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6B71145C"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BD1BC4">
        <w:rPr>
          <w:b/>
          <w:bCs/>
          <w:sz w:val="40"/>
          <w:szCs w:val="40"/>
        </w:rPr>
        <w:t>29</w:t>
      </w:r>
      <w:r w:rsidR="000A2E02">
        <w:rPr>
          <w:b/>
          <w:bCs/>
          <w:sz w:val="40"/>
          <w:szCs w:val="40"/>
        </w:rPr>
        <w:t xml:space="preserve">, </w:t>
      </w:r>
      <w:r w:rsidR="00330642">
        <w:rPr>
          <w:b/>
          <w:bCs/>
          <w:sz w:val="40"/>
          <w:szCs w:val="40"/>
        </w:rPr>
        <w:t xml:space="preserve">Jeremiah </w:t>
      </w:r>
      <w:r w:rsidR="00BD1BC4">
        <w:rPr>
          <w:b/>
          <w:bCs/>
          <w:sz w:val="40"/>
          <w:szCs w:val="40"/>
        </w:rPr>
        <w:t>46-49, Oracles against the Nations</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00264CCD"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BD1BC4">
        <w:rPr>
          <w:b/>
          <w:bCs/>
          <w:sz w:val="32"/>
          <w:szCs w:val="32"/>
        </w:rPr>
        <w:t>29</w:t>
      </w:r>
      <w:r w:rsidRPr="00595C2F">
        <w:rPr>
          <w:b/>
          <w:bCs/>
          <w:sz w:val="32"/>
          <w:szCs w:val="32"/>
        </w:rPr>
        <w:t xml:space="preserve">, </w:t>
      </w:r>
      <w:r w:rsidR="00330642">
        <w:rPr>
          <w:b/>
          <w:bCs/>
          <w:sz w:val="32"/>
          <w:szCs w:val="32"/>
        </w:rPr>
        <w:t xml:space="preserve">Jeremiah </w:t>
      </w:r>
      <w:r w:rsidR="00BD1BC4">
        <w:rPr>
          <w:b/>
          <w:bCs/>
          <w:sz w:val="32"/>
          <w:szCs w:val="32"/>
        </w:rPr>
        <w:t>46-49, Oracles against the Nations</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0B1744B3" w14:textId="77777777" w:rsidR="008535EA" w:rsidRPr="008535EA" w:rsidRDefault="008535EA" w:rsidP="008535EA">
      <w:pPr>
        <w:rPr>
          <w:sz w:val="26"/>
          <w:szCs w:val="26"/>
        </w:rPr>
      </w:pPr>
      <w:r w:rsidRPr="008535EA">
        <w:rPr>
          <w:b/>
          <w:bCs/>
          <w:sz w:val="26"/>
          <w:szCs w:val="26"/>
        </w:rPr>
        <w:t>Dr. Gary Yates' lecture</w:t>
      </w:r>
      <w:r w:rsidRPr="008535EA">
        <w:rPr>
          <w:sz w:val="26"/>
          <w:szCs w:val="26"/>
        </w:rPr>
        <w:t xml:space="preserve"> analyzes Jeremiah chapters 46-49, focusing on the </w:t>
      </w:r>
      <w:r w:rsidRPr="008535EA">
        <w:rPr>
          <w:b/>
          <w:bCs/>
          <w:sz w:val="26"/>
          <w:szCs w:val="26"/>
        </w:rPr>
        <w:t>prophecies against surrounding nations</w:t>
      </w:r>
      <w:r w:rsidRPr="008535EA">
        <w:rPr>
          <w:sz w:val="26"/>
          <w:szCs w:val="26"/>
        </w:rPr>
        <w:t xml:space="preserve">. These oracles, common in Old Testament prophecy, </w:t>
      </w:r>
      <w:r w:rsidRPr="008535EA">
        <w:rPr>
          <w:b/>
          <w:bCs/>
          <w:sz w:val="26"/>
          <w:szCs w:val="26"/>
        </w:rPr>
        <w:t>warned Israel against alliances with these nations</w:t>
      </w:r>
      <w:r w:rsidRPr="008535EA">
        <w:rPr>
          <w:sz w:val="26"/>
          <w:szCs w:val="26"/>
        </w:rPr>
        <w:t xml:space="preserve">, </w:t>
      </w:r>
      <w:r w:rsidRPr="008535EA">
        <w:rPr>
          <w:b/>
          <w:bCs/>
          <w:sz w:val="26"/>
          <w:szCs w:val="26"/>
        </w:rPr>
        <w:t>highlighted God's sovereignty over all nations</w:t>
      </w:r>
      <w:r w:rsidRPr="008535EA">
        <w:rPr>
          <w:sz w:val="26"/>
          <w:szCs w:val="26"/>
        </w:rPr>
        <w:t xml:space="preserve">, and </w:t>
      </w:r>
      <w:r w:rsidRPr="008535EA">
        <w:rPr>
          <w:b/>
          <w:bCs/>
          <w:sz w:val="26"/>
          <w:szCs w:val="26"/>
        </w:rPr>
        <w:t>condemned the nations for violating the Noahic Covenant</w:t>
      </w:r>
      <w:r w:rsidRPr="008535EA">
        <w:rPr>
          <w:sz w:val="26"/>
          <w:szCs w:val="26"/>
        </w:rPr>
        <w:t xml:space="preserve">. The lecture emphasizes that while these prophecies were fulfilled historically, their themes of </w:t>
      </w:r>
      <w:r w:rsidRPr="008535EA">
        <w:rPr>
          <w:b/>
          <w:bCs/>
          <w:sz w:val="26"/>
          <w:szCs w:val="26"/>
        </w:rPr>
        <w:t>God's judgment on pride and injustice</w:t>
      </w:r>
      <w:r w:rsidRPr="008535EA">
        <w:rPr>
          <w:sz w:val="26"/>
          <w:szCs w:val="26"/>
        </w:rPr>
        <w:t xml:space="preserve"> remain relevant for modern nations. Finally, the lecture cautions against misinterpreting these historical judgments as direct predictions of contemporary or future events.</w:t>
      </w:r>
    </w:p>
    <w:p w14:paraId="262B3B28" w14:textId="24073371" w:rsidR="004A3CF6" w:rsidRPr="00E955DD" w:rsidRDefault="004A3CF6" w:rsidP="004A3CF6">
      <w:pPr>
        <w:rPr>
          <w:b/>
          <w:bCs/>
          <w:sz w:val="36"/>
          <w:szCs w:val="36"/>
        </w:rPr>
      </w:pPr>
      <w:r>
        <w:rPr>
          <w:b/>
          <w:bCs/>
          <w:sz w:val="36"/>
          <w:szCs w:val="36"/>
        </w:rPr>
        <w:t xml:space="preserve">2.  </w:t>
      </w:r>
      <w:r w:rsidR="007071B5">
        <w:rPr>
          <w:b/>
          <w:bCs/>
          <w:sz w:val="36"/>
          <w:szCs w:val="36"/>
        </w:rPr>
        <w:t>22</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BD1BC4">
        <w:rPr>
          <w:b/>
          <w:bCs/>
          <w:sz w:val="36"/>
          <w:szCs w:val="36"/>
        </w:rPr>
        <w:t>29</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5E9CA96B" w:rsidR="004A3CF6" w:rsidRDefault="007071B5">
      <w:pPr>
        <w:rPr>
          <w:sz w:val="26"/>
          <w:szCs w:val="26"/>
        </w:rPr>
      </w:pPr>
      <w:r>
        <w:rPr>
          <w:sz w:val="26"/>
          <w:szCs w:val="26"/>
        </w:rPr>
        <w:object w:dxaOrig="1541" w:dyaOrig="998" w14:anchorId="60D26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113.25pt" o:ole="">
            <v:imagedata r:id="rId7" o:title=""/>
          </v:shape>
          <o:OLEObject Type="Embed" ProgID="Package" ShapeID="_x0000_i1025" DrawAspect="Icon" ObjectID="_1799122694" r:id="rId8"/>
        </w:object>
      </w:r>
    </w:p>
    <w:p w14:paraId="23802A46" w14:textId="77777777" w:rsidR="002A7829" w:rsidRDefault="002A7829">
      <w:pPr>
        <w:rPr>
          <w:sz w:val="36"/>
          <w:szCs w:val="36"/>
        </w:rPr>
      </w:pPr>
      <w:r>
        <w:rPr>
          <w:sz w:val="36"/>
          <w:szCs w:val="36"/>
        </w:rPr>
        <w:br w:type="page"/>
      </w:r>
    </w:p>
    <w:p w14:paraId="5539B6C5" w14:textId="24CFEF3D"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BD1BC4">
        <w:rPr>
          <w:b/>
          <w:bCs/>
          <w:sz w:val="36"/>
          <w:szCs w:val="36"/>
        </w:rPr>
        <w:t>29</w:t>
      </w:r>
      <w:r w:rsidR="000A2E02" w:rsidRPr="000A2E02">
        <w:rPr>
          <w:b/>
          <w:bCs/>
          <w:sz w:val="36"/>
          <w:szCs w:val="36"/>
        </w:rPr>
        <w:t xml:space="preserve">, </w:t>
      </w:r>
      <w:r w:rsidR="00330642">
        <w:rPr>
          <w:b/>
          <w:bCs/>
          <w:sz w:val="36"/>
          <w:szCs w:val="36"/>
        </w:rPr>
        <w:t xml:space="preserve">Jeremiah </w:t>
      </w:r>
      <w:r w:rsidR="00BD1BC4">
        <w:rPr>
          <w:b/>
          <w:bCs/>
          <w:sz w:val="36"/>
          <w:szCs w:val="36"/>
        </w:rPr>
        <w:t>46-49, Oracles against the Nations</w:t>
      </w:r>
    </w:p>
    <w:p w14:paraId="25795329" w14:textId="77777777" w:rsidR="008535EA" w:rsidRPr="008535EA" w:rsidRDefault="008535EA" w:rsidP="008535EA">
      <w:pPr>
        <w:rPr>
          <w:vanish/>
          <w:sz w:val="26"/>
          <w:szCs w:val="26"/>
        </w:rPr>
      </w:pPr>
      <w:r w:rsidRPr="008535EA">
        <w:rPr>
          <w:vanish/>
          <w:sz w:val="26"/>
          <w:szCs w:val="26"/>
        </w:rPr>
        <w:t>Top of Form</w:t>
      </w:r>
    </w:p>
    <w:p w14:paraId="3A780B49" w14:textId="77777777" w:rsidR="008535EA" w:rsidRPr="008535EA" w:rsidRDefault="008535EA" w:rsidP="008535EA">
      <w:pPr>
        <w:rPr>
          <w:b/>
          <w:bCs/>
          <w:sz w:val="26"/>
          <w:szCs w:val="26"/>
        </w:rPr>
      </w:pPr>
      <w:r w:rsidRPr="008535EA">
        <w:rPr>
          <w:b/>
          <w:bCs/>
          <w:sz w:val="26"/>
          <w:szCs w:val="26"/>
        </w:rPr>
        <w:t>Jeremiah 46-51: Oracles Against the Nations Study Guide</w:t>
      </w:r>
    </w:p>
    <w:p w14:paraId="2A55BC9F" w14:textId="77777777" w:rsidR="008535EA" w:rsidRPr="008535EA" w:rsidRDefault="008535EA" w:rsidP="008535EA">
      <w:pPr>
        <w:rPr>
          <w:b/>
          <w:bCs/>
          <w:sz w:val="26"/>
          <w:szCs w:val="26"/>
        </w:rPr>
      </w:pPr>
      <w:r w:rsidRPr="008535EA">
        <w:rPr>
          <w:b/>
          <w:bCs/>
          <w:sz w:val="26"/>
          <w:szCs w:val="26"/>
        </w:rPr>
        <w:t>Short Answer Quiz</w:t>
      </w:r>
    </w:p>
    <w:p w14:paraId="3631F614" w14:textId="77777777" w:rsidR="008535EA" w:rsidRPr="008535EA" w:rsidRDefault="008535EA" w:rsidP="008535EA">
      <w:pPr>
        <w:numPr>
          <w:ilvl w:val="0"/>
          <w:numId w:val="28"/>
        </w:numPr>
        <w:rPr>
          <w:sz w:val="26"/>
          <w:szCs w:val="26"/>
        </w:rPr>
      </w:pPr>
      <w:r w:rsidRPr="008535EA">
        <w:rPr>
          <w:sz w:val="26"/>
          <w:szCs w:val="26"/>
        </w:rPr>
        <w:t>How is the book of Jeremiah divided, and where do the oracles against the nations fit within this structure?</w:t>
      </w:r>
    </w:p>
    <w:p w14:paraId="35BA40B2" w14:textId="77777777" w:rsidR="008535EA" w:rsidRPr="008535EA" w:rsidRDefault="008535EA" w:rsidP="008535EA">
      <w:pPr>
        <w:numPr>
          <w:ilvl w:val="0"/>
          <w:numId w:val="28"/>
        </w:numPr>
        <w:rPr>
          <w:sz w:val="26"/>
          <w:szCs w:val="26"/>
        </w:rPr>
      </w:pPr>
      <w:r w:rsidRPr="008535EA">
        <w:rPr>
          <w:sz w:val="26"/>
          <w:szCs w:val="26"/>
        </w:rPr>
        <w:t>What is the significance of the placement of the oracles against the nations at the end of the book in the Masoretic tradition?</w:t>
      </w:r>
    </w:p>
    <w:p w14:paraId="4550C7ED" w14:textId="77777777" w:rsidR="008535EA" w:rsidRPr="008535EA" w:rsidRDefault="008535EA" w:rsidP="008535EA">
      <w:pPr>
        <w:numPr>
          <w:ilvl w:val="0"/>
          <w:numId w:val="28"/>
        </w:numPr>
        <w:rPr>
          <w:sz w:val="26"/>
          <w:szCs w:val="26"/>
        </w:rPr>
      </w:pPr>
      <w:r w:rsidRPr="008535EA">
        <w:rPr>
          <w:sz w:val="26"/>
          <w:szCs w:val="26"/>
        </w:rPr>
        <w:t>What shocking or subversive things did Jeremiah say about Babylon?</w:t>
      </w:r>
    </w:p>
    <w:p w14:paraId="4712B214" w14:textId="77777777" w:rsidR="008535EA" w:rsidRPr="008535EA" w:rsidRDefault="008535EA" w:rsidP="008535EA">
      <w:pPr>
        <w:numPr>
          <w:ilvl w:val="0"/>
          <w:numId w:val="28"/>
        </w:numPr>
        <w:rPr>
          <w:sz w:val="26"/>
          <w:szCs w:val="26"/>
        </w:rPr>
      </w:pPr>
      <w:r w:rsidRPr="008535EA">
        <w:rPr>
          <w:sz w:val="26"/>
          <w:szCs w:val="26"/>
        </w:rPr>
        <w:t>Why were Jeremiah's messages about Babylon seen as controversial?</w:t>
      </w:r>
    </w:p>
    <w:p w14:paraId="33468115" w14:textId="77777777" w:rsidR="008535EA" w:rsidRPr="008535EA" w:rsidRDefault="008535EA" w:rsidP="008535EA">
      <w:pPr>
        <w:numPr>
          <w:ilvl w:val="0"/>
          <w:numId w:val="28"/>
        </w:numPr>
        <w:rPr>
          <w:sz w:val="26"/>
          <w:szCs w:val="26"/>
        </w:rPr>
      </w:pPr>
      <w:r w:rsidRPr="008535EA">
        <w:rPr>
          <w:sz w:val="26"/>
          <w:szCs w:val="26"/>
        </w:rPr>
        <w:t>What are some examples of other Old Testament prophetic books that contain oracles against the nations?</w:t>
      </w:r>
    </w:p>
    <w:p w14:paraId="32D2D7F9" w14:textId="77777777" w:rsidR="008535EA" w:rsidRPr="008535EA" w:rsidRDefault="008535EA" w:rsidP="008535EA">
      <w:pPr>
        <w:numPr>
          <w:ilvl w:val="0"/>
          <w:numId w:val="28"/>
        </w:numPr>
        <w:rPr>
          <w:sz w:val="26"/>
          <w:szCs w:val="26"/>
        </w:rPr>
      </w:pPr>
      <w:r w:rsidRPr="008535EA">
        <w:rPr>
          <w:sz w:val="26"/>
          <w:szCs w:val="26"/>
        </w:rPr>
        <w:t>According to the lecture, what is the primary purpose of these oracles? Were they meant for the nations themselves or for Israel?</w:t>
      </w:r>
    </w:p>
    <w:p w14:paraId="5DB44106" w14:textId="77777777" w:rsidR="008535EA" w:rsidRPr="008535EA" w:rsidRDefault="008535EA" w:rsidP="008535EA">
      <w:pPr>
        <w:numPr>
          <w:ilvl w:val="0"/>
          <w:numId w:val="28"/>
        </w:numPr>
        <w:rPr>
          <w:sz w:val="26"/>
          <w:szCs w:val="26"/>
        </w:rPr>
      </w:pPr>
      <w:r w:rsidRPr="008535EA">
        <w:rPr>
          <w:sz w:val="26"/>
          <w:szCs w:val="26"/>
        </w:rPr>
        <w:t>How does the concept of God's sovereignty relate to the oracles against the nations?</w:t>
      </w:r>
    </w:p>
    <w:p w14:paraId="672F6DA7" w14:textId="77777777" w:rsidR="008535EA" w:rsidRPr="008535EA" w:rsidRDefault="008535EA" w:rsidP="008535EA">
      <w:pPr>
        <w:numPr>
          <w:ilvl w:val="0"/>
          <w:numId w:val="28"/>
        </w:numPr>
        <w:rPr>
          <w:sz w:val="26"/>
          <w:szCs w:val="26"/>
        </w:rPr>
      </w:pPr>
      <w:r w:rsidRPr="008535EA">
        <w:rPr>
          <w:sz w:val="26"/>
          <w:szCs w:val="26"/>
        </w:rPr>
        <w:t xml:space="preserve">What are the main reasons God </w:t>
      </w:r>
      <w:proofErr w:type="gramStart"/>
      <w:r w:rsidRPr="008535EA">
        <w:rPr>
          <w:sz w:val="26"/>
          <w:szCs w:val="26"/>
        </w:rPr>
        <w:t>used</w:t>
      </w:r>
      <w:proofErr w:type="gramEnd"/>
      <w:r w:rsidRPr="008535EA">
        <w:rPr>
          <w:sz w:val="26"/>
          <w:szCs w:val="26"/>
        </w:rPr>
        <w:t xml:space="preserve"> his prophets to convey messages against foreign nations?</w:t>
      </w:r>
    </w:p>
    <w:p w14:paraId="218E7DC8" w14:textId="77777777" w:rsidR="008535EA" w:rsidRPr="008535EA" w:rsidRDefault="008535EA" w:rsidP="008535EA">
      <w:pPr>
        <w:numPr>
          <w:ilvl w:val="0"/>
          <w:numId w:val="28"/>
        </w:numPr>
        <w:rPr>
          <w:sz w:val="26"/>
          <w:szCs w:val="26"/>
        </w:rPr>
      </w:pPr>
      <w:r w:rsidRPr="008535EA">
        <w:rPr>
          <w:sz w:val="26"/>
          <w:szCs w:val="26"/>
        </w:rPr>
        <w:t>What covenant do the oracles against the nations connect to, and why?</w:t>
      </w:r>
    </w:p>
    <w:p w14:paraId="727C1A86" w14:textId="77777777" w:rsidR="008535EA" w:rsidRPr="008535EA" w:rsidRDefault="008535EA" w:rsidP="008535EA">
      <w:pPr>
        <w:numPr>
          <w:ilvl w:val="0"/>
          <w:numId w:val="28"/>
        </w:numPr>
        <w:rPr>
          <w:sz w:val="26"/>
          <w:szCs w:val="26"/>
        </w:rPr>
      </w:pPr>
      <w:r w:rsidRPr="008535EA">
        <w:rPr>
          <w:sz w:val="26"/>
          <w:szCs w:val="26"/>
        </w:rPr>
        <w:t>What specific nations are mentioned in the oracles in Jeremiah chapters 46-51, and what is notable about that list?</w:t>
      </w:r>
    </w:p>
    <w:p w14:paraId="1E1281B7" w14:textId="77777777" w:rsidR="008535EA" w:rsidRPr="008535EA" w:rsidRDefault="008535EA" w:rsidP="008535EA">
      <w:pPr>
        <w:rPr>
          <w:b/>
          <w:bCs/>
          <w:sz w:val="26"/>
          <w:szCs w:val="26"/>
        </w:rPr>
      </w:pPr>
      <w:r w:rsidRPr="008535EA">
        <w:rPr>
          <w:b/>
          <w:bCs/>
          <w:sz w:val="26"/>
          <w:szCs w:val="26"/>
        </w:rPr>
        <w:t>Answer Key</w:t>
      </w:r>
    </w:p>
    <w:p w14:paraId="470706D9" w14:textId="77777777" w:rsidR="008535EA" w:rsidRPr="008535EA" w:rsidRDefault="008535EA" w:rsidP="008535EA">
      <w:pPr>
        <w:numPr>
          <w:ilvl w:val="0"/>
          <w:numId w:val="29"/>
        </w:numPr>
        <w:rPr>
          <w:sz w:val="26"/>
          <w:szCs w:val="26"/>
        </w:rPr>
      </w:pPr>
      <w:r w:rsidRPr="008535EA">
        <w:rPr>
          <w:sz w:val="26"/>
          <w:szCs w:val="26"/>
        </w:rPr>
        <w:t>The book of Jeremiah is divided into three major sections: messages of judgment against Judah (1-25), accounts of Judah's rejection of the prophetic word (26-45), and oracles against the nations (46-51). The oracles against the nations form the third and final section.</w:t>
      </w:r>
    </w:p>
    <w:p w14:paraId="739E839A" w14:textId="77777777" w:rsidR="008535EA" w:rsidRPr="008535EA" w:rsidRDefault="008535EA" w:rsidP="008535EA">
      <w:pPr>
        <w:numPr>
          <w:ilvl w:val="0"/>
          <w:numId w:val="29"/>
        </w:numPr>
        <w:rPr>
          <w:sz w:val="26"/>
          <w:szCs w:val="26"/>
        </w:rPr>
      </w:pPr>
      <w:r w:rsidRPr="008535EA">
        <w:rPr>
          <w:sz w:val="26"/>
          <w:szCs w:val="26"/>
        </w:rPr>
        <w:t>The placement of the oracles at the end reflects the chronology of God's judgment: first against his own people, then against the nations, with Babylon receiving the culminating judgment.</w:t>
      </w:r>
    </w:p>
    <w:p w14:paraId="232BA3CF" w14:textId="77777777" w:rsidR="008535EA" w:rsidRPr="008535EA" w:rsidRDefault="008535EA" w:rsidP="008535EA">
      <w:pPr>
        <w:numPr>
          <w:ilvl w:val="0"/>
          <w:numId w:val="29"/>
        </w:numPr>
        <w:rPr>
          <w:sz w:val="26"/>
          <w:szCs w:val="26"/>
        </w:rPr>
      </w:pPr>
      <w:r w:rsidRPr="008535EA">
        <w:rPr>
          <w:sz w:val="26"/>
          <w:szCs w:val="26"/>
        </w:rPr>
        <w:lastRenderedPageBreak/>
        <w:t>Jeremiah stated that God had appointed Nebuchadnezzar as his servant to carry out judgment on Judah, that Babylon was the hammer of the earth, and that the Jews in Babylon should pray for the peace of Babylon.</w:t>
      </w:r>
    </w:p>
    <w:p w14:paraId="5C37EF39" w14:textId="77777777" w:rsidR="008535EA" w:rsidRPr="008535EA" w:rsidRDefault="008535EA" w:rsidP="008535EA">
      <w:pPr>
        <w:numPr>
          <w:ilvl w:val="0"/>
          <w:numId w:val="29"/>
        </w:numPr>
        <w:rPr>
          <w:sz w:val="26"/>
          <w:szCs w:val="26"/>
        </w:rPr>
      </w:pPr>
      <w:r w:rsidRPr="008535EA">
        <w:rPr>
          <w:sz w:val="26"/>
          <w:szCs w:val="26"/>
        </w:rPr>
        <w:t>Jeremiah's messages were seen as controversial because they seemed to undermine Judah's war efforts, and Jeremiah was accused of being a traitor.</w:t>
      </w:r>
    </w:p>
    <w:p w14:paraId="68E1524B" w14:textId="77777777" w:rsidR="008535EA" w:rsidRPr="008535EA" w:rsidRDefault="008535EA" w:rsidP="008535EA">
      <w:pPr>
        <w:numPr>
          <w:ilvl w:val="0"/>
          <w:numId w:val="29"/>
        </w:numPr>
        <w:rPr>
          <w:sz w:val="26"/>
          <w:szCs w:val="26"/>
        </w:rPr>
      </w:pPr>
      <w:r w:rsidRPr="008535EA">
        <w:rPr>
          <w:sz w:val="26"/>
          <w:szCs w:val="26"/>
        </w:rPr>
        <w:t>Isaiah (chapters 13-23), Ezekiel (chapters 25-32), Amos (opening chapters), Obadiah (entire book), and Nahum (entire book) all contain oracles against the nations.</w:t>
      </w:r>
    </w:p>
    <w:p w14:paraId="271EF95D" w14:textId="77777777" w:rsidR="008535EA" w:rsidRPr="008535EA" w:rsidRDefault="008535EA" w:rsidP="008535EA">
      <w:pPr>
        <w:numPr>
          <w:ilvl w:val="0"/>
          <w:numId w:val="29"/>
        </w:numPr>
        <w:rPr>
          <w:sz w:val="26"/>
          <w:szCs w:val="26"/>
        </w:rPr>
      </w:pPr>
      <w:r w:rsidRPr="008535EA">
        <w:rPr>
          <w:sz w:val="26"/>
          <w:szCs w:val="26"/>
        </w:rPr>
        <w:t>The primary purpose was to speak to Israel, reminding them of God’s sovereignty over all nations, encouraging them that God will deal with their enemies and that alliances with other nations won’t save them, and warning them that God holds all accountable for violations of the Noahic covenant. The messages were not generally intended for the nations themselves.</w:t>
      </w:r>
    </w:p>
    <w:p w14:paraId="6A5130C3" w14:textId="77777777" w:rsidR="008535EA" w:rsidRPr="008535EA" w:rsidRDefault="008535EA" w:rsidP="008535EA">
      <w:pPr>
        <w:numPr>
          <w:ilvl w:val="0"/>
          <w:numId w:val="29"/>
        </w:numPr>
        <w:rPr>
          <w:sz w:val="26"/>
          <w:szCs w:val="26"/>
        </w:rPr>
      </w:pPr>
      <w:r w:rsidRPr="008535EA">
        <w:rPr>
          <w:sz w:val="26"/>
          <w:szCs w:val="26"/>
        </w:rPr>
        <w:t>God's sovereignty is demonstrated through these oracles by showing that He is king over all the world, not just Israel, and that He can execute His will in any nation.</w:t>
      </w:r>
    </w:p>
    <w:p w14:paraId="47C889B9" w14:textId="77777777" w:rsidR="008535EA" w:rsidRPr="008535EA" w:rsidRDefault="008535EA" w:rsidP="008535EA">
      <w:pPr>
        <w:numPr>
          <w:ilvl w:val="0"/>
          <w:numId w:val="29"/>
        </w:numPr>
        <w:rPr>
          <w:sz w:val="26"/>
          <w:szCs w:val="26"/>
        </w:rPr>
      </w:pPr>
      <w:r w:rsidRPr="008535EA">
        <w:rPr>
          <w:sz w:val="26"/>
          <w:szCs w:val="26"/>
        </w:rPr>
        <w:t>The oracles against the nations were a reminder of God’s sovereignty over all nations, encouragement for Israel that God would ultimately deliver them and deal with their enemies, and a warning that alliances with other nations would not bring salvation.</w:t>
      </w:r>
    </w:p>
    <w:p w14:paraId="735852B9" w14:textId="77777777" w:rsidR="008535EA" w:rsidRPr="008535EA" w:rsidRDefault="008535EA" w:rsidP="008535EA">
      <w:pPr>
        <w:numPr>
          <w:ilvl w:val="0"/>
          <w:numId w:val="29"/>
        </w:numPr>
        <w:rPr>
          <w:sz w:val="26"/>
          <w:szCs w:val="26"/>
        </w:rPr>
      </w:pPr>
      <w:r w:rsidRPr="008535EA">
        <w:rPr>
          <w:sz w:val="26"/>
          <w:szCs w:val="26"/>
        </w:rPr>
        <w:t>The oracles connect to the Noahic Covenant because God holds nations accountable for violence and bloodshed, violating the restraint placed on humanity in Genesis 9.</w:t>
      </w:r>
    </w:p>
    <w:p w14:paraId="1E6A7F37" w14:textId="77777777" w:rsidR="008535EA" w:rsidRPr="008535EA" w:rsidRDefault="008535EA" w:rsidP="008535EA">
      <w:pPr>
        <w:numPr>
          <w:ilvl w:val="0"/>
          <w:numId w:val="29"/>
        </w:numPr>
        <w:rPr>
          <w:sz w:val="26"/>
          <w:szCs w:val="26"/>
        </w:rPr>
      </w:pPr>
      <w:r w:rsidRPr="008535EA">
        <w:rPr>
          <w:sz w:val="26"/>
          <w:szCs w:val="26"/>
        </w:rPr>
        <w:t>The nations include Egypt, the Philistines, Moab, Ammon, Edom, Damascus, the Arab tribes of Kedar and Hazor, the Elamites, and Babylon. It begins and ends with major superpowers and includes all the nations in the immediate area surrounding Israel.</w:t>
      </w:r>
    </w:p>
    <w:p w14:paraId="2656FE5A" w14:textId="77777777" w:rsidR="008535EA" w:rsidRDefault="008535EA">
      <w:pPr>
        <w:rPr>
          <w:b/>
          <w:bCs/>
          <w:sz w:val="26"/>
          <w:szCs w:val="26"/>
        </w:rPr>
      </w:pPr>
      <w:r>
        <w:rPr>
          <w:b/>
          <w:bCs/>
          <w:sz w:val="26"/>
          <w:szCs w:val="26"/>
        </w:rPr>
        <w:br w:type="page"/>
      </w:r>
    </w:p>
    <w:p w14:paraId="769F2C21" w14:textId="726BA2F1" w:rsidR="008535EA" w:rsidRPr="008535EA" w:rsidRDefault="008535EA" w:rsidP="008535EA">
      <w:pPr>
        <w:rPr>
          <w:b/>
          <w:bCs/>
          <w:sz w:val="32"/>
          <w:szCs w:val="32"/>
        </w:rPr>
      </w:pPr>
      <w:r w:rsidRPr="008535EA">
        <w:rPr>
          <w:b/>
          <w:bCs/>
          <w:sz w:val="32"/>
          <w:szCs w:val="32"/>
        </w:rPr>
        <w:lastRenderedPageBreak/>
        <w:t>Essay Questions</w:t>
      </w:r>
    </w:p>
    <w:p w14:paraId="536CF54F" w14:textId="77777777" w:rsidR="008535EA" w:rsidRPr="008535EA" w:rsidRDefault="008535EA" w:rsidP="008535EA">
      <w:pPr>
        <w:numPr>
          <w:ilvl w:val="0"/>
          <w:numId w:val="30"/>
        </w:numPr>
        <w:rPr>
          <w:sz w:val="26"/>
          <w:szCs w:val="26"/>
        </w:rPr>
      </w:pPr>
      <w:r w:rsidRPr="008535EA">
        <w:rPr>
          <w:sz w:val="26"/>
          <w:szCs w:val="26"/>
        </w:rPr>
        <w:t>Discuss the significance of the different placements of the oracles against the nations in the Septuagint and Masoretic traditions. What does this difference suggest about the structure and message of the book of Jeremiah?</w:t>
      </w:r>
    </w:p>
    <w:p w14:paraId="160BB357" w14:textId="77777777" w:rsidR="008535EA" w:rsidRPr="008535EA" w:rsidRDefault="008535EA" w:rsidP="008535EA">
      <w:pPr>
        <w:numPr>
          <w:ilvl w:val="0"/>
          <w:numId w:val="30"/>
        </w:numPr>
        <w:rPr>
          <w:sz w:val="26"/>
          <w:szCs w:val="26"/>
        </w:rPr>
      </w:pPr>
      <w:r w:rsidRPr="008535EA">
        <w:rPr>
          <w:sz w:val="26"/>
          <w:szCs w:val="26"/>
        </w:rPr>
        <w:t>Explain the complex role of Babylon in Jeremiah's prophecies. How does Jeremiah's view of Babylon challenge traditional views of warfare and divine judgment?</w:t>
      </w:r>
    </w:p>
    <w:p w14:paraId="59EBC9B3" w14:textId="77777777" w:rsidR="008535EA" w:rsidRPr="008535EA" w:rsidRDefault="008535EA" w:rsidP="008535EA">
      <w:pPr>
        <w:numPr>
          <w:ilvl w:val="0"/>
          <w:numId w:val="30"/>
        </w:numPr>
        <w:rPr>
          <w:sz w:val="26"/>
          <w:szCs w:val="26"/>
        </w:rPr>
      </w:pPr>
      <w:r w:rsidRPr="008535EA">
        <w:rPr>
          <w:sz w:val="26"/>
          <w:szCs w:val="26"/>
        </w:rPr>
        <w:t>Analyze the main theological themes in the oracles against the nations, and discuss how these themes connect to the broader message of the Old Testament prophets. How do the oracles function as a "</w:t>
      </w:r>
      <w:proofErr w:type="spellStart"/>
      <w:r w:rsidRPr="008535EA">
        <w:rPr>
          <w:sz w:val="26"/>
          <w:szCs w:val="26"/>
        </w:rPr>
        <w:t>theo</w:t>
      </w:r>
      <w:proofErr w:type="spellEnd"/>
      <w:r w:rsidRPr="008535EA">
        <w:rPr>
          <w:sz w:val="26"/>
          <w:szCs w:val="26"/>
        </w:rPr>
        <w:t>-political" message for the people of Israel?</w:t>
      </w:r>
    </w:p>
    <w:p w14:paraId="45A5C19A" w14:textId="77777777" w:rsidR="008535EA" w:rsidRPr="008535EA" w:rsidRDefault="008535EA" w:rsidP="008535EA">
      <w:pPr>
        <w:numPr>
          <w:ilvl w:val="0"/>
          <w:numId w:val="30"/>
        </w:numPr>
        <w:rPr>
          <w:sz w:val="26"/>
          <w:szCs w:val="26"/>
        </w:rPr>
      </w:pPr>
      <w:r w:rsidRPr="008535EA">
        <w:rPr>
          <w:sz w:val="26"/>
          <w:szCs w:val="26"/>
        </w:rPr>
        <w:t>Explore how the concept of God’s sovereignty is presented in the oracles against the nations, and describe how this understanding differs from nationalistic views of deities in the ancient Near East. How does God’s universal Kingship inform the judgments against these nations?</w:t>
      </w:r>
    </w:p>
    <w:p w14:paraId="0301082A" w14:textId="77777777" w:rsidR="008535EA" w:rsidRPr="008535EA" w:rsidRDefault="008535EA" w:rsidP="008535EA">
      <w:pPr>
        <w:numPr>
          <w:ilvl w:val="0"/>
          <w:numId w:val="30"/>
        </w:numPr>
        <w:rPr>
          <w:sz w:val="26"/>
          <w:szCs w:val="26"/>
        </w:rPr>
      </w:pPr>
      <w:r w:rsidRPr="008535EA">
        <w:rPr>
          <w:sz w:val="26"/>
          <w:szCs w:val="26"/>
        </w:rPr>
        <w:t>How do the oracles against the nations challenge or reorient common approaches to biblical prophecy? How might a proper hermeneutical approach to the oracles guard against misinterpretations that attempt to map contemporary events onto ancient texts?</w:t>
      </w:r>
    </w:p>
    <w:p w14:paraId="02542DBF" w14:textId="77777777" w:rsidR="008535EA" w:rsidRDefault="008535EA">
      <w:pPr>
        <w:rPr>
          <w:b/>
          <w:bCs/>
          <w:sz w:val="26"/>
          <w:szCs w:val="26"/>
        </w:rPr>
      </w:pPr>
      <w:r>
        <w:rPr>
          <w:b/>
          <w:bCs/>
          <w:sz w:val="26"/>
          <w:szCs w:val="26"/>
        </w:rPr>
        <w:br w:type="page"/>
      </w:r>
    </w:p>
    <w:p w14:paraId="59A2F737" w14:textId="2E154DBE" w:rsidR="008535EA" w:rsidRPr="008535EA" w:rsidRDefault="008535EA" w:rsidP="008535EA">
      <w:pPr>
        <w:rPr>
          <w:b/>
          <w:bCs/>
          <w:sz w:val="32"/>
          <w:szCs w:val="32"/>
        </w:rPr>
      </w:pPr>
      <w:r w:rsidRPr="008535EA">
        <w:rPr>
          <w:b/>
          <w:bCs/>
          <w:sz w:val="32"/>
          <w:szCs w:val="32"/>
        </w:rPr>
        <w:lastRenderedPageBreak/>
        <w:t>Glossary of Key Terms</w:t>
      </w:r>
    </w:p>
    <w:p w14:paraId="5BF2EF85" w14:textId="77777777" w:rsidR="008535EA" w:rsidRPr="008535EA" w:rsidRDefault="008535EA" w:rsidP="008535EA">
      <w:pPr>
        <w:numPr>
          <w:ilvl w:val="0"/>
          <w:numId w:val="31"/>
        </w:numPr>
        <w:rPr>
          <w:sz w:val="26"/>
          <w:szCs w:val="26"/>
        </w:rPr>
      </w:pPr>
      <w:r w:rsidRPr="008535EA">
        <w:rPr>
          <w:b/>
          <w:bCs/>
          <w:sz w:val="26"/>
          <w:szCs w:val="26"/>
        </w:rPr>
        <w:t>Oracles against the Nations:</w:t>
      </w:r>
      <w:r w:rsidRPr="008535EA">
        <w:rPr>
          <w:sz w:val="26"/>
          <w:szCs w:val="26"/>
        </w:rPr>
        <w:t xml:space="preserve"> Prophetic messages of judgment against foreign nations delivered by prophets, often in the Old Testament.</w:t>
      </w:r>
    </w:p>
    <w:p w14:paraId="11DB996F" w14:textId="77777777" w:rsidR="008535EA" w:rsidRPr="008535EA" w:rsidRDefault="008535EA" w:rsidP="008535EA">
      <w:pPr>
        <w:numPr>
          <w:ilvl w:val="0"/>
          <w:numId w:val="31"/>
        </w:numPr>
        <w:rPr>
          <w:sz w:val="26"/>
          <w:szCs w:val="26"/>
        </w:rPr>
      </w:pPr>
      <w:r w:rsidRPr="008535EA">
        <w:rPr>
          <w:b/>
          <w:bCs/>
          <w:sz w:val="26"/>
          <w:szCs w:val="26"/>
        </w:rPr>
        <w:t>Septuagint:</w:t>
      </w:r>
      <w:r w:rsidRPr="008535EA">
        <w:rPr>
          <w:sz w:val="26"/>
          <w:szCs w:val="26"/>
        </w:rPr>
        <w:t xml:space="preserve"> The Greek translation of the Old Testament.</w:t>
      </w:r>
    </w:p>
    <w:p w14:paraId="309A022E" w14:textId="77777777" w:rsidR="008535EA" w:rsidRPr="008535EA" w:rsidRDefault="008535EA" w:rsidP="008535EA">
      <w:pPr>
        <w:numPr>
          <w:ilvl w:val="0"/>
          <w:numId w:val="31"/>
        </w:numPr>
        <w:rPr>
          <w:sz w:val="26"/>
          <w:szCs w:val="26"/>
        </w:rPr>
      </w:pPr>
      <w:r w:rsidRPr="008535EA">
        <w:rPr>
          <w:b/>
          <w:bCs/>
          <w:sz w:val="26"/>
          <w:szCs w:val="26"/>
        </w:rPr>
        <w:t>Masoretic Text (MT):</w:t>
      </w:r>
      <w:r w:rsidRPr="008535EA">
        <w:rPr>
          <w:sz w:val="26"/>
          <w:szCs w:val="26"/>
        </w:rPr>
        <w:t xml:space="preserve"> The traditional Hebrew text of the Old Testament.</w:t>
      </w:r>
    </w:p>
    <w:p w14:paraId="1F5263CC" w14:textId="77777777" w:rsidR="008535EA" w:rsidRPr="008535EA" w:rsidRDefault="008535EA" w:rsidP="008535EA">
      <w:pPr>
        <w:numPr>
          <w:ilvl w:val="0"/>
          <w:numId w:val="31"/>
        </w:numPr>
        <w:rPr>
          <w:sz w:val="26"/>
          <w:szCs w:val="26"/>
        </w:rPr>
      </w:pPr>
      <w:r w:rsidRPr="008535EA">
        <w:rPr>
          <w:b/>
          <w:bCs/>
          <w:sz w:val="26"/>
          <w:szCs w:val="26"/>
        </w:rPr>
        <w:t>Nebuchadnezzar:</w:t>
      </w:r>
      <w:r w:rsidRPr="008535EA">
        <w:rPr>
          <w:sz w:val="26"/>
          <w:szCs w:val="26"/>
        </w:rPr>
        <w:t xml:space="preserve"> King of Babylon, seen as an instrument of God's judgment against Judah and other nations.</w:t>
      </w:r>
    </w:p>
    <w:p w14:paraId="36CB4EB8" w14:textId="77777777" w:rsidR="008535EA" w:rsidRPr="008535EA" w:rsidRDefault="008535EA" w:rsidP="008535EA">
      <w:pPr>
        <w:numPr>
          <w:ilvl w:val="0"/>
          <w:numId w:val="31"/>
        </w:numPr>
        <w:rPr>
          <w:sz w:val="26"/>
          <w:szCs w:val="26"/>
        </w:rPr>
      </w:pPr>
      <w:r w:rsidRPr="008535EA">
        <w:rPr>
          <w:b/>
          <w:bCs/>
          <w:sz w:val="26"/>
          <w:szCs w:val="26"/>
        </w:rPr>
        <w:t>Theo-political:</w:t>
      </w:r>
      <w:r w:rsidRPr="008535EA">
        <w:rPr>
          <w:sz w:val="26"/>
          <w:szCs w:val="26"/>
        </w:rPr>
        <w:t xml:space="preserve"> Relating to both theological and political aspects, particularly in how religious beliefs shape and are shaped by political situations.</w:t>
      </w:r>
    </w:p>
    <w:p w14:paraId="3097B8DE" w14:textId="77777777" w:rsidR="008535EA" w:rsidRPr="008535EA" w:rsidRDefault="008535EA" w:rsidP="008535EA">
      <w:pPr>
        <w:numPr>
          <w:ilvl w:val="0"/>
          <w:numId w:val="31"/>
        </w:numPr>
        <w:rPr>
          <w:sz w:val="26"/>
          <w:szCs w:val="26"/>
        </w:rPr>
      </w:pPr>
      <w:r w:rsidRPr="008535EA">
        <w:rPr>
          <w:b/>
          <w:bCs/>
          <w:sz w:val="26"/>
          <w:szCs w:val="26"/>
        </w:rPr>
        <w:t>Sovereignty:</w:t>
      </w:r>
      <w:r w:rsidRPr="008535EA">
        <w:rPr>
          <w:sz w:val="26"/>
          <w:szCs w:val="26"/>
        </w:rPr>
        <w:t xml:space="preserve"> Supreme authority and power, often attributed to God as ruler over all creation.</w:t>
      </w:r>
    </w:p>
    <w:p w14:paraId="479BF630" w14:textId="77777777" w:rsidR="008535EA" w:rsidRPr="008535EA" w:rsidRDefault="008535EA" w:rsidP="008535EA">
      <w:pPr>
        <w:numPr>
          <w:ilvl w:val="0"/>
          <w:numId w:val="31"/>
        </w:numPr>
        <w:rPr>
          <w:sz w:val="26"/>
          <w:szCs w:val="26"/>
        </w:rPr>
      </w:pPr>
      <w:r w:rsidRPr="008535EA">
        <w:rPr>
          <w:b/>
          <w:bCs/>
          <w:sz w:val="26"/>
          <w:szCs w:val="26"/>
        </w:rPr>
        <w:t>Noahic Covenant:</w:t>
      </w:r>
      <w:r w:rsidRPr="008535EA">
        <w:rPr>
          <w:sz w:val="26"/>
          <w:szCs w:val="26"/>
        </w:rPr>
        <w:t xml:space="preserve"> The covenant God made with Noah after the flood, establishing certain responsibilities for all humanity, including a restraint on violence and bloodshed.</w:t>
      </w:r>
    </w:p>
    <w:p w14:paraId="45406B99" w14:textId="77777777" w:rsidR="008535EA" w:rsidRPr="008535EA" w:rsidRDefault="008535EA" w:rsidP="008535EA">
      <w:pPr>
        <w:numPr>
          <w:ilvl w:val="0"/>
          <w:numId w:val="31"/>
        </w:numPr>
        <w:rPr>
          <w:sz w:val="26"/>
          <w:szCs w:val="26"/>
        </w:rPr>
      </w:pPr>
      <w:r w:rsidRPr="008535EA">
        <w:rPr>
          <w:b/>
          <w:bCs/>
          <w:sz w:val="26"/>
          <w:szCs w:val="26"/>
        </w:rPr>
        <w:t>Hubris:</w:t>
      </w:r>
      <w:r w:rsidRPr="008535EA">
        <w:rPr>
          <w:sz w:val="26"/>
          <w:szCs w:val="26"/>
        </w:rPr>
        <w:t xml:space="preserve"> Excessive pride or self-confidence, often seen as a transgression against divine law.</w:t>
      </w:r>
    </w:p>
    <w:p w14:paraId="536CB674" w14:textId="77777777" w:rsidR="008535EA" w:rsidRPr="008535EA" w:rsidRDefault="008535EA" w:rsidP="008535EA">
      <w:pPr>
        <w:numPr>
          <w:ilvl w:val="0"/>
          <w:numId w:val="31"/>
        </w:numPr>
        <w:rPr>
          <w:sz w:val="26"/>
          <w:szCs w:val="26"/>
        </w:rPr>
      </w:pPr>
      <w:r w:rsidRPr="008535EA">
        <w:rPr>
          <w:b/>
          <w:bCs/>
          <w:sz w:val="26"/>
          <w:szCs w:val="26"/>
        </w:rPr>
        <w:t>Day of the Lord:</w:t>
      </w:r>
      <w:r w:rsidRPr="008535EA">
        <w:rPr>
          <w:sz w:val="26"/>
          <w:szCs w:val="26"/>
        </w:rPr>
        <w:t xml:space="preserve"> A prophetic concept referring to a time of divine judgment and intervention, which can refer to both near and far events.</w:t>
      </w:r>
    </w:p>
    <w:p w14:paraId="0CA0733C" w14:textId="77777777" w:rsidR="008535EA" w:rsidRPr="008535EA" w:rsidRDefault="008535EA" w:rsidP="008535EA">
      <w:pPr>
        <w:numPr>
          <w:ilvl w:val="0"/>
          <w:numId w:val="31"/>
        </w:numPr>
        <w:rPr>
          <w:sz w:val="26"/>
          <w:szCs w:val="26"/>
        </w:rPr>
      </w:pPr>
      <w:r w:rsidRPr="008535EA">
        <w:rPr>
          <w:b/>
          <w:bCs/>
          <w:sz w:val="26"/>
          <w:szCs w:val="26"/>
        </w:rPr>
        <w:t>Hermeneutic:</w:t>
      </w:r>
      <w:r w:rsidRPr="008535EA">
        <w:rPr>
          <w:sz w:val="26"/>
          <w:szCs w:val="26"/>
        </w:rPr>
        <w:t xml:space="preserve"> The method or principles of interpretation, especially of biblical texts.</w:t>
      </w:r>
    </w:p>
    <w:p w14:paraId="02717847" w14:textId="77777777" w:rsidR="008535EA" w:rsidRPr="008535EA" w:rsidRDefault="008535EA" w:rsidP="008535EA">
      <w:pPr>
        <w:numPr>
          <w:ilvl w:val="0"/>
          <w:numId w:val="31"/>
        </w:numPr>
        <w:rPr>
          <w:sz w:val="26"/>
          <w:szCs w:val="26"/>
        </w:rPr>
      </w:pPr>
      <w:r w:rsidRPr="008535EA">
        <w:rPr>
          <w:b/>
          <w:bCs/>
          <w:sz w:val="26"/>
          <w:szCs w:val="26"/>
        </w:rPr>
        <w:t>Eschatological:</w:t>
      </w:r>
      <w:r w:rsidRPr="008535EA">
        <w:rPr>
          <w:sz w:val="26"/>
          <w:szCs w:val="26"/>
        </w:rPr>
        <w:t xml:space="preserve"> Relating to the end times or the final events of history, often used to describe prophecies about the future.</w:t>
      </w:r>
    </w:p>
    <w:p w14:paraId="561FE71A" w14:textId="77777777" w:rsidR="008535EA" w:rsidRPr="008535EA" w:rsidRDefault="008535EA" w:rsidP="008535EA">
      <w:pPr>
        <w:numPr>
          <w:ilvl w:val="0"/>
          <w:numId w:val="31"/>
        </w:numPr>
        <w:rPr>
          <w:sz w:val="26"/>
          <w:szCs w:val="26"/>
        </w:rPr>
      </w:pPr>
      <w:r w:rsidRPr="008535EA">
        <w:rPr>
          <w:b/>
          <w:bCs/>
          <w:sz w:val="26"/>
          <w:szCs w:val="26"/>
        </w:rPr>
        <w:t>Paradigm:</w:t>
      </w:r>
      <w:r w:rsidRPr="008535EA">
        <w:rPr>
          <w:sz w:val="26"/>
          <w:szCs w:val="26"/>
        </w:rPr>
        <w:t xml:space="preserve"> A typical example or pattern of something, often used to understand similar situations.</w:t>
      </w:r>
    </w:p>
    <w:p w14:paraId="20F1A9D7" w14:textId="77777777" w:rsidR="008535EA" w:rsidRPr="008535EA" w:rsidRDefault="008535EA" w:rsidP="008535EA">
      <w:pPr>
        <w:rPr>
          <w:vanish/>
          <w:sz w:val="26"/>
          <w:szCs w:val="26"/>
        </w:rPr>
      </w:pPr>
      <w:r w:rsidRPr="008535EA">
        <w:rPr>
          <w:vanish/>
          <w:sz w:val="26"/>
          <w:szCs w:val="26"/>
        </w:rPr>
        <w:t>Bottom of Form</w:t>
      </w: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4B785FAB" w14:textId="77777777" w:rsidR="008535EA" w:rsidRPr="008535EA" w:rsidRDefault="008535EA" w:rsidP="008535EA">
      <w:pPr>
        <w:rPr>
          <w:vanish/>
          <w:sz w:val="26"/>
          <w:szCs w:val="26"/>
        </w:rPr>
      </w:pPr>
      <w:r w:rsidRPr="008535EA">
        <w:rPr>
          <w:vanish/>
          <w:sz w:val="26"/>
          <w:szCs w:val="26"/>
        </w:rPr>
        <w:t>Top of Form</w:t>
      </w:r>
    </w:p>
    <w:p w14:paraId="63FAEFC5" w14:textId="77777777" w:rsidR="008535EA" w:rsidRPr="008535EA" w:rsidRDefault="008535EA" w:rsidP="008535EA">
      <w:pPr>
        <w:rPr>
          <w:sz w:val="26"/>
          <w:szCs w:val="26"/>
        </w:rPr>
      </w:pPr>
      <w:r w:rsidRPr="008535EA">
        <w:rPr>
          <w:sz w:val="26"/>
          <w:szCs w:val="26"/>
        </w:rPr>
        <w:t>Okay, here is a detailed briefing document summarizing the key themes and ideas from the provided source, "Yates_Jer_En_Lecture29.pdf":</w:t>
      </w:r>
    </w:p>
    <w:p w14:paraId="2CCD51CD" w14:textId="77777777" w:rsidR="008535EA" w:rsidRPr="008535EA" w:rsidRDefault="008535EA" w:rsidP="008535EA">
      <w:pPr>
        <w:rPr>
          <w:sz w:val="26"/>
          <w:szCs w:val="26"/>
        </w:rPr>
      </w:pPr>
      <w:r w:rsidRPr="008535EA">
        <w:rPr>
          <w:b/>
          <w:bCs/>
          <w:sz w:val="26"/>
          <w:szCs w:val="26"/>
        </w:rPr>
        <w:t>Briefing Document: Jeremiah's Oracles Against the Nations (Jeremiah 46-51)</w:t>
      </w:r>
    </w:p>
    <w:p w14:paraId="5BC7FB44" w14:textId="77777777" w:rsidR="008535EA" w:rsidRPr="008535EA" w:rsidRDefault="008535EA" w:rsidP="008535EA">
      <w:pPr>
        <w:rPr>
          <w:sz w:val="26"/>
          <w:szCs w:val="26"/>
        </w:rPr>
      </w:pPr>
      <w:r w:rsidRPr="008535EA">
        <w:rPr>
          <w:b/>
          <w:bCs/>
          <w:sz w:val="26"/>
          <w:szCs w:val="26"/>
        </w:rPr>
        <w:t>Introduction:</w:t>
      </w:r>
    </w:p>
    <w:p w14:paraId="21FF38B8" w14:textId="77777777" w:rsidR="008535EA" w:rsidRPr="008535EA" w:rsidRDefault="008535EA" w:rsidP="008535EA">
      <w:pPr>
        <w:rPr>
          <w:sz w:val="26"/>
          <w:szCs w:val="26"/>
        </w:rPr>
      </w:pPr>
      <w:r w:rsidRPr="008535EA">
        <w:rPr>
          <w:sz w:val="26"/>
          <w:szCs w:val="26"/>
        </w:rPr>
        <w:t>This document summarizes Dr. Gary Yates's lecture on Jeremiah chapters 46-51, which focus on the "Oracles against the Nations." This section of Jeremiah shifts the prophetic focus from judgment against Judah to judgment against the surrounding nations, fulfilling Jeremiah’s call to be a prophet to the nations. Yates highlights the theological significance and the practical implications of these oracles.</w:t>
      </w:r>
    </w:p>
    <w:p w14:paraId="572FBC97" w14:textId="77777777" w:rsidR="008535EA" w:rsidRPr="008535EA" w:rsidRDefault="008535EA" w:rsidP="008535EA">
      <w:pPr>
        <w:rPr>
          <w:sz w:val="26"/>
          <w:szCs w:val="26"/>
        </w:rPr>
      </w:pPr>
      <w:r w:rsidRPr="008535EA">
        <w:rPr>
          <w:b/>
          <w:bCs/>
          <w:sz w:val="26"/>
          <w:szCs w:val="26"/>
        </w:rPr>
        <w:t>Key Themes and Ideas:</w:t>
      </w:r>
    </w:p>
    <w:p w14:paraId="5D62CD36" w14:textId="77777777" w:rsidR="008535EA" w:rsidRPr="008535EA" w:rsidRDefault="008535EA" w:rsidP="008535EA">
      <w:pPr>
        <w:numPr>
          <w:ilvl w:val="0"/>
          <w:numId w:val="32"/>
        </w:numPr>
        <w:rPr>
          <w:sz w:val="26"/>
          <w:szCs w:val="26"/>
        </w:rPr>
      </w:pPr>
      <w:r w:rsidRPr="008535EA">
        <w:rPr>
          <w:b/>
          <w:bCs/>
          <w:sz w:val="26"/>
          <w:szCs w:val="26"/>
        </w:rPr>
        <w:t>Structure of Jeremiah and Placement of the Oracles:</w:t>
      </w:r>
    </w:p>
    <w:p w14:paraId="32678116" w14:textId="77777777" w:rsidR="008535EA" w:rsidRPr="008535EA" w:rsidRDefault="008535EA" w:rsidP="008535EA">
      <w:pPr>
        <w:numPr>
          <w:ilvl w:val="0"/>
          <w:numId w:val="33"/>
        </w:numPr>
        <w:rPr>
          <w:sz w:val="26"/>
          <w:szCs w:val="26"/>
        </w:rPr>
      </w:pPr>
      <w:r w:rsidRPr="008535EA">
        <w:rPr>
          <w:sz w:val="26"/>
          <w:szCs w:val="26"/>
        </w:rPr>
        <w:t>The book of Jeremiah is divided into three main sections:</w:t>
      </w:r>
    </w:p>
    <w:p w14:paraId="47CFF51F" w14:textId="77777777" w:rsidR="008535EA" w:rsidRPr="008535EA" w:rsidRDefault="008535EA" w:rsidP="008535EA">
      <w:pPr>
        <w:numPr>
          <w:ilvl w:val="0"/>
          <w:numId w:val="33"/>
        </w:numPr>
        <w:rPr>
          <w:sz w:val="26"/>
          <w:szCs w:val="26"/>
        </w:rPr>
      </w:pPr>
      <w:r w:rsidRPr="008535EA">
        <w:rPr>
          <w:sz w:val="26"/>
          <w:szCs w:val="26"/>
        </w:rPr>
        <w:t>Chapters 1-25: Judgment against Judah and Jerusalem.</w:t>
      </w:r>
    </w:p>
    <w:p w14:paraId="0FFB6EB8" w14:textId="77777777" w:rsidR="008535EA" w:rsidRPr="008535EA" w:rsidRDefault="008535EA" w:rsidP="008535EA">
      <w:pPr>
        <w:numPr>
          <w:ilvl w:val="0"/>
          <w:numId w:val="33"/>
        </w:numPr>
        <w:rPr>
          <w:sz w:val="26"/>
          <w:szCs w:val="26"/>
        </w:rPr>
      </w:pPr>
      <w:r w:rsidRPr="008535EA">
        <w:rPr>
          <w:sz w:val="26"/>
          <w:szCs w:val="26"/>
        </w:rPr>
        <w:t>Chapters 26-45: Judah's rejection of the prophetic word.</w:t>
      </w:r>
    </w:p>
    <w:p w14:paraId="3BD3551F" w14:textId="77777777" w:rsidR="008535EA" w:rsidRPr="008535EA" w:rsidRDefault="008535EA" w:rsidP="008535EA">
      <w:pPr>
        <w:numPr>
          <w:ilvl w:val="0"/>
          <w:numId w:val="33"/>
        </w:numPr>
        <w:rPr>
          <w:sz w:val="26"/>
          <w:szCs w:val="26"/>
        </w:rPr>
      </w:pPr>
      <w:r w:rsidRPr="008535EA">
        <w:rPr>
          <w:sz w:val="26"/>
          <w:szCs w:val="26"/>
        </w:rPr>
        <w:t>Chapters 46-51: Oracles against the nations.</w:t>
      </w:r>
    </w:p>
    <w:p w14:paraId="35755CA8" w14:textId="77777777" w:rsidR="008535EA" w:rsidRPr="008535EA" w:rsidRDefault="008535EA" w:rsidP="008535EA">
      <w:pPr>
        <w:numPr>
          <w:ilvl w:val="0"/>
          <w:numId w:val="33"/>
        </w:numPr>
        <w:rPr>
          <w:sz w:val="26"/>
          <w:szCs w:val="26"/>
        </w:rPr>
      </w:pPr>
      <w:r w:rsidRPr="008535EA">
        <w:rPr>
          <w:sz w:val="26"/>
          <w:szCs w:val="26"/>
        </w:rPr>
        <w:t>The placement of the oracles at the end of the book in the Masoretic Text (Hebrew tradition) reflects the chronological order of God's judgment: first on His own people, then on the nations.</w:t>
      </w:r>
    </w:p>
    <w:p w14:paraId="72705D10" w14:textId="77777777" w:rsidR="008535EA" w:rsidRPr="008535EA" w:rsidRDefault="008535EA" w:rsidP="008535EA">
      <w:pPr>
        <w:numPr>
          <w:ilvl w:val="0"/>
          <w:numId w:val="33"/>
        </w:numPr>
        <w:rPr>
          <w:sz w:val="26"/>
          <w:szCs w:val="26"/>
        </w:rPr>
      </w:pPr>
      <w:r w:rsidRPr="008535EA">
        <w:rPr>
          <w:sz w:val="26"/>
          <w:szCs w:val="26"/>
        </w:rPr>
        <w:t>The Septuagint places these oracles after chapter 25, verse 12, in the middle of the book which may represent an earlier form.</w:t>
      </w:r>
    </w:p>
    <w:p w14:paraId="5BAF2C51" w14:textId="77777777" w:rsidR="008535EA" w:rsidRPr="008535EA" w:rsidRDefault="008535EA" w:rsidP="008535EA">
      <w:pPr>
        <w:numPr>
          <w:ilvl w:val="0"/>
          <w:numId w:val="33"/>
        </w:numPr>
        <w:rPr>
          <w:sz w:val="26"/>
          <w:szCs w:val="26"/>
        </w:rPr>
      </w:pPr>
      <w:r w:rsidRPr="008535EA">
        <w:rPr>
          <w:sz w:val="26"/>
          <w:szCs w:val="26"/>
        </w:rPr>
        <w:t>The ultimate conclusion of the book is the judgment against Babylon, further highlighting that sequence of judgment.</w:t>
      </w:r>
    </w:p>
    <w:p w14:paraId="6A4402DA" w14:textId="77777777" w:rsidR="008535EA" w:rsidRPr="008535EA" w:rsidRDefault="008535EA" w:rsidP="008535EA">
      <w:pPr>
        <w:numPr>
          <w:ilvl w:val="0"/>
          <w:numId w:val="34"/>
        </w:numPr>
        <w:rPr>
          <w:sz w:val="26"/>
          <w:szCs w:val="26"/>
        </w:rPr>
      </w:pPr>
      <w:r w:rsidRPr="008535EA">
        <w:rPr>
          <w:b/>
          <w:bCs/>
          <w:sz w:val="26"/>
          <w:szCs w:val="26"/>
        </w:rPr>
        <w:t>Babylon's Role as God's Instrument:</w:t>
      </w:r>
    </w:p>
    <w:p w14:paraId="4E2E66D2" w14:textId="77777777" w:rsidR="008535EA" w:rsidRPr="008535EA" w:rsidRDefault="008535EA" w:rsidP="008535EA">
      <w:pPr>
        <w:numPr>
          <w:ilvl w:val="0"/>
          <w:numId w:val="35"/>
        </w:numPr>
        <w:rPr>
          <w:sz w:val="26"/>
          <w:szCs w:val="26"/>
        </w:rPr>
      </w:pPr>
      <w:r w:rsidRPr="008535EA">
        <w:rPr>
          <w:sz w:val="26"/>
          <w:szCs w:val="26"/>
        </w:rPr>
        <w:t>Jeremiah controversially portrayed Babylon and Nebuchadnezzar as God's appointed instruments of judgment against Judah.</w:t>
      </w:r>
    </w:p>
    <w:p w14:paraId="652B6944" w14:textId="77777777" w:rsidR="008535EA" w:rsidRPr="008535EA" w:rsidRDefault="008535EA" w:rsidP="008535EA">
      <w:pPr>
        <w:numPr>
          <w:ilvl w:val="0"/>
          <w:numId w:val="35"/>
        </w:numPr>
        <w:rPr>
          <w:sz w:val="26"/>
          <w:szCs w:val="26"/>
        </w:rPr>
      </w:pPr>
      <w:r w:rsidRPr="008535EA">
        <w:rPr>
          <w:sz w:val="26"/>
          <w:szCs w:val="26"/>
        </w:rPr>
        <w:t>Nebuchadnezzar is described as God's "servant" and Babylon as the "hammer of the entire earth."</w:t>
      </w:r>
    </w:p>
    <w:p w14:paraId="4D7253E2" w14:textId="77777777" w:rsidR="008535EA" w:rsidRPr="008535EA" w:rsidRDefault="008535EA" w:rsidP="008535EA">
      <w:pPr>
        <w:numPr>
          <w:ilvl w:val="0"/>
          <w:numId w:val="35"/>
        </w:numPr>
        <w:rPr>
          <w:sz w:val="26"/>
          <w:szCs w:val="26"/>
        </w:rPr>
      </w:pPr>
      <w:r w:rsidRPr="008535EA">
        <w:rPr>
          <w:sz w:val="26"/>
          <w:szCs w:val="26"/>
        </w:rPr>
        <w:lastRenderedPageBreak/>
        <w:t>Jeremiah’s message was not pro-Babylonian but aimed to show Judah's spiritual problem was the reason for the exile.</w:t>
      </w:r>
    </w:p>
    <w:p w14:paraId="3608DA72" w14:textId="77777777" w:rsidR="008535EA" w:rsidRPr="008535EA" w:rsidRDefault="008535EA" w:rsidP="008535EA">
      <w:pPr>
        <w:numPr>
          <w:ilvl w:val="0"/>
          <w:numId w:val="35"/>
        </w:numPr>
        <w:rPr>
          <w:sz w:val="26"/>
          <w:szCs w:val="26"/>
        </w:rPr>
      </w:pPr>
      <w:r w:rsidRPr="008535EA">
        <w:rPr>
          <w:sz w:val="26"/>
          <w:szCs w:val="26"/>
        </w:rPr>
        <w:t>Jeremiah encouraged the Jews in Babylon to pray for the peace of Babylon mirroring how they had prayed for Jerusalem in the past.</w:t>
      </w:r>
    </w:p>
    <w:p w14:paraId="0CB11CFC" w14:textId="77777777" w:rsidR="008535EA" w:rsidRPr="008535EA" w:rsidRDefault="008535EA" w:rsidP="008535EA">
      <w:pPr>
        <w:numPr>
          <w:ilvl w:val="0"/>
          <w:numId w:val="36"/>
        </w:numPr>
        <w:rPr>
          <w:sz w:val="26"/>
          <w:szCs w:val="26"/>
        </w:rPr>
      </w:pPr>
      <w:r w:rsidRPr="008535EA">
        <w:rPr>
          <w:sz w:val="26"/>
          <w:szCs w:val="26"/>
        </w:rPr>
        <w:t>"Jeremiah was saying that God had appointed Nebuchadnezzar as his servant to carry out judgment on the people of Judah. One of the ways that Babylon is described in the oracles that are in 50 and 51 is this idea that Babylon is the hammer of the entire earth."</w:t>
      </w:r>
    </w:p>
    <w:p w14:paraId="01B1B3A9" w14:textId="77777777" w:rsidR="008535EA" w:rsidRPr="008535EA" w:rsidRDefault="008535EA" w:rsidP="008535EA">
      <w:pPr>
        <w:numPr>
          <w:ilvl w:val="0"/>
          <w:numId w:val="36"/>
        </w:numPr>
        <w:rPr>
          <w:sz w:val="26"/>
          <w:szCs w:val="26"/>
        </w:rPr>
      </w:pPr>
      <w:r w:rsidRPr="008535EA">
        <w:rPr>
          <w:b/>
          <w:bCs/>
          <w:sz w:val="26"/>
          <w:szCs w:val="26"/>
        </w:rPr>
        <w:t>Prophetic Tradition of Oracles Against the Nations:</w:t>
      </w:r>
    </w:p>
    <w:p w14:paraId="19461225" w14:textId="77777777" w:rsidR="008535EA" w:rsidRPr="008535EA" w:rsidRDefault="008535EA" w:rsidP="008535EA">
      <w:pPr>
        <w:numPr>
          <w:ilvl w:val="0"/>
          <w:numId w:val="37"/>
        </w:numPr>
        <w:rPr>
          <w:sz w:val="26"/>
          <w:szCs w:val="26"/>
        </w:rPr>
      </w:pPr>
      <w:r w:rsidRPr="008535EA">
        <w:rPr>
          <w:sz w:val="26"/>
          <w:szCs w:val="26"/>
        </w:rPr>
        <w:t>Oracles against the nations are a common feature of Old Testament prophetic literature.</w:t>
      </w:r>
    </w:p>
    <w:p w14:paraId="3032CE51" w14:textId="77777777" w:rsidR="008535EA" w:rsidRPr="008535EA" w:rsidRDefault="008535EA" w:rsidP="008535EA">
      <w:pPr>
        <w:numPr>
          <w:ilvl w:val="0"/>
          <w:numId w:val="37"/>
        </w:numPr>
        <w:rPr>
          <w:sz w:val="26"/>
          <w:szCs w:val="26"/>
        </w:rPr>
      </w:pPr>
      <w:r w:rsidRPr="008535EA">
        <w:rPr>
          <w:sz w:val="26"/>
          <w:szCs w:val="26"/>
        </w:rPr>
        <w:t>Isaiah (chapters 13-23)</w:t>
      </w:r>
    </w:p>
    <w:p w14:paraId="2821BEBC" w14:textId="77777777" w:rsidR="008535EA" w:rsidRPr="008535EA" w:rsidRDefault="008535EA" w:rsidP="008535EA">
      <w:pPr>
        <w:numPr>
          <w:ilvl w:val="0"/>
          <w:numId w:val="37"/>
        </w:numPr>
        <w:rPr>
          <w:sz w:val="26"/>
          <w:szCs w:val="26"/>
        </w:rPr>
      </w:pPr>
      <w:r w:rsidRPr="008535EA">
        <w:rPr>
          <w:sz w:val="26"/>
          <w:szCs w:val="26"/>
        </w:rPr>
        <w:t>Ezekiel (chapters 25-32)</w:t>
      </w:r>
    </w:p>
    <w:p w14:paraId="319F0CD0" w14:textId="77777777" w:rsidR="008535EA" w:rsidRPr="008535EA" w:rsidRDefault="008535EA" w:rsidP="008535EA">
      <w:pPr>
        <w:numPr>
          <w:ilvl w:val="0"/>
          <w:numId w:val="37"/>
        </w:numPr>
        <w:rPr>
          <w:sz w:val="26"/>
          <w:szCs w:val="26"/>
        </w:rPr>
      </w:pPr>
      <w:r w:rsidRPr="008535EA">
        <w:rPr>
          <w:sz w:val="26"/>
          <w:szCs w:val="26"/>
        </w:rPr>
        <w:t>Amos (opening chapters)</w:t>
      </w:r>
    </w:p>
    <w:p w14:paraId="3DBB4B39" w14:textId="77777777" w:rsidR="008535EA" w:rsidRPr="008535EA" w:rsidRDefault="008535EA" w:rsidP="008535EA">
      <w:pPr>
        <w:numPr>
          <w:ilvl w:val="0"/>
          <w:numId w:val="37"/>
        </w:numPr>
        <w:rPr>
          <w:sz w:val="26"/>
          <w:szCs w:val="26"/>
        </w:rPr>
      </w:pPr>
      <w:r w:rsidRPr="008535EA">
        <w:rPr>
          <w:sz w:val="26"/>
          <w:szCs w:val="26"/>
        </w:rPr>
        <w:t>Obadiah (entire book)</w:t>
      </w:r>
    </w:p>
    <w:p w14:paraId="5541A45F" w14:textId="77777777" w:rsidR="008535EA" w:rsidRPr="008535EA" w:rsidRDefault="008535EA" w:rsidP="008535EA">
      <w:pPr>
        <w:numPr>
          <w:ilvl w:val="0"/>
          <w:numId w:val="37"/>
        </w:numPr>
        <w:rPr>
          <w:sz w:val="26"/>
          <w:szCs w:val="26"/>
        </w:rPr>
      </w:pPr>
      <w:r w:rsidRPr="008535EA">
        <w:rPr>
          <w:sz w:val="26"/>
          <w:szCs w:val="26"/>
        </w:rPr>
        <w:t>Nahum (entire book)</w:t>
      </w:r>
    </w:p>
    <w:p w14:paraId="524BA21C" w14:textId="77777777" w:rsidR="008535EA" w:rsidRPr="008535EA" w:rsidRDefault="008535EA" w:rsidP="008535EA">
      <w:pPr>
        <w:numPr>
          <w:ilvl w:val="0"/>
          <w:numId w:val="37"/>
        </w:numPr>
        <w:rPr>
          <w:sz w:val="26"/>
          <w:szCs w:val="26"/>
        </w:rPr>
      </w:pPr>
      <w:r w:rsidRPr="008535EA">
        <w:rPr>
          <w:sz w:val="26"/>
          <w:szCs w:val="26"/>
        </w:rPr>
        <w:t>These oracles are not necessarily about the prophets traveling to those nations but primarily messages directed towards Israel about God's sovereignty over all nations.</w:t>
      </w:r>
    </w:p>
    <w:p w14:paraId="3A96DE98" w14:textId="77777777" w:rsidR="008535EA" w:rsidRPr="008535EA" w:rsidRDefault="008535EA" w:rsidP="008535EA">
      <w:pPr>
        <w:numPr>
          <w:ilvl w:val="0"/>
          <w:numId w:val="38"/>
        </w:numPr>
        <w:rPr>
          <w:sz w:val="26"/>
          <w:szCs w:val="26"/>
        </w:rPr>
      </w:pPr>
      <w:r w:rsidRPr="008535EA">
        <w:rPr>
          <w:b/>
          <w:bCs/>
          <w:sz w:val="26"/>
          <w:szCs w:val="26"/>
        </w:rPr>
        <w:t>Purposes of the Oracles Against the Nations:</w:t>
      </w:r>
    </w:p>
    <w:p w14:paraId="48E63F91" w14:textId="77777777" w:rsidR="008535EA" w:rsidRPr="008535EA" w:rsidRDefault="008535EA" w:rsidP="008535EA">
      <w:pPr>
        <w:numPr>
          <w:ilvl w:val="0"/>
          <w:numId w:val="39"/>
        </w:numPr>
        <w:rPr>
          <w:sz w:val="26"/>
          <w:szCs w:val="26"/>
        </w:rPr>
      </w:pPr>
      <w:r w:rsidRPr="008535EA">
        <w:rPr>
          <w:b/>
          <w:bCs/>
          <w:sz w:val="26"/>
          <w:szCs w:val="26"/>
        </w:rPr>
        <w:t>Reminder of God's Sovereignty:</w:t>
      </w:r>
      <w:r w:rsidRPr="008535EA">
        <w:rPr>
          <w:sz w:val="26"/>
          <w:szCs w:val="26"/>
        </w:rPr>
        <w:t xml:space="preserve"> To show Israel that God is not just a national deity but the King over all the earth.</w:t>
      </w:r>
    </w:p>
    <w:p w14:paraId="4421690E" w14:textId="77777777" w:rsidR="008535EA" w:rsidRPr="008535EA" w:rsidRDefault="008535EA" w:rsidP="008535EA">
      <w:pPr>
        <w:numPr>
          <w:ilvl w:val="0"/>
          <w:numId w:val="40"/>
        </w:numPr>
        <w:rPr>
          <w:sz w:val="26"/>
          <w:szCs w:val="26"/>
        </w:rPr>
      </w:pPr>
      <w:r w:rsidRPr="008535EA">
        <w:rPr>
          <w:sz w:val="26"/>
          <w:szCs w:val="26"/>
        </w:rPr>
        <w:t>"The Lord is not just a nationalistic deity who has influence in his own home territory...He is not just interested in the people of Israel...he is actually the king over all the world. And all of these nations answer to God."</w:t>
      </w:r>
    </w:p>
    <w:p w14:paraId="50C80D96" w14:textId="77777777" w:rsidR="008535EA" w:rsidRPr="008535EA" w:rsidRDefault="008535EA" w:rsidP="008535EA">
      <w:pPr>
        <w:numPr>
          <w:ilvl w:val="0"/>
          <w:numId w:val="41"/>
        </w:numPr>
        <w:rPr>
          <w:sz w:val="26"/>
          <w:szCs w:val="26"/>
        </w:rPr>
      </w:pPr>
      <w:r w:rsidRPr="008535EA">
        <w:rPr>
          <w:b/>
          <w:bCs/>
          <w:sz w:val="26"/>
          <w:szCs w:val="26"/>
        </w:rPr>
        <w:t>Encouragement to Israel:</w:t>
      </w:r>
      <w:r w:rsidRPr="008535EA">
        <w:rPr>
          <w:sz w:val="26"/>
          <w:szCs w:val="26"/>
        </w:rPr>
        <w:t xml:space="preserve"> To reassure them that God will ultimately deal with their enemies and deliver them from bondage.</w:t>
      </w:r>
    </w:p>
    <w:p w14:paraId="25BE029E" w14:textId="77777777" w:rsidR="008535EA" w:rsidRPr="008535EA" w:rsidRDefault="008535EA" w:rsidP="008535EA">
      <w:pPr>
        <w:numPr>
          <w:ilvl w:val="0"/>
          <w:numId w:val="41"/>
        </w:numPr>
        <w:rPr>
          <w:sz w:val="26"/>
          <w:szCs w:val="26"/>
        </w:rPr>
      </w:pPr>
      <w:r w:rsidRPr="008535EA">
        <w:rPr>
          <w:sz w:val="26"/>
          <w:szCs w:val="26"/>
        </w:rPr>
        <w:t>"</w:t>
      </w:r>
      <w:proofErr w:type="gramStart"/>
      <w:r w:rsidRPr="008535EA">
        <w:rPr>
          <w:sz w:val="26"/>
          <w:szCs w:val="26"/>
        </w:rPr>
        <w:t>do</w:t>
      </w:r>
      <w:proofErr w:type="gramEnd"/>
      <w:r w:rsidRPr="008535EA">
        <w:rPr>
          <w:sz w:val="26"/>
          <w:szCs w:val="26"/>
        </w:rPr>
        <w:t xml:space="preserve"> not fear, O Jacob, my servant...for behold, I will save you from far away and your offspring from the land of their captivity."</w:t>
      </w:r>
    </w:p>
    <w:p w14:paraId="05773A0C" w14:textId="77777777" w:rsidR="008535EA" w:rsidRPr="008535EA" w:rsidRDefault="008535EA" w:rsidP="008535EA">
      <w:pPr>
        <w:numPr>
          <w:ilvl w:val="0"/>
          <w:numId w:val="41"/>
        </w:numPr>
        <w:rPr>
          <w:sz w:val="26"/>
          <w:szCs w:val="26"/>
        </w:rPr>
      </w:pPr>
      <w:r w:rsidRPr="008535EA">
        <w:rPr>
          <w:b/>
          <w:bCs/>
          <w:sz w:val="26"/>
          <w:szCs w:val="26"/>
        </w:rPr>
        <w:lastRenderedPageBreak/>
        <w:t>Warning Against Alliances:</w:t>
      </w:r>
      <w:r w:rsidRPr="008535EA">
        <w:rPr>
          <w:sz w:val="26"/>
          <w:szCs w:val="26"/>
        </w:rPr>
        <w:t xml:space="preserve"> To show that political alliances with other nations will not save Israel; their problem is spiritual.</w:t>
      </w:r>
    </w:p>
    <w:p w14:paraId="49FA9F3F" w14:textId="77777777" w:rsidR="008535EA" w:rsidRPr="008535EA" w:rsidRDefault="008535EA" w:rsidP="008535EA">
      <w:pPr>
        <w:numPr>
          <w:ilvl w:val="0"/>
          <w:numId w:val="41"/>
        </w:numPr>
        <w:rPr>
          <w:sz w:val="26"/>
          <w:szCs w:val="26"/>
        </w:rPr>
      </w:pPr>
      <w:r w:rsidRPr="008535EA">
        <w:rPr>
          <w:sz w:val="26"/>
          <w:szCs w:val="26"/>
        </w:rPr>
        <w:t>"These alliances are not going to save them... Their problems were not political. Their problems were not military. Their problems were spiritual. They had a problem with God."</w:t>
      </w:r>
    </w:p>
    <w:p w14:paraId="2EBC1944" w14:textId="77777777" w:rsidR="008535EA" w:rsidRPr="008535EA" w:rsidRDefault="008535EA" w:rsidP="008535EA">
      <w:pPr>
        <w:numPr>
          <w:ilvl w:val="0"/>
          <w:numId w:val="41"/>
        </w:numPr>
        <w:rPr>
          <w:sz w:val="26"/>
          <w:szCs w:val="26"/>
        </w:rPr>
      </w:pPr>
      <w:r w:rsidRPr="008535EA">
        <w:rPr>
          <w:b/>
          <w:bCs/>
          <w:sz w:val="26"/>
          <w:szCs w:val="26"/>
        </w:rPr>
        <w:t>Indictment of Nations for Covenant Violations:</w:t>
      </w:r>
      <w:r w:rsidRPr="008535EA">
        <w:rPr>
          <w:sz w:val="26"/>
          <w:szCs w:val="26"/>
        </w:rPr>
        <w:t xml:space="preserve"> Nations are held accountable for violating the Noahic Covenant, particularly concerning bloodshed and violence.</w:t>
      </w:r>
    </w:p>
    <w:p w14:paraId="01221655" w14:textId="77777777" w:rsidR="008535EA" w:rsidRPr="008535EA" w:rsidRDefault="008535EA" w:rsidP="008535EA">
      <w:pPr>
        <w:numPr>
          <w:ilvl w:val="0"/>
          <w:numId w:val="42"/>
        </w:numPr>
        <w:rPr>
          <w:sz w:val="26"/>
          <w:szCs w:val="26"/>
        </w:rPr>
      </w:pPr>
      <w:r w:rsidRPr="008535EA">
        <w:rPr>
          <w:sz w:val="26"/>
          <w:szCs w:val="26"/>
        </w:rPr>
        <w:t>"God is judging the nations, it seems like, because of their violations of the Noahic Covenant that go earlier back into the time of salvation history...The Noahic Covenant says that God is putting a new system into place that whoever sheds man's blood, by man shall his blood be shed. God is holding the nations of the earth accountable for their violence and their bloodshed."</w:t>
      </w:r>
    </w:p>
    <w:p w14:paraId="13BF5914" w14:textId="77777777" w:rsidR="008535EA" w:rsidRPr="008535EA" w:rsidRDefault="008535EA" w:rsidP="008535EA">
      <w:pPr>
        <w:numPr>
          <w:ilvl w:val="0"/>
          <w:numId w:val="42"/>
        </w:numPr>
        <w:rPr>
          <w:sz w:val="26"/>
          <w:szCs w:val="26"/>
        </w:rPr>
      </w:pPr>
      <w:r w:rsidRPr="008535EA">
        <w:rPr>
          <w:b/>
          <w:bCs/>
          <w:sz w:val="26"/>
          <w:szCs w:val="26"/>
        </w:rPr>
        <w:t>Specific Nations and Their Judgments:</w:t>
      </w:r>
    </w:p>
    <w:p w14:paraId="2EC90F76" w14:textId="77777777" w:rsidR="008535EA" w:rsidRPr="008535EA" w:rsidRDefault="008535EA" w:rsidP="008535EA">
      <w:pPr>
        <w:numPr>
          <w:ilvl w:val="0"/>
          <w:numId w:val="43"/>
        </w:numPr>
        <w:rPr>
          <w:sz w:val="26"/>
          <w:szCs w:val="26"/>
        </w:rPr>
      </w:pPr>
      <w:r w:rsidRPr="008535EA">
        <w:rPr>
          <w:sz w:val="26"/>
          <w:szCs w:val="26"/>
        </w:rPr>
        <w:t>The oracles address specific nations surrounding Israel, including Egypt, Philistia, Moab, Ammon, Edom, Damascus, Arab tribes (Kedar and Hazor), Elam, and finally Babylon.</w:t>
      </w:r>
    </w:p>
    <w:p w14:paraId="7262F3E0" w14:textId="77777777" w:rsidR="008535EA" w:rsidRPr="008535EA" w:rsidRDefault="008535EA" w:rsidP="008535EA">
      <w:pPr>
        <w:numPr>
          <w:ilvl w:val="0"/>
          <w:numId w:val="43"/>
        </w:numPr>
        <w:rPr>
          <w:sz w:val="26"/>
          <w:szCs w:val="26"/>
        </w:rPr>
      </w:pPr>
      <w:r w:rsidRPr="008535EA">
        <w:rPr>
          <w:sz w:val="26"/>
          <w:szCs w:val="26"/>
        </w:rPr>
        <w:t>These oracles are bracketed by references to Egypt and Babylon, highlighting the judgment of great powers alongside the surrounding smaller nations.</w:t>
      </w:r>
    </w:p>
    <w:p w14:paraId="5932BDF0" w14:textId="77777777" w:rsidR="008535EA" w:rsidRPr="008535EA" w:rsidRDefault="008535EA" w:rsidP="008535EA">
      <w:pPr>
        <w:numPr>
          <w:ilvl w:val="0"/>
          <w:numId w:val="43"/>
        </w:numPr>
        <w:rPr>
          <w:sz w:val="26"/>
          <w:szCs w:val="26"/>
        </w:rPr>
      </w:pPr>
      <w:r w:rsidRPr="008535EA">
        <w:rPr>
          <w:sz w:val="26"/>
          <w:szCs w:val="26"/>
        </w:rPr>
        <w:t>Most of these judgments were carried out by the Babylonian army during Jeremiah’s time.</w:t>
      </w:r>
    </w:p>
    <w:p w14:paraId="0AAD9574" w14:textId="77777777" w:rsidR="008535EA" w:rsidRPr="008535EA" w:rsidRDefault="008535EA" w:rsidP="008535EA">
      <w:pPr>
        <w:numPr>
          <w:ilvl w:val="0"/>
          <w:numId w:val="44"/>
        </w:numPr>
        <w:rPr>
          <w:sz w:val="26"/>
          <w:szCs w:val="26"/>
        </w:rPr>
      </w:pPr>
      <w:r w:rsidRPr="008535EA">
        <w:rPr>
          <w:sz w:val="26"/>
          <w:szCs w:val="26"/>
        </w:rPr>
        <w:t>"These are judgments as they are announced on these different nations. These are judgments that take place primarily in history. These are not judgments that I think are describing for us the great tribulation or the final days before the second coming of Christ."</w:t>
      </w:r>
    </w:p>
    <w:p w14:paraId="404B40E2" w14:textId="77777777" w:rsidR="008535EA" w:rsidRPr="008535EA" w:rsidRDefault="008535EA" w:rsidP="008535EA">
      <w:pPr>
        <w:numPr>
          <w:ilvl w:val="0"/>
          <w:numId w:val="44"/>
        </w:numPr>
        <w:rPr>
          <w:sz w:val="26"/>
          <w:szCs w:val="26"/>
        </w:rPr>
      </w:pPr>
      <w:r w:rsidRPr="008535EA">
        <w:rPr>
          <w:b/>
          <w:bCs/>
          <w:sz w:val="26"/>
          <w:szCs w:val="26"/>
        </w:rPr>
        <w:t>Key Reasons for Judgment:</w:t>
      </w:r>
    </w:p>
    <w:p w14:paraId="2204EB5B" w14:textId="77777777" w:rsidR="008535EA" w:rsidRPr="008535EA" w:rsidRDefault="008535EA" w:rsidP="008535EA">
      <w:pPr>
        <w:numPr>
          <w:ilvl w:val="0"/>
          <w:numId w:val="45"/>
        </w:numPr>
        <w:rPr>
          <w:sz w:val="26"/>
          <w:szCs w:val="26"/>
        </w:rPr>
      </w:pPr>
      <w:r w:rsidRPr="008535EA">
        <w:rPr>
          <w:b/>
          <w:bCs/>
          <w:sz w:val="26"/>
          <w:szCs w:val="26"/>
        </w:rPr>
        <w:t>Hubris and Pride:</w:t>
      </w:r>
      <w:r w:rsidRPr="008535EA">
        <w:rPr>
          <w:sz w:val="26"/>
          <w:szCs w:val="26"/>
        </w:rPr>
        <w:t xml:space="preserve"> Nations are judged for exalting themselves and refusing to acknowledge God's kingship.</w:t>
      </w:r>
    </w:p>
    <w:p w14:paraId="31C5BFF3" w14:textId="77777777" w:rsidR="008535EA" w:rsidRPr="008535EA" w:rsidRDefault="008535EA" w:rsidP="008535EA">
      <w:pPr>
        <w:numPr>
          <w:ilvl w:val="0"/>
          <w:numId w:val="45"/>
        </w:numPr>
        <w:rPr>
          <w:sz w:val="26"/>
          <w:szCs w:val="26"/>
        </w:rPr>
      </w:pPr>
      <w:r w:rsidRPr="008535EA">
        <w:rPr>
          <w:sz w:val="26"/>
          <w:szCs w:val="26"/>
        </w:rPr>
        <w:t>"God is primarily going to judge these nations for their hubris and their pride. God has designed this world to be the one where he is recognized as King... What we have running throughout scripture though, is that humanity is in rebellion against that kingship."</w:t>
      </w:r>
    </w:p>
    <w:p w14:paraId="593D289C" w14:textId="77777777" w:rsidR="008535EA" w:rsidRDefault="008535EA">
      <w:pPr>
        <w:rPr>
          <w:b/>
          <w:bCs/>
          <w:sz w:val="26"/>
          <w:szCs w:val="26"/>
        </w:rPr>
      </w:pPr>
      <w:r>
        <w:rPr>
          <w:b/>
          <w:bCs/>
          <w:sz w:val="26"/>
          <w:szCs w:val="26"/>
        </w:rPr>
        <w:br w:type="page"/>
      </w:r>
    </w:p>
    <w:p w14:paraId="0A61A878" w14:textId="03186090" w:rsidR="008535EA" w:rsidRPr="008535EA" w:rsidRDefault="008535EA" w:rsidP="008535EA">
      <w:pPr>
        <w:numPr>
          <w:ilvl w:val="0"/>
          <w:numId w:val="45"/>
        </w:numPr>
        <w:rPr>
          <w:sz w:val="26"/>
          <w:szCs w:val="26"/>
        </w:rPr>
      </w:pPr>
      <w:r w:rsidRPr="008535EA">
        <w:rPr>
          <w:b/>
          <w:bCs/>
          <w:sz w:val="26"/>
          <w:szCs w:val="26"/>
        </w:rPr>
        <w:lastRenderedPageBreak/>
        <w:t>Mistreatment of Israel:</w:t>
      </w:r>
      <w:r w:rsidRPr="008535EA">
        <w:rPr>
          <w:sz w:val="26"/>
          <w:szCs w:val="26"/>
        </w:rPr>
        <w:t xml:space="preserve"> God responds to nations that harm his chosen people.</w:t>
      </w:r>
    </w:p>
    <w:p w14:paraId="5F88B93E" w14:textId="77777777" w:rsidR="008535EA" w:rsidRPr="008535EA" w:rsidRDefault="008535EA" w:rsidP="008535EA">
      <w:pPr>
        <w:numPr>
          <w:ilvl w:val="0"/>
          <w:numId w:val="45"/>
        </w:numPr>
        <w:rPr>
          <w:sz w:val="26"/>
          <w:szCs w:val="26"/>
        </w:rPr>
      </w:pPr>
      <w:r w:rsidRPr="008535EA">
        <w:rPr>
          <w:sz w:val="26"/>
          <w:szCs w:val="26"/>
        </w:rPr>
        <w:t>"Whoever touches God's people is actually touching the apple of God's eye."</w:t>
      </w:r>
    </w:p>
    <w:p w14:paraId="1B375B77" w14:textId="77777777" w:rsidR="008535EA" w:rsidRPr="008535EA" w:rsidRDefault="008535EA" w:rsidP="008535EA">
      <w:pPr>
        <w:numPr>
          <w:ilvl w:val="0"/>
          <w:numId w:val="45"/>
        </w:numPr>
        <w:rPr>
          <w:sz w:val="26"/>
          <w:szCs w:val="26"/>
        </w:rPr>
      </w:pPr>
      <w:r w:rsidRPr="008535EA">
        <w:rPr>
          <w:b/>
          <w:bCs/>
          <w:sz w:val="26"/>
          <w:szCs w:val="26"/>
        </w:rPr>
        <w:t>Violence and Bloodshed:</w:t>
      </w:r>
      <w:r w:rsidRPr="008535EA">
        <w:rPr>
          <w:sz w:val="26"/>
          <w:szCs w:val="26"/>
        </w:rPr>
        <w:t xml:space="preserve"> The Noahic Covenant holds nations accountable for bloodshed and violence against others.</w:t>
      </w:r>
    </w:p>
    <w:p w14:paraId="35BC92D6" w14:textId="77777777" w:rsidR="008535EA" w:rsidRPr="008535EA" w:rsidRDefault="008535EA" w:rsidP="008535EA">
      <w:pPr>
        <w:numPr>
          <w:ilvl w:val="0"/>
          <w:numId w:val="46"/>
        </w:numPr>
        <w:rPr>
          <w:sz w:val="26"/>
          <w:szCs w:val="26"/>
        </w:rPr>
      </w:pPr>
      <w:r w:rsidRPr="008535EA">
        <w:rPr>
          <w:sz w:val="26"/>
          <w:szCs w:val="26"/>
        </w:rPr>
        <w:t>"In Amos 1 to 2... sometimes, it's because of the violence and atrocities they have committed against Israel... they are often held accountable for the atrocities and the violence that they committed against nations other than Israel."</w:t>
      </w:r>
    </w:p>
    <w:p w14:paraId="1E59F4D6" w14:textId="77777777" w:rsidR="008535EA" w:rsidRPr="008535EA" w:rsidRDefault="008535EA" w:rsidP="008535EA">
      <w:pPr>
        <w:numPr>
          <w:ilvl w:val="0"/>
          <w:numId w:val="46"/>
        </w:numPr>
        <w:rPr>
          <w:sz w:val="26"/>
          <w:szCs w:val="26"/>
        </w:rPr>
      </w:pPr>
      <w:r w:rsidRPr="008535EA">
        <w:rPr>
          <w:b/>
          <w:bCs/>
          <w:sz w:val="26"/>
          <w:szCs w:val="26"/>
        </w:rPr>
        <w:t>Interpretational Considerations:</w:t>
      </w:r>
    </w:p>
    <w:p w14:paraId="7C126817" w14:textId="77777777" w:rsidR="008535EA" w:rsidRPr="008535EA" w:rsidRDefault="008535EA" w:rsidP="008535EA">
      <w:pPr>
        <w:numPr>
          <w:ilvl w:val="0"/>
          <w:numId w:val="47"/>
        </w:numPr>
        <w:rPr>
          <w:sz w:val="26"/>
          <w:szCs w:val="26"/>
        </w:rPr>
      </w:pPr>
      <w:r w:rsidRPr="008535EA">
        <w:rPr>
          <w:sz w:val="26"/>
          <w:szCs w:val="26"/>
        </w:rPr>
        <w:t>These oracles are primarily about historical events in Jeremiah’s day, not end-times prophecies.</w:t>
      </w:r>
    </w:p>
    <w:p w14:paraId="69303CF4" w14:textId="77777777" w:rsidR="008535EA" w:rsidRPr="008535EA" w:rsidRDefault="008535EA" w:rsidP="008535EA">
      <w:pPr>
        <w:numPr>
          <w:ilvl w:val="0"/>
          <w:numId w:val="47"/>
        </w:numPr>
        <w:rPr>
          <w:sz w:val="26"/>
          <w:szCs w:val="26"/>
        </w:rPr>
      </w:pPr>
      <w:r w:rsidRPr="008535EA">
        <w:rPr>
          <w:sz w:val="26"/>
          <w:szCs w:val="26"/>
        </w:rPr>
        <w:t>The "Day of the Lord" can refer to both near and far events, encompassing God's judgments in history as well as future eschatological judgments.</w:t>
      </w:r>
    </w:p>
    <w:p w14:paraId="7A9F4D8E" w14:textId="77777777" w:rsidR="008535EA" w:rsidRPr="008535EA" w:rsidRDefault="008535EA" w:rsidP="008535EA">
      <w:pPr>
        <w:numPr>
          <w:ilvl w:val="0"/>
          <w:numId w:val="47"/>
        </w:numPr>
        <w:rPr>
          <w:sz w:val="26"/>
          <w:szCs w:val="26"/>
        </w:rPr>
      </w:pPr>
      <w:r w:rsidRPr="008535EA">
        <w:rPr>
          <w:sz w:val="26"/>
          <w:szCs w:val="26"/>
        </w:rPr>
        <w:t>It is a mistake to look for specific references to modern nations in these texts.</w:t>
      </w:r>
    </w:p>
    <w:p w14:paraId="4C6F3686" w14:textId="77777777" w:rsidR="008535EA" w:rsidRPr="008535EA" w:rsidRDefault="008535EA" w:rsidP="008535EA">
      <w:pPr>
        <w:numPr>
          <w:ilvl w:val="0"/>
          <w:numId w:val="47"/>
        </w:numPr>
        <w:rPr>
          <w:sz w:val="26"/>
          <w:szCs w:val="26"/>
        </w:rPr>
      </w:pPr>
      <w:r w:rsidRPr="008535EA">
        <w:rPr>
          <w:sz w:val="26"/>
          <w:szCs w:val="26"/>
        </w:rPr>
        <w:t>The promises to Israel shouldn't be directly applied to other nations.</w:t>
      </w:r>
    </w:p>
    <w:p w14:paraId="618B88EC" w14:textId="77777777" w:rsidR="008535EA" w:rsidRPr="008535EA" w:rsidRDefault="008535EA" w:rsidP="008535EA">
      <w:pPr>
        <w:numPr>
          <w:ilvl w:val="0"/>
          <w:numId w:val="47"/>
        </w:numPr>
        <w:rPr>
          <w:sz w:val="26"/>
          <w:szCs w:val="26"/>
        </w:rPr>
      </w:pPr>
      <w:r w:rsidRPr="008535EA">
        <w:rPr>
          <w:sz w:val="26"/>
          <w:szCs w:val="26"/>
        </w:rPr>
        <w:t>The "Oracles against the Nations" offer a framework for understanding God's judgment against any nation that demonstrates pride and rebellion.</w:t>
      </w:r>
    </w:p>
    <w:p w14:paraId="4110A232" w14:textId="77777777" w:rsidR="008535EA" w:rsidRPr="008535EA" w:rsidRDefault="008535EA" w:rsidP="008535EA">
      <w:pPr>
        <w:numPr>
          <w:ilvl w:val="0"/>
          <w:numId w:val="48"/>
        </w:numPr>
        <w:rPr>
          <w:sz w:val="26"/>
          <w:szCs w:val="26"/>
        </w:rPr>
      </w:pPr>
      <w:r w:rsidRPr="008535EA">
        <w:rPr>
          <w:b/>
          <w:bCs/>
          <w:sz w:val="26"/>
          <w:szCs w:val="26"/>
        </w:rPr>
        <w:t>Relevance for Today:</w:t>
      </w:r>
    </w:p>
    <w:p w14:paraId="362B378C" w14:textId="77777777" w:rsidR="008535EA" w:rsidRPr="008535EA" w:rsidRDefault="008535EA" w:rsidP="008535EA">
      <w:pPr>
        <w:numPr>
          <w:ilvl w:val="0"/>
          <w:numId w:val="49"/>
        </w:numPr>
        <w:rPr>
          <w:sz w:val="26"/>
          <w:szCs w:val="26"/>
        </w:rPr>
      </w:pPr>
      <w:r w:rsidRPr="008535EA">
        <w:rPr>
          <w:sz w:val="26"/>
          <w:szCs w:val="26"/>
        </w:rPr>
        <w:t>God's judgment against pride and injustice in ancient nations serves as a warning for contemporary nations as well.</w:t>
      </w:r>
    </w:p>
    <w:p w14:paraId="32FED877" w14:textId="77777777" w:rsidR="008535EA" w:rsidRPr="008535EA" w:rsidRDefault="008535EA" w:rsidP="008535EA">
      <w:pPr>
        <w:numPr>
          <w:ilvl w:val="0"/>
          <w:numId w:val="49"/>
        </w:numPr>
        <w:rPr>
          <w:sz w:val="26"/>
          <w:szCs w:val="26"/>
        </w:rPr>
      </w:pPr>
      <w:r w:rsidRPr="008535EA">
        <w:rPr>
          <w:sz w:val="26"/>
          <w:szCs w:val="26"/>
        </w:rPr>
        <w:t>The underlying principles remain consistent: God opposes pride, injustice, and violence, and will ultimately bring judgment on those who engage in such behavior.</w:t>
      </w:r>
    </w:p>
    <w:p w14:paraId="75C32891" w14:textId="77777777" w:rsidR="008535EA" w:rsidRPr="008535EA" w:rsidRDefault="008535EA" w:rsidP="008535EA">
      <w:pPr>
        <w:numPr>
          <w:ilvl w:val="0"/>
          <w:numId w:val="49"/>
        </w:numPr>
        <w:rPr>
          <w:sz w:val="26"/>
          <w:szCs w:val="26"/>
        </w:rPr>
      </w:pPr>
      <w:r w:rsidRPr="008535EA">
        <w:rPr>
          <w:sz w:val="26"/>
          <w:szCs w:val="26"/>
        </w:rPr>
        <w:t>The U.S., like other powerful nations throughout history, must be aware of the potential for judgment based on its pride and actions.</w:t>
      </w:r>
    </w:p>
    <w:p w14:paraId="5AF82CA0" w14:textId="77777777" w:rsidR="008535EA" w:rsidRPr="008535EA" w:rsidRDefault="008535EA" w:rsidP="008535EA">
      <w:pPr>
        <w:numPr>
          <w:ilvl w:val="0"/>
          <w:numId w:val="50"/>
        </w:numPr>
        <w:rPr>
          <w:sz w:val="26"/>
          <w:szCs w:val="26"/>
        </w:rPr>
      </w:pPr>
      <w:r w:rsidRPr="008535EA">
        <w:rPr>
          <w:sz w:val="26"/>
          <w:szCs w:val="26"/>
        </w:rPr>
        <w:t>"The same pride that brought God's judgment against them is ultimately the reason that God will judge all nations in the future."</w:t>
      </w:r>
    </w:p>
    <w:p w14:paraId="11B5B61E" w14:textId="77777777" w:rsidR="008535EA" w:rsidRDefault="008535EA">
      <w:pPr>
        <w:rPr>
          <w:b/>
          <w:bCs/>
          <w:sz w:val="26"/>
          <w:szCs w:val="26"/>
        </w:rPr>
      </w:pPr>
      <w:r>
        <w:rPr>
          <w:b/>
          <w:bCs/>
          <w:sz w:val="26"/>
          <w:szCs w:val="26"/>
        </w:rPr>
        <w:br w:type="page"/>
      </w:r>
    </w:p>
    <w:p w14:paraId="7DD4C9F7" w14:textId="45881C62" w:rsidR="008535EA" w:rsidRPr="008535EA" w:rsidRDefault="008535EA" w:rsidP="008535EA">
      <w:pPr>
        <w:rPr>
          <w:sz w:val="26"/>
          <w:szCs w:val="26"/>
        </w:rPr>
      </w:pPr>
      <w:r w:rsidRPr="008535EA">
        <w:rPr>
          <w:b/>
          <w:bCs/>
          <w:sz w:val="26"/>
          <w:szCs w:val="26"/>
        </w:rPr>
        <w:lastRenderedPageBreak/>
        <w:t>Conclusion:</w:t>
      </w:r>
    </w:p>
    <w:p w14:paraId="675512BF" w14:textId="77777777" w:rsidR="008535EA" w:rsidRPr="008535EA" w:rsidRDefault="008535EA" w:rsidP="008535EA">
      <w:pPr>
        <w:rPr>
          <w:sz w:val="26"/>
          <w:szCs w:val="26"/>
        </w:rPr>
      </w:pPr>
      <w:r w:rsidRPr="008535EA">
        <w:rPr>
          <w:sz w:val="26"/>
          <w:szCs w:val="26"/>
        </w:rPr>
        <w:t>Jeremiah’s Oracles against the Nations provide not only historical accounts of God’s judgment but also important theological principles. These oracles reveal God's sovereignty over all nations, his commitment to delivering his people, and his opposition to pride, injustice, and violence. They serve as a warning to all nations and individuals that God's judgment is a reality that must be taken seriously. The lasting message is that God will ultimately bring down human pride and establish his just rule over all.</w:t>
      </w:r>
    </w:p>
    <w:p w14:paraId="45BD19B4" w14:textId="77777777" w:rsidR="008535EA" w:rsidRPr="008535EA" w:rsidRDefault="008535EA" w:rsidP="008535EA">
      <w:pPr>
        <w:rPr>
          <w:vanish/>
          <w:sz w:val="26"/>
          <w:szCs w:val="26"/>
        </w:rPr>
      </w:pPr>
      <w:r w:rsidRPr="008535EA">
        <w:rPr>
          <w:vanish/>
          <w:sz w:val="26"/>
          <w:szCs w:val="26"/>
        </w:rPr>
        <w:t>Bottom of Form</w:t>
      </w:r>
    </w:p>
    <w:p w14:paraId="612CF151" w14:textId="546DFF42" w:rsidR="008535EA" w:rsidRDefault="008535EA">
      <w:pPr>
        <w:rPr>
          <w:vanish/>
          <w:sz w:val="26"/>
          <w:szCs w:val="26"/>
        </w:rPr>
      </w:pPr>
      <w:r>
        <w:rPr>
          <w:vanish/>
          <w:sz w:val="26"/>
          <w:szCs w:val="26"/>
        </w:rPr>
        <w:br w:type="page"/>
      </w:r>
    </w:p>
    <w:p w14:paraId="1AE66E61" w14:textId="15254C31" w:rsidR="008535EA" w:rsidRDefault="008535EA">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2AECD5C9"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BA694E">
        <w:rPr>
          <w:b/>
          <w:bCs/>
          <w:sz w:val="36"/>
          <w:szCs w:val="36"/>
        </w:rPr>
        <w:t xml:space="preserve">29, Jeremiah </w:t>
      </w:r>
      <w:r w:rsidR="00BD1BC4">
        <w:rPr>
          <w:b/>
          <w:bCs/>
          <w:sz w:val="36"/>
          <w:szCs w:val="36"/>
        </w:rPr>
        <w:t>46-49, Oracles against the Nations</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165CFE0E" w14:textId="77777777" w:rsidR="008535EA" w:rsidRPr="008535EA" w:rsidRDefault="008535EA" w:rsidP="008535EA">
      <w:pPr>
        <w:rPr>
          <w:vanish/>
          <w:sz w:val="26"/>
          <w:szCs w:val="26"/>
        </w:rPr>
      </w:pPr>
      <w:r w:rsidRPr="008535EA">
        <w:rPr>
          <w:vanish/>
          <w:sz w:val="26"/>
          <w:szCs w:val="26"/>
        </w:rPr>
        <w:t>Top of Form</w:t>
      </w:r>
    </w:p>
    <w:p w14:paraId="088B1197" w14:textId="77777777" w:rsidR="008535EA" w:rsidRPr="008535EA" w:rsidRDefault="008535EA" w:rsidP="008535EA">
      <w:pPr>
        <w:rPr>
          <w:b/>
          <w:bCs/>
          <w:sz w:val="26"/>
          <w:szCs w:val="26"/>
        </w:rPr>
      </w:pPr>
      <w:r w:rsidRPr="008535EA">
        <w:rPr>
          <w:b/>
          <w:bCs/>
          <w:sz w:val="26"/>
          <w:szCs w:val="26"/>
        </w:rPr>
        <w:t>Frequently Asked Questions on Jeremiah's Oracles Against the Nations (Jeremiah 46-51)</w:t>
      </w:r>
    </w:p>
    <w:p w14:paraId="5A2E91AA" w14:textId="77777777" w:rsidR="008535EA" w:rsidRPr="008535EA" w:rsidRDefault="008535EA" w:rsidP="008535EA">
      <w:pPr>
        <w:numPr>
          <w:ilvl w:val="0"/>
          <w:numId w:val="51"/>
        </w:numPr>
        <w:rPr>
          <w:sz w:val="26"/>
          <w:szCs w:val="26"/>
        </w:rPr>
      </w:pPr>
      <w:r w:rsidRPr="008535EA">
        <w:rPr>
          <w:b/>
          <w:bCs/>
          <w:sz w:val="26"/>
          <w:szCs w:val="26"/>
        </w:rPr>
        <w:t>What are the "Oracles against the Nations" in Jeremiah, and where do they fit within the book's structure?</w:t>
      </w:r>
    </w:p>
    <w:p w14:paraId="47970F5C" w14:textId="77777777" w:rsidR="008535EA" w:rsidRPr="008535EA" w:rsidRDefault="008535EA" w:rsidP="008535EA">
      <w:pPr>
        <w:numPr>
          <w:ilvl w:val="0"/>
          <w:numId w:val="51"/>
        </w:numPr>
        <w:rPr>
          <w:sz w:val="26"/>
          <w:szCs w:val="26"/>
        </w:rPr>
      </w:pPr>
      <w:r w:rsidRPr="008535EA">
        <w:rPr>
          <w:sz w:val="26"/>
          <w:szCs w:val="26"/>
        </w:rPr>
        <w:t>The "Oracles against the Nations" are a section of prophecies found in Jeremiah chapters 46-51 that detail God's judgment against various nations surrounding Israel. In the Hebrew Masoretic Text (MT), these oracles appear at the end of the book, after the prophecies of judgment on Judah and Jerusalem, and the promise of restoration. This placement reflects the chronological progression of God's judgment, first on His own people, then on the nations. However, the Septuagint (Greek translation) places these oracles earlier, after Jeremiah 25:12. Regardless of their placement, they represent Jeremiah’s role as a prophet not just to Israel but to all nations.</w:t>
      </w:r>
    </w:p>
    <w:p w14:paraId="093505C8" w14:textId="77777777" w:rsidR="008535EA" w:rsidRPr="008535EA" w:rsidRDefault="008535EA" w:rsidP="008535EA">
      <w:pPr>
        <w:numPr>
          <w:ilvl w:val="0"/>
          <w:numId w:val="51"/>
        </w:numPr>
        <w:rPr>
          <w:sz w:val="26"/>
          <w:szCs w:val="26"/>
        </w:rPr>
      </w:pPr>
      <w:r w:rsidRPr="008535EA">
        <w:rPr>
          <w:b/>
          <w:bCs/>
          <w:sz w:val="26"/>
          <w:szCs w:val="26"/>
        </w:rPr>
        <w:t>Why are these oracles important, and who is their primary audience?</w:t>
      </w:r>
    </w:p>
    <w:p w14:paraId="522B7676" w14:textId="77777777" w:rsidR="008535EA" w:rsidRPr="008535EA" w:rsidRDefault="008535EA" w:rsidP="008535EA">
      <w:pPr>
        <w:numPr>
          <w:ilvl w:val="0"/>
          <w:numId w:val="51"/>
        </w:numPr>
        <w:rPr>
          <w:sz w:val="26"/>
          <w:szCs w:val="26"/>
        </w:rPr>
      </w:pPr>
      <w:r w:rsidRPr="008535EA">
        <w:rPr>
          <w:sz w:val="26"/>
          <w:szCs w:val="26"/>
        </w:rPr>
        <w:t>While these oracles are about God's judgment on foreign nations, they are primarily directed at the people of Israel and Judah. They serve multiple purposes: first, they remind Israel of God’s sovereignty over all nations, not just their own, demonstrating that He is the King of all the earth; second, they offer hope and encouragement to Israel, promising that God will deal with their oppressors and ultimately deliver them; third, they caution Israel against relying on political alliances with these same nations, stressing that their true problem is spiritual, not political. And finally, they serve as an indictment against these nations for violating the Noahic Covenant through acts of violence and bloodshed.</w:t>
      </w:r>
    </w:p>
    <w:p w14:paraId="251F861D" w14:textId="77777777" w:rsidR="008535EA" w:rsidRDefault="008535EA">
      <w:pPr>
        <w:rPr>
          <w:b/>
          <w:bCs/>
          <w:sz w:val="26"/>
          <w:szCs w:val="26"/>
        </w:rPr>
      </w:pPr>
      <w:r>
        <w:rPr>
          <w:b/>
          <w:bCs/>
          <w:sz w:val="26"/>
          <w:szCs w:val="26"/>
        </w:rPr>
        <w:br w:type="page"/>
      </w:r>
    </w:p>
    <w:p w14:paraId="686C7E88" w14:textId="09C6A7C9" w:rsidR="008535EA" w:rsidRPr="008535EA" w:rsidRDefault="008535EA" w:rsidP="008535EA">
      <w:pPr>
        <w:numPr>
          <w:ilvl w:val="0"/>
          <w:numId w:val="51"/>
        </w:numPr>
        <w:rPr>
          <w:sz w:val="26"/>
          <w:szCs w:val="26"/>
        </w:rPr>
      </w:pPr>
      <w:r w:rsidRPr="008535EA">
        <w:rPr>
          <w:b/>
          <w:bCs/>
          <w:sz w:val="26"/>
          <w:szCs w:val="26"/>
        </w:rPr>
        <w:lastRenderedPageBreak/>
        <w:t>What is the significance of Babylon in Jeremiah's prophecies and in the oracles against the nations?</w:t>
      </w:r>
    </w:p>
    <w:p w14:paraId="253F164D" w14:textId="77777777" w:rsidR="008535EA" w:rsidRPr="008535EA" w:rsidRDefault="008535EA" w:rsidP="008535EA">
      <w:pPr>
        <w:numPr>
          <w:ilvl w:val="0"/>
          <w:numId w:val="51"/>
        </w:numPr>
        <w:rPr>
          <w:sz w:val="26"/>
          <w:szCs w:val="26"/>
        </w:rPr>
      </w:pPr>
      <w:r w:rsidRPr="008535EA">
        <w:rPr>
          <w:sz w:val="26"/>
          <w:szCs w:val="26"/>
        </w:rPr>
        <w:t>Babylon plays a complex role in Jeremiah's prophecies. While Babylon is the instrument of God's judgment against Judah, Nebuchadnezzar is described as God's servant, and Babylon is referred to as the "hammer of the whole earth." This doesn't imply that Jeremiah is pro-Babylonian. Instead, it highlights God's sovereignty and His use of even oppressive powers to achieve His purposes. Despite this, Jeremiah also prophecies God's eventual judgment against Babylon itself which forms the conclusion to the oracles against the nations and the book of Jeremiah. The Jews are told to pray for Babylon's peace. This seems subversive, but it's actually part of Jeremiah’s message that Judah is in a spiritual predicament that they must confront and not just seek a military or political solution to.</w:t>
      </w:r>
    </w:p>
    <w:p w14:paraId="00475B39" w14:textId="77777777" w:rsidR="008535EA" w:rsidRPr="008535EA" w:rsidRDefault="008535EA" w:rsidP="008535EA">
      <w:pPr>
        <w:numPr>
          <w:ilvl w:val="0"/>
          <w:numId w:val="51"/>
        </w:numPr>
        <w:rPr>
          <w:sz w:val="26"/>
          <w:szCs w:val="26"/>
        </w:rPr>
      </w:pPr>
      <w:r w:rsidRPr="008535EA">
        <w:rPr>
          <w:b/>
          <w:bCs/>
          <w:sz w:val="26"/>
          <w:szCs w:val="26"/>
        </w:rPr>
        <w:t>What are some of the specific nations mentioned in the Oracles, and why are they being judged?</w:t>
      </w:r>
    </w:p>
    <w:p w14:paraId="4C83459D" w14:textId="77777777" w:rsidR="008535EA" w:rsidRPr="008535EA" w:rsidRDefault="008535EA" w:rsidP="008535EA">
      <w:pPr>
        <w:numPr>
          <w:ilvl w:val="0"/>
          <w:numId w:val="51"/>
        </w:numPr>
        <w:rPr>
          <w:sz w:val="26"/>
          <w:szCs w:val="26"/>
        </w:rPr>
      </w:pPr>
      <w:r w:rsidRPr="008535EA">
        <w:rPr>
          <w:sz w:val="26"/>
          <w:szCs w:val="26"/>
        </w:rPr>
        <w:t>The oracles specifically name Egypt, Philistia, Moab, Ammon, Edom, Damascus (Arameans), Arab tribes of Kedar and Hazor, Elam, and Babylon. These nations were often neighbors of Israel or had a history of conflict with them. The judgment against them is not always for the same reasons, but some overarching themes are their hubris (pride), their mistreatment of Israel, and their violations of the Noahic Covenant, particularly those violations that involve violence and bloodshed. Some nations are also judged for aligning with Israel’s enemies and taking advantage of their struggles.</w:t>
      </w:r>
    </w:p>
    <w:p w14:paraId="631282CF" w14:textId="77777777" w:rsidR="008535EA" w:rsidRPr="008535EA" w:rsidRDefault="008535EA" w:rsidP="008535EA">
      <w:pPr>
        <w:numPr>
          <w:ilvl w:val="0"/>
          <w:numId w:val="51"/>
        </w:numPr>
        <w:rPr>
          <w:sz w:val="26"/>
          <w:szCs w:val="26"/>
        </w:rPr>
      </w:pPr>
      <w:r w:rsidRPr="008535EA">
        <w:rPr>
          <w:b/>
          <w:bCs/>
          <w:sz w:val="26"/>
          <w:szCs w:val="26"/>
        </w:rPr>
        <w:t>Do these prophecies describe future events or past judgments, and how should they be interpreted?</w:t>
      </w:r>
    </w:p>
    <w:p w14:paraId="58312134" w14:textId="77777777" w:rsidR="008535EA" w:rsidRPr="008535EA" w:rsidRDefault="008535EA" w:rsidP="008535EA">
      <w:pPr>
        <w:numPr>
          <w:ilvl w:val="0"/>
          <w:numId w:val="51"/>
        </w:numPr>
        <w:rPr>
          <w:sz w:val="26"/>
          <w:szCs w:val="26"/>
        </w:rPr>
      </w:pPr>
      <w:r w:rsidRPr="008535EA">
        <w:rPr>
          <w:sz w:val="26"/>
          <w:szCs w:val="26"/>
        </w:rPr>
        <w:t>The oracles primarily describe judgments that took place in the historical context of Jeremiah's time, often carried out by the Babylonian army. For example, the oracle against Egypt is connected to the battle of Carchemish in 605 BC. While these judgments have historical fulfillment, they also serve as a preview or pattern of future judgments by God. It is important not to use these passages to find specific contemporary political events or pinpoint the end times. Rather, they illustrate God's consistent character as a just and sovereign ruler.</w:t>
      </w:r>
    </w:p>
    <w:p w14:paraId="61976A03" w14:textId="77777777" w:rsidR="008535EA" w:rsidRDefault="008535EA">
      <w:pPr>
        <w:rPr>
          <w:b/>
          <w:bCs/>
          <w:sz w:val="26"/>
          <w:szCs w:val="26"/>
        </w:rPr>
      </w:pPr>
      <w:r>
        <w:rPr>
          <w:b/>
          <w:bCs/>
          <w:sz w:val="26"/>
          <w:szCs w:val="26"/>
        </w:rPr>
        <w:br w:type="page"/>
      </w:r>
    </w:p>
    <w:p w14:paraId="6FD3B835" w14:textId="4568D3F0" w:rsidR="008535EA" w:rsidRPr="008535EA" w:rsidRDefault="008535EA" w:rsidP="008535EA">
      <w:pPr>
        <w:numPr>
          <w:ilvl w:val="0"/>
          <w:numId w:val="51"/>
        </w:numPr>
        <w:rPr>
          <w:sz w:val="26"/>
          <w:szCs w:val="26"/>
        </w:rPr>
      </w:pPr>
      <w:r w:rsidRPr="008535EA">
        <w:rPr>
          <w:b/>
          <w:bCs/>
          <w:sz w:val="26"/>
          <w:szCs w:val="26"/>
        </w:rPr>
        <w:lastRenderedPageBreak/>
        <w:t>What is the Noahic Covenant, and why is it relevant to the oracles against the nations?</w:t>
      </w:r>
    </w:p>
    <w:p w14:paraId="284EADCF" w14:textId="77777777" w:rsidR="008535EA" w:rsidRPr="008535EA" w:rsidRDefault="008535EA" w:rsidP="008535EA">
      <w:pPr>
        <w:rPr>
          <w:sz w:val="26"/>
          <w:szCs w:val="26"/>
        </w:rPr>
      </w:pPr>
      <w:r w:rsidRPr="008535EA">
        <w:rPr>
          <w:sz w:val="26"/>
          <w:szCs w:val="26"/>
        </w:rPr>
        <w:t>The Noahic Covenant, found in Genesis 9, establishes responsibilities for all nations, not just Israel, with a key component being a restraint on bloodshed and violence. It mandates that "whoever sheds man's blood, by man shall his blood be shed." God holds nations accountable for violating this covenant by perpetrating violence and causing bloodshed. Unlike the Mosaic covenant, which applied specifically to Israel, the Noahic Covenant extends to all humanity. Therefore, the nations in Jeremiah's time, and all nations after, can be held responsible for their failures to uphold the covenant.</w:t>
      </w:r>
    </w:p>
    <w:p w14:paraId="6D6EAF0B" w14:textId="77777777" w:rsidR="008535EA" w:rsidRPr="008535EA" w:rsidRDefault="008535EA" w:rsidP="008535EA">
      <w:pPr>
        <w:numPr>
          <w:ilvl w:val="0"/>
          <w:numId w:val="52"/>
        </w:numPr>
        <w:rPr>
          <w:sz w:val="26"/>
          <w:szCs w:val="26"/>
        </w:rPr>
      </w:pPr>
      <w:r w:rsidRPr="008535EA">
        <w:rPr>
          <w:b/>
          <w:bCs/>
          <w:sz w:val="26"/>
          <w:szCs w:val="26"/>
        </w:rPr>
        <w:t>What are the key themes that recur in God's judgment against these nations?</w:t>
      </w:r>
    </w:p>
    <w:p w14:paraId="4A3E38D3" w14:textId="77777777" w:rsidR="008535EA" w:rsidRPr="008535EA" w:rsidRDefault="008535EA" w:rsidP="008535EA">
      <w:pPr>
        <w:numPr>
          <w:ilvl w:val="0"/>
          <w:numId w:val="52"/>
        </w:numPr>
        <w:rPr>
          <w:sz w:val="26"/>
          <w:szCs w:val="26"/>
        </w:rPr>
      </w:pPr>
      <w:r w:rsidRPr="008535EA">
        <w:rPr>
          <w:sz w:val="26"/>
          <w:szCs w:val="26"/>
        </w:rPr>
        <w:t xml:space="preserve">Several themes emerge: God </w:t>
      </w:r>
      <w:proofErr w:type="gramStart"/>
      <w:r w:rsidRPr="008535EA">
        <w:rPr>
          <w:sz w:val="26"/>
          <w:szCs w:val="26"/>
        </w:rPr>
        <w:t>judges</w:t>
      </w:r>
      <w:proofErr w:type="gramEnd"/>
      <w:r w:rsidRPr="008535EA">
        <w:rPr>
          <w:sz w:val="26"/>
          <w:szCs w:val="26"/>
        </w:rPr>
        <w:t xml:space="preserve"> pride and arrogance in nations, particularly when they vaunt their own power or wealth instead of recognizing God’s sovereignty. Nations are condemned for their mistreatment of God’s people (Israel/Judah), and also their violence against other peoples. God will not tolerate violence, injustice or human arrogance. God’s judgments also often reverse the roles, where the oppressor is eventually brought down and humiliated.</w:t>
      </w:r>
    </w:p>
    <w:p w14:paraId="5016CBFF" w14:textId="77777777" w:rsidR="008535EA" w:rsidRPr="008535EA" w:rsidRDefault="008535EA" w:rsidP="008535EA">
      <w:pPr>
        <w:numPr>
          <w:ilvl w:val="0"/>
          <w:numId w:val="52"/>
        </w:numPr>
        <w:rPr>
          <w:sz w:val="26"/>
          <w:szCs w:val="26"/>
        </w:rPr>
      </w:pPr>
      <w:r w:rsidRPr="008535EA">
        <w:rPr>
          <w:b/>
          <w:bCs/>
          <w:sz w:val="26"/>
          <w:szCs w:val="26"/>
        </w:rPr>
        <w:t>What is the relevance of these ancient oracles for modern nations like the United States?</w:t>
      </w:r>
    </w:p>
    <w:p w14:paraId="159CCB35" w14:textId="77777777" w:rsidR="008535EA" w:rsidRPr="008535EA" w:rsidRDefault="008535EA" w:rsidP="008535EA">
      <w:pPr>
        <w:numPr>
          <w:ilvl w:val="0"/>
          <w:numId w:val="52"/>
        </w:numPr>
        <w:rPr>
          <w:sz w:val="26"/>
          <w:szCs w:val="26"/>
        </w:rPr>
      </w:pPr>
      <w:r w:rsidRPr="008535EA">
        <w:rPr>
          <w:sz w:val="26"/>
          <w:szCs w:val="26"/>
        </w:rPr>
        <w:t>While the oracles were specifically given to ancient nations, they contain important lessons for all nations today. The United States isn’t directly named in prophecy, but it should pay heed to the messages given to Egypt, Babylon, and others. These oracles teach that God holds nations accountable for pride, injustice, violence, and oppression. They warn that nations that defy God and elevate themselves will ultimately face judgment. The message is that the same reasons that God judged nations in the past will be reasons that God judges all nations in the future. So, rather than looking for direct parallels, it’s important to learn from the prophetic pattern: God hates pride and injustice, and the judgments in history are a preview of God's ultimate judgment of all nations and all humanity.</w:t>
      </w:r>
    </w:p>
    <w:p w14:paraId="3B2C745D" w14:textId="77777777" w:rsidR="008535EA" w:rsidRPr="008535EA" w:rsidRDefault="008535EA" w:rsidP="008535EA">
      <w:pPr>
        <w:rPr>
          <w:vanish/>
          <w:sz w:val="26"/>
          <w:szCs w:val="26"/>
        </w:rPr>
      </w:pPr>
      <w:r w:rsidRPr="008535EA">
        <w:rPr>
          <w:vanish/>
          <w:sz w:val="26"/>
          <w:szCs w:val="26"/>
        </w:rPr>
        <w:t>Bottom of Form</w:t>
      </w:r>
    </w:p>
    <w:p w14:paraId="0B38557E" w14:textId="471EF5C0" w:rsidR="00F97EB7" w:rsidRPr="00F97EB7" w:rsidRDefault="00F97EB7" w:rsidP="008535EA">
      <w:pPr>
        <w:rPr>
          <w:sz w:val="26"/>
          <w:szCs w:val="26"/>
        </w:rPr>
      </w:pP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81F77" w14:textId="77777777" w:rsidR="00281683" w:rsidRDefault="00281683" w:rsidP="004A3CF6">
      <w:pPr>
        <w:spacing w:after="0" w:line="240" w:lineRule="auto"/>
      </w:pPr>
      <w:r>
        <w:separator/>
      </w:r>
    </w:p>
  </w:endnote>
  <w:endnote w:type="continuationSeparator" w:id="0">
    <w:p w14:paraId="72D23C8C" w14:textId="77777777" w:rsidR="00281683" w:rsidRDefault="00281683"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5293E" w14:textId="77777777" w:rsidR="00281683" w:rsidRDefault="00281683" w:rsidP="004A3CF6">
      <w:pPr>
        <w:spacing w:after="0" w:line="240" w:lineRule="auto"/>
      </w:pPr>
      <w:r>
        <w:separator/>
      </w:r>
    </w:p>
  </w:footnote>
  <w:footnote w:type="continuationSeparator" w:id="0">
    <w:p w14:paraId="63845550" w14:textId="77777777" w:rsidR="00281683" w:rsidRDefault="00281683"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B75EC"/>
    <w:multiLevelType w:val="multilevel"/>
    <w:tmpl w:val="7F963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0A7C30"/>
    <w:multiLevelType w:val="multilevel"/>
    <w:tmpl w:val="FEFA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74F00"/>
    <w:multiLevelType w:val="multilevel"/>
    <w:tmpl w:val="0DEC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9F6AA0"/>
    <w:multiLevelType w:val="multilevel"/>
    <w:tmpl w:val="9E2A2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A5F18"/>
    <w:multiLevelType w:val="multilevel"/>
    <w:tmpl w:val="E9249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083846"/>
    <w:multiLevelType w:val="multilevel"/>
    <w:tmpl w:val="3320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792DD5"/>
    <w:multiLevelType w:val="multilevel"/>
    <w:tmpl w:val="E2C2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267D59"/>
    <w:multiLevelType w:val="multilevel"/>
    <w:tmpl w:val="45DA4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BD76F5"/>
    <w:multiLevelType w:val="multilevel"/>
    <w:tmpl w:val="BC4A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2346F0"/>
    <w:multiLevelType w:val="multilevel"/>
    <w:tmpl w:val="502C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B86A07"/>
    <w:multiLevelType w:val="multilevel"/>
    <w:tmpl w:val="AA02A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6E3E37"/>
    <w:multiLevelType w:val="multilevel"/>
    <w:tmpl w:val="1954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8169B8"/>
    <w:multiLevelType w:val="multilevel"/>
    <w:tmpl w:val="05668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E87A64"/>
    <w:multiLevelType w:val="multilevel"/>
    <w:tmpl w:val="665EA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5108AD"/>
    <w:multiLevelType w:val="multilevel"/>
    <w:tmpl w:val="28DCD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141ECD"/>
    <w:multiLevelType w:val="multilevel"/>
    <w:tmpl w:val="8C44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FE7674"/>
    <w:multiLevelType w:val="multilevel"/>
    <w:tmpl w:val="175A1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4A91D41"/>
    <w:multiLevelType w:val="multilevel"/>
    <w:tmpl w:val="E7D20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60E26CE"/>
    <w:multiLevelType w:val="multilevel"/>
    <w:tmpl w:val="B910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8F3F53"/>
    <w:multiLevelType w:val="multilevel"/>
    <w:tmpl w:val="28B85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21C28FE"/>
    <w:multiLevelType w:val="multilevel"/>
    <w:tmpl w:val="AB6AA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A15089A"/>
    <w:multiLevelType w:val="multilevel"/>
    <w:tmpl w:val="37E01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06688E"/>
    <w:multiLevelType w:val="multilevel"/>
    <w:tmpl w:val="96AA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D0459E8"/>
    <w:multiLevelType w:val="multilevel"/>
    <w:tmpl w:val="DC00A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D84773D"/>
    <w:multiLevelType w:val="multilevel"/>
    <w:tmpl w:val="814A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31"/>
  </w:num>
  <w:num w:numId="2" w16cid:durableId="1789280051">
    <w:abstractNumId w:val="29"/>
  </w:num>
  <w:num w:numId="3" w16cid:durableId="136916994">
    <w:abstractNumId w:val="26"/>
  </w:num>
  <w:num w:numId="4" w16cid:durableId="1898322524">
    <w:abstractNumId w:val="10"/>
  </w:num>
  <w:num w:numId="5" w16cid:durableId="773480203">
    <w:abstractNumId w:val="42"/>
  </w:num>
  <w:num w:numId="6" w16cid:durableId="1893998325">
    <w:abstractNumId w:val="47"/>
  </w:num>
  <w:num w:numId="7" w16cid:durableId="31730490">
    <w:abstractNumId w:val="30"/>
  </w:num>
  <w:num w:numId="8" w16cid:durableId="1285886388">
    <w:abstractNumId w:val="39"/>
  </w:num>
  <w:num w:numId="9" w16cid:durableId="76753685">
    <w:abstractNumId w:val="36"/>
  </w:num>
  <w:num w:numId="10" w16cid:durableId="326565901">
    <w:abstractNumId w:val="48"/>
  </w:num>
  <w:num w:numId="11" w16cid:durableId="779370909">
    <w:abstractNumId w:val="24"/>
  </w:num>
  <w:num w:numId="12" w16cid:durableId="1312295266">
    <w:abstractNumId w:val="44"/>
  </w:num>
  <w:num w:numId="13" w16cid:durableId="1055739409">
    <w:abstractNumId w:val="16"/>
  </w:num>
  <w:num w:numId="14" w16cid:durableId="63724915">
    <w:abstractNumId w:val="22"/>
  </w:num>
  <w:num w:numId="15" w16cid:durableId="490407507">
    <w:abstractNumId w:val="9"/>
  </w:num>
  <w:num w:numId="16" w16cid:durableId="1614560072">
    <w:abstractNumId w:val="38"/>
  </w:num>
  <w:num w:numId="17" w16cid:durableId="2094693205">
    <w:abstractNumId w:val="0"/>
  </w:num>
  <w:num w:numId="18" w16cid:durableId="56977669">
    <w:abstractNumId w:val="11"/>
  </w:num>
  <w:num w:numId="19" w16cid:durableId="678507180">
    <w:abstractNumId w:val="25"/>
  </w:num>
  <w:num w:numId="20" w16cid:durableId="167142098">
    <w:abstractNumId w:val="21"/>
  </w:num>
  <w:num w:numId="21" w16cid:durableId="1364483391">
    <w:abstractNumId w:val="40"/>
  </w:num>
  <w:num w:numId="22" w16cid:durableId="1720008846">
    <w:abstractNumId w:val="1"/>
  </w:num>
  <w:num w:numId="23" w16cid:durableId="1502499616">
    <w:abstractNumId w:val="45"/>
  </w:num>
  <w:num w:numId="24" w16cid:durableId="1281451561">
    <w:abstractNumId w:val="19"/>
  </w:num>
  <w:num w:numId="25" w16cid:durableId="252013863">
    <w:abstractNumId w:val="46"/>
  </w:num>
  <w:num w:numId="26" w16cid:durableId="1259752002">
    <w:abstractNumId w:val="28"/>
  </w:num>
  <w:num w:numId="27" w16cid:durableId="431554895">
    <w:abstractNumId w:val="6"/>
  </w:num>
  <w:num w:numId="28" w16cid:durableId="1824001649">
    <w:abstractNumId w:val="2"/>
  </w:num>
  <w:num w:numId="29" w16cid:durableId="856888086">
    <w:abstractNumId w:val="27"/>
  </w:num>
  <w:num w:numId="30" w16cid:durableId="441263313">
    <w:abstractNumId w:val="34"/>
  </w:num>
  <w:num w:numId="31" w16cid:durableId="1274242068">
    <w:abstractNumId w:val="14"/>
  </w:num>
  <w:num w:numId="32" w16cid:durableId="1001665799">
    <w:abstractNumId w:val="5"/>
  </w:num>
  <w:num w:numId="33" w16cid:durableId="31734210">
    <w:abstractNumId w:val="8"/>
  </w:num>
  <w:num w:numId="34" w16cid:durableId="1421758230">
    <w:abstractNumId w:val="7"/>
  </w:num>
  <w:num w:numId="35" w16cid:durableId="1091586441">
    <w:abstractNumId w:val="32"/>
  </w:num>
  <w:num w:numId="36" w16cid:durableId="2099793127">
    <w:abstractNumId w:val="37"/>
  </w:num>
  <w:num w:numId="37" w16cid:durableId="568617512">
    <w:abstractNumId w:val="51"/>
  </w:num>
  <w:num w:numId="38" w16cid:durableId="1375040380">
    <w:abstractNumId w:val="33"/>
  </w:num>
  <w:num w:numId="39" w16cid:durableId="613176251">
    <w:abstractNumId w:val="12"/>
  </w:num>
  <w:num w:numId="40" w16cid:durableId="2026899789">
    <w:abstractNumId w:val="43"/>
  </w:num>
  <w:num w:numId="41" w16cid:durableId="1636520091">
    <w:abstractNumId w:val="4"/>
  </w:num>
  <w:num w:numId="42" w16cid:durableId="185678054">
    <w:abstractNumId w:val="13"/>
  </w:num>
  <w:num w:numId="43" w16cid:durableId="396516492">
    <w:abstractNumId w:val="3"/>
  </w:num>
  <w:num w:numId="44" w16cid:durableId="1844202009">
    <w:abstractNumId w:val="15"/>
  </w:num>
  <w:num w:numId="45" w16cid:durableId="1647972809">
    <w:abstractNumId w:val="35"/>
  </w:num>
  <w:num w:numId="46" w16cid:durableId="1261791569">
    <w:abstractNumId w:val="50"/>
  </w:num>
  <w:num w:numId="47" w16cid:durableId="1875193489">
    <w:abstractNumId w:val="18"/>
  </w:num>
  <w:num w:numId="48" w16cid:durableId="1172067006">
    <w:abstractNumId w:val="20"/>
  </w:num>
  <w:num w:numId="49" w16cid:durableId="1162700637">
    <w:abstractNumId w:val="49"/>
  </w:num>
  <w:num w:numId="50" w16cid:durableId="1229656482">
    <w:abstractNumId w:val="17"/>
  </w:num>
  <w:num w:numId="51" w16cid:durableId="1144544300">
    <w:abstractNumId w:val="41"/>
  </w:num>
  <w:num w:numId="52" w16cid:durableId="147163438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C26FB"/>
    <w:rsid w:val="00204AB8"/>
    <w:rsid w:val="00281683"/>
    <w:rsid w:val="002A7829"/>
    <w:rsid w:val="002E2547"/>
    <w:rsid w:val="00330642"/>
    <w:rsid w:val="00357629"/>
    <w:rsid w:val="003B02D1"/>
    <w:rsid w:val="003C32F9"/>
    <w:rsid w:val="00474A3C"/>
    <w:rsid w:val="00496827"/>
    <w:rsid w:val="004A3CF6"/>
    <w:rsid w:val="004D4C6A"/>
    <w:rsid w:val="0053370A"/>
    <w:rsid w:val="00596272"/>
    <w:rsid w:val="005D3630"/>
    <w:rsid w:val="00647D4C"/>
    <w:rsid w:val="00677493"/>
    <w:rsid w:val="007071B5"/>
    <w:rsid w:val="00707EFD"/>
    <w:rsid w:val="00782FA5"/>
    <w:rsid w:val="008535EA"/>
    <w:rsid w:val="008C41C9"/>
    <w:rsid w:val="00901F9B"/>
    <w:rsid w:val="00925E72"/>
    <w:rsid w:val="00942311"/>
    <w:rsid w:val="009B058A"/>
    <w:rsid w:val="00A0003E"/>
    <w:rsid w:val="00A545CE"/>
    <w:rsid w:val="00AA374A"/>
    <w:rsid w:val="00BA694E"/>
    <w:rsid w:val="00BD1BC4"/>
    <w:rsid w:val="00BE2691"/>
    <w:rsid w:val="00BE2F3A"/>
    <w:rsid w:val="00C56F5B"/>
    <w:rsid w:val="00C900AE"/>
    <w:rsid w:val="00CD2816"/>
    <w:rsid w:val="00CF5C5A"/>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422828">
      <w:bodyDiv w:val="1"/>
      <w:marLeft w:val="0"/>
      <w:marRight w:val="0"/>
      <w:marTop w:val="0"/>
      <w:marBottom w:val="0"/>
      <w:divBdr>
        <w:top w:val="none" w:sz="0" w:space="0" w:color="auto"/>
        <w:left w:val="none" w:sz="0" w:space="0" w:color="auto"/>
        <w:bottom w:val="none" w:sz="0" w:space="0" w:color="auto"/>
        <w:right w:val="none" w:sz="0" w:space="0" w:color="auto"/>
      </w:divBdr>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63376579">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05677581">
      <w:bodyDiv w:val="1"/>
      <w:marLeft w:val="0"/>
      <w:marRight w:val="0"/>
      <w:marTop w:val="0"/>
      <w:marBottom w:val="0"/>
      <w:divBdr>
        <w:top w:val="none" w:sz="0" w:space="0" w:color="auto"/>
        <w:left w:val="none" w:sz="0" w:space="0" w:color="auto"/>
        <w:bottom w:val="none" w:sz="0" w:space="0" w:color="auto"/>
        <w:right w:val="none" w:sz="0" w:space="0" w:color="auto"/>
      </w:divBdr>
      <w:divsChild>
        <w:div w:id="1689411387">
          <w:marLeft w:val="0"/>
          <w:marRight w:val="0"/>
          <w:marTop w:val="0"/>
          <w:marBottom w:val="0"/>
          <w:divBdr>
            <w:top w:val="none" w:sz="0" w:space="0" w:color="auto"/>
            <w:left w:val="none" w:sz="0" w:space="0" w:color="auto"/>
            <w:bottom w:val="none" w:sz="0" w:space="0" w:color="auto"/>
            <w:right w:val="none" w:sz="0" w:space="0" w:color="auto"/>
          </w:divBdr>
          <w:divsChild>
            <w:div w:id="1782869783">
              <w:marLeft w:val="0"/>
              <w:marRight w:val="0"/>
              <w:marTop w:val="0"/>
              <w:marBottom w:val="0"/>
              <w:divBdr>
                <w:top w:val="none" w:sz="0" w:space="0" w:color="auto"/>
                <w:left w:val="none" w:sz="0" w:space="0" w:color="auto"/>
                <w:bottom w:val="none" w:sz="0" w:space="0" w:color="auto"/>
                <w:right w:val="none" w:sz="0" w:space="0" w:color="auto"/>
              </w:divBdr>
              <w:divsChild>
                <w:div w:id="1512335820">
                  <w:marLeft w:val="0"/>
                  <w:marRight w:val="0"/>
                  <w:marTop w:val="0"/>
                  <w:marBottom w:val="0"/>
                  <w:divBdr>
                    <w:top w:val="none" w:sz="0" w:space="0" w:color="auto"/>
                    <w:left w:val="none" w:sz="0" w:space="0" w:color="auto"/>
                    <w:bottom w:val="none" w:sz="0" w:space="0" w:color="auto"/>
                    <w:right w:val="none" w:sz="0" w:space="0" w:color="auto"/>
                  </w:divBdr>
                  <w:divsChild>
                    <w:div w:id="507791107">
                      <w:marLeft w:val="0"/>
                      <w:marRight w:val="0"/>
                      <w:marTop w:val="0"/>
                      <w:marBottom w:val="0"/>
                      <w:divBdr>
                        <w:top w:val="none" w:sz="0" w:space="0" w:color="auto"/>
                        <w:left w:val="single" w:sz="6" w:space="0" w:color="CCCCCC"/>
                        <w:bottom w:val="single" w:sz="6" w:space="0" w:color="CCCCCC"/>
                        <w:right w:val="single" w:sz="6" w:space="0" w:color="CCCCCC"/>
                      </w:divBdr>
                      <w:divsChild>
                        <w:div w:id="4482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2606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92646624">
      <w:bodyDiv w:val="1"/>
      <w:marLeft w:val="0"/>
      <w:marRight w:val="0"/>
      <w:marTop w:val="0"/>
      <w:marBottom w:val="0"/>
      <w:divBdr>
        <w:top w:val="none" w:sz="0" w:space="0" w:color="auto"/>
        <w:left w:val="none" w:sz="0" w:space="0" w:color="auto"/>
        <w:bottom w:val="none" w:sz="0" w:space="0" w:color="auto"/>
        <w:right w:val="none" w:sz="0" w:space="0" w:color="auto"/>
      </w:divBdr>
      <w:divsChild>
        <w:div w:id="218176842">
          <w:marLeft w:val="0"/>
          <w:marRight w:val="0"/>
          <w:marTop w:val="0"/>
          <w:marBottom w:val="0"/>
          <w:divBdr>
            <w:top w:val="none" w:sz="0" w:space="0" w:color="auto"/>
            <w:left w:val="none" w:sz="0" w:space="0" w:color="auto"/>
            <w:bottom w:val="none" w:sz="0" w:space="0" w:color="auto"/>
            <w:right w:val="none" w:sz="0" w:space="0" w:color="auto"/>
          </w:divBdr>
          <w:divsChild>
            <w:div w:id="1564834516">
              <w:marLeft w:val="0"/>
              <w:marRight w:val="0"/>
              <w:marTop w:val="0"/>
              <w:marBottom w:val="0"/>
              <w:divBdr>
                <w:top w:val="none" w:sz="0" w:space="0" w:color="auto"/>
                <w:left w:val="none" w:sz="0" w:space="0" w:color="auto"/>
                <w:bottom w:val="none" w:sz="0" w:space="0" w:color="auto"/>
                <w:right w:val="none" w:sz="0" w:space="0" w:color="auto"/>
              </w:divBdr>
              <w:divsChild>
                <w:div w:id="1177503718">
                  <w:marLeft w:val="0"/>
                  <w:marRight w:val="0"/>
                  <w:marTop w:val="0"/>
                  <w:marBottom w:val="0"/>
                  <w:divBdr>
                    <w:top w:val="none" w:sz="0" w:space="0" w:color="auto"/>
                    <w:left w:val="none" w:sz="0" w:space="0" w:color="auto"/>
                    <w:bottom w:val="none" w:sz="0" w:space="0" w:color="auto"/>
                    <w:right w:val="none" w:sz="0" w:space="0" w:color="auto"/>
                  </w:divBdr>
                  <w:divsChild>
                    <w:div w:id="817578928">
                      <w:marLeft w:val="0"/>
                      <w:marRight w:val="0"/>
                      <w:marTop w:val="0"/>
                      <w:marBottom w:val="0"/>
                      <w:divBdr>
                        <w:top w:val="none" w:sz="0" w:space="0" w:color="auto"/>
                        <w:left w:val="single" w:sz="6" w:space="0" w:color="CCCCCC"/>
                        <w:bottom w:val="single" w:sz="6" w:space="0" w:color="CCCCCC"/>
                        <w:right w:val="single" w:sz="6" w:space="0" w:color="CCCCCC"/>
                      </w:divBdr>
                      <w:divsChild>
                        <w:div w:id="13552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629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07793615">
      <w:bodyDiv w:val="1"/>
      <w:marLeft w:val="0"/>
      <w:marRight w:val="0"/>
      <w:marTop w:val="0"/>
      <w:marBottom w:val="0"/>
      <w:divBdr>
        <w:top w:val="none" w:sz="0" w:space="0" w:color="auto"/>
        <w:left w:val="none" w:sz="0" w:space="0" w:color="auto"/>
        <w:bottom w:val="none" w:sz="0" w:space="0" w:color="auto"/>
        <w:right w:val="none" w:sz="0" w:space="0" w:color="auto"/>
      </w:divBdr>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49351468">
      <w:bodyDiv w:val="1"/>
      <w:marLeft w:val="0"/>
      <w:marRight w:val="0"/>
      <w:marTop w:val="0"/>
      <w:marBottom w:val="0"/>
      <w:divBdr>
        <w:top w:val="none" w:sz="0" w:space="0" w:color="auto"/>
        <w:left w:val="none" w:sz="0" w:space="0" w:color="auto"/>
        <w:bottom w:val="none" w:sz="0" w:space="0" w:color="auto"/>
        <w:right w:val="none" w:sz="0" w:space="0" w:color="auto"/>
      </w:divBdr>
      <w:divsChild>
        <w:div w:id="890576883">
          <w:marLeft w:val="0"/>
          <w:marRight w:val="0"/>
          <w:marTop w:val="0"/>
          <w:marBottom w:val="0"/>
          <w:divBdr>
            <w:top w:val="none" w:sz="0" w:space="0" w:color="auto"/>
            <w:left w:val="none" w:sz="0" w:space="0" w:color="auto"/>
            <w:bottom w:val="none" w:sz="0" w:space="0" w:color="auto"/>
            <w:right w:val="none" w:sz="0" w:space="0" w:color="auto"/>
          </w:divBdr>
          <w:divsChild>
            <w:div w:id="446001515">
              <w:marLeft w:val="0"/>
              <w:marRight w:val="0"/>
              <w:marTop w:val="0"/>
              <w:marBottom w:val="0"/>
              <w:divBdr>
                <w:top w:val="none" w:sz="0" w:space="0" w:color="auto"/>
                <w:left w:val="none" w:sz="0" w:space="0" w:color="auto"/>
                <w:bottom w:val="none" w:sz="0" w:space="0" w:color="auto"/>
                <w:right w:val="none" w:sz="0" w:space="0" w:color="auto"/>
              </w:divBdr>
              <w:divsChild>
                <w:div w:id="1614900933">
                  <w:marLeft w:val="0"/>
                  <w:marRight w:val="0"/>
                  <w:marTop w:val="0"/>
                  <w:marBottom w:val="0"/>
                  <w:divBdr>
                    <w:top w:val="none" w:sz="0" w:space="0" w:color="auto"/>
                    <w:left w:val="none" w:sz="0" w:space="0" w:color="auto"/>
                    <w:bottom w:val="none" w:sz="0" w:space="0" w:color="auto"/>
                    <w:right w:val="none" w:sz="0" w:space="0" w:color="auto"/>
                  </w:divBdr>
                  <w:divsChild>
                    <w:div w:id="1427263913">
                      <w:marLeft w:val="0"/>
                      <w:marRight w:val="0"/>
                      <w:marTop w:val="0"/>
                      <w:marBottom w:val="0"/>
                      <w:divBdr>
                        <w:top w:val="none" w:sz="0" w:space="0" w:color="auto"/>
                        <w:left w:val="single" w:sz="6" w:space="0" w:color="CCCCCC"/>
                        <w:bottom w:val="single" w:sz="6" w:space="0" w:color="CCCCCC"/>
                        <w:right w:val="single" w:sz="6" w:space="0" w:color="CCCCCC"/>
                      </w:divBdr>
                      <w:divsChild>
                        <w:div w:id="2501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028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36573662">
      <w:bodyDiv w:val="1"/>
      <w:marLeft w:val="0"/>
      <w:marRight w:val="0"/>
      <w:marTop w:val="0"/>
      <w:marBottom w:val="0"/>
      <w:divBdr>
        <w:top w:val="none" w:sz="0" w:space="0" w:color="auto"/>
        <w:left w:val="none" w:sz="0" w:space="0" w:color="auto"/>
        <w:bottom w:val="none" w:sz="0" w:space="0" w:color="auto"/>
        <w:right w:val="none" w:sz="0" w:space="0" w:color="auto"/>
      </w:divBdr>
      <w:divsChild>
        <w:div w:id="339284414">
          <w:marLeft w:val="0"/>
          <w:marRight w:val="0"/>
          <w:marTop w:val="0"/>
          <w:marBottom w:val="0"/>
          <w:divBdr>
            <w:top w:val="none" w:sz="0" w:space="0" w:color="auto"/>
            <w:left w:val="none" w:sz="0" w:space="0" w:color="auto"/>
            <w:bottom w:val="none" w:sz="0" w:space="0" w:color="auto"/>
            <w:right w:val="none" w:sz="0" w:space="0" w:color="auto"/>
          </w:divBdr>
          <w:divsChild>
            <w:div w:id="1188717713">
              <w:marLeft w:val="0"/>
              <w:marRight w:val="0"/>
              <w:marTop w:val="0"/>
              <w:marBottom w:val="0"/>
              <w:divBdr>
                <w:top w:val="none" w:sz="0" w:space="0" w:color="auto"/>
                <w:left w:val="none" w:sz="0" w:space="0" w:color="auto"/>
                <w:bottom w:val="none" w:sz="0" w:space="0" w:color="auto"/>
                <w:right w:val="none" w:sz="0" w:space="0" w:color="auto"/>
              </w:divBdr>
              <w:divsChild>
                <w:div w:id="940140106">
                  <w:marLeft w:val="0"/>
                  <w:marRight w:val="0"/>
                  <w:marTop w:val="0"/>
                  <w:marBottom w:val="0"/>
                  <w:divBdr>
                    <w:top w:val="none" w:sz="0" w:space="0" w:color="auto"/>
                    <w:left w:val="none" w:sz="0" w:space="0" w:color="auto"/>
                    <w:bottom w:val="none" w:sz="0" w:space="0" w:color="auto"/>
                    <w:right w:val="none" w:sz="0" w:space="0" w:color="auto"/>
                  </w:divBdr>
                  <w:divsChild>
                    <w:div w:id="461655330">
                      <w:marLeft w:val="0"/>
                      <w:marRight w:val="0"/>
                      <w:marTop w:val="0"/>
                      <w:marBottom w:val="0"/>
                      <w:divBdr>
                        <w:top w:val="none" w:sz="0" w:space="0" w:color="auto"/>
                        <w:left w:val="single" w:sz="6" w:space="0" w:color="CCCCCC"/>
                        <w:bottom w:val="single" w:sz="6" w:space="0" w:color="CCCCCC"/>
                        <w:right w:val="single" w:sz="6" w:space="0" w:color="CCCCCC"/>
                      </w:divBdr>
                      <w:divsChild>
                        <w:div w:id="17016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195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54984517">
      <w:bodyDiv w:val="1"/>
      <w:marLeft w:val="0"/>
      <w:marRight w:val="0"/>
      <w:marTop w:val="0"/>
      <w:marBottom w:val="0"/>
      <w:divBdr>
        <w:top w:val="none" w:sz="0" w:space="0" w:color="auto"/>
        <w:left w:val="none" w:sz="0" w:space="0" w:color="auto"/>
        <w:bottom w:val="none" w:sz="0" w:space="0" w:color="auto"/>
        <w:right w:val="none" w:sz="0" w:space="0" w:color="auto"/>
      </w:divBdr>
      <w:divsChild>
        <w:div w:id="1871410520">
          <w:marLeft w:val="0"/>
          <w:marRight w:val="0"/>
          <w:marTop w:val="0"/>
          <w:marBottom w:val="0"/>
          <w:divBdr>
            <w:top w:val="none" w:sz="0" w:space="0" w:color="auto"/>
            <w:left w:val="none" w:sz="0" w:space="0" w:color="auto"/>
            <w:bottom w:val="none" w:sz="0" w:space="0" w:color="auto"/>
            <w:right w:val="none" w:sz="0" w:space="0" w:color="auto"/>
          </w:divBdr>
          <w:divsChild>
            <w:div w:id="334771084">
              <w:marLeft w:val="0"/>
              <w:marRight w:val="0"/>
              <w:marTop w:val="0"/>
              <w:marBottom w:val="0"/>
              <w:divBdr>
                <w:top w:val="none" w:sz="0" w:space="0" w:color="auto"/>
                <w:left w:val="none" w:sz="0" w:space="0" w:color="auto"/>
                <w:bottom w:val="none" w:sz="0" w:space="0" w:color="auto"/>
                <w:right w:val="none" w:sz="0" w:space="0" w:color="auto"/>
              </w:divBdr>
              <w:divsChild>
                <w:div w:id="586890485">
                  <w:marLeft w:val="0"/>
                  <w:marRight w:val="0"/>
                  <w:marTop w:val="0"/>
                  <w:marBottom w:val="0"/>
                  <w:divBdr>
                    <w:top w:val="none" w:sz="0" w:space="0" w:color="auto"/>
                    <w:left w:val="none" w:sz="0" w:space="0" w:color="auto"/>
                    <w:bottom w:val="none" w:sz="0" w:space="0" w:color="auto"/>
                    <w:right w:val="none" w:sz="0" w:space="0" w:color="auto"/>
                  </w:divBdr>
                  <w:divsChild>
                    <w:div w:id="1542744936">
                      <w:marLeft w:val="0"/>
                      <w:marRight w:val="0"/>
                      <w:marTop w:val="0"/>
                      <w:marBottom w:val="0"/>
                      <w:divBdr>
                        <w:top w:val="none" w:sz="0" w:space="0" w:color="auto"/>
                        <w:left w:val="single" w:sz="6" w:space="0" w:color="CCCCCC"/>
                        <w:bottom w:val="single" w:sz="6" w:space="0" w:color="CCCCCC"/>
                        <w:right w:val="single" w:sz="6" w:space="0" w:color="CCCCCC"/>
                      </w:divBdr>
                      <w:divsChild>
                        <w:div w:id="13054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01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92541400">
      <w:bodyDiv w:val="1"/>
      <w:marLeft w:val="0"/>
      <w:marRight w:val="0"/>
      <w:marTop w:val="0"/>
      <w:marBottom w:val="0"/>
      <w:divBdr>
        <w:top w:val="none" w:sz="0" w:space="0" w:color="auto"/>
        <w:left w:val="none" w:sz="0" w:space="0" w:color="auto"/>
        <w:bottom w:val="none" w:sz="0" w:space="0" w:color="auto"/>
        <w:right w:val="none" w:sz="0" w:space="0" w:color="auto"/>
      </w:divBdr>
      <w:divsChild>
        <w:div w:id="2073697017">
          <w:marLeft w:val="0"/>
          <w:marRight w:val="0"/>
          <w:marTop w:val="0"/>
          <w:marBottom w:val="0"/>
          <w:divBdr>
            <w:top w:val="none" w:sz="0" w:space="0" w:color="auto"/>
            <w:left w:val="none" w:sz="0" w:space="0" w:color="auto"/>
            <w:bottom w:val="none" w:sz="0" w:space="0" w:color="auto"/>
            <w:right w:val="none" w:sz="0" w:space="0" w:color="auto"/>
          </w:divBdr>
          <w:divsChild>
            <w:div w:id="1571385545">
              <w:marLeft w:val="0"/>
              <w:marRight w:val="0"/>
              <w:marTop w:val="0"/>
              <w:marBottom w:val="0"/>
              <w:divBdr>
                <w:top w:val="none" w:sz="0" w:space="0" w:color="auto"/>
                <w:left w:val="none" w:sz="0" w:space="0" w:color="auto"/>
                <w:bottom w:val="none" w:sz="0" w:space="0" w:color="auto"/>
                <w:right w:val="none" w:sz="0" w:space="0" w:color="auto"/>
              </w:divBdr>
              <w:divsChild>
                <w:div w:id="1752240402">
                  <w:marLeft w:val="0"/>
                  <w:marRight w:val="0"/>
                  <w:marTop w:val="0"/>
                  <w:marBottom w:val="0"/>
                  <w:divBdr>
                    <w:top w:val="none" w:sz="0" w:space="0" w:color="auto"/>
                    <w:left w:val="none" w:sz="0" w:space="0" w:color="auto"/>
                    <w:bottom w:val="none" w:sz="0" w:space="0" w:color="auto"/>
                    <w:right w:val="none" w:sz="0" w:space="0" w:color="auto"/>
                  </w:divBdr>
                  <w:divsChild>
                    <w:div w:id="1894194344">
                      <w:marLeft w:val="0"/>
                      <w:marRight w:val="0"/>
                      <w:marTop w:val="0"/>
                      <w:marBottom w:val="0"/>
                      <w:divBdr>
                        <w:top w:val="none" w:sz="0" w:space="0" w:color="auto"/>
                        <w:left w:val="single" w:sz="6" w:space="0" w:color="CCCCCC"/>
                        <w:bottom w:val="single" w:sz="6" w:space="0" w:color="CCCCCC"/>
                        <w:right w:val="single" w:sz="6" w:space="0" w:color="CCCCCC"/>
                      </w:divBdr>
                      <w:divsChild>
                        <w:div w:id="7405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440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84583008">
      <w:bodyDiv w:val="1"/>
      <w:marLeft w:val="0"/>
      <w:marRight w:val="0"/>
      <w:marTop w:val="0"/>
      <w:marBottom w:val="0"/>
      <w:divBdr>
        <w:top w:val="none" w:sz="0" w:space="0" w:color="auto"/>
        <w:left w:val="none" w:sz="0" w:space="0" w:color="auto"/>
        <w:bottom w:val="none" w:sz="0" w:space="0" w:color="auto"/>
        <w:right w:val="none" w:sz="0" w:space="0" w:color="auto"/>
      </w:divBdr>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3214</Words>
  <Characters>17425</Characters>
  <Application>Microsoft Office Word</Application>
  <DocSecurity>0</DocSecurity>
  <Lines>341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7</cp:revision>
  <cp:lastPrinted>2025-01-21T07:16:00Z</cp:lastPrinted>
  <dcterms:created xsi:type="dcterms:W3CDTF">2025-01-23T12:26:00Z</dcterms:created>
  <dcterms:modified xsi:type="dcterms:W3CDTF">2025-01-23T12:32:00Z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