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B1B3B" w14:textId="5AD9EEEE" w:rsidR="00CB55BF" w:rsidRPr="009A6B35" w:rsidRDefault="009A6B35" w:rsidP="009A6B35">
      <w:pPr xmlns:w="http://schemas.openxmlformats.org/wordprocessingml/2006/main">
        <w:jc w:val="center"/>
        <w:rPr>
          <w:rFonts w:ascii="Calibri" w:eastAsia="Calibri" w:hAnsi="Calibri" w:cs="Calibri"/>
          <w:b/>
          <w:bCs/>
          <w:sz w:val="40"/>
          <w:szCs w:val="40"/>
        </w:rPr>
      </w:pPr>
      <w:r xmlns:w="http://schemas.openxmlformats.org/wordprocessingml/2006/main" w:rsidRPr="009A6B35">
        <w:rPr>
          <w:rFonts w:ascii="Calibri" w:eastAsia="Calibri" w:hAnsi="Calibri" w:cs="Calibri"/>
          <w:b/>
          <w:bCs/>
          <w:sz w:val="40"/>
          <w:szCs w:val="40"/>
        </w:rPr>
        <w:t xml:space="preserve">Dr. Marv Wilson, Profetas, Sesión 7, </w:t>
      </w:r>
      <w:r xmlns:w="http://schemas.openxmlformats.org/wordprocessingml/2006/main" w:rsidRPr="009A6B35">
        <w:rPr>
          <w:rFonts w:ascii="Calibri" w:eastAsia="Calibri" w:hAnsi="Calibri" w:cs="Calibri"/>
          <w:b/>
          <w:bCs/>
          <w:sz w:val="40"/>
          <w:szCs w:val="40"/>
        </w:rPr>
        <w:br xmlns:w="http://schemas.openxmlformats.org/wordprocessingml/2006/main"/>
      </w:r>
      <w:r xmlns:w="http://schemas.openxmlformats.org/wordprocessingml/2006/main" w:rsidR="00000000" w:rsidRPr="009A6B35">
        <w:rPr>
          <w:rFonts w:ascii="Calibri" w:eastAsia="Calibri" w:hAnsi="Calibri" w:cs="Calibri"/>
          <w:b/>
          <w:bCs/>
          <w:sz w:val="40"/>
          <w:szCs w:val="40"/>
        </w:rPr>
        <w:t xml:space="preserve">Principios hermenéuticos, Parte 3, </w:t>
      </w:r>
      <w:r xmlns:w="http://schemas.openxmlformats.org/wordprocessingml/2006/main" w:rsidRPr="009A6B35">
        <w:rPr>
          <w:rFonts w:ascii="Calibri" w:eastAsia="Calibri" w:hAnsi="Calibri" w:cs="Calibri"/>
          <w:b/>
          <w:bCs/>
          <w:sz w:val="40"/>
          <w:szCs w:val="40"/>
        </w:rPr>
        <w:br xmlns:w="http://schemas.openxmlformats.org/wordprocessingml/2006/main"/>
      </w:r>
      <w:r xmlns:w="http://schemas.openxmlformats.org/wordprocessingml/2006/main" w:rsidR="00000000" w:rsidRPr="009A6B35">
        <w:rPr>
          <w:rFonts w:ascii="Calibri" w:eastAsia="Calibri" w:hAnsi="Calibri" w:cs="Calibri"/>
          <w:b/>
          <w:bCs/>
          <w:sz w:val="40"/>
          <w:szCs w:val="40"/>
        </w:rPr>
        <w:t xml:space="preserve">Introducción a Jonás</w:t>
      </w:r>
    </w:p>
    <w:p w14:paraId="7E4CC92C" w14:textId="7D22BA7D" w:rsidR="009A6B35" w:rsidRPr="009A6B35" w:rsidRDefault="009A6B35" w:rsidP="009A6B35">
      <w:pPr xmlns:w="http://schemas.openxmlformats.org/wordprocessingml/2006/main">
        <w:jc w:val="center"/>
        <w:rPr>
          <w:rFonts w:ascii="Calibri" w:eastAsia="Calibri" w:hAnsi="Calibri" w:cs="Calibri"/>
          <w:sz w:val="26"/>
          <w:szCs w:val="26"/>
        </w:rPr>
      </w:pPr>
      <w:r xmlns:w="http://schemas.openxmlformats.org/wordprocessingml/2006/main" w:rsidRPr="009A6B35">
        <w:rPr>
          <w:rFonts w:ascii="AA Times New Roman" w:eastAsia="Calibri" w:hAnsi="AA Times New Roman" w:cs="AA Times New Roman"/>
          <w:sz w:val="26"/>
          <w:szCs w:val="26"/>
        </w:rPr>
        <w:t xml:space="preserve">© </w:t>
      </w:r>
      <w:r xmlns:w="http://schemas.openxmlformats.org/wordprocessingml/2006/main" w:rsidRPr="009A6B35">
        <w:rPr>
          <w:rFonts w:ascii="Calibri" w:eastAsia="Calibri" w:hAnsi="Calibri" w:cs="Calibri"/>
          <w:sz w:val="26"/>
          <w:szCs w:val="26"/>
        </w:rPr>
        <w:t xml:space="preserve">2024 Marv Wilson y Ted Hildebrandt</w:t>
      </w:r>
    </w:p>
    <w:p w14:paraId="5705DAB5" w14:textId="77777777" w:rsidR="009A6B35" w:rsidRPr="009A6B35" w:rsidRDefault="009A6B35">
      <w:pPr>
        <w:rPr>
          <w:sz w:val="26"/>
          <w:szCs w:val="26"/>
        </w:rPr>
      </w:pPr>
    </w:p>
    <w:p w14:paraId="5000745C" w14:textId="36EBF288"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Este es el Dr. Marv Wilson en su enseñanza sobre los profetas. Esta es la sesión 7, Principios hermenéuticos, Parte 3 e Introducción a Jonás. </w:t>
      </w:r>
      <w:r xmlns:w="http://schemas.openxmlformats.org/wordprocessingml/2006/main" w:rsidR="009A6B35" w:rsidRPr="009A6B35">
        <w:rPr>
          <w:rFonts w:ascii="Calibri" w:eastAsia="Calibri" w:hAnsi="Calibri" w:cs="Calibri"/>
          <w:sz w:val="26"/>
          <w:szCs w:val="26"/>
        </w:rPr>
        <w:br xmlns:w="http://schemas.openxmlformats.org/wordprocessingml/2006/main"/>
      </w:r>
      <w:r xmlns:w="http://schemas.openxmlformats.org/wordprocessingml/2006/main" w:rsidR="009A6B35" w:rsidRPr="009A6B35">
        <w:rPr>
          <w:rFonts w:ascii="Calibri" w:eastAsia="Calibri" w:hAnsi="Calibri" w:cs="Calibri"/>
          <w:sz w:val="26"/>
          <w:szCs w:val="26"/>
        </w:rPr>
        <w:br xmlns:w="http://schemas.openxmlformats.org/wordprocessingml/2006/main"/>
      </w:r>
      <w:r xmlns:w="http://schemas.openxmlformats.org/wordprocessingml/2006/main" w:rsidRPr="009A6B35">
        <w:rPr>
          <w:rFonts w:ascii="Calibri" w:eastAsia="Calibri" w:hAnsi="Calibri" w:cs="Calibri"/>
          <w:sz w:val="26"/>
          <w:szCs w:val="26"/>
        </w:rPr>
        <w:t xml:space="preserve">Permítanme decir algunas cosas sobre el examen del viernes.</w:t>
      </w:r>
    </w:p>
    <w:p w14:paraId="3C7CC3AA" w14:textId="77777777" w:rsidR="00CB55BF" w:rsidRPr="009A6B35" w:rsidRDefault="00CB55BF">
      <w:pPr>
        <w:rPr>
          <w:sz w:val="26"/>
          <w:szCs w:val="26"/>
        </w:rPr>
      </w:pPr>
    </w:p>
    <w:p w14:paraId="196B2D39"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Te daré la hora completa para eso. Habrá aproximadamente 100 preguntas, por lo que cubrirá esos libros muy, muy a fondo. Será un examen de tipo objetivo.</w:t>
      </w:r>
    </w:p>
    <w:p w14:paraId="3FB29CBA" w14:textId="77777777" w:rsidR="00CB55BF" w:rsidRPr="009A6B35" w:rsidRDefault="00CB55BF">
      <w:pPr>
        <w:rPr>
          <w:sz w:val="26"/>
          <w:szCs w:val="26"/>
        </w:rPr>
      </w:pPr>
    </w:p>
    <w:p w14:paraId="42336E2D"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A veces les daré un versículo y les preguntaré de cuál de esos seis profetas vino, así que deben estar familiarizados con el énfasis de cada uno de los profetas. Puede ser un verso que tenga un énfasis único. Puedo dar un verso y omitir una palabra.</w:t>
      </w:r>
    </w:p>
    <w:p w14:paraId="4A168FAF" w14:textId="77777777" w:rsidR="00CB55BF" w:rsidRPr="009A6B35" w:rsidRDefault="00CB55BF">
      <w:pPr>
        <w:rPr>
          <w:sz w:val="26"/>
          <w:szCs w:val="26"/>
        </w:rPr>
      </w:pPr>
    </w:p>
    <w:p w14:paraId="5E931685" w14:textId="4A64AE8A"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Ésa es una de esas palabras que te saltan a la vista. Tendrás que completar esa palabra. Por lo tanto, debes estudiarla de manera muy específica.</w:t>
      </w:r>
    </w:p>
    <w:p w14:paraId="4BD3E660" w14:textId="77777777" w:rsidR="00CB55BF" w:rsidRPr="009A6B35" w:rsidRDefault="00CB55BF">
      <w:pPr>
        <w:rPr>
          <w:sz w:val="26"/>
          <w:szCs w:val="26"/>
        </w:rPr>
      </w:pPr>
    </w:p>
    <w:p w14:paraId="1B39C698"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Oseas, Joel, Amós, Jonás, Miqueas, Habacuc. Esos seis profetas. Algunos serán de opción múltiple, otros serán verdaderos y falsos, algunos serán complementarios, pero cubrirán todo ese material.</w:t>
      </w:r>
    </w:p>
    <w:p w14:paraId="12848745" w14:textId="77777777" w:rsidR="00CB55BF" w:rsidRPr="009A6B35" w:rsidRDefault="00CB55BF">
      <w:pPr>
        <w:rPr>
          <w:sz w:val="26"/>
          <w:szCs w:val="26"/>
        </w:rPr>
      </w:pPr>
    </w:p>
    <w:p w14:paraId="01461193" w14:textId="2BAE902D"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La NIV o la nueva RSV son probablemente las dos mejores versiones para usar. Usar una traducción diferente no será un idioma totalmente extranjero, pero como indico en el programa cuando preparo los exámenes, trato de ser sensible, particularmente con esas dos versiones, para que no haya confusión. No habrá interpretación.</w:t>
      </w:r>
    </w:p>
    <w:p w14:paraId="781CEE05" w14:textId="77777777" w:rsidR="00CB55BF" w:rsidRPr="009A6B35" w:rsidRDefault="00CB55BF">
      <w:pPr>
        <w:rPr>
          <w:sz w:val="26"/>
          <w:szCs w:val="26"/>
        </w:rPr>
      </w:pPr>
    </w:p>
    <w:p w14:paraId="08E429CF"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Con esto me refiero a lo que dice la Biblia y lo que puedes descubrir sin notas, sin comentarios, sin ayuda, simplemente leyendo el texto mismo. Ahora, el método para la locura es, en parte, que muchas personas hoy en día solo conocen la Biblia basándose en fuentes secundarias o leyendo literatura secundaria o resúmenes. No leen las Escrituras por sí mismos y ese ejercicio en sí es muy importante para familiarizarse con las Escrituras mismas.</w:t>
      </w:r>
    </w:p>
    <w:p w14:paraId="3424B01C" w14:textId="77777777" w:rsidR="00CB55BF" w:rsidRPr="009A6B35" w:rsidRDefault="00CB55BF">
      <w:pPr>
        <w:rPr>
          <w:sz w:val="26"/>
          <w:szCs w:val="26"/>
        </w:rPr>
      </w:pPr>
    </w:p>
    <w:p w14:paraId="7E84E7B4"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Ese es el enfoque del énfasis universitario aquí en Gordon: conocer las Escrituras, la exposición, comprender el contenido de las Escrituras. Cualquiera de ustedes que esté pensando en seminario, uno de los grandes mitos sobre la educación en seminario que los estudiantes no conocen es que los seminarios, en su mayor parte, no enseñan la Biblia. Asumen que conoces la Biblia cuando llegas allí.</w:t>
      </w:r>
    </w:p>
    <w:p w14:paraId="4BB9D3CF" w14:textId="77777777" w:rsidR="00CB55BF" w:rsidRPr="009A6B35" w:rsidRDefault="00CB55BF">
      <w:pPr>
        <w:rPr>
          <w:sz w:val="26"/>
          <w:szCs w:val="26"/>
        </w:rPr>
      </w:pPr>
    </w:p>
    <w:p w14:paraId="32FF89F0"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lastRenderedPageBreak xmlns:w="http://schemas.openxmlformats.org/wordprocessingml/2006/main"/>
      </w:r>
      <w:r xmlns:w="http://schemas.openxmlformats.org/wordprocessingml/2006/main" w:rsidRPr="009A6B35">
        <w:rPr>
          <w:rFonts w:ascii="Calibri" w:eastAsia="Calibri" w:hAnsi="Calibri" w:cs="Calibri"/>
          <w:sz w:val="26"/>
          <w:szCs w:val="26"/>
        </w:rPr>
        <w:t xml:space="preserve">La mayoría de los cursos que tomas en seminario relacionan la Biblia con otras disciplinas, pero se supone que la conoces y puedes pensar teológicamente en ello, o puedes, cursos de predicación o consejería o de historia de la iglesia o de administración de la iglesia, pero cursos que en realidad lidiar con lo que dice la Biblia, entendiendo el texto bíblico mismo, conociendo a los jugadores, conociendo los eventos, sabiendo quién es quién, conociendo la disposición del terreno. Ese es un primer paso muy importante en la construcción de la pirámide. No puedes ingresar a una discusión de estudios bíblicos a menos que tengas un marco de referencia.</w:t>
      </w:r>
    </w:p>
    <w:p w14:paraId="105B7895" w14:textId="77777777" w:rsidR="00CB55BF" w:rsidRPr="009A6B35" w:rsidRDefault="00CB55BF">
      <w:pPr>
        <w:rPr>
          <w:sz w:val="26"/>
          <w:szCs w:val="26"/>
        </w:rPr>
      </w:pPr>
    </w:p>
    <w:p w14:paraId="202DAF0B" w14:textId="737DC980"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Lo que estamos tratando de hacer en Gordon es darles a los estudiantes esa base, ese marco de referencia que será necesario para una reflexión teológica posterior y para extraer las implicaciones de esto para otras disciplinas. No puedes relacionar la Biblia con otras disciplinas hasta que conozcas la Biblia. Entonces, si está interesado en cuestiones de ciencia y Escritura, es bueno saber qué tiene que saber la Biblia sobre la creación y qué tiene que decir sobre estos temas antes de profundizar en esa discusión.</w:t>
      </w:r>
    </w:p>
    <w:p w14:paraId="13A0F458" w14:textId="77777777" w:rsidR="00CB55BF" w:rsidRPr="009A6B35" w:rsidRDefault="00CB55BF">
      <w:pPr>
        <w:rPr>
          <w:sz w:val="26"/>
          <w:szCs w:val="26"/>
        </w:rPr>
      </w:pPr>
    </w:p>
    <w:p w14:paraId="20CA820D"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Muy bien, ese será el énfasis, el foco está en el texto bíblico mismo. ¿Tiene alguna pregunta sobre eso? Sólo quería dar eso como estímulo. ¿Sí? ¿Se nos permitirá usar nuestra Biblia? No.</w:t>
      </w:r>
    </w:p>
    <w:p w14:paraId="13EBFB66" w14:textId="77777777" w:rsidR="00CB55BF" w:rsidRPr="009A6B35" w:rsidRDefault="00CB55BF">
      <w:pPr>
        <w:rPr>
          <w:sz w:val="26"/>
          <w:szCs w:val="26"/>
        </w:rPr>
      </w:pPr>
    </w:p>
    <w:p w14:paraId="5F184741"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No, oraré por ti y no traeré tu Biblia. Es un trato. Te sorprenderá este ejercicio, cómo puede ayudarte el resto de tu vida.</w:t>
      </w:r>
    </w:p>
    <w:p w14:paraId="4172623A" w14:textId="77777777" w:rsidR="00CB55BF" w:rsidRPr="009A6B35" w:rsidRDefault="00CB55BF">
      <w:pPr>
        <w:rPr>
          <w:sz w:val="26"/>
          <w:szCs w:val="26"/>
        </w:rPr>
      </w:pPr>
    </w:p>
    <w:p w14:paraId="5C2F2E33" w14:textId="5EA8FB2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Me senté en Frost Hall cuando tenía 22 años, recién comenzaba el seminario y tenía un maestro que tenía un curso sobre los Evangelios. Y literalmente, en este curso de un semestre, tenía que saber lo que había en cada capítulo de los tres sinópticos, Mateo, Marcos y Lucas. Y si en el examen alguien mencionaba un tema, había que poder dar el número del capítulo.</w:t>
      </w:r>
    </w:p>
    <w:p w14:paraId="190C4048" w14:textId="77777777" w:rsidR="00CB55BF" w:rsidRPr="009A6B35" w:rsidRDefault="00CB55BF">
      <w:pPr>
        <w:rPr>
          <w:sz w:val="26"/>
          <w:szCs w:val="26"/>
        </w:rPr>
      </w:pPr>
    </w:p>
    <w:p w14:paraId="060AD743" w14:textId="13B7DDF0"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Todo ese discurso, Mateo 24, Lucas 21, Marcos 13, así. ¿Qué uno o dos milagros se encuentran en los cuatro evangelios? Había que saber qué era eso y dónde estaba ubicado. Y aunque no recuerdo cada parte de eso, obviamente, tú tampoco lo recordarías.</w:t>
      </w:r>
    </w:p>
    <w:p w14:paraId="68F0D54B" w14:textId="77777777" w:rsidR="00CB55BF" w:rsidRPr="009A6B35" w:rsidRDefault="00CB55BF">
      <w:pPr>
        <w:rPr>
          <w:sz w:val="26"/>
          <w:szCs w:val="26"/>
        </w:rPr>
      </w:pPr>
    </w:p>
    <w:p w14:paraId="7A3381AC" w14:textId="65FB5853"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Al recordar esa experiencia, no sólo en los Evangelios, sino también en el libro de los Hechos, donde tuvimos que hacer lo mismo, definitivamente es útil para obligarte a sentarte con la Biblia misma y comenzar a dominar la Texto de la Biblia en inglés. Hablamos de que la Biblia nos domina. Bueno, tenemos que dominarlo antes de que esas palabras puedan comenzar a dominarnos. Entonces, ese es un buen primer paso, saber dónde se encuentran las cosas y los énfasis respectivos.</w:t>
      </w:r>
    </w:p>
    <w:p w14:paraId="2502A51D" w14:textId="77777777" w:rsidR="00CB55BF" w:rsidRPr="009A6B35" w:rsidRDefault="00CB55BF">
      <w:pPr>
        <w:rPr>
          <w:sz w:val="26"/>
          <w:szCs w:val="26"/>
        </w:rPr>
      </w:pPr>
    </w:p>
    <w:p w14:paraId="7185064D" w14:textId="2C505A1F"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Tienes toda una vida para trabajar en la interpretación de eso. Pero como hemos dicho, el mejor comentario de la Biblia es la Biblia, y por eso cuando escuchas una frase, deberían empezar a parpadear luces por toda la Biblia si es una frase única. O el ángel del Señor aparece aquí, ah, el ángel del Señor, Malach Yahweh, ¿dónde aparece el </w:t>
      </w:r>
      <w:r xmlns:w="http://schemas.openxmlformats.org/wordprocessingml/2006/main" w:rsidRPr="009A6B35">
        <w:rPr>
          <w:rFonts w:ascii="Calibri" w:eastAsia="Calibri" w:hAnsi="Calibri" w:cs="Calibri"/>
          <w:sz w:val="26"/>
          <w:szCs w:val="26"/>
        </w:rPr>
        <w:lastRenderedPageBreak xmlns:w="http://schemas.openxmlformats.org/wordprocessingml/2006/main"/>
      </w:r>
      <w:r xmlns:w="http://schemas.openxmlformats.org/wordprocessingml/2006/main" w:rsidRPr="009A6B35">
        <w:rPr>
          <w:rFonts w:ascii="Calibri" w:eastAsia="Calibri" w:hAnsi="Calibri" w:cs="Calibri"/>
          <w:sz w:val="26"/>
          <w:szCs w:val="26"/>
        </w:rPr>
        <w:t xml:space="preserve">ángel del Señor en otras partes de las Escrituras? Ángeles por nombre, ¿por dónde empiezan a obtener nombres específicos? Libro de </w:t>
      </w:r>
      <w:r xmlns:w="http://schemas.openxmlformats.org/wordprocessingml/2006/main" w:rsidR="00EF1686">
        <w:rPr>
          <w:rFonts w:ascii="Calibri" w:eastAsia="Calibri" w:hAnsi="Calibri" w:cs="Calibri"/>
          <w:sz w:val="26"/>
          <w:szCs w:val="26"/>
        </w:rPr>
        <w:t xml:space="preserve">la Vida, ¿es sólo una expresión de libro que se encuentra en Apocalipsis o tiene un antecedente anterior? Y les impusieron las manos. ¿Eso se encuentra simplemente en el Nuevo Testamento? O porque has estudiado el Antiguo Testamento, ah, la imposición de manos no es sólo para la ordenación al ministerio en el Nuevo Testamento o para recibir el Espíritu Santo como lo fue en el Libro de los Hechos.</w:t>
      </w:r>
    </w:p>
    <w:p w14:paraId="174F9DBA" w14:textId="77777777" w:rsidR="00CB55BF" w:rsidRPr="009A6B35" w:rsidRDefault="00CB55BF">
      <w:pPr>
        <w:rPr>
          <w:sz w:val="26"/>
          <w:szCs w:val="26"/>
        </w:rPr>
      </w:pPr>
    </w:p>
    <w:p w14:paraId="6462B5D2" w14:textId="76FD3F66"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Pero la imposición de manos se encuentra en otras partes de las Escrituras, y comienzas a hacer esas conexiones en tu cabeza temáticamente, y cómo una puede ser muy útil para comprender la otra. Entonces, estos puntos son acumulativos y construyen, y es un salvavidas de toda una vida involucrada en acumular conocimiento de la Palabra y aprovechar ese conocimiento para las ocasiones apropiadas. Vi un trabajo con mi suegro y me indicó que, cuando tenía 94 años, si un estudiante del Gordon College venía con un problema que querían que discutiera a partir de las Escrituras, no necesitaba una concordancia ni nada por el estilo.</w:t>
      </w:r>
    </w:p>
    <w:p w14:paraId="39E61D8B" w14:textId="77777777" w:rsidR="00CB55BF" w:rsidRPr="009A6B35" w:rsidRDefault="00CB55BF">
      <w:pPr>
        <w:rPr>
          <w:sz w:val="26"/>
          <w:szCs w:val="26"/>
        </w:rPr>
      </w:pPr>
    </w:p>
    <w:p w14:paraId="4C0838AF" w14:textId="4BB3B1D8"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Había estudiado la Palabra de Dios y, a la edad de 20 o 21 años, se propuso dominar las Escrituras. Y para cualquier tema que surgiera, conocía los pasajes apropiados de las Escrituras a los que podía recurrir, simplemente gracias a toda una vida de estudio de las Escrituras. Ése es un ideal en el que todos deberíamos trabajar y es un proceso.</w:t>
      </w:r>
    </w:p>
    <w:p w14:paraId="72736D95" w14:textId="77777777" w:rsidR="00CB55BF" w:rsidRPr="009A6B35" w:rsidRDefault="00CB55BF">
      <w:pPr>
        <w:rPr>
          <w:sz w:val="26"/>
          <w:szCs w:val="26"/>
        </w:rPr>
      </w:pPr>
    </w:p>
    <w:p w14:paraId="513FEF6E" w14:textId="47BA87EE"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Pero puede funcionar, y de hecho puede ser muy, muy valioso si crees en la predicación bíblica, la consejería bíblica y la vida bíblica. Supongo que somos todos nosotros. Muy bien, hoy quiero terminar de interpretar la literatura profética y algunos de esos principios, y luego quiero entrar en algunas cosas sobre el libro de Jonás.</w:t>
      </w:r>
    </w:p>
    <w:p w14:paraId="1CD12402" w14:textId="77777777" w:rsidR="00CB55BF" w:rsidRPr="009A6B35" w:rsidRDefault="00CB55BF">
      <w:pPr>
        <w:rPr>
          <w:sz w:val="26"/>
          <w:szCs w:val="26"/>
        </w:rPr>
      </w:pPr>
    </w:p>
    <w:p w14:paraId="1E5F1A6C" w14:textId="70440512"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Muy bien, la última vez hablamos de tener cuidado de no leer la Biblia de manera determinista. La Palabra de Dios dice que Israel tiene derecho a esta tierra en el estado moderno de Jordania. Por lo tanto, justifica una intensa operación militar para limpiar esa zona porque la Biblia dice que esta tierra pertenece a Israel. No tan rapido.</w:t>
      </w:r>
    </w:p>
    <w:p w14:paraId="418575D4" w14:textId="77777777" w:rsidR="00CB55BF" w:rsidRPr="009A6B35" w:rsidRDefault="00CB55BF">
      <w:pPr>
        <w:rPr>
          <w:sz w:val="26"/>
          <w:szCs w:val="26"/>
        </w:rPr>
      </w:pPr>
    </w:p>
    <w:p w14:paraId="380622A1"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El principio aquí es que la escatología no anula la justicia. Ése es el principio que quiero transmitir. La escatología no anula la justicia.</w:t>
      </w:r>
    </w:p>
    <w:p w14:paraId="5E6B4172" w14:textId="77777777" w:rsidR="00CB55BF" w:rsidRPr="009A6B35" w:rsidRDefault="00CB55BF">
      <w:pPr>
        <w:rPr>
          <w:sz w:val="26"/>
          <w:szCs w:val="26"/>
        </w:rPr>
      </w:pPr>
    </w:p>
    <w:p w14:paraId="53BA8CC7" w14:textId="14162385"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Siempre tenemos que ser sensibles, incluso al hacer la voluntad de Dios, al daño potencial, al daño mayor que algo podría causar a los demás. Y así, cuando la Biblia se lee de manera demasiado determinista, y personalmente creo que esto es algo que los musulmanes, muchos de ellos que toman su fe profundamente, de manera personal, a menudo se escucha esa pequeña expresión, </w:t>
      </w:r>
      <w:proofErr xmlns:w="http://schemas.openxmlformats.org/wordprocessingml/2006/main" w:type="gramStart"/>
      <w:r xmlns:w="http://schemas.openxmlformats.org/wordprocessingml/2006/main" w:rsidRPr="009A6B35">
        <w:rPr>
          <w:rFonts w:ascii="Calibri" w:eastAsia="Calibri" w:hAnsi="Calibri" w:cs="Calibri"/>
          <w:sz w:val="26"/>
          <w:szCs w:val="26"/>
        </w:rPr>
        <w:t xml:space="preserve">Inshallah </w:t>
      </w:r>
      <w:proofErr xmlns:w="http://schemas.openxmlformats.org/wordprocessingml/2006/main" w:type="gramEnd"/>
      <w:r xmlns:w="http://schemas.openxmlformats.org/wordprocessingml/2006/main" w:rsidRPr="009A6B35">
        <w:rPr>
          <w:rFonts w:ascii="Calibri" w:eastAsia="Calibri" w:hAnsi="Calibri" w:cs="Calibri"/>
          <w:sz w:val="26"/>
          <w:szCs w:val="26"/>
        </w:rPr>
        <w:t xml:space="preserve">, si Allah quiere. Tuve un estudiante en esta clase hace varios años; Había llegado a Gordon cuando tenía 14 años y lo amarraron al frente de los tanques en la guerra entre Irak e Irán.</w:t>
      </w:r>
    </w:p>
    <w:p w14:paraId="36B78A61" w14:textId="77777777" w:rsidR="00CB55BF" w:rsidRPr="009A6B35" w:rsidRDefault="00CB55BF">
      <w:pPr>
        <w:rPr>
          <w:sz w:val="26"/>
          <w:szCs w:val="26"/>
        </w:rPr>
      </w:pPr>
    </w:p>
    <w:p w14:paraId="3A448E25" w14:textId="305D501A"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Y aunque estaba ahí fuera y podría haber sido destruido instantáneamente, a él le enseñaron que no hay manera de evitar su destino, Kay sera </w:t>
      </w:r>
      <w:proofErr xmlns:w="http://schemas.openxmlformats.org/wordprocessingml/2006/main" w:type="spellStart"/>
      <w:r xmlns:w="http://schemas.openxmlformats.org/wordprocessingml/2006/main" w:rsidRPr="009A6B35">
        <w:rPr>
          <w:rFonts w:ascii="Calibri" w:eastAsia="Calibri" w:hAnsi="Calibri" w:cs="Calibri"/>
          <w:sz w:val="26"/>
          <w:szCs w:val="26"/>
        </w:rPr>
        <w:t xml:space="preserve">sera </w:t>
      </w:r>
      <w:proofErr xmlns:w="http://schemas.openxmlformats.org/wordprocessingml/2006/main" w:type="spellEnd"/>
      <w:r xmlns:w="http://schemas.openxmlformats.org/wordprocessingml/2006/main" w:rsidRPr="009A6B35">
        <w:rPr>
          <w:rFonts w:ascii="Calibri" w:eastAsia="Calibri" w:hAnsi="Calibri" w:cs="Calibri"/>
          <w:sz w:val="26"/>
          <w:szCs w:val="26"/>
        </w:rPr>
        <w:t xml:space="preserve">, lo que será </w:t>
      </w:r>
      <w:r xmlns:w="http://schemas.openxmlformats.org/wordprocessingml/2006/main" w:rsidRPr="009A6B35">
        <w:rPr>
          <w:rFonts w:ascii="Calibri" w:eastAsia="Calibri" w:hAnsi="Calibri" w:cs="Calibri"/>
          <w:sz w:val="26"/>
          <w:szCs w:val="26"/>
        </w:rPr>
        <w:lastRenderedPageBreak xmlns:w="http://schemas.openxmlformats.org/wordprocessingml/2006/main"/>
      </w:r>
      <w:r xmlns:w="http://schemas.openxmlformats.org/wordprocessingml/2006/main" w:rsidRPr="009A6B35">
        <w:rPr>
          <w:rFonts w:ascii="Calibri" w:eastAsia="Calibri" w:hAnsi="Calibri" w:cs="Calibri"/>
          <w:sz w:val="26"/>
          <w:szCs w:val="26"/>
        </w:rPr>
        <w:t xml:space="preserve">, será. Y si estás destinado a recibir ese proyectil o esa bala, irás directo al cielo, y que así sea. Bueno, creo que todos reconocemos y reconocemos el control de Dios sobre la historia.</w:t>
      </w:r>
    </w:p>
    <w:p w14:paraId="730DF249" w14:textId="77777777" w:rsidR="00CB55BF" w:rsidRPr="009A6B35" w:rsidRDefault="00CB55BF">
      <w:pPr>
        <w:rPr>
          <w:sz w:val="26"/>
          <w:szCs w:val="26"/>
        </w:rPr>
      </w:pPr>
    </w:p>
    <w:p w14:paraId="7914DA58"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Él no quiere que hagamos cosas precarias o imprudentes. Él quiere que valoremos la vida. Tengo un amigo rabino judío que me dice que Jesús fue el primero en defender el principio que es probablemente el principio más importante según el cual los judíos han vivido desde los tiempos bíblicos hasta el presente.</w:t>
      </w:r>
    </w:p>
    <w:p w14:paraId="30095DAD" w14:textId="77777777" w:rsidR="00CB55BF" w:rsidRPr="009A6B35" w:rsidRDefault="00CB55BF">
      <w:pPr>
        <w:rPr>
          <w:sz w:val="26"/>
          <w:szCs w:val="26"/>
        </w:rPr>
      </w:pPr>
    </w:p>
    <w:p w14:paraId="725B8B7D" w14:textId="0EE5C921"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Es el principio de </w:t>
      </w:r>
      <w:proofErr xmlns:w="http://schemas.openxmlformats.org/wordprocessingml/2006/main" w:type="spellStart"/>
      <w:r xmlns:w="http://schemas.openxmlformats.org/wordprocessingml/2006/main" w:rsidRPr="009A6B35">
        <w:rPr>
          <w:rFonts w:ascii="Calibri" w:eastAsia="Calibri" w:hAnsi="Calibri" w:cs="Calibri"/>
          <w:sz w:val="26"/>
          <w:szCs w:val="26"/>
        </w:rPr>
        <w:t xml:space="preserve">pikuaj </w:t>
      </w:r>
      <w:proofErr xmlns:w="http://schemas.openxmlformats.org/wordprocessingml/2006/main" w:type="spellEnd"/>
      <w:r xmlns:w="http://schemas.openxmlformats.org/wordprocessingml/2006/main" w:rsidRPr="009A6B35">
        <w:rPr>
          <w:rFonts w:ascii="Calibri" w:eastAsia="Calibri" w:hAnsi="Calibri" w:cs="Calibri"/>
          <w:sz w:val="26"/>
          <w:szCs w:val="26"/>
        </w:rPr>
        <w:t xml:space="preserve">nephesh. Si tomas mi seminario de Heschel el próximo semestre, hay una sección que Abraham Joshua Heschel tiene en uno de sus escritos sobre cómo salvar vidas: </w:t>
      </w:r>
      <w:proofErr xmlns:w="http://schemas.openxmlformats.org/wordprocessingml/2006/main" w:type="spellStart"/>
      <w:r xmlns:w="http://schemas.openxmlformats.org/wordprocessingml/2006/main" w:rsidR="00EF1686" w:rsidRPr="009A6B35">
        <w:rPr>
          <w:rFonts w:ascii="Calibri" w:eastAsia="Calibri" w:hAnsi="Calibri" w:cs="Calibri"/>
          <w:sz w:val="26"/>
          <w:szCs w:val="26"/>
        </w:rPr>
        <w:t xml:space="preserve">pikuach </w:t>
      </w:r>
      <w:proofErr xmlns:w="http://schemas.openxmlformats.org/wordprocessingml/2006/main" w:type="spellEnd"/>
      <w:r xmlns:w="http://schemas.openxmlformats.org/wordprocessingml/2006/main" w:rsidR="00EF1686" w:rsidRPr="009A6B35">
        <w:rPr>
          <w:rFonts w:ascii="Calibri" w:eastAsia="Calibri" w:hAnsi="Calibri" w:cs="Calibri"/>
          <w:sz w:val="26"/>
          <w:szCs w:val="26"/>
        </w:rPr>
        <w:t xml:space="preserve">nephesh.</w:t>
      </w:r>
    </w:p>
    <w:p w14:paraId="3D032BDA" w14:textId="77777777" w:rsidR="00CB55BF" w:rsidRPr="009A6B35" w:rsidRDefault="00CB55BF">
      <w:pPr>
        <w:rPr>
          <w:sz w:val="26"/>
          <w:szCs w:val="26"/>
        </w:rPr>
      </w:pPr>
    </w:p>
    <w:p w14:paraId="3DB62456" w14:textId="1C0DAF00"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En otras palabras, la salvación de la vida tiene prioridad sobre cualquier otro mandamiento. Y si tienes dos absolutos morales, por así decirlo, en conflicto, ¿cuál eliges? Es el que, con suerte, salva o preserva la vida. Si es una violación del sábado o arrancar grano, ¿qué vas a hacer? Vas a recoger grano para poder sobrevivir en lugar de preocuparte por la ley del sábado, que violarás.</w:t>
      </w:r>
    </w:p>
    <w:p w14:paraId="0F9CBE6D" w14:textId="77777777" w:rsidR="00CB55BF" w:rsidRPr="009A6B35" w:rsidRDefault="00CB55BF">
      <w:pPr>
        <w:rPr>
          <w:sz w:val="26"/>
          <w:szCs w:val="26"/>
        </w:rPr>
      </w:pPr>
    </w:p>
    <w:p w14:paraId="0B422482"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Incluso los hombres de David saquearon el pan de la presencia cuando tenían hambre, lo cual se menciona en el Nuevo Testamento. Fueron al lugar santísimo, justo afuera del lugar santísimo, y tomaron el pan para sustentarlos. Jesús viene y sanará en sábado si hay una violación de dos absolutos en conflicto.</w:t>
      </w:r>
    </w:p>
    <w:p w14:paraId="037F3897" w14:textId="77777777" w:rsidR="00CB55BF" w:rsidRPr="009A6B35" w:rsidRDefault="00CB55BF">
      <w:pPr>
        <w:rPr>
          <w:sz w:val="26"/>
          <w:szCs w:val="26"/>
        </w:rPr>
      </w:pPr>
    </w:p>
    <w:p w14:paraId="42AAB686" w14:textId="1DD9699C"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Es por eso que, históricamente, tantos judíos se han dedicado a profesiones de ayuda a la gente para salvar vidas. Medicina, odontología, ciencia, cosas para el progreso humano. Motivados por esta idea de salvar vidas.</w:t>
      </w:r>
    </w:p>
    <w:p w14:paraId="2A28F8F7" w14:textId="77777777" w:rsidR="00CB55BF" w:rsidRPr="009A6B35" w:rsidRDefault="00CB55BF">
      <w:pPr>
        <w:rPr>
          <w:sz w:val="26"/>
          <w:szCs w:val="26"/>
        </w:rPr>
      </w:pPr>
    </w:p>
    <w:p w14:paraId="00E3DDBF" w14:textId="551CFFA9"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Los únicos vehículos permitidos en Jerusalén en Yom Kipur. Yo estaba en Jerusalén en Yom Kipur durante Shabat cuando Yom Kipur y Shabat coincidieron. Los únicos vehículos permitidos en la calle fueron las ambulancias para salvar vidas.</w:t>
      </w:r>
    </w:p>
    <w:p w14:paraId="40BE9CD6" w14:textId="77777777" w:rsidR="00CB55BF" w:rsidRPr="009A6B35" w:rsidRDefault="00CB55BF">
      <w:pPr>
        <w:rPr>
          <w:sz w:val="26"/>
          <w:szCs w:val="26"/>
        </w:rPr>
      </w:pPr>
    </w:p>
    <w:p w14:paraId="6B939D46" w14:textId="5488E536"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Digo esto porque a veces uno puede estar tan concentrado en el cumplimiento de algo que percibe como en las Escrituras, y esta es la voluntad de Dios, pero si desalojas la vida, la desarraigas y la destruyes en el proceso, eso puede ser una situación muy, muy cosa horrenda. Por tanto, la escatología no anula la justicia. Dios quiere que estemos siempre preocupados por salvar vidas y no justificar la destrucción de la vida basándose en que Dios así lo ha querido.</w:t>
      </w:r>
    </w:p>
    <w:p w14:paraId="19058270" w14:textId="77777777" w:rsidR="00CB55BF" w:rsidRPr="009A6B35" w:rsidRDefault="00CB55BF">
      <w:pPr>
        <w:rPr>
          <w:sz w:val="26"/>
          <w:szCs w:val="26"/>
        </w:rPr>
      </w:pPr>
    </w:p>
    <w:p w14:paraId="0369CDD8"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Otro principio, estar atento al </w:t>
      </w:r>
      <w:proofErr xmlns:w="http://schemas.openxmlformats.org/wordprocessingml/2006/main" w:type="gramStart"/>
      <w:r xmlns:w="http://schemas.openxmlformats.org/wordprocessingml/2006/main" w:rsidRPr="009A6B35">
        <w:rPr>
          <w:rFonts w:ascii="Calibri" w:eastAsia="Calibri" w:hAnsi="Calibri" w:cs="Calibri"/>
          <w:sz w:val="26"/>
          <w:szCs w:val="26"/>
        </w:rPr>
        <w:t xml:space="preserve">cumplimiento múltiple y progresivo </w:t>
      </w:r>
      <w:proofErr xmlns:w="http://schemas.openxmlformats.org/wordprocessingml/2006/main" w:type="gramEnd"/>
      <w:r xmlns:w="http://schemas.openxmlformats.org/wordprocessingml/2006/main" w:rsidRPr="009A6B35">
        <w:rPr>
          <w:rFonts w:ascii="Calibri" w:eastAsia="Calibri" w:hAnsi="Calibri" w:cs="Calibri"/>
          <w:sz w:val="26"/>
          <w:szCs w:val="26"/>
        </w:rPr>
        <w:t xml:space="preserve">de algunas profecías. Menciono esto porque cuando miras las Escrituras, particularmente si comienzas sólo con el Nuevo Testamento, uno podría tomar Isaías 7:14 como un gran ejemplo. La mayoría de los cristianos que pertenecen a la comunidad teológicamente conservadora dirían que sí, es bueno aferrarse al nacimiento virginal.</w:t>
      </w:r>
    </w:p>
    <w:p w14:paraId="0D0A9211" w14:textId="77777777" w:rsidR="00CB55BF" w:rsidRPr="009A6B35" w:rsidRDefault="00CB55BF">
      <w:pPr>
        <w:rPr>
          <w:sz w:val="26"/>
          <w:szCs w:val="26"/>
        </w:rPr>
      </w:pPr>
    </w:p>
    <w:p w14:paraId="69924B4C" w14:textId="661FA67E"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Y por supuesto, el Nuevo Testamento es claro en ese punto en particular. Cita Isaías 7:14: He aquí, la joven o la virgen concebirá y dará a luz un hijo, y se llamará Emanuel. Bueno, obviamente, esa profecía en Isaías 7:14 inicialmente debía ser entendida por un niño que nacería en la época de Isaías.</w:t>
      </w:r>
    </w:p>
    <w:p w14:paraId="2C5F9A7F" w14:textId="77777777" w:rsidR="00CB55BF" w:rsidRPr="009A6B35" w:rsidRDefault="00CB55BF">
      <w:pPr>
        <w:rPr>
          <w:sz w:val="26"/>
          <w:szCs w:val="26"/>
        </w:rPr>
      </w:pPr>
    </w:p>
    <w:p w14:paraId="6AB6C596" w14:textId="3B6551BA" w:rsidR="00CB55BF" w:rsidRPr="009A6B35" w:rsidRDefault="00EF16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Estudiaremos este pasaje antes de que finalice el trimestre. Isaías probablemente tenga en mente aquí a Maher-Shalal-Hash-Baz, quien se menciona en el próximo capítulo y es el propio hijo de Isaías. Incluso la palabra Emanuel se usa dos veces en el siguiente capítulo, capítulo 8. Pero esa fue la referencia local o inmediata de que Dios demostraría estar presente en la preservación del linaje davídico a pesar del gigante asirio en el horizonte.</w:t>
      </w:r>
    </w:p>
    <w:p w14:paraId="00C70854" w14:textId="77777777" w:rsidR="00CB55BF" w:rsidRPr="009A6B35" w:rsidRDefault="00CB55BF">
      <w:pPr>
        <w:rPr>
          <w:sz w:val="26"/>
          <w:szCs w:val="26"/>
        </w:rPr>
      </w:pPr>
    </w:p>
    <w:p w14:paraId="6E972327" w14:textId="137E0A92" w:rsidR="00CB55BF" w:rsidRPr="009A6B35" w:rsidRDefault="00EF16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nacimiento de este niño en los días de Isaías tendría ese tipo de significado profético, es decir, Dios está con nosotros. Pero la máxima expresión de Dios con nosotros aún esperaría un momento cientos de años después, cuando uno caminaría por esta tierra y la encarnación sería la mayor expresión de Dios estando con nosotros. Obviamente, el nacimiento del niño en los días de Isaías no fue un nacimiento virginal en el sentido del Nuevo Testamento.</w:t>
      </w:r>
    </w:p>
    <w:p w14:paraId="372C888E" w14:textId="77777777" w:rsidR="00CB55BF" w:rsidRPr="009A6B35" w:rsidRDefault="00CB55BF">
      <w:pPr>
        <w:rPr>
          <w:sz w:val="26"/>
          <w:szCs w:val="26"/>
        </w:rPr>
      </w:pPr>
    </w:p>
    <w:p w14:paraId="427F787E" w14:textId="6A8471AC"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El niño concebido en el vientre de María fue sobrenatural. María y José no tuvieron relaciones sexuales. Y eso significa que María todavía era virgen después del nacimiento de Jesús.</w:t>
      </w:r>
    </w:p>
    <w:p w14:paraId="2F3E4980" w14:textId="77777777" w:rsidR="00CB55BF" w:rsidRPr="009A6B35" w:rsidRDefault="00CB55BF">
      <w:pPr>
        <w:rPr>
          <w:sz w:val="26"/>
          <w:szCs w:val="26"/>
        </w:rPr>
      </w:pPr>
    </w:p>
    <w:p w14:paraId="0396712C" w14:textId="7BBE9F95"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No había esperma ni óvulo. Se juntaron. En los días de Isaías, esta joven que daría a luz a un niño sería obviamente en el sentido ordinario de la palabra.</w:t>
      </w:r>
    </w:p>
    <w:p w14:paraId="3D8044E8" w14:textId="77777777" w:rsidR="00CB55BF" w:rsidRPr="009A6B35" w:rsidRDefault="00CB55BF">
      <w:pPr>
        <w:rPr>
          <w:sz w:val="26"/>
          <w:szCs w:val="26"/>
        </w:rPr>
      </w:pPr>
    </w:p>
    <w:p w14:paraId="7CE03A4A"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Por eso Alma puede ir en cualquier dirección. Y usado en los días de Isaías y esa otra forma en que se usa donde un espermatozoide y un óvulo se unen cuando una mujer joven concibe y da a luz un niño que llevaría ese nombre. Entonces, tenemos un cumplimiento múltiple en algunas profecías.</w:t>
      </w:r>
    </w:p>
    <w:p w14:paraId="41292A0F" w14:textId="77777777" w:rsidR="00CB55BF" w:rsidRPr="009A6B35" w:rsidRDefault="00CB55BF">
      <w:pPr>
        <w:rPr>
          <w:sz w:val="26"/>
          <w:szCs w:val="26"/>
        </w:rPr>
      </w:pPr>
    </w:p>
    <w:p w14:paraId="633F60FB" w14:textId="4B413F7F"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No es que Isaías 7:14 salte en el tiempo y de repente se cumpla proféticamente en Jesús. Tenía un significado local y una referencia local. Hay otras profecías.</w:t>
      </w:r>
    </w:p>
    <w:p w14:paraId="11786DBB" w14:textId="77777777" w:rsidR="00CB55BF" w:rsidRPr="009A6B35" w:rsidRDefault="00CB55BF">
      <w:pPr>
        <w:rPr>
          <w:sz w:val="26"/>
          <w:szCs w:val="26"/>
        </w:rPr>
      </w:pPr>
    </w:p>
    <w:p w14:paraId="54164BAA" w14:textId="7357E316"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Tienes el único lugar en la Biblia, el Antiguo Testamento, donde profetiza sobre un nuevo pacto. Nos referimos al Nuevo Testamento como un nuevo pacto. Pero Isaías 31:31-34 dice que viene </w:t>
      </w:r>
      <w:proofErr xmlns:w="http://schemas.openxmlformats.org/wordprocessingml/2006/main" w:type="gramStart"/>
      <w:r xmlns:w="http://schemas.openxmlformats.org/wordprocessingml/2006/main" w:rsidRPr="009A6B35">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9A6B35">
        <w:rPr>
          <w:rFonts w:ascii="Calibri" w:eastAsia="Calibri" w:hAnsi="Calibri" w:cs="Calibri"/>
          <w:sz w:val="26"/>
          <w:szCs w:val="26"/>
        </w:rPr>
        <w:t xml:space="preserve">día en que haré un nuevo pacto con la casa de Israel y la casa de Judá.</w:t>
      </w:r>
    </w:p>
    <w:p w14:paraId="7661A374" w14:textId="77777777" w:rsidR="00CB55BF" w:rsidRPr="009A6B35" w:rsidRDefault="00CB55BF">
      <w:pPr>
        <w:rPr>
          <w:sz w:val="26"/>
          <w:szCs w:val="26"/>
        </w:rPr>
      </w:pPr>
    </w:p>
    <w:p w14:paraId="1AC88C28"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Ahora, muy específicamente en los días de Jeremías, el contexto inmediato obviamente es para sus propios compatriotas. Israel y Judá. Pero Dios va a hacer un nuevo pacto con la casa de Israel.</w:t>
      </w:r>
    </w:p>
    <w:p w14:paraId="1AB5AD7B" w14:textId="77777777" w:rsidR="00CB55BF" w:rsidRPr="009A6B35" w:rsidRDefault="00CB55BF">
      <w:pPr>
        <w:rPr>
          <w:sz w:val="26"/>
          <w:szCs w:val="26"/>
        </w:rPr>
      </w:pPr>
    </w:p>
    <w:p w14:paraId="46CCFE15"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lastRenderedPageBreak xmlns:w="http://schemas.openxmlformats.org/wordprocessingml/2006/main"/>
      </w:r>
      <w:r xmlns:w="http://schemas.openxmlformats.org/wordprocessingml/2006/main" w:rsidRPr="009A6B35">
        <w:rPr>
          <w:rFonts w:ascii="Calibri" w:eastAsia="Calibri" w:hAnsi="Calibri" w:cs="Calibri"/>
          <w:sz w:val="26"/>
          <w:szCs w:val="26"/>
        </w:rPr>
        <w:t xml:space="preserve">Él pondrá su ley en las mentes y la escribirá en los corazones y ellos serán Su pueblo. Todos lo conocerán. Habrá un perdón permanente de los pecados.</w:t>
      </w:r>
    </w:p>
    <w:p w14:paraId="413C4086" w14:textId="77777777" w:rsidR="00CB55BF" w:rsidRPr="009A6B35" w:rsidRDefault="00CB55BF">
      <w:pPr>
        <w:rPr>
          <w:sz w:val="26"/>
          <w:szCs w:val="26"/>
        </w:rPr>
      </w:pPr>
    </w:p>
    <w:p w14:paraId="75924CE3" w14:textId="5C3C1853" w:rsidR="008A2D4E" w:rsidRPr="008A2D4E" w:rsidRDefault="00000000" w:rsidP="008A2D4E">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Y luego, inmediatamente después, se compromete nuevamente a una relación eterna con Israel en la carne. Esto dijo el Señor: El que hace que el sol brille de día y la luna y las estrellas de noche, el Señor Todopoderoso es su nombre sólo si estos son el sol que brilla cada día, la luna y las estrellas de noche y las olas del mar rugen. Si estas cosas del mundo natural desaparecen de mi vista, mis descendientes desaparecerán. Entonces, en otras palabras, Su pueblo, como lo dice en el versículo 36, los descendientes de Israel, siempre continuarán o continuarán existiendo o nunca dejarán de existir para ser una nación delante de mí, versículo 36. </w:t>
      </w:r>
      <w:r xmlns:w="http://schemas.openxmlformats.org/wordprocessingml/2006/main" w:rsidR="00342F56">
        <w:rPr>
          <w:rFonts w:ascii="Calibri" w:eastAsia="Calibri" w:hAnsi="Calibri" w:cs="Calibri"/>
          <w:sz w:val="26"/>
          <w:szCs w:val="26"/>
        </w:rPr>
        <w:br xmlns:w="http://schemas.openxmlformats.org/wordprocessingml/2006/main"/>
      </w:r>
      <w:r xmlns:w="http://schemas.openxmlformats.org/wordprocessingml/2006/main" w:rsidR="00342F56">
        <w:rPr>
          <w:rFonts w:ascii="Calibri" w:eastAsia="Calibri" w:hAnsi="Calibri" w:cs="Calibri"/>
          <w:sz w:val="26"/>
          <w:szCs w:val="26"/>
        </w:rPr>
        <w:br xmlns:w="http://schemas.openxmlformats.org/wordprocessingml/2006/main"/>
      </w:r>
      <w:r xmlns:w="http://schemas.openxmlformats.org/wordprocessingml/2006/main" w:rsidR="008A2D4E" w:rsidRPr="008A2D4E">
        <w:rPr>
          <w:rFonts w:ascii="Calibri" w:eastAsia="Calibri" w:hAnsi="Calibri" w:cs="Calibri"/>
          <w:sz w:val="26"/>
          <w:szCs w:val="26"/>
        </w:rPr>
        <w:t xml:space="preserve">Parece que en este contexto, entonces, para ser más que simplemente decir, está bien, esta es la cita más larga del Nuevo Testamento, y lo es. ¿Y se cumple en la primera venida de Jesús? Ciertamente, su significado se inaugura en términos de cumplimiento cuando miramos el capítulo 8 de Hebreos y este pacto sostenido más largo en la sangre de Cristo.</w:t>
      </w:r>
    </w:p>
    <w:p w14:paraId="089C92BC" w14:textId="77777777" w:rsidR="008A2D4E" w:rsidRPr="008A2D4E" w:rsidRDefault="008A2D4E" w:rsidP="008A2D4E">
      <w:pPr>
        <w:rPr>
          <w:sz w:val="26"/>
          <w:szCs w:val="26"/>
        </w:rPr>
      </w:pPr>
    </w:p>
    <w:p w14:paraId="79B5E9EB" w14:textId="0A7F99CE"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Pero, de hecho, en términos de su consumación, también puede tener importancia en términos de la simiente física del pueblo de Jeremías. La razón por la que digo esto es porque la elección de Israel fue una elección corporativa en el Sinaí. Se trataba de un pueblo.</w:t>
      </w:r>
    </w:p>
    <w:p w14:paraId="52DBE258" w14:textId="77777777" w:rsidR="008A2D4E" w:rsidRPr="008A2D4E" w:rsidRDefault="008A2D4E" w:rsidP="008A2D4E">
      <w:pPr>
        <w:rPr>
          <w:sz w:val="26"/>
          <w:szCs w:val="26"/>
        </w:rPr>
      </w:pPr>
    </w:p>
    <w:p w14:paraId="58871B1D"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Y así, la Escritura parece hablar también de este pueblo de los cuales ampliamos el número espiritualmente por nuestra fe, que Dios seguirá obrando Su obra de amor de elección hasta un tiempo de consumación donde esa ley entre todo un pueblo esté escrita internamente. Como probablemente alude Pablo en Romanos 11. El libertador sale de Sión, destierra la impiedad de Jacob.</w:t>
      </w:r>
    </w:p>
    <w:p w14:paraId="52281CDF" w14:textId="77777777" w:rsidR="008A2D4E" w:rsidRPr="008A2D4E" w:rsidRDefault="008A2D4E" w:rsidP="008A2D4E">
      <w:pPr>
        <w:rPr>
          <w:sz w:val="26"/>
          <w:szCs w:val="26"/>
        </w:rPr>
      </w:pPr>
    </w:p>
    <w:p w14:paraId="67E88215"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Y entonces, hay algún tipo de consumación acumulativa de esa simiente física de la cual el apóstol Pablo fue parte. Y esa semilla, al menos temporalmente, no había entendido como entendió Pablo. Pero aún así, lo que el Antiguo Testamento parece indicar, e incluso Pablo luego afirma, tiene más por venir.</w:t>
      </w:r>
    </w:p>
    <w:p w14:paraId="5DD34F1F" w14:textId="77777777" w:rsidR="008A2D4E" w:rsidRPr="008A2D4E" w:rsidRDefault="008A2D4E" w:rsidP="008A2D4E">
      <w:pPr>
        <w:rPr>
          <w:sz w:val="26"/>
          <w:szCs w:val="26"/>
        </w:rPr>
      </w:pPr>
    </w:p>
    <w:p w14:paraId="0E8F3CE5"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Entonces, puede haber un cumplimiento progresivo en algunas de estas cosas. Entonces, Isaías 31 se aplica a usted y a mí como la versión ampliada de la familia de Abraham. La versión ampliada de Israel.</w:t>
      </w:r>
    </w:p>
    <w:p w14:paraId="281FCE7F" w14:textId="77777777" w:rsidR="008A2D4E" w:rsidRPr="008A2D4E" w:rsidRDefault="008A2D4E" w:rsidP="008A2D4E">
      <w:pPr>
        <w:rPr>
          <w:sz w:val="26"/>
          <w:szCs w:val="26"/>
        </w:rPr>
      </w:pPr>
    </w:p>
    <w:p w14:paraId="6741A58B" w14:textId="67C2C08D"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Porque somos las personas sobre quienes la ley ha sido escrita en nuestro corazón y en nuestra mente internamente. Y hemos experimentado el perdón de Dios mediante la expiación en la cruz. ¿Agota esto el significado de este lenguaje? Cuando se lee contextualmente, y aquí es donde metodológicamente vuelvo nuevamente, ¿por qué comenzamos con el Antiguo Testamento y luego pasamos al Nuevo Testamento? Muchos de mis amigos cristianos que son eruditos del Nuevo Testamento comienzan con el Nuevo Testamento y a menudo dan la impresión de que el Antiguo Testamento no existe o ya no cuenta o importa.</w:t>
      </w:r>
    </w:p>
    <w:p w14:paraId="5C78A34E" w14:textId="77777777" w:rsidR="008A2D4E" w:rsidRPr="008A2D4E" w:rsidRDefault="008A2D4E" w:rsidP="008A2D4E">
      <w:pPr>
        <w:rPr>
          <w:sz w:val="26"/>
          <w:szCs w:val="26"/>
        </w:rPr>
      </w:pPr>
    </w:p>
    <w:p w14:paraId="1B1DD110" w14:textId="678D47A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Es simplemente lo que la palabra final del Nuevo Testamento tiene sobre las cosas. Y creo que cuando miras el pasaje de Jeremías 31, o incluso el pasaje de Joel 2, también implica probablemente un cumplimiento múltiple de algún tipo. Dios comenzó a derramar el Espíritu Santo cuando Pedro dio su sermón en Hechos 2. Pero ese pasaje de Joel 2 que has estado leyendo, para prepararte para el viernes, cuando llegue el día del Señor, y Él derrame Su Espíritu, termina. ese pasaje diciendo que todo aquel que invoque el nombre del Señor será salvo.</w:t>
      </w:r>
    </w:p>
    <w:p w14:paraId="61EA119A" w14:textId="77777777" w:rsidR="008A2D4E" w:rsidRPr="008A2D4E" w:rsidRDefault="008A2D4E" w:rsidP="008A2D4E">
      <w:pPr>
        <w:rPr>
          <w:sz w:val="26"/>
          <w:szCs w:val="26"/>
        </w:rPr>
      </w:pPr>
    </w:p>
    <w:p w14:paraId="6BB22306" w14:textId="4126B94C" w:rsidR="008A2D4E" w:rsidRPr="008A2D4E" w:rsidRDefault="008A2D4E" w:rsidP="008A2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vincula con el monte Sión y Jerusalén, donde habrá una gran liberación. Luego continúa diciendo que estos capítulos y versículos no fueron puestos allí hasta cientos de años después del período bíblico. En aquellos días restauraré la suerte de Judá y de Jerusalén.</w:t>
      </w:r>
    </w:p>
    <w:p w14:paraId="2BF69478" w14:textId="77777777" w:rsidR="008A2D4E" w:rsidRPr="008A2D4E" w:rsidRDefault="008A2D4E" w:rsidP="008A2D4E">
      <w:pPr>
        <w:rPr>
          <w:sz w:val="26"/>
          <w:szCs w:val="26"/>
        </w:rPr>
      </w:pPr>
    </w:p>
    <w:p w14:paraId="2DAA79AA" w14:textId="059F727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Y aunque la gente esté esparcida entre las naciones, y aunque mi tierra esté dividida, Él habla de las bendiciones que vendrán sobre el pueblo de Dios. Los que habitan en Sión y en Jerusalén serán santos, y nunca más la invadirán extranjeros. Ahora bien, el lenguaje es poético, pero ciertamente habla, como me recuerdan mis amigos judíos cuando abren su Biblia, y es sorprendente el conocimiento que los cristianos pueden obtener al permitir que los judíos les digan lo que su Biblia tiene que decir.</w:t>
      </w:r>
    </w:p>
    <w:p w14:paraId="000A3FD6" w14:textId="77777777" w:rsidR="008A2D4E" w:rsidRPr="008A2D4E" w:rsidRDefault="008A2D4E" w:rsidP="008A2D4E">
      <w:pPr>
        <w:rPr>
          <w:sz w:val="26"/>
          <w:szCs w:val="26"/>
        </w:rPr>
      </w:pPr>
    </w:p>
    <w:p w14:paraId="243F9663" w14:textId="3C7D4FD9"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A menudo secuestramos la Biblia judía, la tomamos, la reinterpretamos y les decimos a los judíos lo que significa. Lo que digo es que a veces puede ser instructivo preguntar a los judíos cómo leen sus propios textos, en lugar de que nosotros secuestramos su Biblia y luego volvemos y les decimos lo que su texto no significa, y a veces los privamos de sus derechos. Como dijo Joseph Klausner, un gran erudito judío que escribió en el siglo pasado, el problema con el cristianismo es que ha eliminado las dimensiones mundanas, físicas y, a veces, incluso políticas de la Biblia.</w:t>
      </w:r>
    </w:p>
    <w:p w14:paraId="36791CCC" w14:textId="77777777" w:rsidR="008A2D4E" w:rsidRPr="008A2D4E" w:rsidRDefault="008A2D4E" w:rsidP="008A2D4E">
      <w:pPr>
        <w:rPr>
          <w:sz w:val="26"/>
          <w:szCs w:val="26"/>
        </w:rPr>
      </w:pPr>
    </w:p>
    <w:p w14:paraId="5F529480"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Y es por eso que a nosotros en Gordon nos gusta que los estudiantes lleguen a Jerusalén, estudien en esa tierra, establezcan una conexión con la geografía física. Podemos cantar en nuestros himnarios. Estamos marchando hacia Sión, esa hermosa ciudad de arriba.</w:t>
      </w:r>
    </w:p>
    <w:p w14:paraId="7E17DCE5" w14:textId="77777777" w:rsidR="008A2D4E" w:rsidRPr="008A2D4E" w:rsidRDefault="008A2D4E" w:rsidP="008A2D4E">
      <w:pPr>
        <w:rPr>
          <w:sz w:val="26"/>
          <w:szCs w:val="26"/>
        </w:rPr>
      </w:pPr>
    </w:p>
    <w:p w14:paraId="3CE14E0F" w14:textId="098A1B69"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Pero ciertamente podemos aprender mucho de la Jerusalén de este mundo, la única Jerusalén que la comunidad judía ha conocido y la única Jerusalén concreta de la que habla la Biblia que la gente ha conocido, al menos hasta este momento. Entonces esa conexión es muy importante. Todos deberíamos perdernos en Jerusalén. Un saludo para mi buen colega, el Dr. Hildebrand, quien diría amén.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8A2D4E">
        <w:rPr>
          <w:rFonts w:ascii="Calibri" w:eastAsia="Calibri" w:hAnsi="Calibri" w:cs="Calibri"/>
          <w:sz w:val="26"/>
          <w:szCs w:val="26"/>
        </w:rPr>
        <w:t xml:space="preserve">Muy bien, algunos de estos tienen </w:t>
      </w:r>
      <w:proofErr xmlns:w="http://schemas.openxmlformats.org/wordprocessingml/2006/main" w:type="gramStart"/>
      <w:r xmlns:w="http://schemas.openxmlformats.org/wordprocessingml/2006/main" w:rsidRPr="008A2D4E">
        <w:rPr>
          <w:rFonts w:ascii="Calibri" w:eastAsia="Calibri" w:hAnsi="Calibri" w:cs="Calibri"/>
          <w:sz w:val="26"/>
          <w:szCs w:val="26"/>
        </w:rPr>
        <w:t xml:space="preserve">cumplimiento múltiple </w:t>
      </w:r>
      <w:proofErr xmlns:w="http://schemas.openxmlformats.org/wordprocessingml/2006/main" w:type="gramEnd"/>
      <w:r xmlns:w="http://schemas.openxmlformats.org/wordprocessingml/2006/main" w:rsidRPr="008A2D4E">
        <w:rPr>
          <w:rFonts w:ascii="Calibri" w:eastAsia="Calibri" w:hAnsi="Calibri" w:cs="Calibri"/>
          <w:sz w:val="26"/>
          <w:szCs w:val="26"/>
        </w:rPr>
        <w:t xml:space="preserve">. Luego, otro breve principio, el principio de correspondencia o equivalencia, puede aplicarse a ciertos textos.</w:t>
      </w:r>
    </w:p>
    <w:p w14:paraId="2A7C5909" w14:textId="77777777" w:rsidR="008A2D4E" w:rsidRPr="008A2D4E" w:rsidRDefault="008A2D4E" w:rsidP="008A2D4E">
      <w:pPr>
        <w:rPr>
          <w:sz w:val="26"/>
          <w:szCs w:val="26"/>
        </w:rPr>
      </w:pPr>
    </w:p>
    <w:p w14:paraId="7F7081F6" w14:textId="1290793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Una de las áreas donde podría ilustrar rápidamente esto de Isaías sería el Capítulo 2. Cuando Dios, en lenguaje poético, quiere revelarle al profeta de qué se trata la paz </w:t>
      </w: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 en el desarrollo final del programa mesiánico, dice en Isaías 2.4. , golpearán sus espadas con las rejas de arado y sus lanzas con las hoces. </w:t>
      </w:r>
      <w:r xmlns:w="http://schemas.openxmlformats.org/wordprocessingml/2006/main">
        <w:rPr>
          <w:rFonts w:ascii="Calibri" w:eastAsia="Calibri" w:hAnsi="Calibri" w:cs="Calibri"/>
          <w:sz w:val="26"/>
          <w:szCs w:val="26"/>
        </w:rPr>
        <w:t xml:space="preserve">Una nación ya no empuñará la espada contra otra nación ni se entrenará para la guerra. Creo que las espadas y las lanzas son el tipo de paz y, de hecho, la pérdida del conocimiento de la guerra en sí, de la que habla este texto, no es algo que este mundo aún no se haya dado cuenta.</w:t>
      </w:r>
    </w:p>
    <w:p w14:paraId="1A36B673" w14:textId="77777777" w:rsidR="008A2D4E" w:rsidRPr="008A2D4E" w:rsidRDefault="008A2D4E" w:rsidP="008A2D4E">
      <w:pPr>
        <w:rPr>
          <w:sz w:val="26"/>
          <w:szCs w:val="26"/>
        </w:rPr>
      </w:pPr>
    </w:p>
    <w:p w14:paraId="40022BD3" w14:textId="7EB73DD2"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Entonces, en términos de equivalencia, ¿serían tanques, misiles, aviones de combate en términos de eliminación de los implementos de guerra, las lanzas y las espadas? Y el panorama aquí es convertirlos en implementos agrícolas, implementos de paz. Rejas de arado y hoces, no un pueblo en guerra, sino un pueblo en paz.</w:t>
      </w:r>
    </w:p>
    <w:p w14:paraId="2E581386" w14:textId="77777777" w:rsidR="008A2D4E" w:rsidRPr="008A2D4E" w:rsidRDefault="008A2D4E" w:rsidP="008A2D4E">
      <w:pPr>
        <w:rPr>
          <w:sz w:val="26"/>
          <w:szCs w:val="26"/>
        </w:rPr>
      </w:pPr>
    </w:p>
    <w:p w14:paraId="03F1B54E" w14:textId="5F6BEAB6"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¿Sería esto trilladoras y cosechadoras y John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Deers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granjas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¿Qué quieren decir estas otras palabras? La idea de equivalencia, o tal vez queremos pensar de esta manera acerca de la visión que Isaías tiene allá afuera sobre la paz en esta tierra. Cuando tienes esa expresión de Yom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Ha'Hu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en ese día, que se repite muchas, muchas veces en los Profetas.</w:t>
      </w:r>
    </w:p>
    <w:p w14:paraId="6AC51899" w14:textId="77777777" w:rsidR="008A2D4E" w:rsidRPr="008A2D4E" w:rsidRDefault="008A2D4E" w:rsidP="008A2D4E">
      <w:pPr>
        <w:rPr>
          <w:sz w:val="26"/>
          <w:szCs w:val="26"/>
        </w:rPr>
      </w:pPr>
    </w:p>
    <w:p w14:paraId="264D8651" w14:textId="1AF284A5"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En Isaías 19, tienes uno de esos. En aquel día habrá una carretera de Egipto a Asiria. Ahora, nuevamente, este es el resultado final del shalom de Dios y del reinado mesiánico de Dios en esta tierra.</w:t>
      </w:r>
    </w:p>
    <w:p w14:paraId="07269816" w14:textId="77777777" w:rsidR="008A2D4E" w:rsidRPr="008A2D4E" w:rsidRDefault="008A2D4E" w:rsidP="008A2D4E">
      <w:pPr>
        <w:rPr>
          <w:sz w:val="26"/>
          <w:szCs w:val="26"/>
        </w:rPr>
      </w:pPr>
    </w:p>
    <w:p w14:paraId="6EA5427B" w14:textId="64D7665C"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En el mundo moderno, ¿diría usted Irak en lugar de Asiria? Dice, bueno, eso es lo que hace la Biblia Viviente con ella, proyectar esa idea y modernizarla. El texto hebreo dice los asirios. Y entraremos en ese contexto asirio tan pronto como hablemos de Jonás.</w:t>
      </w:r>
    </w:p>
    <w:p w14:paraId="54F45541" w14:textId="77777777" w:rsidR="008A2D4E" w:rsidRPr="008A2D4E" w:rsidRDefault="008A2D4E" w:rsidP="008A2D4E">
      <w:pPr>
        <w:rPr>
          <w:sz w:val="26"/>
          <w:szCs w:val="26"/>
        </w:rPr>
      </w:pPr>
    </w:p>
    <w:p w14:paraId="3C778018" w14:textId="367ECF02"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Pero dice que los asirios irán a Egipto y los egipcios a Asiria. Los egipcios y los asirios adorarán juntos, y en aquel día Israel será el tercero junto con Egipto y Asiria. Una bendición en la tierra.</w:t>
      </w:r>
    </w:p>
    <w:p w14:paraId="4F79FE9F" w14:textId="77777777" w:rsidR="008A2D4E" w:rsidRPr="008A2D4E" w:rsidRDefault="008A2D4E" w:rsidP="008A2D4E">
      <w:pPr>
        <w:rPr>
          <w:sz w:val="26"/>
          <w:szCs w:val="26"/>
        </w:rPr>
      </w:pPr>
    </w:p>
    <w:p w14:paraId="1629F4CD" w14:textId="1FF305E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Entonces, los iraquíes, los egipcios e Israel están todos unidos como una bendición para la tierra. Y el último versículo de Isaías 19 dice: el Señor Todopoderoso los bendecirá; el antiguo enemigo de Israel, los asirios, bendecirá a los egipcios, hoy dominados por los musulmanes y con algunos cristianos coptos que luchan por sobrevivir. El Señor los bendecirá, diciendo: Bendito sea Egipto, pueblo mío.</w:t>
      </w:r>
    </w:p>
    <w:p w14:paraId="62A12A8C" w14:textId="77777777" w:rsidR="008A2D4E" w:rsidRPr="008A2D4E" w:rsidRDefault="008A2D4E" w:rsidP="008A2D4E">
      <w:pPr>
        <w:rPr>
          <w:sz w:val="26"/>
          <w:szCs w:val="26"/>
        </w:rPr>
      </w:pPr>
    </w:p>
    <w:p w14:paraId="5BEA210A"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Asiria, obra mía. E Israel, mi herencia. Ésta es una visión universal de la paz.</w:t>
      </w:r>
    </w:p>
    <w:p w14:paraId="400250DA" w14:textId="77777777" w:rsidR="008A2D4E" w:rsidRPr="008A2D4E" w:rsidRDefault="008A2D4E" w:rsidP="008A2D4E">
      <w:pPr>
        <w:rPr>
          <w:sz w:val="26"/>
          <w:szCs w:val="26"/>
        </w:rPr>
      </w:pPr>
    </w:p>
    <w:p w14:paraId="33E49B54" w14:textId="2EDA6F3F"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No tres dioses, Alá, Adonai y Cristo. A eso no se alude aquí. Pero parece ser que todos están adorando juntos, una descripción de la paz y la unidad que se logra al adorar al único Dios verdadero.</w:t>
      </w:r>
    </w:p>
    <w:p w14:paraId="6427C113" w14:textId="77777777" w:rsidR="008A2D4E" w:rsidRPr="008A2D4E" w:rsidRDefault="008A2D4E" w:rsidP="008A2D4E">
      <w:pPr>
        <w:rPr>
          <w:sz w:val="26"/>
          <w:szCs w:val="26"/>
        </w:rPr>
      </w:pPr>
    </w:p>
    <w:p w14:paraId="6426F4C1"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Las naciones cambian de nombre. 1935 Persia se convierte en Irán. Y muchos de los nombres que lees en la Biblia, particularmente en las Escrituras, son los profetas de Israel los que miran detenidamente con el telescopio las autopistas del tiempo.</w:t>
      </w:r>
    </w:p>
    <w:p w14:paraId="45887DCF" w14:textId="77777777" w:rsidR="008A2D4E" w:rsidRPr="008A2D4E" w:rsidRDefault="008A2D4E" w:rsidP="008A2D4E">
      <w:pPr>
        <w:rPr>
          <w:sz w:val="26"/>
          <w:szCs w:val="26"/>
        </w:rPr>
      </w:pPr>
    </w:p>
    <w:p w14:paraId="204F450B"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Por eso nunca se encuentra una sola palabra en el vocabulario de un judío. Y esa palabra es desánimo. Esa palabra es una que dice depresión.</w:t>
      </w:r>
    </w:p>
    <w:p w14:paraId="1C187E7B" w14:textId="77777777" w:rsidR="008A2D4E" w:rsidRPr="008A2D4E" w:rsidRDefault="008A2D4E" w:rsidP="008A2D4E">
      <w:pPr>
        <w:rPr>
          <w:sz w:val="26"/>
          <w:szCs w:val="26"/>
        </w:rPr>
      </w:pPr>
    </w:p>
    <w:p w14:paraId="72B8F319" w14:textId="0FB1B41E"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Depresión. No sucederá. El judaísmo siempre ha tenido que ser una religión de esperanza porque nos presentó a ustedes, a mí y al resto del mundo la noción de una edad de oro.</w:t>
      </w:r>
    </w:p>
    <w:p w14:paraId="3C52EBAF" w14:textId="77777777" w:rsidR="008A2D4E" w:rsidRPr="008A2D4E" w:rsidRDefault="008A2D4E" w:rsidP="008A2D4E">
      <w:pPr>
        <w:rPr>
          <w:sz w:val="26"/>
          <w:szCs w:val="26"/>
        </w:rPr>
      </w:pPr>
    </w:p>
    <w:p w14:paraId="54287E1A"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Esa historia está avanzando hacia esa era de clímax, de paz, de justicia, de rectitud en esta tierra. Y </w:t>
      </w:r>
      <w:proofErr xmlns:w="http://schemas.openxmlformats.org/wordprocessingml/2006/main" w:type="gramStart"/>
      <w:r xmlns:w="http://schemas.openxmlformats.org/wordprocessingml/2006/main" w:rsidRPr="008A2D4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A2D4E">
        <w:rPr>
          <w:rFonts w:ascii="Calibri" w:eastAsia="Calibri" w:hAnsi="Calibri" w:cs="Calibri"/>
          <w:sz w:val="26"/>
          <w:szCs w:val="26"/>
        </w:rPr>
        <w:t xml:space="preserve">el lenguaje aquí en los profetas tiene que ser actualizado. Como naciones, por etiqueta, van y vienen.</w:t>
      </w:r>
    </w:p>
    <w:p w14:paraId="307A8A02" w14:textId="77777777" w:rsidR="008A2D4E" w:rsidRPr="008A2D4E" w:rsidRDefault="008A2D4E" w:rsidP="008A2D4E">
      <w:pPr>
        <w:rPr>
          <w:sz w:val="26"/>
          <w:szCs w:val="26"/>
        </w:rPr>
      </w:pPr>
    </w:p>
    <w:p w14:paraId="680D2B0B" w14:textId="4F58C53A"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Pero los territorios pueden tener muchísimos nombres diferentes, incluso durante el período bíblico. Pensemos sólo en el Mar de Galilea. Puede ser el Mar de Tiberíades, el Mar de Genesaret o el de Galilea. Pero en la Biblia hebrea ninguna de esas palabras aparece.</w:t>
      </w:r>
    </w:p>
    <w:p w14:paraId="5C39274D" w14:textId="77777777" w:rsidR="008A2D4E" w:rsidRPr="008A2D4E" w:rsidRDefault="008A2D4E" w:rsidP="008A2D4E">
      <w:pPr>
        <w:rPr>
          <w:sz w:val="26"/>
          <w:szCs w:val="26"/>
        </w:rPr>
      </w:pPr>
    </w:p>
    <w:p w14:paraId="17A59ACE"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Es Kinneret. El mar en forma de arpa. Puede tener muchos nombres diferentes.</w:t>
      </w:r>
    </w:p>
    <w:p w14:paraId="47307E8B" w14:textId="77777777" w:rsidR="008A2D4E" w:rsidRPr="008A2D4E" w:rsidRDefault="008A2D4E" w:rsidP="008A2D4E">
      <w:pPr>
        <w:rPr>
          <w:sz w:val="26"/>
          <w:szCs w:val="26"/>
        </w:rPr>
      </w:pPr>
    </w:p>
    <w:p w14:paraId="2A736CB2" w14:textId="2B0D5A15"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Siguiente principio. La profecía es, ante todo, un mensaje para los oyentes originales. Sólo quiero reafirmar nuevamente que cuando estudiamos a los profetas de Israel, el mensaje tenía que tener principalmente algo que decir para la gente de esa época.</w:t>
      </w:r>
    </w:p>
    <w:p w14:paraId="291DA61B" w14:textId="77777777" w:rsidR="008A2D4E" w:rsidRPr="008A2D4E" w:rsidRDefault="008A2D4E" w:rsidP="008A2D4E">
      <w:pPr>
        <w:rPr>
          <w:sz w:val="26"/>
          <w:szCs w:val="26"/>
        </w:rPr>
      </w:pPr>
    </w:p>
    <w:p w14:paraId="717A318C" w14:textId="63628A2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Y nuevamente, descartando esa noción popular de que la profecía siempre tiene que ver con el futuro. La generación actual necesitaba corrección, necesitaba reprensión. Los profetas fueron heraldos de la justicia moral.</w:t>
      </w:r>
    </w:p>
    <w:p w14:paraId="77CBBC98" w14:textId="77777777" w:rsidR="008A2D4E" w:rsidRPr="008A2D4E" w:rsidRDefault="008A2D4E" w:rsidP="008A2D4E">
      <w:pPr>
        <w:rPr>
          <w:sz w:val="26"/>
          <w:szCs w:val="26"/>
        </w:rPr>
      </w:pPr>
    </w:p>
    <w:p w14:paraId="5E0F136B"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Pero también necesitaban esperanza de que llegarían tiempos mejores. Y esa palabra, desesperación, no forma parte del vocabulario de un judío. Simplemente no se puede hacer.</w:t>
      </w:r>
    </w:p>
    <w:p w14:paraId="0368E7FC" w14:textId="77777777" w:rsidR="008A2D4E" w:rsidRPr="008A2D4E" w:rsidRDefault="008A2D4E" w:rsidP="008A2D4E">
      <w:pPr>
        <w:rPr>
          <w:sz w:val="26"/>
          <w:szCs w:val="26"/>
        </w:rPr>
      </w:pPr>
    </w:p>
    <w:p w14:paraId="6A98688A" w14:textId="2AC26DA9"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Por eso el pueblo judío ha sido probablemente el pueblo más resiliente de la historia. A veces se piensa que se trata simplemente de una civilización muerta. Pero Israel sigue viviendo.</w:t>
      </w:r>
    </w:p>
    <w:p w14:paraId="73EF6699" w14:textId="77777777" w:rsidR="008A2D4E" w:rsidRPr="008A2D4E" w:rsidRDefault="008A2D4E" w:rsidP="008A2D4E">
      <w:pPr>
        <w:rPr>
          <w:sz w:val="26"/>
          <w:szCs w:val="26"/>
        </w:rPr>
      </w:pPr>
    </w:p>
    <w:p w14:paraId="423FEE13"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¿Dónde estudiamos a los egipcios hoy? Avenida Huntington en Boston. O en el Museo Británico. O en la ciudad de Nueva York, donde se encuentra la civilización egipcia clásica.</w:t>
      </w:r>
    </w:p>
    <w:p w14:paraId="299D175C" w14:textId="77777777" w:rsidR="008A2D4E" w:rsidRPr="008A2D4E" w:rsidRDefault="008A2D4E" w:rsidP="008A2D4E">
      <w:pPr>
        <w:rPr>
          <w:sz w:val="26"/>
          <w:szCs w:val="26"/>
        </w:rPr>
      </w:pPr>
    </w:p>
    <w:p w14:paraId="0A95F0B4"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¿Dónde estudiamos a los cananeos? Vamos a la Escuela de Diseño de Rhode Island para ver algunas piezas maravillosas extraídas de la cultura cananea. Vamos al Museo de Israel. Vamos al Museo Bible Lance fuera del Museo de Israel en Jerusalén.</w:t>
      </w:r>
    </w:p>
    <w:p w14:paraId="353FD96C" w14:textId="77777777" w:rsidR="008A2D4E" w:rsidRPr="008A2D4E" w:rsidRDefault="008A2D4E" w:rsidP="008A2D4E">
      <w:pPr>
        <w:rPr>
          <w:sz w:val="26"/>
          <w:szCs w:val="26"/>
        </w:rPr>
      </w:pPr>
    </w:p>
    <w:p w14:paraId="6D84C844"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Estas civilizaciones antiguas. Pero Israel sigue viviendo. Y esa es una de las razones por las que los cristianos necesitan a Israel.</w:t>
      </w:r>
    </w:p>
    <w:p w14:paraId="1A03D636" w14:textId="77777777" w:rsidR="008A2D4E" w:rsidRPr="008A2D4E" w:rsidRDefault="008A2D4E" w:rsidP="008A2D4E">
      <w:pPr>
        <w:rPr>
          <w:sz w:val="26"/>
          <w:szCs w:val="26"/>
        </w:rPr>
      </w:pPr>
    </w:p>
    <w:p w14:paraId="203D92B0"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Necesitamos el trabajo de los arqueólogos, los historiadores, los lingüistas y los eruditos bíblicos. Uno de los mejores trabajos de colaboración que se están llevando a cabo en el mundo hoy entre evangélicos y judíos se produce en Jerusalén, estudiando juntos las Escrituras. Otro, solo advierto hermenéuticamente, usted y yo estamos mucho más influenciados por el pensamiento occidental, que tiende a ser mucho más lógico, mucho más armonioso, mucho más argumentativo desde una premisa hasta una conclusión, y a querer ponerlo en un enfoque sistemático cuidadosamente elaborado. a esta cuestión de cuál es el futuro de Israel? Es muy complejo.</w:t>
      </w:r>
    </w:p>
    <w:p w14:paraId="75311ED5" w14:textId="77777777" w:rsidR="008A2D4E" w:rsidRPr="008A2D4E" w:rsidRDefault="008A2D4E" w:rsidP="008A2D4E">
      <w:pPr>
        <w:rPr>
          <w:sz w:val="26"/>
          <w:szCs w:val="26"/>
        </w:rPr>
      </w:pPr>
    </w:p>
    <w:p w14:paraId="7878DAB8" w14:textId="0E1CB303" w:rsidR="008A2D4E" w:rsidRPr="008A2D4E" w:rsidRDefault="008A2D4E" w:rsidP="008A2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Yo tendría cuidado con alguien que sabe demasiado sobre ese futuro. La Biblia matiza las cosas en varios frentes, por lo que debemos ser cautelosos.</w:t>
      </w:r>
    </w:p>
    <w:p w14:paraId="4F6BC319" w14:textId="77777777" w:rsidR="008A2D4E" w:rsidRPr="008A2D4E" w:rsidRDefault="008A2D4E" w:rsidP="008A2D4E">
      <w:pPr>
        <w:rPr>
          <w:sz w:val="26"/>
          <w:szCs w:val="26"/>
        </w:rPr>
      </w:pPr>
    </w:p>
    <w:p w14:paraId="74287277"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No buscamos hacer un sistema elaborado a partir de una comprensión particular del fin de los tiempos. Es muy fácil querer absolutizar lo relativo. El siguiente punto que quiero destacar es mucho más importante.</w:t>
      </w:r>
    </w:p>
    <w:p w14:paraId="4EBC3E02" w14:textId="77777777" w:rsidR="008A2D4E" w:rsidRPr="008A2D4E" w:rsidRDefault="008A2D4E" w:rsidP="008A2D4E">
      <w:pPr>
        <w:rPr>
          <w:sz w:val="26"/>
          <w:szCs w:val="26"/>
        </w:rPr>
      </w:pPr>
    </w:p>
    <w:p w14:paraId="26A3B975" w14:textId="36E346D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En el Nuevo Testamento, particularmente en el Evangelio de Mateo, pero también lo tienes en otros lugares, encontramos esa palabra cumplir. Esto es para cumplir. Y, por lo general, eso no significa una conexión uno a uno.</w:t>
      </w:r>
    </w:p>
    <w:p w14:paraId="720E721A" w14:textId="77777777" w:rsidR="008A2D4E" w:rsidRPr="008A2D4E" w:rsidRDefault="008A2D4E" w:rsidP="008A2D4E">
      <w:pPr>
        <w:rPr>
          <w:sz w:val="26"/>
          <w:szCs w:val="26"/>
        </w:rPr>
      </w:pPr>
    </w:p>
    <w:p w14:paraId="2F3C3CEB" w14:textId="7A0E37F0"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Un profeta habló de algo que vendría, y en el Nuevo Testamento tienes el cumplimiento de esa predicción. Cumplir a menudo conlleva más la sensación de llenar por completo una idea particular. Esto es lo que los estudiosos llaman el </w:t>
      </w:r>
      <w:proofErr xmlns:w="http://schemas.openxmlformats.org/wordprocessingml/2006/main" w:type="spellStart"/>
      <w:r xmlns:w="http://schemas.openxmlformats.org/wordprocessingml/2006/main">
        <w:rPr>
          <w:rFonts w:ascii="Calibri" w:eastAsia="Calibri" w:hAnsi="Calibri" w:cs="Calibri"/>
          <w:sz w:val="26"/>
          <w:szCs w:val="26"/>
        </w:rPr>
        <w:t xml:space="preserve">sensus.</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plenior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de las Escrituras.</w:t>
      </w:r>
    </w:p>
    <w:p w14:paraId="34F9C562" w14:textId="77777777" w:rsidR="008A2D4E" w:rsidRPr="008A2D4E" w:rsidRDefault="008A2D4E" w:rsidP="008A2D4E">
      <w:pPr>
        <w:rPr>
          <w:sz w:val="26"/>
          <w:szCs w:val="26"/>
        </w:rPr>
      </w:pPr>
    </w:p>
    <w:p w14:paraId="6D161B6A" w14:textId="1CC11E99"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El significado más completo o más profundo de las Escrituras. el </w:t>
      </w:r>
      <w:proofErr xmlns:w="http://schemas.openxmlformats.org/wordprocessingml/2006/main" w:type="spellStart"/>
      <w:r xmlns:w="http://schemas.openxmlformats.org/wordprocessingml/2006/main">
        <w:rPr>
          <w:rFonts w:ascii="Calibri" w:eastAsia="Calibri" w:hAnsi="Calibri" w:cs="Calibri"/>
          <w:sz w:val="26"/>
          <w:szCs w:val="26"/>
        </w:rPr>
        <w:t xml:space="preserve">sentido</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plenior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Te daré un ejemplo que conoces de Mateo 2.15. Se levantó, tomó al niño y a su madre durante la noche y se fue a Egipto.</w:t>
      </w:r>
    </w:p>
    <w:p w14:paraId="0426910C" w14:textId="77777777" w:rsidR="008A2D4E" w:rsidRPr="008A2D4E" w:rsidRDefault="008A2D4E" w:rsidP="008A2D4E">
      <w:pPr>
        <w:rPr>
          <w:sz w:val="26"/>
          <w:szCs w:val="26"/>
        </w:rPr>
      </w:pPr>
    </w:p>
    <w:p w14:paraId="56971D40" w14:textId="4C5C1D36"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La única vez que conocemos a Jesús fue en Egipto, al menos según el texto bíblico. Era un niño pequeño y casi podía caminar. Y escaparon a Egipto y se quedarán allí hasta que yo os diga, porque Herodes va a buscar al niño para matarlo.</w:t>
      </w:r>
    </w:p>
    <w:p w14:paraId="7E49FA4F" w14:textId="77777777" w:rsidR="008A2D4E" w:rsidRPr="008A2D4E" w:rsidRDefault="008A2D4E" w:rsidP="008A2D4E">
      <w:pPr>
        <w:rPr>
          <w:sz w:val="26"/>
          <w:szCs w:val="26"/>
        </w:rPr>
      </w:pPr>
    </w:p>
    <w:p w14:paraId="7714B5A3" w14:textId="48D68DD0"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Entonces se levantó y tomó al niño y a su madre durante la noche y partieron hacia Egipto. Bajaron por la Ruta 95 y tomaron la Via Maris, como la llamaron más tarde los romanos. Probablemente llegó a alguna parte del área del Delta.</w:t>
      </w:r>
    </w:p>
    <w:p w14:paraId="708921AD" w14:textId="77777777" w:rsidR="008A2D4E" w:rsidRPr="008A2D4E" w:rsidRDefault="008A2D4E" w:rsidP="008A2D4E">
      <w:pPr>
        <w:rPr>
          <w:sz w:val="26"/>
          <w:szCs w:val="26"/>
        </w:rPr>
      </w:pPr>
    </w:p>
    <w:p w14:paraId="57DDE69A" w14:textId="08ED14A0" w:rsidR="008A2D4E" w:rsidRPr="008A2D4E" w:rsidRDefault="008A2D4E" w:rsidP="008A2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Allí permaneció hasta la muerte de Herodes. Ahora las fechas de Herodes el Grande, 37 aC al 4 aC Él permaneció allí hasta la muerte de Herodes. Por supuesto, conoces el problema del calendario en cuanto a las fechas del nacimiento de Cristo.</w:t>
      </w:r>
    </w:p>
    <w:p w14:paraId="76E48C6A" w14:textId="77777777" w:rsidR="008A2D4E" w:rsidRPr="008A2D4E" w:rsidRDefault="008A2D4E" w:rsidP="008A2D4E">
      <w:pPr>
        <w:rPr>
          <w:sz w:val="26"/>
          <w:szCs w:val="26"/>
        </w:rPr>
      </w:pPr>
    </w:p>
    <w:p w14:paraId="38EBC2FB" w14:textId="5BBBFAC8"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Pero Herodes muere, y luego dice en el versículo 15, permaneció allí hasta la muerte de Herodes y así se cumplió lo que el Señor había dicho por medio del profeta, de Egipto llamé a </w:t>
      </w: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mi hijo. </w:t>
      </w:r>
      <w:r xmlns:w="http://schemas.openxmlformats.org/wordprocessingml/2006/main" w:rsidRPr="008A2D4E">
        <w:rPr>
          <w:rFonts w:ascii="Calibri" w:eastAsia="Calibri" w:hAnsi="Calibri" w:cs="Calibri"/>
          <w:sz w:val="26"/>
          <w:szCs w:val="26"/>
        </w:rPr>
        <w:t xml:space="preserve">Entonces cita lo que has estado leyendo para el examen del viernes. De Egipto llamé a mi hijo.</w:t>
      </w:r>
    </w:p>
    <w:p w14:paraId="47A3F66B" w14:textId="77777777" w:rsidR="008A2D4E" w:rsidRPr="008A2D4E" w:rsidRDefault="008A2D4E" w:rsidP="008A2D4E">
      <w:pPr>
        <w:rPr>
          <w:sz w:val="26"/>
          <w:szCs w:val="26"/>
        </w:rPr>
      </w:pPr>
    </w:p>
    <w:p w14:paraId="78313B89" w14:textId="5AF866DB"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Oseas 11.1 Esto es para cumplir aquello. Lo cumple en ese </w:t>
      </w:r>
      <w:proofErr xmlns:w="http://schemas.openxmlformats.org/wordprocessingml/2006/main" w:type="spellStart"/>
      <w:r xmlns:w="http://schemas.openxmlformats.org/wordprocessingml/2006/main">
        <w:rPr>
          <w:rFonts w:ascii="Calibri" w:eastAsia="Calibri" w:hAnsi="Calibri" w:cs="Calibri"/>
          <w:sz w:val="26"/>
          <w:szCs w:val="26"/>
        </w:rPr>
        <w:t xml:space="preserve">sentido.</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manera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plenitud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Ahora Dios tiene dos hijos.</w:t>
      </w:r>
    </w:p>
    <w:p w14:paraId="13C600B7" w14:textId="77777777" w:rsidR="008A2D4E" w:rsidRPr="008A2D4E" w:rsidRDefault="008A2D4E" w:rsidP="008A2D4E">
      <w:pPr>
        <w:rPr>
          <w:sz w:val="26"/>
          <w:szCs w:val="26"/>
        </w:rPr>
      </w:pPr>
    </w:p>
    <w:p w14:paraId="2E162F65" w14:textId="5CDF737F"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En realidad, más de dos. Somos hijos de Dios. somos la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teknia</w:t>
      </w:r>
      <w:proofErr xmlns:w="http://schemas.openxmlformats.org/wordprocessingml/2006/main" w:type="spellEnd"/>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ustedes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los hijos de Dios.</w:t>
      </w:r>
    </w:p>
    <w:p w14:paraId="2424F109" w14:textId="77777777" w:rsidR="008A2D4E" w:rsidRPr="008A2D4E" w:rsidRDefault="008A2D4E" w:rsidP="008A2D4E">
      <w:pPr>
        <w:rPr>
          <w:sz w:val="26"/>
          <w:szCs w:val="26"/>
        </w:rPr>
      </w:pPr>
    </w:p>
    <w:p w14:paraId="383FBAB7"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Hijos de Dios. El hijo original de Dios fue Israel. En el Éxodo, fuera de Egipto, llamé a mi hijo.</w:t>
      </w:r>
    </w:p>
    <w:p w14:paraId="7FEACD27" w14:textId="77777777" w:rsidR="008A2D4E" w:rsidRPr="008A2D4E" w:rsidRDefault="008A2D4E" w:rsidP="008A2D4E">
      <w:pPr>
        <w:rPr>
          <w:sz w:val="26"/>
          <w:szCs w:val="26"/>
        </w:rPr>
      </w:pPr>
    </w:p>
    <w:p w14:paraId="6DCD46BA"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Lo sacó de Egipto. Israel era el hijo primogénito de Yahweh. Pero tendría un segundo hijo, y la importancia de ese segundo hijo sería mucho mayor y mucho más impactante que la de su hijo anterior.</w:t>
      </w:r>
    </w:p>
    <w:p w14:paraId="771F4D9F" w14:textId="77777777" w:rsidR="008A2D4E" w:rsidRPr="008A2D4E" w:rsidRDefault="008A2D4E" w:rsidP="008A2D4E">
      <w:pPr>
        <w:rPr>
          <w:sz w:val="26"/>
          <w:szCs w:val="26"/>
        </w:rPr>
      </w:pPr>
    </w:p>
    <w:p w14:paraId="06F1B6F0" w14:textId="4BC0361E"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Entonces, para cumplir ese significado de fuera de Egipto, he llamado a mi hijo, en el evento de Cristo, todo envuelto en él, que es el israelita ideal, por así decirlo. Él es quien personifica en definitiva lo que significa salir de Egipto. El hijo único de Dios.</w:t>
      </w:r>
    </w:p>
    <w:p w14:paraId="0203D781" w14:textId="77777777" w:rsidR="008A2D4E" w:rsidRPr="008A2D4E" w:rsidRDefault="008A2D4E" w:rsidP="008A2D4E">
      <w:pPr>
        <w:rPr>
          <w:sz w:val="26"/>
          <w:szCs w:val="26"/>
        </w:rPr>
      </w:pPr>
    </w:p>
    <w:p w14:paraId="686F19D2"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Su hijo que envió al mundo. Y entonces, si crees que sabes lo que significa ser un hijo llamado de Egipto, no has visto nada todavía hasta que hayas visto al mismo Hijo de Dios. Todo lo relacionado con Jesús es mayor por la naturaleza misma del caso.</w:t>
      </w:r>
    </w:p>
    <w:p w14:paraId="093E82B5" w14:textId="77777777" w:rsidR="008A2D4E" w:rsidRPr="008A2D4E" w:rsidRDefault="008A2D4E" w:rsidP="008A2D4E">
      <w:pPr>
        <w:rPr>
          <w:sz w:val="26"/>
          <w:szCs w:val="26"/>
        </w:rPr>
      </w:pPr>
    </w:p>
    <w:p w14:paraId="3E291612"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Lea el libro de Hebreos. Tenemos un mejor sumo sacerdote. Tenemos un nuevo Moisés aquí.</w:t>
      </w:r>
    </w:p>
    <w:p w14:paraId="494092D8" w14:textId="77777777" w:rsidR="008A2D4E" w:rsidRPr="008A2D4E" w:rsidRDefault="008A2D4E" w:rsidP="008A2D4E">
      <w:pPr>
        <w:rPr>
          <w:sz w:val="26"/>
          <w:szCs w:val="26"/>
        </w:rPr>
      </w:pPr>
    </w:p>
    <w:p w14:paraId="4D4E4E4C" w14:textId="2B137C3C"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Todo es mejor porque los tipos y las sombras ahora han pasado y lo real ha llegado. Por eso es mejor. Entonces, ¿cuál es el significado más completo? El sentido es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plenior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w:t>
      </w:r>
    </w:p>
    <w:p w14:paraId="501E8DAE" w14:textId="77777777" w:rsidR="008A2D4E" w:rsidRPr="008A2D4E" w:rsidRDefault="008A2D4E" w:rsidP="008A2D4E">
      <w:pPr>
        <w:rPr>
          <w:sz w:val="26"/>
          <w:szCs w:val="26"/>
        </w:rPr>
      </w:pPr>
    </w:p>
    <w:p w14:paraId="3F2E1E68" w14:textId="2591CE5C"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Lo que sea que eso signifique, es la llenura llena de significado al salir de Egipto. Y en Jesús, el sentido es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plenior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Así que busquemos este significado pleno a menudo en la venida de Jesús, donde eso amplía la idea y la llena de significado.</w:t>
      </w:r>
    </w:p>
    <w:p w14:paraId="67515F95" w14:textId="77777777" w:rsidR="008A2D4E" w:rsidRPr="008A2D4E" w:rsidRDefault="008A2D4E" w:rsidP="008A2D4E">
      <w:pPr>
        <w:rPr>
          <w:sz w:val="26"/>
          <w:szCs w:val="26"/>
        </w:rPr>
      </w:pPr>
    </w:p>
    <w:p w14:paraId="37CCD53C"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Espere también algunos momentos sorpresa al leer a los profetas del Antiguo Testamento. A veces hay un cumplimiento inesperado en los tiempos del Nuevo Testamento de los textos del Antiguo Testamento. Algo de eso pertenece al Reino de Dios.</w:t>
      </w:r>
    </w:p>
    <w:p w14:paraId="481D2D2C" w14:textId="77777777" w:rsidR="008A2D4E" w:rsidRPr="008A2D4E" w:rsidRDefault="008A2D4E" w:rsidP="008A2D4E">
      <w:pPr>
        <w:rPr>
          <w:sz w:val="26"/>
          <w:szCs w:val="26"/>
        </w:rPr>
      </w:pPr>
    </w:p>
    <w:p w14:paraId="225ACAAD"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Puede que Jesús haya sido el Rey de los judíos, pero no en el sentido que esperaban las masas. El suyo no fue un juego de poder. Pero aún así, el reino de Dios se ve en Su vida.</w:t>
      </w:r>
    </w:p>
    <w:p w14:paraId="101E1296" w14:textId="77777777" w:rsidR="008A2D4E" w:rsidRPr="008A2D4E" w:rsidRDefault="008A2D4E" w:rsidP="008A2D4E">
      <w:pPr>
        <w:rPr>
          <w:sz w:val="26"/>
          <w:szCs w:val="26"/>
        </w:rPr>
      </w:pPr>
    </w:p>
    <w:p w14:paraId="6CBBBFC2"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Si expulso demonios, si hago milagros, el Reino de Dios ha llegado a vosotros. Ese poder dinámico, reinado y gobierno de Dios. ¿Qué es el Reino de Dios? Dondequiera que Dios se haga cargo.</w:t>
      </w:r>
    </w:p>
    <w:p w14:paraId="79B86950" w14:textId="77777777" w:rsidR="008A2D4E" w:rsidRPr="008A2D4E" w:rsidRDefault="008A2D4E" w:rsidP="008A2D4E">
      <w:pPr>
        <w:rPr>
          <w:sz w:val="26"/>
          <w:szCs w:val="26"/>
        </w:rPr>
      </w:pPr>
    </w:p>
    <w:p w14:paraId="32AD1B5F"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El Reino de Dios está en esta sala porque alguien está reinando y gobernando en nuestros corazones cuya voluntad buscamos obedecer. El rey de otra persona. Ahora, </w:t>
      </w:r>
      <w:proofErr xmlns:w="http://schemas.openxmlformats.org/wordprocessingml/2006/main" w:type="gramStart"/>
      <w:r xmlns:w="http://schemas.openxmlformats.org/wordprocessingml/2006/main" w:rsidRPr="008A2D4E">
        <w:rPr>
          <w:rFonts w:ascii="Calibri" w:eastAsia="Calibri" w:hAnsi="Calibri" w:cs="Calibri"/>
          <w:sz w:val="26"/>
          <w:szCs w:val="26"/>
        </w:rPr>
        <w:t xml:space="preserve">Él </w:t>
      </w:r>
      <w:proofErr xmlns:w="http://schemas.openxmlformats.org/wordprocessingml/2006/main" w:type="gramEnd"/>
      <w:r xmlns:w="http://schemas.openxmlformats.org/wordprocessingml/2006/main" w:rsidRPr="008A2D4E">
        <w:rPr>
          <w:rFonts w:ascii="Calibri" w:eastAsia="Calibri" w:hAnsi="Calibri" w:cs="Calibri"/>
          <w:sz w:val="26"/>
          <w:szCs w:val="26"/>
        </w:rPr>
        <w:t xml:space="preserve">media ese reinado a través de Cristo y el Espíritu Santo en nuestras vidas hoy.</w:t>
      </w:r>
    </w:p>
    <w:p w14:paraId="35FFE859" w14:textId="77777777" w:rsidR="008A2D4E" w:rsidRPr="008A2D4E" w:rsidRDefault="008A2D4E" w:rsidP="008A2D4E">
      <w:pPr>
        <w:rPr>
          <w:sz w:val="26"/>
          <w:szCs w:val="26"/>
        </w:rPr>
      </w:pPr>
    </w:p>
    <w:p w14:paraId="35817A32"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Nadie está allí con Su corona, sentado en un trono. Pero conocemos el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reino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y el gobierno de Dios. Este reinado espiritual, como parecen implicar las Escrituras, eventualmente conducirá a un reinado y gobierno físico y concreto sobre esta tierra donde se realizarán la rectitud, la justicia y la paz.</w:t>
      </w:r>
    </w:p>
    <w:p w14:paraId="43399E2A" w14:textId="77777777" w:rsidR="008A2D4E" w:rsidRPr="008A2D4E" w:rsidRDefault="008A2D4E" w:rsidP="008A2D4E">
      <w:pPr>
        <w:rPr>
          <w:sz w:val="26"/>
          <w:szCs w:val="26"/>
        </w:rPr>
      </w:pPr>
    </w:p>
    <w:p w14:paraId="14758E79" w14:textId="45C68A7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Donde los enemigos serán verdaderamente destruidos, y se experimentará Su señorío, Su reinado y Su victoria. Esa es más bien la imagen del concepto de realeza divina del Antiguo Testamento.</w:t>
      </w:r>
    </w:p>
    <w:p w14:paraId="7CE769EE" w14:textId="77777777" w:rsidR="008A2D4E" w:rsidRPr="008A2D4E" w:rsidRDefault="008A2D4E" w:rsidP="008A2D4E">
      <w:pPr>
        <w:rPr>
          <w:sz w:val="26"/>
          <w:szCs w:val="26"/>
        </w:rPr>
      </w:pPr>
    </w:p>
    <w:p w14:paraId="54D7D595" w14:textId="6CBA5609"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Había reyes en Jerusalén y el Mesías iba a ser rey. Pero en última instancia, Dios era rey. Había una contraparte celestial de lo que se entendía en lo físico.</w:t>
      </w:r>
    </w:p>
    <w:p w14:paraId="7729945C" w14:textId="77777777" w:rsidR="008A2D4E" w:rsidRPr="008A2D4E" w:rsidRDefault="008A2D4E" w:rsidP="008A2D4E">
      <w:pPr>
        <w:rPr>
          <w:sz w:val="26"/>
          <w:szCs w:val="26"/>
        </w:rPr>
      </w:pPr>
    </w:p>
    <w:p w14:paraId="112D8875"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Había un templo celestial, pero había un templo terrenal. La sorpresa del Mesías fue que vino como un siervo sufriente a morir. No había mucha gente que pudiera armar eso.</w:t>
      </w:r>
    </w:p>
    <w:p w14:paraId="1AD8ADDF" w14:textId="77777777" w:rsidR="008A2D4E" w:rsidRPr="008A2D4E" w:rsidRDefault="008A2D4E" w:rsidP="008A2D4E">
      <w:pPr>
        <w:rPr>
          <w:sz w:val="26"/>
          <w:szCs w:val="26"/>
        </w:rPr>
      </w:pPr>
    </w:p>
    <w:p w14:paraId="059314CA"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No vino como una figura política. Y así, la unión del concepto de Abed-Yahweh, el siervo del Señor de, digamos, Isaías 53, junto con algunas otras corrientes del Antiguo Testamento, no siempre es tan clara. Bueno.</w:t>
      </w:r>
    </w:p>
    <w:p w14:paraId="76913583" w14:textId="77777777" w:rsidR="008A2D4E" w:rsidRPr="008A2D4E" w:rsidRDefault="008A2D4E" w:rsidP="008A2D4E">
      <w:pPr>
        <w:rPr>
          <w:sz w:val="26"/>
          <w:szCs w:val="26"/>
        </w:rPr>
      </w:pPr>
    </w:p>
    <w:p w14:paraId="3BBEE245"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¿Tiene alguna pregunta sobre algo de lo que he dicho en esta sección? Permítanme hacer un par de comentarios finales sobre el libro de Jonás, que retomaré en particular la próxima semana. El librito de Jonás tiende a ser recordado por mucha gente, lamentablemente, porque tropiezan con el pez grande. El libro es mucho más una historia sobre un gran Dios que sobre un gran pez.</w:t>
      </w:r>
    </w:p>
    <w:p w14:paraId="24FB3853" w14:textId="77777777" w:rsidR="008A2D4E" w:rsidRPr="008A2D4E" w:rsidRDefault="008A2D4E" w:rsidP="008A2D4E">
      <w:pPr>
        <w:rPr>
          <w:sz w:val="26"/>
          <w:szCs w:val="26"/>
        </w:rPr>
      </w:pPr>
    </w:p>
    <w:p w14:paraId="54AC9806" w14:textId="27A7CD8A"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Y gran parte de la teología o la comprensión de la teología misma es quién es este Dios de Israel y cuáles son sus preocupaciones en el mundo. Aprendemos algunas cosas. Muy, muy importante en este libro.</w:t>
      </w:r>
    </w:p>
    <w:p w14:paraId="7C511024" w14:textId="77777777" w:rsidR="008A2D4E" w:rsidRPr="008A2D4E" w:rsidRDefault="008A2D4E" w:rsidP="008A2D4E">
      <w:pPr>
        <w:rPr>
          <w:sz w:val="26"/>
          <w:szCs w:val="26"/>
        </w:rPr>
      </w:pPr>
    </w:p>
    <w:p w14:paraId="4CE53FD8"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Y una de las cosas que aprendemos es que hay un amor internacional por Yahweh durante los tiempos del Antiguo Testamento. Había muchos dentro de Israel que tenían una comprensión muy provinciana del amor de Dios. Si no fuera por el libro de Jonás, tú y yo no estaríamos aquí hoy.</w:t>
      </w:r>
    </w:p>
    <w:p w14:paraId="11CF2A99" w14:textId="77777777" w:rsidR="008A2D4E" w:rsidRPr="008A2D4E" w:rsidRDefault="008A2D4E" w:rsidP="008A2D4E">
      <w:pPr>
        <w:rPr>
          <w:sz w:val="26"/>
          <w:szCs w:val="26"/>
        </w:rPr>
      </w:pPr>
    </w:p>
    <w:p w14:paraId="53A1DCFD" w14:textId="6691D880"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Dios tiene ovejas fuera de su propio redil. Y acudir a una comunidad pagana y no israelita que era la superpotencia de la época que patrullaba el antiguo Cercano Oriente. Dios tiene gente en esa tierra </w:t>
      </w:r>
      <w:r xmlns:w="http://schemas.openxmlformats.org/wordprocessingml/2006/main">
        <w:rPr>
          <w:rFonts w:ascii="Calibri" w:eastAsia="Calibri" w:hAnsi="Calibri" w:cs="Calibri"/>
          <w:sz w:val="26"/>
          <w:szCs w:val="26"/>
        </w:rPr>
        <w:t xml:space="preserve">que necesita conocer Su amor y Su compasión.</w:t>
      </w:r>
    </w:p>
    <w:p w14:paraId="03A7B29A" w14:textId="77777777" w:rsidR="008A2D4E" w:rsidRPr="008A2D4E" w:rsidRDefault="008A2D4E" w:rsidP="008A2D4E">
      <w:pPr>
        <w:rPr>
          <w:sz w:val="26"/>
          <w:szCs w:val="26"/>
        </w:rPr>
      </w:pPr>
    </w:p>
    <w:p w14:paraId="537B6582"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La palabra paloma, paloma, es realmente lo que significa Jonás. Tienes varias versiones de eso. Jonás se encuentra en el libro de Oseas.</w:t>
      </w:r>
    </w:p>
    <w:p w14:paraId="3FF20278" w14:textId="77777777" w:rsidR="008A2D4E" w:rsidRPr="008A2D4E" w:rsidRDefault="008A2D4E" w:rsidP="008A2D4E">
      <w:pPr>
        <w:rPr>
          <w:sz w:val="26"/>
          <w:szCs w:val="26"/>
        </w:rPr>
      </w:pPr>
    </w:p>
    <w:p w14:paraId="4255920E"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Es una palabra hebrea. Israel es como un Jonás tonto. Paloma.</w:t>
      </w:r>
    </w:p>
    <w:p w14:paraId="67D10278" w14:textId="77777777" w:rsidR="008A2D4E" w:rsidRPr="008A2D4E" w:rsidRDefault="008A2D4E" w:rsidP="008A2D4E">
      <w:pPr>
        <w:rPr>
          <w:sz w:val="26"/>
          <w:szCs w:val="26"/>
        </w:rPr>
      </w:pPr>
    </w:p>
    <w:p w14:paraId="58589833" w14:textId="042B965F"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Lo ves en el Nuevo Testamento. Es una forma griega. Jonás, Jonás.</w:t>
      </w:r>
    </w:p>
    <w:p w14:paraId="59D3B7DD" w14:textId="77777777" w:rsidR="008A2D4E" w:rsidRPr="008A2D4E" w:rsidRDefault="008A2D4E" w:rsidP="008A2D4E">
      <w:pPr>
        <w:rPr>
          <w:sz w:val="26"/>
          <w:szCs w:val="26"/>
        </w:rPr>
      </w:pPr>
    </w:p>
    <w:p w14:paraId="2A41833C" w14:textId="17347542"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Misma palabra. Tradicionalmente, el libro se ha atribuido a Jonás. Se le llama hijo de Amittai en 1.1. Y lo último que quiero decir es que la Biblia identifica un pueblo de donde es Jonás.</w:t>
      </w:r>
    </w:p>
    <w:p w14:paraId="2E54687E" w14:textId="77777777" w:rsidR="008A2D4E" w:rsidRPr="008A2D4E" w:rsidRDefault="008A2D4E" w:rsidP="008A2D4E">
      <w:pPr>
        <w:rPr>
          <w:sz w:val="26"/>
          <w:szCs w:val="26"/>
        </w:rPr>
      </w:pPr>
    </w:p>
    <w:p w14:paraId="77397F7D" w14:textId="0CA3D0EB"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Y es este pueblo aquí en Galilea llamado Gat-Hefer. Y puedes ver que estaba ubicado en el mismo territorio en el que creció Jesús. Jesús creció en la gran Z. Zabulón.</w:t>
      </w:r>
    </w:p>
    <w:p w14:paraId="73DCD6D1" w14:textId="77777777" w:rsidR="008A2D4E" w:rsidRPr="008A2D4E" w:rsidRDefault="008A2D4E" w:rsidP="008A2D4E">
      <w:pPr>
        <w:rPr>
          <w:sz w:val="26"/>
          <w:szCs w:val="26"/>
        </w:rPr>
      </w:pPr>
    </w:p>
    <w:p w14:paraId="7A2A0C3B"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Zabulón. Sobre los hijos de Jacob. En el territorio de Zabulón.</w:t>
      </w:r>
    </w:p>
    <w:p w14:paraId="3A241A76" w14:textId="77777777" w:rsidR="008A2D4E" w:rsidRPr="008A2D4E" w:rsidRDefault="008A2D4E" w:rsidP="008A2D4E">
      <w:pPr>
        <w:rPr>
          <w:sz w:val="26"/>
          <w:szCs w:val="26"/>
        </w:rPr>
      </w:pPr>
    </w:p>
    <w:p w14:paraId="1617F16B" w14:textId="2374800B"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Zabulón está a unas cinco millas de Nazaret. Gath-Hepher. Entonces, este profeta es de Galilea.</w:t>
      </w:r>
    </w:p>
    <w:p w14:paraId="2F955377" w14:textId="77777777" w:rsidR="008A2D4E" w:rsidRPr="008A2D4E" w:rsidRDefault="008A2D4E" w:rsidP="008A2D4E">
      <w:pPr>
        <w:rPr>
          <w:sz w:val="26"/>
          <w:szCs w:val="26"/>
        </w:rPr>
      </w:pPr>
    </w:p>
    <w:p w14:paraId="0EAFBB8C" w14:textId="6C9D24EF"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Cientos de años después, vendría otro profeta de Galilea. Entonces, esta es el área donde hablaremos de los profetas del reino del norte. Jonás será el primer misionero extranjero del reino del norte.</w:t>
      </w:r>
    </w:p>
    <w:p w14:paraId="06BAAFFF" w14:textId="77777777" w:rsidR="008A2D4E" w:rsidRPr="008A2D4E" w:rsidRDefault="008A2D4E" w:rsidP="008A2D4E">
      <w:pPr>
        <w:rPr>
          <w:sz w:val="26"/>
          <w:szCs w:val="26"/>
        </w:rPr>
      </w:pPr>
    </w:p>
    <w:p w14:paraId="42FE7DB6"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Hablaremos entonces de Oseas que será del reino del norte hablando al pueblo del reino del norte. Y luego otro profeta que ministró en el reino del norte. Ese fue Amós.</w:t>
      </w:r>
    </w:p>
    <w:p w14:paraId="3829922C" w14:textId="77777777" w:rsidR="008A2D4E" w:rsidRPr="008A2D4E" w:rsidRDefault="008A2D4E" w:rsidP="008A2D4E">
      <w:pPr>
        <w:rPr>
          <w:sz w:val="26"/>
          <w:szCs w:val="26"/>
        </w:rPr>
      </w:pPr>
    </w:p>
    <w:p w14:paraId="2DD980C5"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Él vino de Tecoa del reino del sur y tenía que entregar su mensaje en el reino del norte. Bien, eso será todo por hoy. Nos vemos el viernes.</w:t>
      </w:r>
    </w:p>
    <w:p w14:paraId="0C2DD6CB" w14:textId="77777777" w:rsidR="008A2D4E" w:rsidRPr="008A2D4E" w:rsidRDefault="008A2D4E" w:rsidP="008A2D4E">
      <w:pPr>
        <w:rPr>
          <w:sz w:val="26"/>
          <w:szCs w:val="26"/>
        </w:rPr>
      </w:pPr>
    </w:p>
    <w:p w14:paraId="5595D953"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Este es el Dr. Marv Wilson en su enseñanza sobre los profetas. Esta es la sesión número 7, Principios Hermenéuticos, Parte 3 e Introducción a Jonás.</w:t>
      </w:r>
    </w:p>
    <w:p w14:paraId="3ADBA990" w14:textId="70BF2C1A" w:rsidR="00CB55BF" w:rsidRPr="008A2D4E" w:rsidRDefault="00CB55BF" w:rsidP="008A2D4E">
      <w:pPr>
        <w:rPr>
          <w:sz w:val="26"/>
          <w:szCs w:val="26"/>
        </w:rPr>
      </w:pPr>
    </w:p>
    <w:sectPr w:rsidR="00CB55BF" w:rsidRPr="008A2D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06EAE" w14:textId="77777777" w:rsidR="000F118B" w:rsidRDefault="000F118B" w:rsidP="009A6B35">
      <w:r>
        <w:separator/>
      </w:r>
    </w:p>
  </w:endnote>
  <w:endnote w:type="continuationSeparator" w:id="0">
    <w:p w14:paraId="2DE4E240" w14:textId="77777777" w:rsidR="000F118B" w:rsidRDefault="000F118B" w:rsidP="009A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464FA" w14:textId="77777777" w:rsidR="000F118B" w:rsidRDefault="000F118B" w:rsidP="009A6B35">
      <w:r>
        <w:separator/>
      </w:r>
    </w:p>
  </w:footnote>
  <w:footnote w:type="continuationSeparator" w:id="0">
    <w:p w14:paraId="720DFF79" w14:textId="77777777" w:rsidR="000F118B" w:rsidRDefault="000F118B" w:rsidP="009A6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904248"/>
      <w:docPartObj>
        <w:docPartGallery w:val="Page Numbers (Top of Page)"/>
        <w:docPartUnique/>
      </w:docPartObj>
    </w:sdtPr>
    <w:sdtEndPr>
      <w:rPr>
        <w:noProof/>
      </w:rPr>
    </w:sdtEndPr>
    <w:sdtContent>
      <w:p w14:paraId="2A32D955" w14:textId="0D6ACC22" w:rsidR="009A6B35" w:rsidRDefault="009A6B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94B3CF" w14:textId="77777777" w:rsidR="009A6B35" w:rsidRDefault="009A6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A65A35"/>
    <w:multiLevelType w:val="hybridMultilevel"/>
    <w:tmpl w:val="E2429C14"/>
    <w:lvl w:ilvl="0" w:tplc="48CC13A8">
      <w:start w:val="1"/>
      <w:numFmt w:val="bullet"/>
      <w:lvlText w:val="●"/>
      <w:lvlJc w:val="left"/>
      <w:pPr>
        <w:ind w:left="720" w:hanging="360"/>
      </w:pPr>
    </w:lvl>
    <w:lvl w:ilvl="1" w:tplc="8C5E9430">
      <w:start w:val="1"/>
      <w:numFmt w:val="bullet"/>
      <w:lvlText w:val="○"/>
      <w:lvlJc w:val="left"/>
      <w:pPr>
        <w:ind w:left="1440" w:hanging="360"/>
      </w:pPr>
    </w:lvl>
    <w:lvl w:ilvl="2" w:tplc="9A8087BA">
      <w:start w:val="1"/>
      <w:numFmt w:val="bullet"/>
      <w:lvlText w:val="■"/>
      <w:lvlJc w:val="left"/>
      <w:pPr>
        <w:ind w:left="2160" w:hanging="360"/>
      </w:pPr>
    </w:lvl>
    <w:lvl w:ilvl="3" w:tplc="7C706052">
      <w:start w:val="1"/>
      <w:numFmt w:val="bullet"/>
      <w:lvlText w:val="●"/>
      <w:lvlJc w:val="left"/>
      <w:pPr>
        <w:ind w:left="2880" w:hanging="360"/>
      </w:pPr>
    </w:lvl>
    <w:lvl w:ilvl="4" w:tplc="A4C23BDA">
      <w:start w:val="1"/>
      <w:numFmt w:val="bullet"/>
      <w:lvlText w:val="○"/>
      <w:lvlJc w:val="left"/>
      <w:pPr>
        <w:ind w:left="3600" w:hanging="360"/>
      </w:pPr>
    </w:lvl>
    <w:lvl w:ilvl="5" w:tplc="68EA4298">
      <w:start w:val="1"/>
      <w:numFmt w:val="bullet"/>
      <w:lvlText w:val="■"/>
      <w:lvlJc w:val="left"/>
      <w:pPr>
        <w:ind w:left="4320" w:hanging="360"/>
      </w:pPr>
    </w:lvl>
    <w:lvl w:ilvl="6" w:tplc="4B32565E">
      <w:start w:val="1"/>
      <w:numFmt w:val="bullet"/>
      <w:lvlText w:val="●"/>
      <w:lvlJc w:val="left"/>
      <w:pPr>
        <w:ind w:left="5040" w:hanging="360"/>
      </w:pPr>
    </w:lvl>
    <w:lvl w:ilvl="7" w:tplc="DE76DECE">
      <w:start w:val="1"/>
      <w:numFmt w:val="bullet"/>
      <w:lvlText w:val="●"/>
      <w:lvlJc w:val="left"/>
      <w:pPr>
        <w:ind w:left="5760" w:hanging="360"/>
      </w:pPr>
    </w:lvl>
    <w:lvl w:ilvl="8" w:tplc="059C99D0">
      <w:start w:val="1"/>
      <w:numFmt w:val="bullet"/>
      <w:lvlText w:val="●"/>
      <w:lvlJc w:val="left"/>
      <w:pPr>
        <w:ind w:left="6480" w:hanging="360"/>
      </w:pPr>
    </w:lvl>
  </w:abstractNum>
  <w:num w:numId="1" w16cid:durableId="7622613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5BF"/>
    <w:rsid w:val="000F118B"/>
    <w:rsid w:val="002F50CD"/>
    <w:rsid w:val="00342F56"/>
    <w:rsid w:val="008A2D4E"/>
    <w:rsid w:val="009A6B35"/>
    <w:rsid w:val="00CB55BF"/>
    <w:rsid w:val="00EF16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47663"/>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6B35"/>
    <w:pPr>
      <w:tabs>
        <w:tab w:val="center" w:pos="4680"/>
        <w:tab w:val="right" w:pos="9360"/>
      </w:tabs>
    </w:pPr>
  </w:style>
  <w:style w:type="character" w:customStyle="1" w:styleId="HeaderChar">
    <w:name w:val="Header Char"/>
    <w:basedOn w:val="DefaultParagraphFont"/>
    <w:link w:val="Header"/>
    <w:uiPriority w:val="99"/>
    <w:rsid w:val="009A6B35"/>
  </w:style>
  <w:style w:type="paragraph" w:styleId="Footer">
    <w:name w:val="footer"/>
    <w:basedOn w:val="Normal"/>
    <w:link w:val="FooterChar"/>
    <w:uiPriority w:val="99"/>
    <w:unhideWhenUsed/>
    <w:rsid w:val="009A6B35"/>
    <w:pPr>
      <w:tabs>
        <w:tab w:val="center" w:pos="4680"/>
        <w:tab w:val="right" w:pos="9360"/>
      </w:tabs>
    </w:pPr>
  </w:style>
  <w:style w:type="character" w:customStyle="1" w:styleId="FooterChar">
    <w:name w:val="Footer Char"/>
    <w:basedOn w:val="DefaultParagraphFont"/>
    <w:link w:val="Footer"/>
    <w:uiPriority w:val="99"/>
    <w:rsid w:val="009A6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4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13</Pages>
  <Words>5706</Words>
  <Characters>25840</Characters>
  <Application>Microsoft Office Word</Application>
  <DocSecurity>0</DocSecurity>
  <Lines>559</Lines>
  <Paragraphs>120</Paragraphs>
  <ScaleCrop>false</ScaleCrop>
  <Company/>
  <LinksUpToDate>false</LinksUpToDate>
  <CharactersWithSpaces>31432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Session07 Hermeneutics Pt3 Intro Jonah</dc:title>
  <dc:creator>TurboScribe.ai</dc:creator>
  <cp:lastModifiedBy>Ted Hildebrandt</cp:lastModifiedBy>
  <cp:revision>6</cp:revision>
  <dcterms:created xsi:type="dcterms:W3CDTF">2024-02-05T18:03:00Z</dcterms:created>
  <dcterms:modified xsi:type="dcterms:W3CDTF">2024-05-20T14:26:00Z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f432ecc71fee8d89e979139220257138ad17baa8f8a7d082d8d186f64ff4e48a</vt:lpwstr>
  </property>
</Properties>
</file>