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4CDC" w14:textId="6299AEC9" w:rsidR="00567177" w:rsidRPr="0019154C" w:rsidRDefault="0019154C" w:rsidP="0019154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19154C">
        <w:rPr>
          <w:rFonts w:ascii="Calibri" w:eastAsia="Calibri" w:hAnsi="Calibri" w:cs="Calibri"/>
          <w:b/>
          <w:bCs/>
          <w:sz w:val="40"/>
          <w:szCs w:val="40"/>
        </w:rPr>
        <w:t xml:space="preserve">Dr Marv Wilson, Prorocy, sesja 19, </w:t>
      </w:r>
      <w:r xmlns:w="http://schemas.openxmlformats.org/wordprocessingml/2006/main" w:rsidRPr="0019154C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19154C">
        <w:rPr>
          <w:rFonts w:ascii="Calibri" w:eastAsia="Calibri" w:hAnsi="Calibri" w:cs="Calibri"/>
          <w:b/>
          <w:bCs/>
          <w:sz w:val="40"/>
          <w:szCs w:val="40"/>
        </w:rPr>
        <w:t xml:space="preserve">Joel, część 3 i Obadiasz</w:t>
      </w:r>
    </w:p>
    <w:p w14:paraId="0F34D167" w14:textId="6DF71DDA" w:rsidR="0019154C" w:rsidRPr="0019154C" w:rsidRDefault="0019154C" w:rsidP="0019154C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9154C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2024 Marv Wilson i Ted Hildebrandt</w:t>
      </w:r>
    </w:p>
    <w:p w14:paraId="2BA6A8D6" w14:textId="77777777" w:rsidR="0019154C" w:rsidRPr="0019154C" w:rsidRDefault="0019154C">
      <w:pPr>
        <w:rPr>
          <w:sz w:val="26"/>
          <w:szCs w:val="26"/>
        </w:rPr>
      </w:pPr>
    </w:p>
    <w:p w14:paraId="114F4833" w14:textId="62A78600" w:rsidR="00567177" w:rsidRPr="0019154C" w:rsidRDefault="00000000" w:rsidP="0019154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To jest dr Marv Wilson w swoim nauczaniu o prorokach. To jest sesja 19, Joel, część 3 i Obadiasz. </w:t>
      </w:r>
      <w:r xmlns:w="http://schemas.openxmlformats.org/wordprocessingml/2006/main" w:rsidR="0019154C" w:rsidRPr="0019154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9154C" w:rsidRPr="0019154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9154C">
        <w:rPr>
          <w:rFonts w:ascii="Calibri" w:eastAsia="Calibri" w:hAnsi="Calibri" w:cs="Calibri"/>
          <w:sz w:val="26"/>
          <w:szCs w:val="26"/>
        </w:rPr>
        <w:t xml:space="preserve">Kiedy dokonujemy wyborów, pomóż nam dokonywać wyborów na chwałę Boga. Dziękujemy, że staliście się dla nas mądrością – mówi Paweł do Koryntian. Uznajemy także, że nie tylko Chrystus, który żyje w nas, jest mądrością, ale także Jego Słowo jest mądrością. Pomóż nam więc studiować Pismo Święte, mając świadomość, że objawia ono nam wolę Bożą i pomaga nam w dokonywaniu dzisiejszych wyborów.</w:t>
      </w:r>
    </w:p>
    <w:p w14:paraId="29918EFE" w14:textId="77777777" w:rsidR="00567177" w:rsidRPr="0019154C" w:rsidRDefault="00567177">
      <w:pPr>
        <w:rPr>
          <w:sz w:val="26"/>
          <w:szCs w:val="26"/>
        </w:rPr>
      </w:pPr>
    </w:p>
    <w:p w14:paraId="72772C2C" w14:textId="6C9CD883" w:rsidR="00567177" w:rsidRPr="0019154C" w:rsidRDefault="00000000" w:rsidP="0019154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Pomóż nam odróżnić fałszywe od prawdziwego, autentyczne od fałszywego i fałszywego. Wiemy, że sami nie możemy tego zrobić. Dlatego prosimy Cię jako źródło mądrości, abyśmy dzisiaj mogli tak żyć, abyśmy mogli Cię chwalić przez Chrystusa, modlę się. Amen. </w:t>
      </w:r>
      <w:r xmlns:w="http://schemas.openxmlformats.org/wordprocessingml/2006/main" w:rsidR="0019154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9154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Ostatnie osoby, które chcecie dodać do listy sederów paschalnych, wysłałem dzisiaj pieniądze. Każdy ma materiał, dodał nazwiska na listę wzorcową.</w:t>
      </w:r>
    </w:p>
    <w:p w14:paraId="60E67850" w14:textId="77777777" w:rsidR="00567177" w:rsidRPr="0019154C" w:rsidRDefault="00567177">
      <w:pPr>
        <w:rPr>
          <w:sz w:val="26"/>
          <w:szCs w:val="26"/>
        </w:rPr>
      </w:pPr>
    </w:p>
    <w:p w14:paraId="04A2774C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Po prostu sprawdź. Dodałem, zaktualizowałem listę główną. To nie to.</w:t>
      </w:r>
    </w:p>
    <w:p w14:paraId="67C7571A" w14:textId="77777777" w:rsidR="00567177" w:rsidRPr="0019154C" w:rsidRDefault="00567177">
      <w:pPr>
        <w:rPr>
          <w:sz w:val="26"/>
          <w:szCs w:val="26"/>
        </w:rPr>
      </w:pPr>
    </w:p>
    <w:p w14:paraId="65657EFF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Mam zaktualizowaną wersję na swoim komputerze. Sprawdź, czy ich tam nie ma. Porozmawiaj ze mną o tym po zajęciach. Nie jest to najłatwiejsze imię, prawda, Slininski? Nie jestem dobry w polskich imionach.</w:t>
      </w:r>
    </w:p>
    <w:p w14:paraId="01C5F4D3" w14:textId="77777777" w:rsidR="00567177" w:rsidRPr="0019154C" w:rsidRDefault="00567177">
      <w:pPr>
        <w:rPr>
          <w:sz w:val="26"/>
          <w:szCs w:val="26"/>
        </w:rPr>
      </w:pPr>
    </w:p>
    <w:p w14:paraId="224E039E" w14:textId="03CF2C0C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Moje imię jest proste. Wywodziłem się z Wilhelma Zdobywcy, roku 1066, bitwy pod Hastings. A więc syn Williama Wilsona.</w:t>
      </w:r>
    </w:p>
    <w:p w14:paraId="25ED8A63" w14:textId="77777777" w:rsidR="00567177" w:rsidRPr="0019154C" w:rsidRDefault="00567177">
      <w:pPr>
        <w:rPr>
          <w:sz w:val="26"/>
          <w:szCs w:val="26"/>
        </w:rPr>
      </w:pPr>
    </w:p>
    <w:p w14:paraId="24E2B51C" w14:textId="33E12966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Pisownia jest bardzo prosta. Moja żona jest w połowie Ormianką, a wszyscy Ormianie mają końcówkę IAN, co oznacza syn. A zatem jej matka miała na imię Chorleian i była synem Karola.</w:t>
      </w:r>
    </w:p>
    <w:p w14:paraId="284AAF0B" w14:textId="77777777" w:rsidR="00567177" w:rsidRPr="0019154C" w:rsidRDefault="00567177">
      <w:pPr>
        <w:rPr>
          <w:sz w:val="26"/>
          <w:szCs w:val="26"/>
        </w:rPr>
      </w:pPr>
    </w:p>
    <w:p w14:paraId="5429F17E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Zatem prawie wszystkie wasze ormiańskie imiona są jak O'Brien, syn O'Briena, O'Malley, syn O'Malleya, jak Irlandczycy. Dobra, co robią w Ghanie? Czy mają jakiś sposób na powiedzenie synu po imieniu? Nie. W porządku.</w:t>
      </w:r>
    </w:p>
    <w:p w14:paraId="682246F6" w14:textId="77777777" w:rsidR="00567177" w:rsidRPr="0019154C" w:rsidRDefault="00567177">
      <w:pPr>
        <w:rPr>
          <w:sz w:val="26"/>
          <w:szCs w:val="26"/>
        </w:rPr>
      </w:pPr>
    </w:p>
    <w:p w14:paraId="0609438E" w14:textId="2DBB824C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Szwedzi to Johnson i Swenson. Cóż, w Biblii jest to Ben lub Bar. Nawet niektóre nazwy własne zaczynają się w ten sposób.</w:t>
      </w:r>
    </w:p>
    <w:p w14:paraId="2C715F8D" w14:textId="77777777" w:rsidR="00567177" w:rsidRPr="0019154C" w:rsidRDefault="00567177">
      <w:pPr>
        <w:rPr>
          <w:sz w:val="26"/>
          <w:szCs w:val="26"/>
        </w:rPr>
      </w:pPr>
    </w:p>
    <w:p w14:paraId="146B6A35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Bar i Nabus, co w języku aramejskim oznacza syna pocieszenia lub pociechy. W porządku, mam kilka ostatnich słów na temat Joela. W ostatnim rozdziale Księgi Joela, zanim przejdziemy dzisiaj do Abdiasza, chciałem wrócić do tej interesującej historii.</w:t>
      </w:r>
    </w:p>
    <w:p w14:paraId="77D63FC1" w14:textId="77777777" w:rsidR="00567177" w:rsidRPr="0019154C" w:rsidRDefault="00567177">
      <w:pPr>
        <w:rPr>
          <w:sz w:val="26"/>
          <w:szCs w:val="26"/>
        </w:rPr>
      </w:pPr>
    </w:p>
    <w:p w14:paraId="7158BA68" w14:textId="7FC6F460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Joel był wyrażeniem literackim, które mamy w 3:10 Księgi Joela. Ostatni rozdział Księgi Joela dotyczy odrodzenia Judy i sądu nad wrogami. Obraz Jom Jahwe, Dnia Pańskiego, przedstawiony w ostatnim rozdziale, przedstawia dni ostatnie.</w:t>
      </w:r>
    </w:p>
    <w:p w14:paraId="73F42C2D" w14:textId="77777777" w:rsidR="00567177" w:rsidRPr="0019154C" w:rsidRDefault="00567177">
      <w:pPr>
        <w:rPr>
          <w:sz w:val="26"/>
          <w:szCs w:val="26"/>
        </w:rPr>
      </w:pPr>
    </w:p>
    <w:p w14:paraId="794FB90C" w14:textId="07A97F85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Joel to ostatni dzień narodu żydowskiego, koniec ery mesjańskiej. Czas, w którym wszyscy prorocy Izraela widzieli, że zło tej ziemi zostało usunięte. Wrogowie ludu Bożego zostali zniszczeni.</w:t>
      </w:r>
    </w:p>
    <w:p w14:paraId="027B078F" w14:textId="77777777" w:rsidR="00567177" w:rsidRPr="0019154C" w:rsidRDefault="00567177">
      <w:pPr>
        <w:rPr>
          <w:sz w:val="26"/>
          <w:szCs w:val="26"/>
        </w:rPr>
      </w:pPr>
    </w:p>
    <w:p w14:paraId="44DDB8B7" w14:textId="37E2B8FA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Odnosząc się do zagłady tych narodów, w wersecie 10 mamy przekuć wasze lemiesze na miecze, a wasze haki do ogrodnictwa na włócznie. Lemiesz był oczywiście metalową częścią używaną w rzeczywistości do orki. To jedna z fascynujących rzeczy, które biblijni archeolodzy odkryli w Izraelu.</w:t>
      </w:r>
    </w:p>
    <w:p w14:paraId="09040E11" w14:textId="77777777" w:rsidR="00567177" w:rsidRPr="0019154C" w:rsidRDefault="00567177">
      <w:pPr>
        <w:rPr>
          <w:sz w:val="26"/>
          <w:szCs w:val="26"/>
        </w:rPr>
      </w:pPr>
    </w:p>
    <w:p w14:paraId="7B9C5486" w14:textId="59999E41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W ich wykopaliskach znajduje się spora liczba tych lemieszy. Co ciekawe, ponieważ Filistyni byli technicznymi czarodziejami z czasów biblijnych i wydawało się, że przybyli z morza i osiedlili się wzdłuż wybrzeża, przywożąc ze sobą wszystkie najnowsze wynalazki technologiczne, Izrael nie dostał piątki z metalurgią. Nie była znana z wynalezienia broni ani pracy w sztuce metalowej.</w:t>
      </w:r>
    </w:p>
    <w:p w14:paraId="37639B48" w14:textId="77777777" w:rsidR="00567177" w:rsidRPr="0019154C" w:rsidRDefault="00567177">
      <w:pPr>
        <w:rPr>
          <w:sz w:val="26"/>
          <w:szCs w:val="26"/>
        </w:rPr>
      </w:pPr>
    </w:p>
    <w:p w14:paraId="0348E3B7" w14:textId="7703FAA0" w:rsidR="00567177" w:rsidRPr="0019154C" w:rsidRDefault="0019154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Zabierali więc swoje lemiesze i wrzucali je do morza, a także motyki i narzędzia, których używali głównie do celów rolniczych, a także wojskowych. Właściwie zabraliby ich do Filistynów. W Samuelu mamy rzeczywiście opis tego, co Filistyni pobieraliby za ostrzenie. Były sierpy dla rolnictwa i były inne rzeczy.</w:t>
      </w:r>
    </w:p>
    <w:p w14:paraId="1E548CB2" w14:textId="77777777" w:rsidR="00567177" w:rsidRPr="0019154C" w:rsidRDefault="00567177">
      <w:pPr>
        <w:rPr>
          <w:sz w:val="26"/>
          <w:szCs w:val="26"/>
        </w:rPr>
      </w:pPr>
    </w:p>
    <w:p w14:paraId="2CA63866" w14:textId="3CC4EE6E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Oczywiście epoka żelaza nadeszła około roku 1200 i była to wielka rewolucja technologiczna. Tak więc lemiesze po 1200 roku były wykonane z żelaza. Zauważasz rydwany Sysery.</w:t>
      </w:r>
    </w:p>
    <w:p w14:paraId="7FCE6037" w14:textId="77777777" w:rsidR="00567177" w:rsidRPr="0019154C" w:rsidRDefault="00567177">
      <w:pPr>
        <w:rPr>
          <w:sz w:val="26"/>
          <w:szCs w:val="26"/>
        </w:rPr>
      </w:pPr>
    </w:p>
    <w:p w14:paraId="2B4E22E8" w14:textId="79BE008D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W Biblii są dwaj Sysery. Ani dwóch Syser; Pozwólcie, że się cofnę i powtórzę to jeszcze raz: mój umysł pracował szybciej niż usta. W Biblii było dwóch Jabinów, a Jabin w historii Debory i Baraka, w czwartym i piątym rozdziale Księgi Jozuego.</w:t>
      </w:r>
    </w:p>
    <w:p w14:paraId="6F9DDABF" w14:textId="77777777" w:rsidR="00567177" w:rsidRPr="0019154C" w:rsidRDefault="00567177">
      <w:pPr>
        <w:rPr>
          <w:sz w:val="26"/>
          <w:szCs w:val="26"/>
        </w:rPr>
      </w:pPr>
    </w:p>
    <w:p w14:paraId="15DDC1A2" w14:textId="68E6E523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Te rydwany, Deborah, nie mam dobrego dnia. Pozwólcie, że zacznę od nowa. Chasor, gdzie odnaleziono króla Jabina, znajdował się w północnej części kraju. Wydaje się, że w miejscu zwanym Chasor, około dziesięciu mil na północ od Jeziora Galilejskiego, żyła dynastia królów.</w:t>
      </w:r>
    </w:p>
    <w:p w14:paraId="775A1B38" w14:textId="77777777" w:rsidR="00567177" w:rsidRPr="0019154C" w:rsidRDefault="00567177">
      <w:pPr>
        <w:rPr>
          <w:sz w:val="26"/>
          <w:szCs w:val="26"/>
        </w:rPr>
      </w:pPr>
    </w:p>
    <w:p w14:paraId="56D33C76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Wspomina się o nim w połowie Księgi Jozuego. Jozue spalił jego rydwany. Kiedy przejdziesz do Księgi Sędziów i spotkasz Jabina numer dwa w Sędziach czwartym i piątym w narracji Deborah Barak, te rydwany były wykonane z metalu, więc nie zostały spalone.</w:t>
      </w:r>
    </w:p>
    <w:p w14:paraId="00C3644C" w14:textId="77777777" w:rsidR="00567177" w:rsidRPr="0019154C" w:rsidRDefault="00567177">
      <w:pPr>
        <w:rPr>
          <w:sz w:val="26"/>
          <w:szCs w:val="26"/>
        </w:rPr>
      </w:pPr>
    </w:p>
    <w:p w14:paraId="62EB5A86" w14:textId="7CF16EF1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To wewnętrznie jedna z rzeczy, które mogą coś powiedzieć o randkowaniu. Aż do około 1200 roku wszystkie rydwany były wykonane z drewna i dlatego wróg mógł je spalić. Po roku 1200 wykonywano je z metalu.</w:t>
      </w:r>
    </w:p>
    <w:p w14:paraId="79FCB93E" w14:textId="77777777" w:rsidR="00567177" w:rsidRPr="0019154C" w:rsidRDefault="00567177">
      <w:pPr>
        <w:rPr>
          <w:sz w:val="26"/>
          <w:szCs w:val="26"/>
        </w:rPr>
      </w:pPr>
    </w:p>
    <w:p w14:paraId="6F5B80C6" w14:textId="2CC78AE2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Co się dzieje w tej Synekdosze? Jest to figura retoryczna, w której część jest używana jako całość lub całość jako część. Widzieliśmy odwrotność tego; Wspomniałem o tym w drugim rozdziale Izajasza, gdzie w takim razie mówisz o pokoju. Gdzie wziąć jedną część, mianowicie lemiesz, a to oznacza całkowite rozbrojenie.</w:t>
      </w:r>
    </w:p>
    <w:p w14:paraId="24681282" w14:textId="77777777" w:rsidR="00567177" w:rsidRPr="0019154C" w:rsidRDefault="00567177">
      <w:pPr>
        <w:rPr>
          <w:sz w:val="26"/>
          <w:szCs w:val="26"/>
        </w:rPr>
      </w:pPr>
    </w:p>
    <w:p w14:paraId="479AD254" w14:textId="5873B4A5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Przejście od wojny, gdzie słowo miecz może oznaczać wojnę, do lemiesza, symbolizującego pokój, ponieważ mówi nam o rolnictwie. To samo dotyczy włóczni i haka do przycinania. Teraz mamy tutaj odwrotność tego.</w:t>
      </w:r>
    </w:p>
    <w:p w14:paraId="1983B6D6" w14:textId="77777777" w:rsidR="00567177" w:rsidRPr="0019154C" w:rsidRDefault="00567177">
      <w:pPr>
        <w:rPr>
          <w:sz w:val="26"/>
          <w:szCs w:val="26"/>
        </w:rPr>
      </w:pPr>
    </w:p>
    <w:p w14:paraId="6D09ECCE" w14:textId="1AA8C57C" w:rsidR="00567177" w:rsidRPr="0019154C" w:rsidRDefault="0019154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Tak więc jeden przedmiot może być użyty w liczbie mnogiej, a zatem zamiast reprezentować drugą stronę tego, całkowity pokój, reprezentuje to całkowite uzbrojenie. Ta idea sądu narodów. Mamy tę piosenkę w amerykańskim życiu, on depcze rocznik, w którym przechowywane są winogrona gniewu, jego prawda maszeruje dalej.</w:t>
      </w:r>
    </w:p>
    <w:p w14:paraId="30CE9C77" w14:textId="77777777" w:rsidR="00567177" w:rsidRPr="0019154C" w:rsidRDefault="00567177">
      <w:pPr>
        <w:rPr>
          <w:sz w:val="26"/>
          <w:szCs w:val="26"/>
        </w:rPr>
      </w:pPr>
    </w:p>
    <w:p w14:paraId="01553E00" w14:textId="6F614FF1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W Księdze Objawienia 14:19 anioł zarzucił swój sierp na ziemię, zebrał winorośl ziemi i wrzucił ją do wielkiej tłoczni wina gniewu Bożego. W Księdze Objawienia 14:20 czytamy, że wycinając wszystkie te winogrona, zdeptano prasę za miastem i krew płynęła z tłoczni aż po uzdę konia. Dlaczego o tym wspominam? Cóż, w tym interesującym trzecim rozdziale Księgi Joela, wersecie 13, zapuściliście sierp, bo żniwa już dojrzały, a słowo „żniwo” brzmi oczywiście jak działanie sierpu.</w:t>
      </w:r>
    </w:p>
    <w:p w14:paraId="3E384564" w14:textId="77777777" w:rsidR="00567177" w:rsidRPr="0019154C" w:rsidRDefault="00567177">
      <w:pPr>
        <w:rPr>
          <w:sz w:val="26"/>
          <w:szCs w:val="26"/>
        </w:rPr>
      </w:pPr>
    </w:p>
    <w:p w14:paraId="0FCADA6F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To bardzo onomatopoetyczne. Katsar. Katsar oznacza żniwa sierpem, ścinanie zboża.</w:t>
      </w:r>
    </w:p>
    <w:p w14:paraId="742A8FBD" w14:textId="77777777" w:rsidR="00567177" w:rsidRPr="0019154C" w:rsidRDefault="00567177">
      <w:pPr>
        <w:rPr>
          <w:sz w:val="26"/>
          <w:szCs w:val="26"/>
        </w:rPr>
      </w:pPr>
    </w:p>
    <w:p w14:paraId="1FD94770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Katsar. </w:t>
      </w:r>
      <w:proofErr xmlns:w="http://schemas.openxmlformats.org/wordprocessingml/2006/main" w:type="gramStart"/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Zatem </w:t>
      </w:r>
      <w:proofErr xmlns:w="http://schemas.openxmlformats.org/wordprocessingml/2006/main" w:type="gramEnd"/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Kotsarim są żniwiarzami lub żniwiarzami, czyli dosłownie sierpowym ludem z czasów biblijnych. Słyszymy to słowo.</w:t>
      </w:r>
    </w:p>
    <w:p w14:paraId="6D965E3D" w14:textId="77777777" w:rsidR="00567177" w:rsidRPr="0019154C" w:rsidRDefault="00567177">
      <w:pPr>
        <w:rPr>
          <w:sz w:val="26"/>
          <w:szCs w:val="26"/>
        </w:rPr>
      </w:pPr>
    </w:p>
    <w:p w14:paraId="3CAA4019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Zapuśćcie więc katsara, sierp na żniwa jest już dojrzały. Idź bieżnikiem, bo prasa do wina jest pełna. Kadzie się przepełniają, gdyż ich niegodziwość jest wielka.</w:t>
      </w:r>
    </w:p>
    <w:p w14:paraId="6A69D552" w14:textId="77777777" w:rsidR="00567177" w:rsidRPr="0019154C" w:rsidRDefault="00567177">
      <w:pPr>
        <w:rPr>
          <w:sz w:val="26"/>
          <w:szCs w:val="26"/>
        </w:rPr>
      </w:pPr>
    </w:p>
    <w:p w14:paraId="7929AD9C" w14:textId="610219E9" w:rsidR="00567177" w:rsidRPr="0019154C" w:rsidRDefault="0019154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Zatem, widzicie, on tego używa; jak wiecie, w Księdze Objawienia znajduje się ponad 400 aluzji i cytatów ze Starego Testamentu. Zatem w ten sposób są rozumiane te postacie rolnicze i jakby w Księdze Apokalipsy sędzia całej ziemi, który teraz staje się Chrystusem Wiktorem, który teraz króluje i rządzi we wszystkich narodach, językach i ludach, poddaje się jego. On sprowadza sąd na grzech świata.</w:t>
      </w:r>
    </w:p>
    <w:p w14:paraId="4EF63F6B" w14:textId="77777777" w:rsidR="00567177" w:rsidRPr="0019154C" w:rsidRDefault="00567177">
      <w:pPr>
        <w:rPr>
          <w:sz w:val="26"/>
          <w:szCs w:val="26"/>
        </w:rPr>
      </w:pPr>
    </w:p>
    <w:p w14:paraId="57EBCE8D" w14:textId="003968EE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I tak koniec Joela przemawia do usprawiedliwienia ludu Bożego. Korporacyjnie Izrael został wybrany na Synaju. Korporacyjnie Izrael w jakiś sposób doświadcza Bożej windykacji przed narodami ziemi.</w:t>
      </w:r>
    </w:p>
    <w:p w14:paraId="0C5FD988" w14:textId="77777777" w:rsidR="00567177" w:rsidRPr="0019154C" w:rsidRDefault="00567177">
      <w:pPr>
        <w:rPr>
          <w:sz w:val="26"/>
          <w:szCs w:val="26"/>
        </w:rPr>
      </w:pPr>
    </w:p>
    <w:p w14:paraId="5428F5DF" w14:textId="62D2BCCE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Zatem, jak mówi 3:17, poznacie, że jestem waszym Bogiem. A potem kończy się słodyczą, którą widzieliśmy na końcu Amosa. Góry ociekają słodkim winem; wzgórza opływają mlekiem, a koryta rzek Judy opłyną wodą.</w:t>
      </w:r>
    </w:p>
    <w:p w14:paraId="426D4015" w14:textId="77777777" w:rsidR="00567177" w:rsidRPr="0019154C" w:rsidRDefault="00567177">
      <w:pPr>
        <w:rPr>
          <w:sz w:val="26"/>
          <w:szCs w:val="26"/>
        </w:rPr>
      </w:pPr>
    </w:p>
    <w:p w14:paraId="744037D3" w14:textId="452E91DC" w:rsidR="00567177" w:rsidRPr="0019154C" w:rsidRDefault="0019154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Opowiada niezwykle poetyckim językiem o urodzajności ziemi oraz obfitości i błogosławieństwie dla ludu Bożego. A więc, co masz? Masz takie samo zakończenie dla Joela, jakie miałeś dla Amosa. Ludzie wracają do swoich miast, mieszkają na ziemi i już nigdy nie zostaną wykorzenieni.</w:t>
      </w:r>
    </w:p>
    <w:p w14:paraId="5EAA7D75" w14:textId="77777777" w:rsidR="00567177" w:rsidRPr="0019154C" w:rsidRDefault="00567177">
      <w:pPr>
        <w:rPr>
          <w:sz w:val="26"/>
          <w:szCs w:val="26"/>
        </w:rPr>
      </w:pPr>
    </w:p>
    <w:p w14:paraId="4D9BC93F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Co masz na końcu Joela? Juda będzie zamieszkana na zawsze. Jerozolima na wszystkie pokolenia. Pan mieszka na Syjonie.</w:t>
      </w:r>
    </w:p>
    <w:p w14:paraId="6C844442" w14:textId="77777777" w:rsidR="00567177" w:rsidRPr="0019154C" w:rsidRDefault="00567177">
      <w:pPr>
        <w:rPr>
          <w:sz w:val="26"/>
          <w:szCs w:val="26"/>
        </w:rPr>
      </w:pPr>
    </w:p>
    <w:p w14:paraId="293B9808" w14:textId="269E73D3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Chciałbym teraz przejść do Księgi Abdiasza. Ta niewielka książeczka często jest bardzo zaniedbywana. Myślę, że są ku temu powody.</w:t>
      </w:r>
    </w:p>
    <w:p w14:paraId="6E442EB7" w14:textId="77777777" w:rsidR="00567177" w:rsidRPr="0019154C" w:rsidRDefault="00567177">
      <w:pPr>
        <w:rPr>
          <w:sz w:val="26"/>
          <w:szCs w:val="26"/>
        </w:rPr>
      </w:pPr>
    </w:p>
    <w:p w14:paraId="48C10B15" w14:textId="26DF6D0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To jakby zapytać Larry'ego Lehmana, co możesz mi powiedzieć o Nahumie i Sofoniaszu? Imię Sofoniasza dało początek jednemu ze słynnych sklepów z bajglami przy trasie 1, Zeppi's Bagels. Nie wiem, czy kiedykolwiek się tam zatrzymałeś. Ale większość ludzi powiedziałaby: kim jest Zeppi? Nieważne, kim jest Sofoniasz? Ta mała, jednorozdziałowa książeczka jest jedyną książeczką, jaką mamy w Starym Testamencie.</w:t>
      </w:r>
    </w:p>
    <w:p w14:paraId="30D2EDFC" w14:textId="77777777" w:rsidR="00567177" w:rsidRPr="0019154C" w:rsidRDefault="00567177">
      <w:pPr>
        <w:rPr>
          <w:sz w:val="26"/>
          <w:szCs w:val="26"/>
        </w:rPr>
      </w:pPr>
    </w:p>
    <w:p w14:paraId="2700AFB8" w14:textId="3DCDC073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Mamy oczywiście kilka takich w Nowym razem z Filemonem, a kto jeszcze? Po drugie i trzecie, Jan i Juda. Mamy więc ich mnóstwo w Nowym Testamencie. Zatem krótko i na temat.</w:t>
      </w:r>
    </w:p>
    <w:p w14:paraId="6061F125" w14:textId="77777777" w:rsidR="00567177" w:rsidRPr="0019154C" w:rsidRDefault="00567177">
      <w:pPr>
        <w:rPr>
          <w:sz w:val="26"/>
          <w:szCs w:val="26"/>
        </w:rPr>
      </w:pPr>
    </w:p>
    <w:p w14:paraId="286D0756" w14:textId="195CC1D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Obadiah, pierwszy Obadiah, jakiego spotkałem w życiu, był bassetem, co moim zdaniem jest bardzo odpowiednią nazwą dla basseta. Lubisz te długie uszy, które ciągną się po ziemi. Wyglądał </w:t>
      </w:r>
      <w:proofErr xmlns:w="http://schemas.openxmlformats.org/wordprocessingml/2006/main" w:type="gramStart"/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zupełnie </w:t>
      </w:r>
      <w:proofErr xmlns:w="http://schemas.openxmlformats.org/wordprocessingml/2006/main" w:type="gramEnd"/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jak basset hound.</w:t>
      </w:r>
    </w:p>
    <w:p w14:paraId="79BF417C" w14:textId="77777777" w:rsidR="00567177" w:rsidRPr="0019154C" w:rsidRDefault="00567177">
      <w:pPr>
        <w:rPr>
          <w:sz w:val="26"/>
          <w:szCs w:val="26"/>
        </w:rPr>
      </w:pPr>
    </w:p>
    <w:p w14:paraId="39402AAF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Wyglądał tak, bardzo ponuro, bardzo smutno. W Starym Testamencie Abdiasz wymienia dwanaście osób. I ilekroć usłyszysz imię Abdul, które jest dziś bardzo powszechnym imieniem w świecie muzułmańskim, ma ono ten sam rdzeń.</w:t>
      </w:r>
    </w:p>
    <w:p w14:paraId="6DB24022" w14:textId="77777777" w:rsidR="00567177" w:rsidRPr="0019154C" w:rsidRDefault="00567177">
      <w:pPr>
        <w:rPr>
          <w:sz w:val="26"/>
          <w:szCs w:val="26"/>
        </w:rPr>
      </w:pPr>
    </w:p>
    <w:p w14:paraId="6A5339E8" w14:textId="2BF32D4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Obadiasz oznacza po prostu sługę Bożego, sługę Pana lub być może czciciela Pana. Pamiętajcie, że ten sam hebrajski czasownik avad oznacza zarówno służyć, pracować, służyć rękami, jak i oddawać cześć. A w Dziesięciu Przykazaniach, które zabraniają oddawania czci bożkom, jest to ten sam rdzeń, który znajduje się w pierwszej części imienia Abdiasza.</w:t>
      </w:r>
    </w:p>
    <w:p w14:paraId="15E1664E" w14:textId="77777777" w:rsidR="00567177" w:rsidRPr="0019154C" w:rsidRDefault="00567177">
      <w:pPr>
        <w:rPr>
          <w:sz w:val="26"/>
          <w:szCs w:val="26"/>
        </w:rPr>
      </w:pPr>
    </w:p>
    <w:p w14:paraId="031E7CD5" w14:textId="37958B8F" w:rsidR="00567177" w:rsidRPr="0019154C" w:rsidRDefault="0019154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Zatem ideą jest służenie lub ewentualnie oddawanie czci. Pytanie, kiedy został napisany Abdiasz, wydaje się bardzo proste. To bardzo proste.</w:t>
      </w:r>
    </w:p>
    <w:p w14:paraId="43A79739" w14:textId="77777777" w:rsidR="00567177" w:rsidRPr="0019154C" w:rsidRDefault="00567177">
      <w:pPr>
        <w:rPr>
          <w:sz w:val="26"/>
          <w:szCs w:val="26"/>
        </w:rPr>
      </w:pPr>
    </w:p>
    <w:p w14:paraId="0F61471F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I jest to coś, co odkrywa przed nami lektura tej książki. Kiedy czytasz tę księgę, widzisz w niej oskarżenie Edomu. A Edom zostaje postawiona w stan oskarżenia szczególnie dlatego, że nie przyszła z pomocą bratu bliźniakowi.</w:t>
      </w:r>
    </w:p>
    <w:p w14:paraId="21F21979" w14:textId="77777777" w:rsidR="00567177" w:rsidRPr="0019154C" w:rsidRDefault="00567177">
      <w:pPr>
        <w:rPr>
          <w:sz w:val="26"/>
          <w:szCs w:val="26"/>
        </w:rPr>
      </w:pPr>
    </w:p>
    <w:p w14:paraId="5FC80D0C" w14:textId="7F17C25D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Z tego, czego dowiadujesz się z Biblii 101, pamiętasz, że Ezaw był ojcem Edomitów. Pamiętajcie, że Ezaw wyszedł pierwszy. Był czerwony i owłosiony.</w:t>
      </w:r>
    </w:p>
    <w:p w14:paraId="18A97A40" w14:textId="77777777" w:rsidR="00567177" w:rsidRPr="0019154C" w:rsidRDefault="00567177">
      <w:pPr>
        <w:rPr>
          <w:sz w:val="26"/>
          <w:szCs w:val="26"/>
        </w:rPr>
      </w:pPr>
    </w:p>
    <w:p w14:paraId="38C3AA83" w14:textId="05BE5C01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Był Ezawem, co oznacza włochaty. Ale jest również opisywany jako Admoni, co jest rumiane i czerwonawe. Zatem </w:t>
      </w:r>
      <w:proofErr xmlns:w="http://schemas.openxmlformats.org/wordprocessingml/2006/main" w:type="gramStart"/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z </w:t>
      </w:r>
      <w:proofErr xmlns:w="http://schemas.openxmlformats.org/wordprocessingml/2006/main" w:type="gramEnd"/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pewnością istnieje gra słów pomiędzy opisem narodzin bliźniaka, Jakuba i Ezawa.</w:t>
      </w:r>
    </w:p>
    <w:p w14:paraId="45714572" w14:textId="77777777" w:rsidR="00567177" w:rsidRPr="0019154C" w:rsidRDefault="00567177">
      <w:pPr>
        <w:rPr>
          <w:sz w:val="26"/>
          <w:szCs w:val="26"/>
        </w:rPr>
      </w:pPr>
    </w:p>
    <w:p w14:paraId="258208CC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Ezaw, oczywiście, w Piśmie Świętym uchybia, sprzedaje swoje dziedzictwo, z pewnością nie jest w planie Bożym, wybranym, przez którego przyjdą obietnice przymierza. Przyjdą przez Jakuba. I chociaż język brzmi ekstremalnie, początkowe słowa proroka Malachiasza: Jakuba pokochałem, Ezawa znienawidziłem.</w:t>
      </w:r>
    </w:p>
    <w:p w14:paraId="0898408C" w14:textId="77777777" w:rsidR="00567177" w:rsidRPr="0019154C" w:rsidRDefault="00567177">
      <w:pPr>
        <w:rPr>
          <w:sz w:val="26"/>
          <w:szCs w:val="26"/>
        </w:rPr>
      </w:pPr>
    </w:p>
    <w:p w14:paraId="53F0E472" w14:textId="092DA6BC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I oczywiście Paweł nawiązuje do tego języka w Liście do Rzymian 9 do 11. Nie myślimy o tym, że Bóg faktycznie nienawidzi ludzi, ale jest tam po prostu Boży wybranie, miłość miała się urzeczywistnić poprzez tego wybrańca Bożego, pomiędzy tymi dwoma . Nie dlatego, że był doskonały.</w:t>
      </w:r>
    </w:p>
    <w:p w14:paraId="5B78BBFC" w14:textId="77777777" w:rsidR="00567177" w:rsidRPr="0019154C" w:rsidRDefault="00567177">
      <w:pPr>
        <w:rPr>
          <w:sz w:val="26"/>
          <w:szCs w:val="26"/>
        </w:rPr>
      </w:pPr>
    </w:p>
    <w:p w14:paraId="41D092D4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Jeśli sprawdzisz życiorys Jacoba, odkryjesz, że ma on wiele wad. Wiele wad. A dobrą nowiną Ewangelii jest to, że Bóg może osiągnąć swoje cele na ziemi poprzez ludzi z wadami, co w istocie jest historią Ewangelii.</w:t>
      </w:r>
    </w:p>
    <w:p w14:paraId="799DB883" w14:textId="77777777" w:rsidR="00567177" w:rsidRPr="0019154C" w:rsidRDefault="00567177">
      <w:pPr>
        <w:rPr>
          <w:sz w:val="26"/>
          <w:szCs w:val="26"/>
        </w:rPr>
      </w:pPr>
    </w:p>
    <w:p w14:paraId="32BC7034" w14:textId="1192FB76" w:rsidR="00567177" w:rsidRPr="0019154C" w:rsidRDefault="0019154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Zatem nikt nie przechwala się doskonałością Boga. Pracuje nie dzięki nam, ale pomimo nas. A Jakub jest jednym z tych gości, z brodawkami i w ogóle, oszustem, oszustem, oszustem na wiele sposobów, a jednak tym, którego zwano Izraelem, tym, który walczy z Bogiem.</w:t>
      </w:r>
    </w:p>
    <w:p w14:paraId="0229430D" w14:textId="77777777" w:rsidR="00567177" w:rsidRPr="0019154C" w:rsidRDefault="00567177">
      <w:pPr>
        <w:rPr>
          <w:sz w:val="26"/>
          <w:szCs w:val="26"/>
        </w:rPr>
      </w:pPr>
    </w:p>
    <w:p w14:paraId="03FDFA21" w14:textId="4EC59144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W literaturze rabinicznej jest wiele dyskusji na temat tego, co to oznacza dla tego, który podaje swoje imię tym ludziom w Starym Testamencie. Ci, którzy mają walczyć, dążyć i zmagać się z Bogiem. I to naprawdę dobrze, chociaż od czasu do czasu możemy kłócić się z Bogiem, tak jak to miało miejsce w przypadku Izraela.</w:t>
      </w:r>
    </w:p>
    <w:p w14:paraId="41718481" w14:textId="77777777" w:rsidR="00567177" w:rsidRPr="0019154C" w:rsidRDefault="00567177">
      <w:pPr>
        <w:rPr>
          <w:sz w:val="26"/>
          <w:szCs w:val="26"/>
        </w:rPr>
      </w:pPr>
    </w:p>
    <w:p w14:paraId="3AF52265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Ważne jest, abyśmy posiadali własną wiarę. Walczymy z tym. Wyrażamy to w naszym własnym języku.</w:t>
      </w:r>
    </w:p>
    <w:p w14:paraId="69354991" w14:textId="77777777" w:rsidR="00567177" w:rsidRPr="0019154C" w:rsidRDefault="00567177">
      <w:pPr>
        <w:rPr>
          <w:sz w:val="26"/>
          <w:szCs w:val="26"/>
        </w:rPr>
      </w:pPr>
    </w:p>
    <w:p w14:paraId="3C542774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Nie jest to dziedzictwo przekazywane z pokolenia na pokolenie, ale jest to coś, o co osobiście musimy się ubiegać. Jakub dopuścił się przemocy, zgodnie z wersetem 10 Abdiasza. I zamiast przyjść mu z pomocą, gdy Jerozolima była atakowana przez wojska Nabuchodonozora, w okresie poprzedzającym 70 lat wygnania, w zasadzie Edom, co było tutaj naganne, Edom, brat bliźniak, kibicował śmierci swojego brata bliźniaka.</w:t>
      </w:r>
    </w:p>
    <w:p w14:paraId="037A5693" w14:textId="77777777" w:rsidR="00567177" w:rsidRPr="0019154C" w:rsidRDefault="00567177">
      <w:pPr>
        <w:rPr>
          <w:sz w:val="26"/>
          <w:szCs w:val="26"/>
        </w:rPr>
      </w:pPr>
    </w:p>
    <w:p w14:paraId="0757F92E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Tym bardziej karygodne jest nieudzielenie pomocy swoim. Zatem tych wersetów: nie powinieneś, nie powinieneś, to mantra, która pojawia się osiem razy, począwszy od wersetu 12. Nie powinieneś był napawać się dniem, w którym żył twój brat.</w:t>
      </w:r>
    </w:p>
    <w:p w14:paraId="54FF20E4" w14:textId="77777777" w:rsidR="00567177" w:rsidRPr="0019154C" w:rsidRDefault="00567177">
      <w:pPr>
        <w:rPr>
          <w:sz w:val="26"/>
          <w:szCs w:val="26"/>
        </w:rPr>
      </w:pPr>
    </w:p>
    <w:p w14:paraId="5A9DBA18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Nie powinniście się radować z powodu ludu Judy i jego upadku. Nie należało stać u bram miasta i napawać się jego nieszczęściem, rabować jego dobra, porywać, uciekać z miasta. Zatem datowanie tego na podstawie tego, co dzieje się w narracji, wydaje się obejmować krótki okres po roku 586.</w:t>
      </w:r>
    </w:p>
    <w:p w14:paraId="6FF920CE" w14:textId="77777777" w:rsidR="00567177" w:rsidRPr="0019154C" w:rsidRDefault="00567177">
      <w:pPr>
        <w:rPr>
          <w:sz w:val="26"/>
          <w:szCs w:val="26"/>
        </w:rPr>
      </w:pPr>
    </w:p>
    <w:p w14:paraId="436C62DE" w14:textId="45A33914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Możemy więc chcieć datować to cztery lub pięć lat później. 582, coś w tym stylu. Ponieważ odnosi się do tego okresu, kiedy lud Judy został zabrany.</w:t>
      </w:r>
    </w:p>
    <w:p w14:paraId="3019A502" w14:textId="77777777" w:rsidR="00567177" w:rsidRPr="0019154C" w:rsidRDefault="00567177">
      <w:pPr>
        <w:rPr>
          <w:sz w:val="26"/>
          <w:szCs w:val="26"/>
        </w:rPr>
      </w:pPr>
    </w:p>
    <w:p w14:paraId="62DC06B4" w14:textId="21D1821E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Wydaje się, że istnieje pewien rodzaj literackiej współzależności pomiędzy Księgą Abdiasza, szczególnie jej pierwszą połową, a 49. rozdziałem Jeremiasza, wersetami 7 do 22. A jeśli przeczytasz Jeremiasza 49, 7 do 22, a następnie przeczytasz Księgi Abdiasza i chociaż nie mam zamiaru porównywać tych fragmentów, z pewnością nie mamy czasu na ich analizę, przypomina to nieco problem synoptyczny. Albo istnieje harmonia Królów i Kronik, o czym niektórzy z Was mogą nie być świadomi.</w:t>
      </w:r>
    </w:p>
    <w:p w14:paraId="2DFA2473" w14:textId="77777777" w:rsidR="00567177" w:rsidRPr="0019154C" w:rsidRDefault="00567177">
      <w:pPr>
        <w:rPr>
          <w:sz w:val="26"/>
          <w:szCs w:val="26"/>
        </w:rPr>
      </w:pPr>
    </w:p>
    <w:p w14:paraId="70550952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Możesz przestudiować 1 Księgę Królewską od 1 do 11, która przedstawia historię królowania Salomona. W Księdze Kronik istnieje równoległa relacja, w której materiał się powtarza. Niektóre są identyczne.</w:t>
      </w:r>
    </w:p>
    <w:p w14:paraId="09537BD0" w14:textId="77777777" w:rsidR="00567177" w:rsidRPr="0019154C" w:rsidRDefault="00567177">
      <w:pPr>
        <w:rPr>
          <w:sz w:val="26"/>
          <w:szCs w:val="26"/>
        </w:rPr>
      </w:pPr>
    </w:p>
    <w:p w14:paraId="62C19920" w14:textId="3A69E091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Inne jego części są różne. Podobnie jak 90% Marka powtarza się w 1 Królów 1 do 11. Zatem mamy Łukasza i Mateusza, a przynajmniej jest to paralela.</w:t>
      </w:r>
    </w:p>
    <w:p w14:paraId="381C542A" w14:textId="77777777" w:rsidR="00567177" w:rsidRPr="0019154C" w:rsidRDefault="00567177">
      <w:pPr>
        <w:rPr>
          <w:sz w:val="26"/>
          <w:szCs w:val="26"/>
        </w:rPr>
      </w:pPr>
    </w:p>
    <w:p w14:paraId="31D5AC8B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Chociaż Jan jest rzeczywiście wyjątkową ewangelią, jest kilka rzeczy wspólnych dla całej czwórki, jak na przykład nakarmienie 5000 osób i zmartwychwstanie. Ale ogólnie rzecz biorąc, Jan znacznie różni się od tego, co nazywamy ewangeliami synoptycznymi. Tak więc tutaj, wśród proroków, albo Obadiasz i Jeremiasz cytują jakieś starsze proroctwo, które może dzisiaj nie istnieć, albo Obadiasz opiera się na materiale Jeremiasza.</w:t>
      </w:r>
    </w:p>
    <w:p w14:paraId="6D492FCD" w14:textId="77777777" w:rsidR="00567177" w:rsidRPr="0019154C" w:rsidRDefault="00567177">
      <w:pPr>
        <w:rPr>
          <w:sz w:val="26"/>
          <w:szCs w:val="26"/>
        </w:rPr>
      </w:pPr>
    </w:p>
    <w:p w14:paraId="2BBBCD7A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Pamiętajcie, że Jeremiasz był świadkiem końcowych wydarzeń w południowym królestwie. Nasze daty dotyczące Jeremiasza to lata 627–587. Był tam aż do końca, a po upadku Jerozolimy trafił do Egiptu.</w:t>
      </w:r>
    </w:p>
    <w:p w14:paraId="5EC67A7D" w14:textId="77777777" w:rsidR="00567177" w:rsidRPr="0019154C" w:rsidRDefault="00567177">
      <w:pPr>
        <w:rPr>
          <w:sz w:val="26"/>
          <w:szCs w:val="26"/>
        </w:rPr>
      </w:pPr>
    </w:p>
    <w:p w14:paraId="7F55FDF3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Zatem Jeremiasz był współczesny temu splądrowaniu proroków. Był świadkiem Jerozolimy. Może więc być tak, że Obadiasz cytuje tutaj Jeremiasza, ale jest też możliwe, że Jeremiasz cytuje Obadiasza.</w:t>
      </w:r>
    </w:p>
    <w:p w14:paraId="20FC4CBD" w14:textId="77777777" w:rsidR="00567177" w:rsidRPr="0019154C" w:rsidRDefault="00567177">
      <w:pPr>
        <w:rPr>
          <w:sz w:val="26"/>
          <w:szCs w:val="26"/>
        </w:rPr>
      </w:pPr>
    </w:p>
    <w:p w14:paraId="0A18B313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W każdym razie mamy w tej księdze, jak widzieliśmy u proroków, równowagę sądu i nadziei, gorzkiej i słodkiej. W tej konkretnej książce przechodzimy od szczegółu do uniwersalności. Istnieje tendencja do umieszczania tego w innych miejscach Pisma Świętego.</w:t>
      </w:r>
    </w:p>
    <w:p w14:paraId="709A8D28" w14:textId="77777777" w:rsidR="00567177" w:rsidRPr="0019154C" w:rsidRDefault="00567177">
      <w:pPr>
        <w:rPr>
          <w:sz w:val="26"/>
          <w:szCs w:val="26"/>
        </w:rPr>
      </w:pPr>
    </w:p>
    <w:p w14:paraId="74262CA4" w14:textId="2B1B1060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Bóg powołuje jednego człowieka, Abrahama, tego konkretnego, aby zawarł przymierze z konkretnym ludem. Dlaczego? Aby cały świat był błogosławiony. Obadiasz przechodzi od szczegółu, a mianowicie sądu nad Edomem, do sądu powszechnego, a następnie przechodzi od przywrócenia ludu Bożego do powszechnego ustanowienia Bożego panowania i panowania na ziemi.</w:t>
      </w:r>
    </w:p>
    <w:p w14:paraId="778B8C2E" w14:textId="77777777" w:rsidR="00567177" w:rsidRPr="0019154C" w:rsidRDefault="00567177">
      <w:pPr>
        <w:rPr>
          <w:sz w:val="26"/>
          <w:szCs w:val="26"/>
        </w:rPr>
      </w:pPr>
    </w:p>
    <w:p w14:paraId="3F8DC39C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Jak Abdiasz ujął to w swoim ostatnim wersecie, królestwo będzie należeć do Pana. Innymi słowy, Pan będzie królował. Edom miała zostać ukarana za swój grzech, a konkretnie jej grzech polegał na pomaganiu Babilończykom w zdobyciu Judy, w splądrowaniu Jerozolimy i napawaniu się tym wydarzeniem.</w:t>
      </w:r>
    </w:p>
    <w:p w14:paraId="3C961E19" w14:textId="77777777" w:rsidR="00567177" w:rsidRPr="0019154C" w:rsidRDefault="00567177">
      <w:pPr>
        <w:rPr>
          <w:sz w:val="26"/>
          <w:szCs w:val="26"/>
        </w:rPr>
      </w:pPr>
    </w:p>
    <w:p w14:paraId="660D8A88" w14:textId="531397E5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Typowa formuła, którą widzieliśmy u proroków, jest taka, że prorok przypisuje sobie boskie natchnienie lub pochodzenie swoich słów. Tak mówi prorok Pan Bóg o Edomie. Werset 1, werset 4: Powalę was – mówi Pan.</w:t>
      </w:r>
    </w:p>
    <w:p w14:paraId="3088815D" w14:textId="77777777" w:rsidR="00567177" w:rsidRPr="0019154C" w:rsidRDefault="00567177">
      <w:pPr>
        <w:rPr>
          <w:sz w:val="26"/>
          <w:szCs w:val="26"/>
        </w:rPr>
      </w:pPr>
    </w:p>
    <w:p w14:paraId="7FD78D38" w14:textId="3F8791BC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I znowu werset 8 – mówi Pan. To podkreślenie, ponownie znalezione w wersecie 18, zostało wypowiedziane przez Pana. Wracając do miejsca, w którym rozpoczęliśmy kurs, kim są prorocy? Rzecznicy Boga.</w:t>
      </w:r>
    </w:p>
    <w:p w14:paraId="0B51A5A4" w14:textId="77777777" w:rsidR="00567177" w:rsidRPr="0019154C" w:rsidRDefault="00567177">
      <w:pPr>
        <w:rPr>
          <w:sz w:val="26"/>
          <w:szCs w:val="26"/>
        </w:rPr>
      </w:pPr>
    </w:p>
    <w:p w14:paraId="564C47A3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Przesłanie pochodzi od Boga, co jest podkreśleniem. Prorok po prostu, niczym listonosz, przemawia lub dostarcza wiadomość, która pochodzi od kogoś innego. Ta niewielka książeczka zaczyna się od wizji Abdiasza.</w:t>
      </w:r>
    </w:p>
    <w:p w14:paraId="476527DC" w14:textId="77777777" w:rsidR="00567177" w:rsidRPr="0019154C" w:rsidRDefault="00567177">
      <w:pPr>
        <w:rPr>
          <w:sz w:val="26"/>
          <w:szCs w:val="26"/>
        </w:rPr>
      </w:pPr>
    </w:p>
    <w:p w14:paraId="0EB6EF21" w14:textId="3558630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Widzieliśmy tych pięć wizji u Amosa i takiego języka tu użyto. Wspomniałem, że przodkiem Edomitów był Ezaw, a jeśli cofniesz się do 36. rozdziału Księgi Rodzaju, znajdziesz tam sporo materiału. Nie będę się rozpisywał na temat Edomitów.</w:t>
      </w:r>
    </w:p>
    <w:p w14:paraId="1B006E0D" w14:textId="77777777" w:rsidR="00567177" w:rsidRPr="0019154C" w:rsidRDefault="00567177">
      <w:pPr>
        <w:rPr>
          <w:sz w:val="26"/>
          <w:szCs w:val="26"/>
        </w:rPr>
      </w:pPr>
    </w:p>
    <w:p w14:paraId="7A8AB0E0" w14:textId="7A3BD290" w:rsidR="00567177" w:rsidRPr="0019154C" w:rsidRDefault="002353C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Książka koncentruje się na oskarżeniu tych osób. Edomici – jedno ze słów Nowego Testamentu – to Idumea, co w LXX, greckim tłumaczeniu Starego Testamentu, tak wyraża się Edom. Idumea to obszar na południe od Judy, a jeśli spojrzeć na miejsca, gdzie osiedlili się Edomici, to osiedlili się oni bezpośrednio na wschód od Suchego Wąwozu, czyli Araby, tego przedłużenia o długości 90 mil.</w:t>
      </w:r>
    </w:p>
    <w:p w14:paraId="35B07E82" w14:textId="77777777" w:rsidR="00567177" w:rsidRPr="0019154C" w:rsidRDefault="00567177">
      <w:pPr>
        <w:rPr>
          <w:sz w:val="26"/>
          <w:szCs w:val="26"/>
        </w:rPr>
      </w:pPr>
    </w:p>
    <w:p w14:paraId="4EF201E4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To dolina, sucha dolina rozciągająca się od południowego krańca Morza Słonego do Zatoki Akaba. Edomici osiedlili się tutaj na wschód od tego obszaru, a po ich pokonaniu zostali zabrani na zachód i zniszczeni. Większa część przeniosła się ze wschodu Araby na zachodnią stronę Araby i osiedliła się na południe od pokolenia Judy.</w:t>
      </w:r>
    </w:p>
    <w:p w14:paraId="353F584D" w14:textId="77777777" w:rsidR="00567177" w:rsidRPr="0019154C" w:rsidRDefault="00567177">
      <w:pPr>
        <w:rPr>
          <w:sz w:val="26"/>
          <w:szCs w:val="26"/>
        </w:rPr>
      </w:pPr>
    </w:p>
    <w:p w14:paraId="5A2B5EF5" w14:textId="6409C809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Tak naprawdę, kiedy mówimy o Micheaszu, w Szefeli Judy znajduje się małe miasteczko, z którego pochodził Micheasz, zwane Moreszet lub Tel Morissa, jak stało się znane w świecie greckim. Przez kilkadziesiąt lat miasto to było zamieszkane przez Edomitów. Edomici </w:t>
      </w: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mieszkali obecnie na południe od Judy, po tym, jak zostali wypędzeni przez grupę zwaną Nabatejczykami.</w:t>
      </w:r>
    </w:p>
    <w:p w14:paraId="4CE6C6CD" w14:textId="77777777" w:rsidR="00567177" w:rsidRPr="0019154C" w:rsidRDefault="00567177">
      <w:pPr>
        <w:rPr>
          <w:sz w:val="26"/>
          <w:szCs w:val="26"/>
        </w:rPr>
      </w:pPr>
    </w:p>
    <w:p w14:paraId="4C659298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Pierwsi osiedlili się tu Nabatejczycy. Nabatejczycy przybyli na te tereny wkrótce po zdobyciu niewoli południowego królestwa. I Nabatejczycy przenieśli się do Silah, żeby użyć tutaj tego słowa, czyli Petry, jak ją później nazwano, twierdzy Edomitów.</w:t>
      </w:r>
    </w:p>
    <w:p w14:paraId="6FB5AF2D" w14:textId="77777777" w:rsidR="00567177" w:rsidRPr="0019154C" w:rsidRDefault="00567177">
      <w:pPr>
        <w:rPr>
          <w:sz w:val="26"/>
          <w:szCs w:val="26"/>
        </w:rPr>
      </w:pPr>
    </w:p>
    <w:p w14:paraId="280E4903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A Edomianie, którzy byli koczowniczym plemieniem arabskim, przybyli i zajęli ten obszar kilkadziesiąt lat po upadku Jerozolimy. I kontrolowali go przez około półtora wieku. Uczynili Petrę swoją stolicą.</w:t>
      </w:r>
    </w:p>
    <w:p w14:paraId="4713AEB6" w14:textId="77777777" w:rsidR="00567177" w:rsidRPr="0019154C" w:rsidRDefault="00567177">
      <w:pPr>
        <w:rPr>
          <w:sz w:val="26"/>
          <w:szCs w:val="26"/>
        </w:rPr>
      </w:pPr>
    </w:p>
    <w:p w14:paraId="592265EA" w14:textId="27DA213E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Petra oznacza oczywiście skałę i jest połączeniem słowa Petra i Silah, jak nazywano je w języku greckim. Co oznacza skalistą skałę. Tak więc Petra była jednym z głównych miast, których nazwę zmieniono pod wpływem kultury greckiej.</w:t>
      </w:r>
    </w:p>
    <w:p w14:paraId="17ACAE22" w14:textId="77777777" w:rsidR="00567177" w:rsidRPr="0019154C" w:rsidRDefault="00567177">
      <w:pPr>
        <w:rPr>
          <w:sz w:val="26"/>
          <w:szCs w:val="26"/>
        </w:rPr>
      </w:pPr>
    </w:p>
    <w:p w14:paraId="56A105F3" w14:textId="4C3E17C8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Pamiętajcie, że cały ten region po roku 330 znajdował się pod ogromnym wpływem kultury greckiej, około roku 330 p.n.e. W trakcie upadku imperium Aleksandra Seleukos wypychał swoją grecką kulturę z Damaszku. A Ptolemeusze kontrolowali od południa.</w:t>
      </w:r>
    </w:p>
    <w:p w14:paraId="7A6E0C92" w14:textId="77777777" w:rsidR="00567177" w:rsidRPr="0019154C" w:rsidRDefault="00567177">
      <w:pPr>
        <w:rPr>
          <w:sz w:val="26"/>
          <w:szCs w:val="26"/>
        </w:rPr>
      </w:pPr>
    </w:p>
    <w:p w14:paraId="6AE54050" w14:textId="05232555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I tak cały region świata biblijnego znalazł się pod wpływami greckimi. Ludność została wypędzona z Petry przez Nabatejczyków. I znowu, jak powiedziałem, przenieśli się w okolice Judy.</w:t>
      </w:r>
    </w:p>
    <w:p w14:paraId="77E11FE4" w14:textId="77777777" w:rsidR="00567177" w:rsidRPr="0019154C" w:rsidRDefault="00567177">
      <w:pPr>
        <w:rPr>
          <w:sz w:val="26"/>
          <w:szCs w:val="26"/>
        </w:rPr>
      </w:pPr>
    </w:p>
    <w:p w14:paraId="12915E26" w14:textId="7E3ED928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W tym czasie, około 310-312 p.n.e., nazwę tego obszaru zmieniono na Idumea. Zaledwie kilkadziesiąt lat po śmierci Aleksandra ten region na południe od Judy stał się Idumeą i nosi obecnie grecką nazwę. Petra również to odzwierciedla.</w:t>
      </w:r>
    </w:p>
    <w:p w14:paraId="6DD59611" w14:textId="77777777" w:rsidR="00567177" w:rsidRPr="0019154C" w:rsidRDefault="00567177">
      <w:pPr>
        <w:rPr>
          <w:sz w:val="26"/>
          <w:szCs w:val="26"/>
        </w:rPr>
      </w:pPr>
    </w:p>
    <w:p w14:paraId="35EB0835" w14:textId="1E402CDC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Hebron stał się teraz stolicą pod rządami Idumejczyków. W 1 Księdze Machabejskiej w międzytestamentalnej literaturze apokryficznej czytamy, że Hebron był stolicą Edomu, teraz przeniesioną na południe od Judy. Bunt Machabeuszy przeciwko Idumejczykom, którzy byli bardzo zorientowani na Grecję i bardzo antysemici.</w:t>
      </w:r>
    </w:p>
    <w:p w14:paraId="14A6A0D0" w14:textId="77777777" w:rsidR="00567177" w:rsidRPr="0019154C" w:rsidRDefault="00567177">
      <w:pPr>
        <w:rPr>
          <w:sz w:val="26"/>
          <w:szCs w:val="26"/>
        </w:rPr>
      </w:pPr>
    </w:p>
    <w:p w14:paraId="577410F2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Judasz Machabeusz zabił 20 000 Edomitów około 160 roku p.n.e., gdy ta rodzina kapłańska próbowała odeprzeć wpływy hellenistyczne. Na tej mapie widzisz Tell Moreshah, skąd pochodzi Micah. To było jedno z waszych kluczowych miast idumejskich.</w:t>
      </w:r>
    </w:p>
    <w:p w14:paraId="1ABAF566" w14:textId="77777777" w:rsidR="00567177" w:rsidRPr="0019154C" w:rsidRDefault="00567177">
      <w:pPr>
        <w:rPr>
          <w:sz w:val="26"/>
          <w:szCs w:val="26"/>
        </w:rPr>
      </w:pPr>
    </w:p>
    <w:p w14:paraId="11650999" w14:textId="0F38F871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Zrobiłem małe wykopaliska w tym konkretnym mieście i dowody na obecność greckich materiałów znalezionych w jaskiniach o strukturze plastra miodu, które wypełniały cały ten obszar, są dość mocne. W okresie niepodległości w II wieku p.n.e., po raz ostatni naród żydowski miał króla, pojawił się Jan Hyrcanus. A on, podążając za Machabeuszami, Jan Hyrcanus, panował około 125 roku p.n.e.</w:t>
      </w:r>
    </w:p>
    <w:p w14:paraId="6C2DE741" w14:textId="77777777" w:rsidR="00567177" w:rsidRPr="0019154C" w:rsidRDefault="00567177">
      <w:pPr>
        <w:rPr>
          <w:sz w:val="26"/>
          <w:szCs w:val="26"/>
        </w:rPr>
      </w:pPr>
    </w:p>
    <w:p w14:paraId="380D9D0D" w14:textId="74F949D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Przychodzi </w:t>
      </w:r>
      <w:r xmlns:w="http://schemas.openxmlformats.org/wordprocessingml/2006/main" w:rsidR="002353CA">
        <w:rPr>
          <w:rFonts w:ascii="Calibri" w:eastAsia="Calibri" w:hAnsi="Calibri" w:cs="Calibri"/>
          <w:sz w:val="26"/>
          <w:szCs w:val="26"/>
        </w:rPr>
        <w:t xml:space="preserve">i chce judaizować; pamiętajcie, reprezentuje on rodzinę Machabeuszów lub Hasmoneuszów, która chce zakończyć hellenizację tej ziemi. I on tam przychodzi i zmusza tych Idumejczyków do przyjęcia obrzezania i zmusza ich do przyjęcia prawa żydowskiego. Oczywiście nie smakowało to dobrze, nawet z łyżką cukru.</w:t>
      </w:r>
    </w:p>
    <w:p w14:paraId="7D4EE00C" w14:textId="77777777" w:rsidR="00567177" w:rsidRPr="0019154C" w:rsidRDefault="00567177">
      <w:pPr>
        <w:rPr>
          <w:sz w:val="26"/>
          <w:szCs w:val="26"/>
        </w:rPr>
      </w:pPr>
    </w:p>
    <w:p w14:paraId="55F634E1" w14:textId="79BE05C2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To była bardzo bolesna sprawa. Herodowie w czasach Chrystusa byli Idumejczykami, a w przypadku Jana Hyrcanusa, który podbił ten region około 125 roku, narzucił tym ludziom judaizm i zmuszony jest ich nawrócić na judaizm. Część z nich uciekła z tego obszaru, część niechętnie przyjęła judaizm.</w:t>
      </w:r>
    </w:p>
    <w:p w14:paraId="615773C7" w14:textId="77777777" w:rsidR="00567177" w:rsidRPr="0019154C" w:rsidRDefault="00567177">
      <w:pPr>
        <w:rPr>
          <w:sz w:val="26"/>
          <w:szCs w:val="26"/>
        </w:rPr>
      </w:pPr>
    </w:p>
    <w:p w14:paraId="7301838A" w14:textId="4FEABF64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Jest to jednak jeden z niewielu przypadków w historii biblijnej, gdzie judaizm był narzucany podbitym podmiotom. W przeważającej części Żydzi byli powściągliwi w narzucaniu swojej kultury innym ludziom. Zwłaszcza ich przekonania religijne na temat innych ludzi.</w:t>
      </w:r>
    </w:p>
    <w:p w14:paraId="1C2034B4" w14:textId="77777777" w:rsidR="00567177" w:rsidRPr="0019154C" w:rsidRDefault="00567177">
      <w:pPr>
        <w:rPr>
          <w:sz w:val="26"/>
          <w:szCs w:val="26"/>
        </w:rPr>
      </w:pPr>
    </w:p>
    <w:p w14:paraId="1A92A2B4" w14:textId="7BBD5051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Nawet we współczesnym świecie, odkąd pracuję w Gordonie, jeden ruch w obrębie judaizmu podjął trzy próby przywrócenia bardziej aktywnych kampanii nawracających w Ameryce. Które nigdy nie wypuściło na światło dzienne lub zostało dobrze przyjęte. Judaizm widział w swojej historii, w okresie inkwizycji, wypędzenia z Hiszpanii w 1492 r., podczas wypraw krzyżowych wieki wcześniej, Żydzi niechętnie namawiali innych ludzi do użycia siły.</w:t>
      </w:r>
    </w:p>
    <w:p w14:paraId="0678878B" w14:textId="77777777" w:rsidR="00567177" w:rsidRPr="0019154C" w:rsidRDefault="00567177">
      <w:pPr>
        <w:rPr>
          <w:sz w:val="26"/>
          <w:szCs w:val="26"/>
        </w:rPr>
      </w:pPr>
    </w:p>
    <w:p w14:paraId="58F4A328" w14:textId="791AA6B6" w:rsidR="00567177" w:rsidRPr="0019154C" w:rsidRDefault="002353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Misje zaczęto więc kojarzyć z przemocą. A Żydzi niechętnie narzucają swoją wiarę. Przyjmują nawróconych, którzy przychodzą dobrowolnie, ale nigdy tych, którzy zostali do tego zmuszeni.</w:t>
      </w:r>
    </w:p>
    <w:p w14:paraId="3C241032" w14:textId="77777777" w:rsidR="00567177" w:rsidRPr="0019154C" w:rsidRDefault="00567177">
      <w:pPr>
        <w:rPr>
          <w:sz w:val="26"/>
          <w:szCs w:val="26"/>
        </w:rPr>
      </w:pPr>
    </w:p>
    <w:p w14:paraId="4E8E1FC3" w14:textId="5DCB6B89" w:rsidR="00567177" w:rsidRPr="0019154C" w:rsidRDefault="002353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Zatem jest tam niechęć. Co więc działo się tutaj za czasów Jana Hyrcanus, co doprowadziło do powstania tych Herodów z czasów biblijnych, którzy sami byli niewrażliwi na duchową prawdę? Przynajmniej wiemy trochę o tym, skąd pochodzą.</w:t>
      </w:r>
    </w:p>
    <w:p w14:paraId="3D654E43" w14:textId="77777777" w:rsidR="00567177" w:rsidRPr="0019154C" w:rsidRDefault="00567177">
      <w:pPr>
        <w:rPr>
          <w:sz w:val="26"/>
          <w:szCs w:val="26"/>
        </w:rPr>
      </w:pPr>
    </w:p>
    <w:p w14:paraId="727832AF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Teraz chciałbym porozmawiać trochę o samym tekście Biblii. A ja chciałbym przeczytać księgę Abdiasza. Spójrz na język, zacznij od tego, jak mówi, przygotuj się do bitwy.</w:t>
      </w:r>
    </w:p>
    <w:p w14:paraId="083D5552" w14:textId="77777777" w:rsidR="00567177" w:rsidRPr="0019154C" w:rsidRDefault="00567177">
      <w:pPr>
        <w:rPr>
          <w:sz w:val="26"/>
          <w:szCs w:val="26"/>
        </w:rPr>
      </w:pPr>
    </w:p>
    <w:p w14:paraId="33FED413" w14:textId="55A1E63D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I jakby narody ustawiły się w szyku do walki przeciwko Edomowi. Żydzi mieli problem z dumą, a jedną z głównych rzeczy w krytyce Edomu przez Obadiasza jest to, że uważała się ona za osobę wyższą. Ale w oczach Boga była nieistotna.</w:t>
      </w:r>
    </w:p>
    <w:p w14:paraId="521AB9F6" w14:textId="77777777" w:rsidR="00567177" w:rsidRPr="0019154C" w:rsidRDefault="00567177">
      <w:pPr>
        <w:rPr>
          <w:sz w:val="26"/>
          <w:szCs w:val="26"/>
        </w:rPr>
      </w:pPr>
    </w:p>
    <w:p w14:paraId="665D0322" w14:textId="15D16956" w:rsidR="00567177" w:rsidRPr="0019154C" w:rsidRDefault="002353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Zatem w wersecie 2, gdy jest napisane: Uczynię cię małym wśród narodów, będziesz całkowicie wzgardzony. Przypomina, jak Bóg w swojej suwerennej mądrości wywyższa jedne narody, a obala inne. Szczególnie podkreślana jest pycha serca Edomu.</w:t>
      </w:r>
    </w:p>
    <w:p w14:paraId="194E175B" w14:textId="77777777" w:rsidR="00567177" w:rsidRPr="0019154C" w:rsidRDefault="00567177">
      <w:pPr>
        <w:rPr>
          <w:sz w:val="26"/>
          <w:szCs w:val="26"/>
        </w:rPr>
      </w:pPr>
    </w:p>
    <w:p w14:paraId="63E2B607" w14:textId="192F01B8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W wersecie 3 ta dumna pewność siebie </w:t>
      </w:r>
      <w:r xmlns:w="http://schemas.openxmlformats.org/wordprocessingml/2006/main" w:rsidR="002353CA">
        <w:rPr>
          <w:rFonts w:ascii="Calibri" w:eastAsia="Calibri" w:hAnsi="Calibri" w:cs="Calibri"/>
          <w:sz w:val="26"/>
          <w:szCs w:val="26"/>
        </w:rPr>
        <w:t xml:space="preserve">zrodziła się prawdopodobnie z powodu jej nie do zdobycia, pozornie nie do zdobycia pozycji. Tam, na wzgórzach Edomu, jest ono niedostępne. Jeśli dzisiaj udacie się do Edomu, przejdziecie przez bardzo wąskie kaniony.</w:t>
      </w:r>
    </w:p>
    <w:p w14:paraId="0B6E1EAF" w14:textId="77777777" w:rsidR="00567177" w:rsidRPr="0019154C" w:rsidRDefault="00567177">
      <w:pPr>
        <w:rPr>
          <w:sz w:val="26"/>
          <w:szCs w:val="26"/>
        </w:rPr>
      </w:pPr>
    </w:p>
    <w:p w14:paraId="1A9BE7E2" w14:textId="2B3678CD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To tam byłeś zeszłego lata? Dotarcie tam zajmuje kilka godzin. To piękny, piękny, różowy obszar skał, do którego możesz wejść już dziś; usłyszeć od sekcji podróżniczej Boston Globe, pokazać; nazywa się to Skarbcem Edomu. I gdzie są tam piękne konstrukcje.</w:t>
      </w:r>
    </w:p>
    <w:p w14:paraId="6A1B8771" w14:textId="77777777" w:rsidR="00567177" w:rsidRPr="0019154C" w:rsidRDefault="00567177">
      <w:pPr>
        <w:rPr>
          <w:sz w:val="26"/>
          <w:szCs w:val="26"/>
        </w:rPr>
      </w:pPr>
    </w:p>
    <w:p w14:paraId="3D27D8B0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Artykuł ten dotyczy masy, majestatu i tajemnicy Petry. Ludzie tam wchodzą i są pod wielkim wrażeniem architektury, którą tam znajdują. I ta pozycja, która jest naprawdę, bardzo, bardzo dobrze ukryta przy głównej ścieżce.</w:t>
      </w:r>
    </w:p>
    <w:p w14:paraId="3CB09B39" w14:textId="77777777" w:rsidR="00567177" w:rsidRPr="0019154C" w:rsidRDefault="00567177">
      <w:pPr>
        <w:rPr>
          <w:sz w:val="26"/>
          <w:szCs w:val="26"/>
        </w:rPr>
      </w:pPr>
    </w:p>
    <w:p w14:paraId="5E3FB7E4" w14:textId="77777777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I </w:t>
      </w:r>
      <w:proofErr xmlns:w="http://schemas.openxmlformats.org/wordprocessingml/2006/main" w:type="gramStart"/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możesz czuć się bezpiecznie w rozpadlinach skały. Twoje mieszkanie jest wysokie. Mówisz w swoim sercu, werset 3: Kto mnie powali? I </w:t>
      </w:r>
      <w:proofErr xmlns:w="http://schemas.openxmlformats.org/wordprocessingml/2006/main" w:type="gramStart"/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dzięki temu </w:t>
      </w:r>
      <w:proofErr xmlns:w="http://schemas.openxmlformats.org/wordprocessingml/2006/main" w:type="gramEnd"/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możesz czuć się bezpiecznie.</w:t>
      </w:r>
    </w:p>
    <w:p w14:paraId="4D7E8C08" w14:textId="77777777" w:rsidR="00567177" w:rsidRPr="0019154C" w:rsidRDefault="00567177">
      <w:pPr>
        <w:rPr>
          <w:sz w:val="26"/>
          <w:szCs w:val="26"/>
        </w:rPr>
      </w:pPr>
    </w:p>
    <w:p w14:paraId="0ACEDF75" w14:textId="63C50D9D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I tak to wyrażenie w wersecie 4, chociaż wznosisz się w górę jak orzeł, a ta forteca była znowu położona bardzo wysoko, porównana do orlego gniazda wśród gwiazd. A język tutaj, znowu typowy dla proroków, jest hiperboliczny. I choćbyś założył swoje gniazdo wśród gwiazd, sprowadzę cię.</w:t>
      </w:r>
    </w:p>
    <w:p w14:paraId="3D5F4918" w14:textId="77777777" w:rsidR="00567177" w:rsidRPr="0019154C" w:rsidRDefault="00567177">
      <w:pPr>
        <w:rPr>
          <w:sz w:val="26"/>
          <w:szCs w:val="26"/>
        </w:rPr>
      </w:pPr>
    </w:p>
    <w:p w14:paraId="0B840366" w14:textId="4758C7E7" w:rsidR="00567177" w:rsidRPr="0019154C" w:rsidRDefault="002353C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Chociaż narody często są dumne, dzisiaj w regionie Morza Śródziemnego mamy jednego, który jest dumny z siebie; przechowuje mnóstwo pieniędzy i zachowuje się bardzo brutalnie wobec wielu osób. Jest więc bardzo, bardzo dumny z ludzi, niszczył samoloty i robił inne rzeczy. Kto mnie powali? Nie będzie łatwo z taką dumą.</w:t>
      </w:r>
    </w:p>
    <w:p w14:paraId="62832630" w14:textId="77777777" w:rsidR="00567177" w:rsidRPr="0019154C" w:rsidRDefault="00567177">
      <w:pPr>
        <w:rPr>
          <w:sz w:val="26"/>
          <w:szCs w:val="26"/>
        </w:rPr>
      </w:pPr>
    </w:p>
    <w:p w14:paraId="5C5CD9E0" w14:textId="33F9C5E8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Pan mówi, że to do niego należy ostatnie słowo, tak niedostępne i tak bezpieczne, jak ustawili się Edomici. O kompletności Petry, o kompletności ich zniszczenia wspominają wersety rozpoczynające się od 5. Opisują wchodzących ludzi, złodziei lub rabusiów, zabierających pewne rzeczy. Ale to miejsce zostanie całkowicie splądrowane i natychmiast oczyszczone.</w:t>
      </w:r>
    </w:p>
    <w:p w14:paraId="711F496D" w14:textId="77777777" w:rsidR="00567177" w:rsidRPr="0019154C" w:rsidRDefault="00567177">
      <w:pPr>
        <w:rPr>
          <w:sz w:val="26"/>
          <w:szCs w:val="26"/>
        </w:rPr>
      </w:pPr>
    </w:p>
    <w:p w14:paraId="5850DFBE" w14:textId="102A18B8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Mówi, że jeśli przyjdą do ciebie zbieracze winogron, to coś zostawią, ale nie w twoim przypadku. W przeciwieństwie do tego, jak Ezaw został splądrowany, poszukiwano jej skarbów, rzeczy niedostępnych, tajemniczych, ukrytych. I Pan mówi tutaj, a następnie w wersecie 7, mówi, że nawet twoi sojusznicy będą cię oszukiwać.</w:t>
      </w:r>
    </w:p>
    <w:p w14:paraId="31A473AF" w14:textId="77777777" w:rsidR="00567177" w:rsidRPr="0019154C" w:rsidRDefault="00567177">
      <w:pPr>
        <w:rPr>
          <w:sz w:val="26"/>
          <w:szCs w:val="26"/>
        </w:rPr>
      </w:pPr>
    </w:p>
    <w:p w14:paraId="0CF6DD7D" w14:textId="3A03109A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Ciekawe, jak język hebrajski wyraża to, co NIV oznacza jako sojuszników lub przyjaciół. To samo mamy w łacińskim słowie towarzysz. Towarzysz to ten, z którym jesz chleb.</w:t>
      </w:r>
    </w:p>
    <w:p w14:paraId="759BC0E0" w14:textId="77777777" w:rsidR="00567177" w:rsidRPr="0019154C" w:rsidRDefault="00567177">
      <w:pPr>
        <w:rPr>
          <w:sz w:val="26"/>
          <w:szCs w:val="26"/>
        </w:rPr>
      </w:pPr>
    </w:p>
    <w:p w14:paraId="7343419D" w14:textId="0191CC8A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Con oznacza razem, a pan to chleb. Zatem towarzysz to bałaganiarz lub ktoś, z kim dzielisz się jedzeniem. I tak wyrażenie z wersetu 7 mówi, że ci, którzy jedzą Twój chleb, zastawią na Ciebie pułapkę.</w:t>
      </w:r>
    </w:p>
    <w:p w14:paraId="76392821" w14:textId="77777777" w:rsidR="00567177" w:rsidRPr="0019154C" w:rsidRDefault="00567177">
      <w:pPr>
        <w:rPr>
          <w:sz w:val="26"/>
          <w:szCs w:val="26"/>
        </w:rPr>
      </w:pPr>
    </w:p>
    <w:p w14:paraId="09C58330" w14:textId="7E32962B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Innymi słowy, ci ludzie, z którymi łamiesz chleb, znaki przyjaźni, twoi sojusznicy, to właśnie ci, którzy zwrócą się przeciwko tobie. W tym dniu, w wersecie 8, co jest znanym wyrażeniem, które widzieliśmy u proroków, mędrcy Edomu zostaną zniszczeni. </w:t>
      </w:r>
      <w:proofErr xmlns:w="http://schemas.openxmlformats.org/wordprocessingml/2006/main" w:type="gramStart"/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Dlatego </w:t>
      </w:r>
      <w:proofErr xmlns:w="http://schemas.openxmlformats.org/wordprocessingml/2006/main" w:type="gramEnd"/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krytycznie odnosi się do Edomitów, zwłaszcza ich zachowania wobec Jakuba, i grozi w wersecie 10, że ich wytępi na zawsze.</w:t>
      </w:r>
    </w:p>
    <w:p w14:paraId="79466C06" w14:textId="77777777" w:rsidR="00567177" w:rsidRPr="0019154C" w:rsidRDefault="00567177">
      <w:pPr>
        <w:rPr>
          <w:sz w:val="26"/>
          <w:szCs w:val="26"/>
        </w:rPr>
      </w:pPr>
    </w:p>
    <w:p w14:paraId="1DAB2D19" w14:textId="75B7EF72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Teraz, Edomici, po przybyciu Nabatejczyków kilkadziesiąt lat po upadku Jerozolimy, nigdy więcej nie słyszymy niczego poważnego o Edomitach. Edomici, oczywiście, byli utrapieniem dla Izraela, gdy wędrowali po ich ziemi po wyjściu z Półwyspu Synaj. Ale upadek Edomu, jej grzechy, ten wielowiekowy antagonizm, wy staliście się z daleka, to jest kluczowe określenie, świadkowie.</w:t>
      </w:r>
    </w:p>
    <w:p w14:paraId="4AEDE8EE" w14:textId="77777777" w:rsidR="00567177" w:rsidRPr="0019154C" w:rsidRDefault="00567177">
      <w:pPr>
        <w:rPr>
          <w:sz w:val="26"/>
          <w:szCs w:val="26"/>
        </w:rPr>
      </w:pPr>
    </w:p>
    <w:p w14:paraId="240DCBED" w14:textId="311CE55C" w:rsidR="00567177" w:rsidRPr="001915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Stałeś na uboczu, napawałeś się swoim bratem, wiwatowałeś z powodu jego śmierci, a w końcu nawet schwytałeś brata, gdy uciekał z miasta. Taki jest więc akt oskarżenia dla Edomu. Kończy książkę poszerzając perspektywę i mówi o sądzie nad wszystkimi narodami i ostatecznym królowaniu Boga na ziemi.</w:t>
      </w:r>
    </w:p>
    <w:p w14:paraId="4055184B" w14:textId="77777777" w:rsidR="00567177" w:rsidRPr="0019154C" w:rsidRDefault="00567177">
      <w:pPr>
        <w:rPr>
          <w:sz w:val="26"/>
          <w:szCs w:val="26"/>
        </w:rPr>
      </w:pPr>
    </w:p>
    <w:p w14:paraId="1B91BCE1" w14:textId="431599C7" w:rsidR="00567177" w:rsidRPr="0019154C" w:rsidRDefault="00000000" w:rsidP="0019154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154C">
        <w:rPr>
          <w:rFonts w:ascii="Calibri" w:eastAsia="Calibri" w:hAnsi="Calibri" w:cs="Calibri"/>
          <w:sz w:val="26"/>
          <w:szCs w:val="26"/>
        </w:rPr>
        <w:t xml:space="preserve">Ale poruszę ten temat, kiedy wrócimy na zajęcia w piątek. </w:t>
      </w:r>
      <w:r xmlns:w="http://schemas.openxmlformats.org/wordprocessingml/2006/main" w:rsidR="0019154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9154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9154C" w:rsidRPr="0019154C">
        <w:rPr>
          <w:rFonts w:ascii="Calibri" w:eastAsia="Calibri" w:hAnsi="Calibri" w:cs="Calibri"/>
          <w:sz w:val="26"/>
          <w:szCs w:val="26"/>
        </w:rPr>
        <w:t xml:space="preserve">To jest dr Marv Wilson w swoim nauczaniu o prorokach. To jest sesja 19, Joel, część 3 i Obadiasz.</w:t>
      </w:r>
      <w:r xmlns:w="http://schemas.openxmlformats.org/wordprocessingml/2006/main" w:rsidR="0019154C" w:rsidRPr="0019154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567177" w:rsidRPr="0019154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443C4" w14:textId="77777777" w:rsidR="003F35A3" w:rsidRDefault="003F35A3" w:rsidP="0019154C">
      <w:r>
        <w:separator/>
      </w:r>
    </w:p>
  </w:endnote>
  <w:endnote w:type="continuationSeparator" w:id="0">
    <w:p w14:paraId="7D0BF02F" w14:textId="77777777" w:rsidR="003F35A3" w:rsidRDefault="003F35A3" w:rsidP="0019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E61C0" w14:textId="77777777" w:rsidR="003F35A3" w:rsidRDefault="003F35A3" w:rsidP="0019154C">
      <w:r>
        <w:separator/>
      </w:r>
    </w:p>
  </w:footnote>
  <w:footnote w:type="continuationSeparator" w:id="0">
    <w:p w14:paraId="5EFA577D" w14:textId="77777777" w:rsidR="003F35A3" w:rsidRDefault="003F35A3" w:rsidP="0019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34610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C05BE9" w14:textId="5375E8AC" w:rsidR="0019154C" w:rsidRDefault="0019154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65A674E" w14:textId="77777777" w:rsidR="0019154C" w:rsidRDefault="0019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96D3C"/>
    <w:multiLevelType w:val="hybridMultilevel"/>
    <w:tmpl w:val="E702FB68"/>
    <w:lvl w:ilvl="0" w:tplc="82F205BC">
      <w:start w:val="1"/>
      <w:numFmt w:val="bullet"/>
      <w:lvlText w:val="●"/>
      <w:lvlJc w:val="left"/>
      <w:pPr>
        <w:ind w:left="720" w:hanging="360"/>
      </w:pPr>
    </w:lvl>
    <w:lvl w:ilvl="1" w:tplc="4D82FFD2">
      <w:start w:val="1"/>
      <w:numFmt w:val="bullet"/>
      <w:lvlText w:val="○"/>
      <w:lvlJc w:val="left"/>
      <w:pPr>
        <w:ind w:left="1440" w:hanging="360"/>
      </w:pPr>
    </w:lvl>
    <w:lvl w:ilvl="2" w:tplc="A10A86AC">
      <w:start w:val="1"/>
      <w:numFmt w:val="bullet"/>
      <w:lvlText w:val="■"/>
      <w:lvlJc w:val="left"/>
      <w:pPr>
        <w:ind w:left="2160" w:hanging="360"/>
      </w:pPr>
    </w:lvl>
    <w:lvl w:ilvl="3" w:tplc="06D80AF8">
      <w:start w:val="1"/>
      <w:numFmt w:val="bullet"/>
      <w:lvlText w:val="●"/>
      <w:lvlJc w:val="left"/>
      <w:pPr>
        <w:ind w:left="2880" w:hanging="360"/>
      </w:pPr>
    </w:lvl>
    <w:lvl w:ilvl="4" w:tplc="41E8C7CA">
      <w:start w:val="1"/>
      <w:numFmt w:val="bullet"/>
      <w:lvlText w:val="○"/>
      <w:lvlJc w:val="left"/>
      <w:pPr>
        <w:ind w:left="3600" w:hanging="360"/>
      </w:pPr>
    </w:lvl>
    <w:lvl w:ilvl="5" w:tplc="0C128082">
      <w:start w:val="1"/>
      <w:numFmt w:val="bullet"/>
      <w:lvlText w:val="■"/>
      <w:lvlJc w:val="left"/>
      <w:pPr>
        <w:ind w:left="4320" w:hanging="360"/>
      </w:pPr>
    </w:lvl>
    <w:lvl w:ilvl="6" w:tplc="A09E7AF6">
      <w:start w:val="1"/>
      <w:numFmt w:val="bullet"/>
      <w:lvlText w:val="●"/>
      <w:lvlJc w:val="left"/>
      <w:pPr>
        <w:ind w:left="5040" w:hanging="360"/>
      </w:pPr>
    </w:lvl>
    <w:lvl w:ilvl="7" w:tplc="8B9C6720">
      <w:start w:val="1"/>
      <w:numFmt w:val="bullet"/>
      <w:lvlText w:val="●"/>
      <w:lvlJc w:val="left"/>
      <w:pPr>
        <w:ind w:left="5760" w:hanging="360"/>
      </w:pPr>
    </w:lvl>
    <w:lvl w:ilvl="8" w:tplc="9AA6583A">
      <w:start w:val="1"/>
      <w:numFmt w:val="bullet"/>
      <w:lvlText w:val="●"/>
      <w:lvlJc w:val="left"/>
      <w:pPr>
        <w:ind w:left="6480" w:hanging="360"/>
      </w:pPr>
    </w:lvl>
  </w:abstractNum>
  <w:num w:numId="1" w16cid:durableId="94540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77"/>
    <w:rsid w:val="0019154C"/>
    <w:rsid w:val="002353CA"/>
    <w:rsid w:val="003F35A3"/>
    <w:rsid w:val="00567177"/>
    <w:rsid w:val="0083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155C2"/>
  <w15:docId w15:val="{225512AA-DA6B-4607-BE06-F839B186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1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54C"/>
  </w:style>
  <w:style w:type="paragraph" w:styleId="Footer">
    <w:name w:val="footer"/>
    <w:basedOn w:val="Normal"/>
    <w:link w:val="FooterChar"/>
    <w:uiPriority w:val="99"/>
    <w:unhideWhenUsed/>
    <w:rsid w:val="00191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4705</Words>
  <Characters>21035</Characters>
  <Application>Microsoft Office Word</Application>
  <DocSecurity>0</DocSecurity>
  <Lines>467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Wilson Prophets Session19 Joel Pt3 Obad</vt:lpstr>
    </vt:vector>
  </TitlesOfParts>
  <Company/>
  <LinksUpToDate>false</LinksUpToDate>
  <CharactersWithSpaces>25618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Wilson Prophets Session19 Joel Pt3 Obad</dc:title>
  <dc:creator>TurboScribe.ai</dc:creator>
  <cp:lastModifiedBy>Ted Hildebrandt</cp:lastModifiedBy>
  <cp:revision>2</cp:revision>
  <dcterms:created xsi:type="dcterms:W3CDTF">2024-02-05T18:03:00Z</dcterms:created>
  <dcterms:modified xsi:type="dcterms:W3CDTF">2024-05-21T14:10:00Z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365dac8fac4feeedc9145e1373a803dd5c596a785f94e1bb645ecfa10fe03676</vt:lpwstr>
  </property>
</Properties>
</file>