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第 27 节：约伯记神学</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约翰·沃尔顿</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这是约翰·沃尔顿博士和他对《约伯记》的教导。这是第 27 节，《约伯记》神学。</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简介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现在我们准备尝试提炼约伯记的神学。我们已经讨论了它的目的和信息。我们已经讨论了书中上帝的特征，这些都是重要的元素，但让我们尝试将神学拼凑起来。我们解决这个问题的方法之一就是尝试从约伯对神的错误观点中学习。</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上帝并不小气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那么，让我们从上帝是渺小的想法开始。再说一遍，约伯往往认为上帝是渺小的。约伯的怀疑不仅在于他可能过度关注神的奖赏，而且在于他过度关注神的审判。我们在第七章中发现了这一点，在第十四章中也发现了这一点。</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约伯非常非常深刻地感受到上帝审判的想法，这在今天也相当典型。人们有时很容易认为上帝过于细心，无论是奖励还是审判。对于一个受苦的人来说，他想从我这里得到什么，这并不罕见。我已经做了他要求的一切！并且认为上帝会比我们想象的更加严格。人们开始怀疑上帝是否正在回应十年前的一些小事或失误，而上帝仍然紧紧抓住它不放手。我们必须非常小心那些思考上帝的方式。我们不想过度关注或认为上帝对这些事情过度关注。</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马太福音 5 章 48 节告诉我们，神是完美的，他希望我们也像他一样完美。但这并不意味着他无情地要求我们对微小的</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偏差负责。这根本不是重点。圣经向我们保证，他知道我们的软弱，并且认识到我们的软弱。例如，在诗篇103篇中</w:t>
      </w:r>
      <w:r xmlns:w="http://schemas.openxmlformats.org/wordprocessingml/2006/main" w:rsidR="0057220F">
        <w:rPr>
          <w:color w:val="0E101A"/>
          <w:sz w:val="26"/>
          <w:szCs w:val="26"/>
        </w:rPr>
        <w:t xml:space="preserve">。因此，我们必须认识到约伯对神的关心是微不足道的，我们也可以以同样的方式关心。确实，我们必须重新思考这种对上帝的看法。</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神并非不公正 [3:09-8:02]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我们在《约伯记》中发现的另一种方法是，约伯实际上确实认为上帝不公正。约伯断言神的作为是不可否认的，这是他早期断言的核心（1:21, 2:10）。但这对约伯来说确实只是一个临时职位。他最终试图要求上帝对他的正义行为负责。请记住，他要求在法庭上举行听证会。他指责上帝滥用权力。有一个微妙的转变：如果是正义问题，谁可以挑战他——那就是《约伯记》9:19；至此，他消灭了无辜者和恶人。这只是约伯记 9 章 22 节后面的三节经文。在 19:7 中，约伯声称不存在任何</w:t>
      </w:r>
      <w:r xmlns:w="http://schemas.openxmlformats.org/wordprocessingml/2006/main" w:rsidRPr="002852CE">
        <w:rPr>
          <w:rStyle w:val="Emphasis"/>
          <w:color w:val="0E101A"/>
          <w:sz w:val="26"/>
          <w:szCs w:val="26"/>
        </w:rPr>
        <w:t xml:space="preserve">错误</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Mishpat</w:t>
      </w:r>
      <w:r xmlns:w="http://schemas.openxmlformats.org/wordprocessingml/2006/main" w:rsidRPr="002852CE">
        <w:rPr>
          <w:color w:val="0E101A"/>
          <w:sz w:val="26"/>
          <w:szCs w:val="26"/>
        </w:rPr>
        <w:t xml:space="preserve">是希伯来语中正义的意思。在 27:2 中，他断言上帝已向</w:t>
      </w:r>
      <w:r xmlns:w="http://schemas.openxmlformats.org/wordprocessingml/2006/main" w:rsidRPr="002852CE">
        <w:rPr>
          <w:color w:val="0E101A"/>
          <w:sz w:val="26"/>
          <w:szCs w:val="26"/>
        </w:rPr>
        <w:t xml:space="preserve">他保留了</w:t>
      </w:r>
      <w:r xmlns:w="http://schemas.openxmlformats.org/wordprocessingml/2006/main" w:rsidRPr="002852CE">
        <w:rPr>
          <w:rStyle w:val="Emphasis"/>
          <w:color w:val="0E101A"/>
          <w:sz w:val="26"/>
          <w:szCs w:val="26"/>
        </w:rPr>
        <w:t xml:space="preserve">灾难。</w:t>
      </w:r>
      <w:r xmlns:w="http://schemas.openxmlformats.org/wordprocessingml/2006/main" w:rsidRPr="002852CE">
        <w:rPr>
          <w:color w:val="0E101A"/>
          <w:sz w:val="26"/>
          <w:szCs w:val="26"/>
        </w:rPr>
        <w:t xml:space="preserve">我们在 34:5 中也可以看到这一点。所以，这个想法是上帝没有达到对他的合理期望。</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在第 16 章第 9 至 14 节中，他指责上帝是攻击者、对手、背叛者和毫无怜悯的战士。神在 40 章 8 节对约伯的责备清楚表明，约伯认为神不公义。</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同样，当生活没有按照我们想象的方式发展时，这通常是我们现代反应的特征。当我们看到世界上真正困扰我们的事情时，我们通常会开始认为上帝在某种程度上没有达到他应该遵守的标准。但如果我们期望在生活中遇到的每一种情况都能得到正义，我们就不可避免地会失望。而且，当我们感到沮丧时，这种失望会让上帝成为焦点。问题是我们也开始接受这样一个前提：如果正义来自上帝并且他是全能的，那么我们应该期望我们每天的经历都能反映上帝的正义。我们很容易这样想。</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这种想法的缺陷在于它假设宇宙带有上帝的属性。这是对这本书丢弃的看法。</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错误在于认为上帝的计划日复一日地确保正义得到伸张。我们错误地认为这是上帝的计划。那不是他在做的事。当正义在我们的生活中没有得到体现时，我们很容易得出这样的结论：上帝在做出决定，但正义并没有推动这些决定。如果他在不受正义指导的情况下行使权力，那么他就会变得像约伯所描绘的混乱生物一样。</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因此，他没有带来秩序。他不是秩序的来源。相反，他代表着无秩序。在这个秩序、无序、无序三者兼备的世界里，正义无法统治。所以，请记住，我们建议的另一种选择是，上帝的设计反映了他的智慧。他是秩序的源头和中心，但无序和无序都不受他的控制。上帝不能根据外在的标准来评价，因为那会使他取决于那个标准。我们的职责不是追究上帝的责任。这并不是要他承担责任，因为这样做最终会导致上帝低于上帝。</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上帝无法被操纵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约伯还表明他相信上帝是可以被操纵的。约伯认为上帝被充分边缘化，以至于他可以被操纵。约伯曾试图与上帝交涉，把他拉到法庭上，但他失败了。所以，那就利用他吧。这是第 31 章中的无罪誓言。此时约伯不再相信他会从上帝那里得到正义。他现在通过恢复社会平衡来寻求某种连贯性。这就是他的无罪誓言试图做到的。他列举了所有他没有犯下的罪行，基本上，如果他确实犯下了任何这些罪行，并且上帝保持沉默，那么他基本上会祈求上帝将他打死。上帝的沉默对约伯产生了不利影响，而约伯试图利用这一点为自己谋取利益。他打算通过让他们采取行动来迫使上帝采取行动，或者在上帝的沉默中，约伯会找到辩护。</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在上帝沉默的情况下，他会心照不宣地、被动地为约伯开脱。如果上帝最初对约伯的毁灭被证明是不合理的，那么上帝的政策就会被视为前后矛盾。如果报应原则定义了他的政策，那么约伯的声誉就会得到挽救，而上帝的声誉就会被丧失。在约伯记第 1 章第 4 至 5 节中，我们多次讨论过这个问题。约伯的行为表明他相信上帝是可以管理的。他逐渐相信，上帝可以通过仪式手段战胜。危险在于我们可能会相信上帝对他的期望可能过于关注。约伯想知道上帝是否冷漠、暴力、全神贯注，甚至无能。今天，我们很容易相信上帝可以被操纵，无论是通过我们的奉献、参加教会、敬拜，还是严格执行基督教纪律，我们都可以操纵上帝做我们希望他做的事情。这是一种以利益为导向的思维方式，我们不能。我们决不能容忍这种行为。</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结论[11:00-11:56]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因此，当我们认识到约伯在思考上帝时的错误，认识到我们自己也有同样的倾向时，我们从《约伯记》中得到的许多神学就会出现，然后从书中得出的一个好的神学可以帮助我们纠正这些关于上帝的错误观念。上帝保佑，确保它们不会成为我们自己思维方式的特征。</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当然，这本书的神学超越了上帝的形象，还涉及了苦难的形象。下一部分我们将把注意力转向《约伯记》中的苦难神学。</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这是约翰·沃尔顿博士和他对《约伯记》的教导。这是第 27 节，《约伯记》神学。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