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第 20 节：以利户话语，约伯记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约翰·沃尔顿</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这是约翰·沃尔顿博士和他对《约伯记》的教导。这是第 20 节，以利户话语，约伯记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以利户话语简介（约伯记 32-37）[00:24-2:02]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现在我们来看新人以利户。他被这本书的解释者视为一个闯入者，一个相当粗略地融入这本书的流程的人，如果有的话。但我对此有不同的看法。当然，他可以被视为一个闯入者，但我相信他的角色对本书来说非常重要，并且对本书的逻辑做出了重要的贡献。</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就连他的名字也很有趣。其他朋友的名字感觉不像希伯来语名字。但以利户显然是，而且这是有意义的——“他是我的神。”</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还记得我们讨论过三角形吗？我们说以利户在神的角落建造他的堡垒，他正在捍卫神。因此，从这个意义上说，以利户确实在做神正论的工作，捍卫神的正义。正如我之前提到的，以利户</w:t>
      </w:r>
      <w:proofErr xmlns:w="http://schemas.openxmlformats.org/wordprocessingml/2006/main" w:type="gramStart"/>
      <w:r xmlns:w="http://schemas.openxmlformats.org/wordprocessingml/2006/main" w:rsidRPr="009B6DD4">
        <w:rPr>
          <w:color w:val="0E101A"/>
          <w:sz w:val="26"/>
          <w:szCs w:val="26"/>
        </w:rPr>
        <w:t xml:space="preserve">比书中任何其他人类演讲者都</w:t>
      </w:r>
      <w:r xmlns:w="http://schemas.openxmlformats.org/wordprocessingml/2006/main" w:rsidRPr="009B6DD4">
        <w:rPr>
          <w:color w:val="0E101A"/>
          <w:sz w:val="26"/>
          <w:szCs w:val="26"/>
        </w:rPr>
        <w:t xml:space="preserve">更正确，但他仍然不正确。</w:t>
      </w:r>
      <w:proofErr xmlns:w="http://schemas.openxmlformats.org/wordprocessingml/2006/main" w:type="gramEnd"/>
      <w:r xmlns:w="http://schemas.openxmlformats.org/wordprocessingml/2006/main" w:rsidRPr="009B6DD4">
        <w:rPr>
          <w:color w:val="0E101A"/>
          <w:sz w:val="26"/>
          <w:szCs w:val="26"/>
        </w:rPr>
        <w:t xml:space="preserve">他仍然没有达到本书希望我们最终如何思考的目标。从某种意义上说，他把自己表现为一个年轻人，一个通过保持沉默和观察来尊重明智的圣人同辈的人。但现在他已经有太多的话要说，他无法抑制。</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以利户的角色：揭露约伯的自义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因此，让我们看一下以利户在第 32 章到第 37 章的话语所扮演的角色。以利户是书中唯一针对约伯公义外表的具体破坏提出具体指控的人。因此，当朋友们只能提出约伯可能做错的事情时，约伯当然已经在前一章中发誓自己是清白的</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。以利户有一个具体的指控，与约伯的自以为是有关。</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以利户和约伯无罪的誓言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顺便说一句，在我们深入讨论之前，我们应该注意到，在约伯无罪誓言之后，悬念悬而未决。约伯宣誓无罪，向上帝发出了挑战。因此，与上帝的对抗正在引发一场非常尖锐的冲突，当叙述者介绍另一个角色时，我们悬在悬念的边缘。这确实是书中一种有趣的策略，当我们几乎屏住呼吸，看看耶和华会如何回应时，我们听到以利户漫无边际的演讲。我们说，这是怎么回事？这是广告吗？你知道发生了什么。这似乎具有破坏性。同样，他们中的一些人认为这实际上是破坏性的，但我认为这都是本书编译器策略的一部分。他会让你稍微思考神是否会回应约伯。因此，与此同时，以利户也有他的发言权。</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以利户与挑战者相似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以利户在本书第二部分中的角色在某种程度上与挑战者在本书第一部分中的角色相似，因为他提出了另一种方式来看待约伯的正义。查林杰认为，约伯的正义可以被视为简单地寻求繁荣的好处。以利户不会朝那个方向走。他将建议，看待约伯的义的另一种方式是自以为义。挑战者质疑约伯的动机，以利户实际上质疑约伯的正义。他是书中唯一这样做的人，包括上帝。</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以利户将报应原则重新调整为预防性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即使以利户为神辩护，免遭邪恶的指控，你也可以在第 34 章中多次发现这一点。他在 36:3 和 37:23 中捍卫神的公义。然而他接受报应原则的粗略范式，即第 34 章 11 章、第 36 章 11 章和第 12 章。因此，上帝没有被指控为恶。上帝被视为执行正义。然而报应原则</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是正确的。现在，还记得我们在讨论三角形时讨论过以利户是如何做到这一点的吗？他重新定义了报应原则，不仅仅是对过去所做的事情进行补救，而是对即将发生的事情进行预防。他同意挑战者关于约伯动机的观点，即35:3，他的主要观点是他指责约伯自以为是的罪。</w:t>
      </w:r>
      <w:r xmlns:w="http://schemas.openxmlformats.org/wordprocessingml/2006/main" w:rsidR="00854B6E">
        <w:rPr>
          <w:color w:val="0E101A"/>
          <w:sz w:val="26"/>
          <w:szCs w:val="26"/>
        </w:rPr>
        <w:t xml:space="preserve">他认为罪是约伯受苦的原因。你可以在 34 节 35 到 37 节中找到这一点。</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以利户指责约伯自以为是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他的论点是，约伯为自己辩护而自以为是，其严重性足以证明对他采取惩罚行动是合理的。以利户变体是一种可能会带来冒犯的判断，因为它的目的是引出冒犯行为。所以，从这个意义上说，约伯的苦难几乎就像是在引诱他，以揭示幕后真正发生的事情。为了揭示问题，痛苦是必要的；以利户强调的是公义，而不仅仅是伟大的共生，尽管他质疑神是否需要人类的公义。也许这甚至没那么重要。</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他对约伯自以为是态度的谴责显然是正确的。我们可以从约伯的讲话以及约伯愿意以牺牲上帝为代价来捍卫自己的意愿中看到这一点。这是对约伯及其思想的合理批评。以利户把那些事带出来。</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但以利户对于约伯动机的理解是错误的。以利户鄙视这种大共生的态度，认为约伯仍然怀有利益欲。约伯充分证明，不惜一切代价追求繁荣并不是他生活的驱动力。所以，从这个角度来看，以利户对约伯的看法是错误的。</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以利户捍卫神的公义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以利户对神的看法是正确的，他坚持认为神不对我们负责，而且他的正义以及他品格的所有其他方面都是无懈可击的。我们不能质疑上帝；我们不能质疑上帝。我们无法比上帝做得更好。我们不敢质疑他的治理。</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上帝不是偶然的，我们不应该认为他的行为可以受到我们的评估或纠正。在这些事情上，以利户是对的。他再次对上帝提出了非常恰当的崇高看法。</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以利户有缺陷的神正论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与此同时，他对上帝政策的本质的认识是错误的。他的神义论仍然不充分，而他正在尝试神义论。他似乎没有意识到，在尝试神正论时，他也陷入了他指责约伯的同样错误。也就是说，以利户高估了自己在正义基础上实现一致性的能力。 Elihu 仍在研究三角形。他试图将其重塑为自己所用，但他仍在研究三角形。他仍然认为正义是制度的基础。他仍然从事神义论。他仍然认为连贯性来自正义，他仍然认为他可以算出一个简单的方程。这是一个比约伯和他的朋友们使用的方程式稍微复杂一点的方程式，因为它重新定义了报应原则，但它仍然表达了简单的正义方程式可以带来连贯性的想法。在这一点上，他错了。耶和华的讲话将调整我们对这些事情的看法。</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这是约翰·沃尔顿博士和他对《约伯记》的教导。这是第 20 节，以利户的话语，约伯记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