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324E8F80" w:rsidR="000E4218" w:rsidRPr="000E4218" w:rsidRDefault="00CB36B8" w:rsidP="000E4218">
      <w:pPr>
        <w:pStyle w:val="NormalWeb"/>
        <w:spacing w:before="0" w:beforeAutospacing="0" w:after="0" w:afterAutospacing="0" w:line="360" w:lineRule="auto"/>
        <w:jc w:val="center"/>
        <w:rPr>
          <w:color w:val="0E101A"/>
          <w:sz w:val="26"/>
          <w:szCs w:val="26"/>
        </w:rPr>
      </w:pPr>
      <w:r w:rsidRPr="00CB36B8">
        <w:rPr>
          <w:b/>
          <w:bCs/>
          <w:color w:val="0E101A"/>
          <w:sz w:val="26"/>
          <w:szCs w:val="26"/>
        </w:rPr>
        <w:t>о Книге Иова</w:t>
      </w:r>
      <w:r w:rsidR="00A85EE6" w:rsidRPr="00A85EE6">
        <w:rPr>
          <w:rStyle w:val="Strong"/>
          <w:b w:val="0"/>
          <w:bCs w:val="0"/>
          <w:color w:val="0E101A"/>
          <w:sz w:val="26"/>
          <w:szCs w:val="26"/>
        </w:rPr>
        <w:br/>
      </w:r>
      <w:r w:rsidR="000E4218" w:rsidRPr="000E4218">
        <w:rPr>
          <w:rStyle w:val="Strong"/>
          <w:color w:val="0E101A"/>
          <w:sz w:val="26"/>
          <w:szCs w:val="26"/>
        </w:rPr>
        <w:t>Сессия 1: Проблемы интерпретации и ложные представления о книге</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Джон Уолтон</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Это д-р Джон Уолтон и его учение о Книге Иова. Это занятие 1: Проблемы интерпретации и ложные представления о Книге.</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Введение [00:24-2:06]</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Здравствуйте, я Джон Уолтон. Я преподаю Ветхий Завет в колледже Уитон. Я здесь уже около 15 лет. До этого я преподавал в Библейском институте Муди, где преподавал 20 лет. Я защитил докторскую диссертацию. работа в Еврейском союзном колледже в Цинциннати, который хорошо подготовил меня к тому, чем я занимаюсь. По сути, я текстовый парень; то есть я анализирую тексты, будь то тексты на иврите или тексты древнего Ближнего Востока. Я пытаюсь объединить их, чтобы помочь нам лучше понять Библию.</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Мы вместе будем рассматривать Книгу Иова. Книга Иова — очень сложная книга. Она уникальна не только на страницах Ветхого Завета, но и во всем древнем мире. Нет ничего лучше Книги Иова. Хотя, безусловно, есть некоторые вещи, которые пересекаются с ним в тот или иной момент.</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Мы попытаемся понять книгу в целом, а также книгу в ее различных частях. Вот над чем мы будем работать, когда будем вместе думать о Книге Иова и о том, что она нам предлагает.</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Итак, приступим. Я хочу начать с того, что просто расскажу о некоторых проблемах, с которыми мы сталкиваемся, когда имеем дело с Книгой Иова. Повсюду проблемы с интерпретацией и ложные идеи. Есть вещи, о которых люди склонны думать в Книге Иова и которые с самого начала ставят их на неправильный путь. Итак, мы хотим поднять их в начале этой серии и попытаться убедиться, что мы движемся в правильном направлении.</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Что говорит Иов? [2:06-3:32]</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 xml:space="preserve">Первая проблема, с которой нужно разобраться, это то, что на самом деле говорится в книге? Еврейский язык в Книге Иова — самый сложный иврит в Ветхом Завете. Это была проблема. Многие слова, встречающиеся в еврейской Библии только один раз, встречаются в Книге </w:t>
      </w:r>
      <w:r w:rsidR="008C05C3">
        <w:rPr>
          <w:color w:val="0E101A"/>
          <w:sz w:val="26"/>
          <w:szCs w:val="26"/>
        </w:rPr>
        <w:t>Иова. Там сложный синтаксис. Существуют всевозможные трудности в понимании значений слов и их использовании. Итак, наша первая задача — перевести очень сложную книгу на иврите.</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Даже когда мы доходим до перевода, мы должны задать вопрос о литературе. Как автор упаковал книгу? Как вы его собрали, чтобы он работал?</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Некоторые люди думали, что Книга Иова — это лоскутное одеяло, что некоторых частей изначально не было, а затем она постепенно выстраивалась по мере добавления новых частей. А иногда они даже думают, что эти части могут противоречить друг другу. Я не такого мнения. Я склонен думать об Иове как о едином цельном связном тексте, но для того, чтобы попытаться осмыслить то, что он делает в буквальном смысле, требуется некоторая работа. Как автор собрал эту книгу, чтобы заставить ее работать? Итак, мы рассмотрим некоторые из них по ходу дела.</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Философские/теологические вопросы [3:32-4:32]</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Следующее, с чем мы должны иметь дело, — это вся идея философских вопросов; богословские моменты, которые делает книга. Мы прекрасно понимаем, что в Книге Иова некоторые ораторы ошибаются. Они существуют, чтобы ошибаться. У друзей Иова нет правды. Иногда в них есть доля правды. Иногда в них даже много правды, но то, что они делают, по своей сути проблематично. Итак, мы должны быть в состоянии выбрать: как работает богословие книги? Как он делает то, что делает? И поэтому философско-богословский аспект очень важен для нас.</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Как только мы доберемся до этого, мы должны перейти к теме: хорошо, хорошо для богословия самой книги, а как насчет христианского богословия — христиан сегодня? Как мы должны читать книгу? Что он может нам предложить?</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Ложные ожидания [4:32-5:42]</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Теперь некоторые из неуместных ожиданий в отношении книги затрудняют ее реализацию. Некоторые люди будут читать книгу, ожидая, что это будет книга, которая расскажет им о страдании и о том, как они могут понять, почему они страдают. И они доходят до конца книги, и читают Божьи речи, и недоумевают. Что тут происходит? А потом Джоб просто возвращает все это обратно, и книга заканчивается.</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Люди чувствуют себя такими неудовлетворенными, потому что говорят, что это ничего мне не сказало. Что книга должна доставить? Если вы обращаетесь к книге Иова, думая, что получаете ответ на вопрос, почему в мире или в вашей жизни существуют страдания, вы идете по неверной причине. И вы будете разочарованы. Этого вам не скажут.</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1) У Иова есть испытания. Иов не под судом [5:42-7:48]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Итак, давайте взглянем на некоторые вещи, которые книга делает и не делает. Во-первых, у Иова есть испытания. Иов не на испытательном сроке. Джоб думает, что его судят. Его друзья думают, что его судят, но книга с самого начала ясно дает понять, что Иова не судят. В конце концов, что это будет за суд, если его реабилитируют в первых двух стихах? И когда главные герои доходят до конца, продолжают настаивать на том, что проблема здесь не в Иове. Итак, хотя у Иова есть испытания, он не находится под судом.</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Иов думает, что он фигурант уголовного дела, что его обвиняют в правонарушении и что его за это наказывают. И поэтому он чувствует себя подсудимым по делу, по которому его судят. Джоб пытается изменить это. Он пытается устроить так, чтобы </w:t>
      </w:r>
      <w:r w:rsidRPr="000E4218">
        <w:rPr>
          <w:color w:val="0E101A"/>
          <w:sz w:val="26"/>
          <w:szCs w:val="26"/>
        </w:rPr>
        <w:lastRenderedPageBreak/>
        <w:t>он был истцом в гражданском деле; то есть он утверждает, что с ним поступили несправедливо, что с ним обращались неподобающим образом и что ему причитается некоторая компенсация - изменение направления. Итак, он пытается изменить ситуацию так, чтобы он был не ответчиком, а истцом. Это интересное небольшое изменение стратегии. Но на самом деле ни то, ни другое не верно. Мы узнаем это как читатели, а Иов, кстати, никогда этого не узнает. Мы узнаем, как читатели, что Иов — главный свидетель защиты. Итак, его роль отличается от того, что он думает или думают окружающие. Так что помните, что у Иова есть испытания, но он не под судом.</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2) Иов не о Иове. Это о Боге [7:48-9:31]</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Второй момент: некоторые люди начинают с этой книги и говорят, что это Книга Иова. И поэтому они, как бы понятно, воображают, что книга об Иове; что книга все об Иове. Это не. Книга о Боге. Иов — главный герой. Иов играет значительную роль, но книга больше о Боге, чем об Иове. В конце книги не имеет значения, что мы думаем об Иове; важно, что мы думаем о Боге. Поэтому, приближаясь к книге, помните, что мы ищем то, что она может рассказать нам о Боге, а не то, что она может рассказать нам об Иове.</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Мы не должны подходить к книге, думая, что Иов будет образцом для подражания, будь то образец для подражания в отношении страданий, терпения, взаимодействия или чего-либо еще. Иов здесь не образец для подражания. Иов как бы захвачен чем-то большим, чем он сам, и его ответы иногда хорошие, иногда плохие; иногда трудно сказать. Но эта книга здесь не для того, чтобы Иов мог быть для нас образцом для подражания. Это книга мудрости, и она должна дать нам мудрость, а мудрость, в конечном счете, о Боге. Итак, это был пункт номер два; это больше о Боге, чем об Иове.</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3) Иов не о Божьей справедливости; это о Божьей мудрости [9:31-13:05]</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В-третьих, мы часто читаем книгу, думая, что она поможет нам понять, как Божья справедливость действует в мире. Что это книга о Божьей справедливости, что она </w:t>
      </w:r>
      <w:r w:rsidRPr="000E4218">
        <w:rPr>
          <w:color w:val="0E101A"/>
          <w:sz w:val="26"/>
          <w:szCs w:val="26"/>
        </w:rPr>
        <w:lastRenderedPageBreak/>
        <w:t>стремится защитить Божью справедливость. И снова я бы сказал, нет, я не думаю, что это так. Это не то, что он делает. Вы заметите, что в конце концов, когда Бог говорит свое слово, Он не защищает свою справедливость. Он никогда не объясняет разворачивающийся сценарий с точки зрения справедливости. Если вы ищете что-то, чтобы почерпнуть из книги Иова что-то, что действительно поможет вам понять Божью справедливость, опять же, вы уйдете разочарованным, потому что книга не объясняет и не защищает Божью справедливость. Обвинения Иова против Бога касаются Божьей справедливости. Наши вопросы о страданиях часто касаются Божьей справедливости, но Книга Иова не защищает Божью справедливость. Вместо этого он защищает свою мудрость. Это книга мудрости, а не книга справедливости. Он защищает Божью мудрость, потому что это то, на что мы полагаемся.</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Если мы думаем, что он отстаивает свою справедливость, то мы на каждом шагу пытаемся оправдать, реабилитировать, как-то объяснить, защитить. И для всего этого нам понадобится вся информация. Правосудие невозможно осуществить без всей имеющейся на столе информации. Если мы слышим о каком-то приговоре и известном процессе в суде, нам не стоит сидеть и рассуждать о том, восторжествовала ли, по нашему мнению, справедливость, если у нас нет перед собой всех улик. У судьи есть доказательства. У присяжных есть доказательства, но у нас они редко. И поэтому трудно сделать вывод о том, что справедливость восторжествовала или не восторжествовала. А с Богом у нас никогда не будет всей информации. Мы не в том положении, чтобы пытаться рассуждать о том, справедлив Бог или нет.</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На самом деле, у всего этого кадра есть проблемы. В ту минуту, когда мы говорим, что Бог справедлив, мы подразумеваем, что существует некая внешняя категория, называемая справедливостью, и Бог соответствует ей. Теологически Бог ничему не соответствует, потому что это предполагает случайность, что каким-то образом вне его есть что-то, чему он должен соответствовать. И это не правда о Боге. Бог не </w:t>
      </w:r>
      <w:r w:rsidRPr="000E4218">
        <w:rPr>
          <w:color w:val="0E101A"/>
          <w:sz w:val="26"/>
          <w:szCs w:val="26"/>
        </w:rPr>
        <w:lastRenderedPageBreak/>
        <w:t>случаен. Таким образом, утверждение о том, что Бог справедлив, может подразумевать внешний стандарт. Лучше сказать, что справедливость исходит от Бога. Но опять же, мы никогда не узнаем, как работают все эти критерии. Так что в этом отношении книга не о справедливости. Речь идет о Божьей мудрости.</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4) Работа не о страдании; это о том, как думать о Боге</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когда мы страдаем [13:05-14:33]</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В-четвертых, книга не ставит целью научить нас думать о страдании. Страдания есть, и на каком бы уровне мы их не переживали и не наблюдали, они тяжелые. Нам бы хотелось получить объяснения, но эта книга не предназначена для того, чтобы помочь нам узнать, как думать о страдании. Он создан, чтобы помочь нам узнать, как думать о Боге, когда мы страдаем. Это то, что нам действительно нужно знать. Как я реагирую на Бога? Мы обвиняем его? Мы злимся на него? Мы игнорируем его? Мы убегаем от него? Что мы делаем? Как мы думаем о Боге, когда мир вокруг нас идет не так? Когда наша жизнь катится под откос, все идет наперекосяк; как мы отвечаем Богу?</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Ведь легко подумать: он должен уметь это исправить. Вместе с Иовом и его друзьями легко подумать </w:t>
      </w:r>
      <w:r w:rsidR="008C05C3">
        <w:rPr>
          <w:color w:val="0E101A"/>
          <w:sz w:val="26"/>
          <w:szCs w:val="26"/>
        </w:rPr>
        <w:t>: заслуживаем ли мы этого? Если нет, то что происходит? Опять же, книга призвана помочь нам понять, как думать о Боге, когда мы страдаем. И это восходит к тому, что мы говорили ранее, что речь идет о Боге, а не об Иове.</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5) Работа заключается не в получении ответов; речь идет о доверии Богу [14:33-16:08]</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Пункт номер пять, много раз мы читаем книгу Иова, чтобы попытаться получить ответы, ответы, которые могли бы объяснить наши собственные страдания; ответы, которые могли бы объяснить страдания, которые мы видим в мире. Почему мир такой сложный? Итак, мы думаем, что Книга Иова может дать нам ответы. Мы надеемся на это. Нам бы очень хотелось получить ответы. Итак, мы идем к Книге Иова, ища ответы. В этом и заключается проблема, потому что книга больше о </w:t>
      </w:r>
      <w:r w:rsidRPr="000E4218">
        <w:rPr>
          <w:color w:val="0E101A"/>
          <w:sz w:val="26"/>
          <w:szCs w:val="26"/>
        </w:rPr>
        <w:lastRenderedPageBreak/>
        <w:t>доверии, чем об ответах. Вам не нужно доверять, если вы знаете все ответы. Доверие — это наш ответ Богу, когда мы не знаем, что происходит. Когда мы сами не можем во всем разобраться, доверие является ответом на наше невежество и замешательство. Тогда нам нужно обратиться к Богу. Книга Иова не даст ответов. Он будет призывать нас доверять.</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6) Работа не о том, почему или как страдать; это о нашей праведности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Наконец, номер шесть, книга больше о том, что представляет собой праведность, чем о том, почему мы страдаем. Помните вопрос, поставленный прямо в первой главе, задан Богу: даром ли служит Иов Богу? На самом деле это вопрос о том, что мотивирует праведность Иова. Действительно ли его праведность выдерживает испытание? Ведь если Иов ведет себя так, как он, знаете, праведный, честный, отворачивающийся от зла, если он все это делает только потому, что рассчитывает получить от этого благополучие и вознаграждение, то это не устоит. когда все хорошие блага отнимаются; что так называемая праведность просто растворится на ветру.</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Послание Иова [17:24-19:12]</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Итак, это книга о праведности. Оно не говорит нам, как страдать. Он призывает нас быть праведными, даже когда мы страдаем. Он призывает нас быть праведными, потому что праведность – это то, что должно характеризовать нашу жизнь. Он призывает нас быть верными Богу, потому что Бог есть Бог, а не потому, что Он щедр. Бог не торговый автомат. Итак, вопрос в книге заключается в том, что побуждает людей быть праведными. Страдание — это просто способ проверки праведности в Книге Иова. Страдания нужны для того, чтобы узнать, реальна ли праведность Иова или нет.</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Итак, к тому времени, когда мы дойдем до конца книги, нам не следует ожидать, что мы узнаем, почему я страдаю? Мы должны ожидать узнать: действительно ли я праведен? Прав ли я по правильным причинам, а не по неправильным? Выдержит </w:t>
      </w:r>
      <w:r w:rsidRPr="000E4218">
        <w:rPr>
          <w:color w:val="0E101A"/>
          <w:sz w:val="26"/>
          <w:szCs w:val="26"/>
        </w:rPr>
        <w:lastRenderedPageBreak/>
        <w:t>ли моя праведность испытание страданием? В этом нам и поможет разобраться книга. Это действительно то, что происходит с Иовом.</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Обзор: Six Points [19:12-21:10]</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Итак, позвольте мне рассмотреть эти шесть пунктов. У Иова есть испытания, но он не под судом. Книга больше о Боге, чем об Иове. Книга больше о мудрости Бога, чем о его справедливости. Эта книга не о том, как думать о страдании, а о том, как думать о Боге, когда мы страдаем. Книга больше о доверии, чем об ответах. И эта книга больше о том, что представляет собой праведность, чем о том, почему мы страдаем.</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Эти шесть пунктов помогут нам избавиться от ложных концепций, заблуждений и ложных ожиданий, которые могут возникнуть у нас в Книге Иова. Эти шесть вопросов помогут нам сосредоточиться на том, что на самом деле делает книга. Мы сможем более четко увидеть, как он делает эти вещи. Ожидания важны. Если мы создаем ложные ожидания от жизни, друг от друга, от Бога, от мира; если мы создадим ложные ожидания, то мы обречены на разочарование. Итак, нам нужно подумать о том, как на самом деле действует Бог, и Книга Иова может помочь нам в этом. Итак, давайте вместе заглянем на ее страницы, чтобы попытаться понять смысл книги.</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Это д-р Джон Уолтон и его учение о книге Иова. Это занятие 1: Проблемы интерпретации и ложные представления о Книге.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E89D" w14:textId="77777777" w:rsidR="00D46F15" w:rsidRDefault="00D46F15">
      <w:pPr>
        <w:spacing w:after="0" w:line="240" w:lineRule="auto"/>
      </w:pPr>
      <w:r>
        <w:separator/>
      </w:r>
    </w:p>
  </w:endnote>
  <w:endnote w:type="continuationSeparator" w:id="0">
    <w:p w14:paraId="0115FC1F" w14:textId="77777777" w:rsidR="00D46F15" w:rsidRDefault="00D4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57B1" w14:textId="77777777" w:rsidR="00D46F15" w:rsidRDefault="00D46F15">
      <w:pPr>
        <w:spacing w:after="0" w:line="240" w:lineRule="auto"/>
      </w:pPr>
      <w:r>
        <w:separator/>
      </w:r>
    </w:p>
  </w:footnote>
  <w:footnote w:type="continuationSeparator" w:id="0">
    <w:p w14:paraId="1C3B4DF5" w14:textId="77777777" w:rsidR="00D46F15" w:rsidRDefault="00D4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CB36B8"/>
    <w:rsid w:val="00D46F15"/>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2021-02-07T12:08:00Z</cp:lastPrinted>
  <dcterms:created xsi:type="dcterms:W3CDTF">2023-06-21T10:14:00Z</dcterms:created>
  <dcterms:modified xsi:type="dcterms:W3CDTF">2023-06-27T11:06:00Z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