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5239" w14:textId="4EB03434" w:rsidR="005F1AE5" w:rsidRPr="00763553" w:rsidRDefault="00763553" w:rsidP="00763553">
      <w:pPr xmlns:w="http://schemas.openxmlformats.org/wordprocessingml/2006/main">
        <w:jc w:val="center"/>
        <w:rPr>
          <w:rFonts w:ascii="Calibri" w:eastAsia="Calibri" w:hAnsi="Calibri" w:cs="Calibri"/>
          <w:b/>
          <w:bCs/>
          <w:sz w:val="40"/>
          <w:szCs w:val="40"/>
        </w:rPr>
      </w:pPr>
      <w:r xmlns:w="http://schemas.openxmlformats.org/wordprocessingml/2006/main" w:rsidRPr="00763553">
        <w:rPr>
          <w:rFonts w:ascii="Calibri" w:eastAsia="Calibri" w:hAnsi="Calibri" w:cs="Calibri"/>
          <w:b/>
          <w:bCs/>
          <w:sz w:val="40"/>
          <w:szCs w:val="40"/>
        </w:rPr>
        <w:t xml:space="preserve">Доктор Брюс Вальтке, Псалмы, лекция 25.</w:t>
      </w:r>
    </w:p>
    <w:p w14:paraId="2F60C137" w14:textId="116E45D8" w:rsidR="00763553" w:rsidRPr="00763553" w:rsidRDefault="00763553" w:rsidP="00763553">
      <w:pPr xmlns:w="http://schemas.openxmlformats.org/wordprocessingml/2006/main">
        <w:jc w:val="center"/>
        <w:rPr>
          <w:rFonts w:ascii="Calibri" w:eastAsia="Calibri" w:hAnsi="Calibri" w:cs="Calibri"/>
          <w:b/>
          <w:bCs/>
          <w:sz w:val="26"/>
          <w:szCs w:val="26"/>
        </w:rPr>
      </w:pPr>
      <w:r xmlns:w="http://schemas.openxmlformats.org/wordprocessingml/2006/main" w:rsidRPr="00763553">
        <w:rPr>
          <w:rFonts w:ascii="AA Times New Roman" w:eastAsia="Calibri" w:hAnsi="AA Times New Roman" w:cs="AA Times New Roman"/>
          <w:b/>
          <w:bCs/>
          <w:sz w:val="26"/>
          <w:szCs w:val="26"/>
        </w:rPr>
        <w:t xml:space="preserve">© </w:t>
      </w:r>
      <w:r xmlns:w="http://schemas.openxmlformats.org/wordprocessingml/2006/main" w:rsidRPr="00763553">
        <w:rPr>
          <w:rFonts w:ascii="Calibri" w:eastAsia="Calibri" w:hAnsi="Calibri" w:cs="Calibri"/>
          <w:b/>
          <w:bCs/>
          <w:sz w:val="26"/>
          <w:szCs w:val="26"/>
        </w:rPr>
        <w:t xml:space="preserve">2024 Брюс Уолтке и Тед Хильдебрандт</w:t>
      </w:r>
    </w:p>
    <w:p w14:paraId="3E08D62F" w14:textId="77777777" w:rsidR="00763553" w:rsidRPr="00763553" w:rsidRDefault="00763553">
      <w:pPr>
        <w:rPr>
          <w:sz w:val="26"/>
          <w:szCs w:val="26"/>
        </w:rPr>
      </w:pPr>
    </w:p>
    <w:p w14:paraId="1955EDDB" w14:textId="77777777" w:rsidR="00763553" w:rsidRDefault="00000000">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Это доктор Брюс Вальтке и его учение о книге Псалмов. Это сеанс номер 25, Мессианские Псалмы, Псалом 16, часть вторая.</w:t>
      </w:r>
    </w:p>
    <w:p w14:paraId="6646941A" w14:textId="77777777" w:rsidR="00763553" w:rsidRDefault="00763553">
      <w:pPr>
        <w:rPr>
          <w:rFonts w:ascii="Calibri" w:eastAsia="Calibri" w:hAnsi="Calibri" w:cs="Calibri"/>
          <w:sz w:val="26"/>
          <w:szCs w:val="26"/>
        </w:rPr>
      </w:pPr>
    </w:p>
    <w:p w14:paraId="356B610E" w14:textId="7F85C88C" w:rsidR="005F1AE5" w:rsidRPr="00763553" w:rsidRDefault="00000000" w:rsidP="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Мы хотим толковать и разъяснять Псалом 16. Как мы уже говорили, с каждым подходом я сужался к определенному псалму. Так что с историческим мы смотрели Псалом 4, с гимнами мы смотрели Псалом 100, с плачем мы смотрели Псалом 22 и так далее. Мы уже рассмотрели несколько мессианских псалмов, поскольку они являются великими псалмами для христианской веры и христологии.</w:t>
      </w:r>
    </w:p>
    <w:p w14:paraId="73773278" w14:textId="77777777" w:rsidR="005F1AE5" w:rsidRPr="00763553" w:rsidRDefault="005F1AE5">
      <w:pPr>
        <w:rPr>
          <w:sz w:val="26"/>
          <w:szCs w:val="26"/>
        </w:rPr>
      </w:pPr>
    </w:p>
    <w:p w14:paraId="3ED8245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Мы рассмотрели эти псалмы и другие связи. Итак, как я сказал, за плачевными псалмами мы увидели великий мессианский псалом Христа на кресте и страданиях. Это плачевный псалом.</w:t>
      </w:r>
    </w:p>
    <w:p w14:paraId="04F8373E" w14:textId="77777777" w:rsidR="005F1AE5" w:rsidRPr="00763553" w:rsidRDefault="005F1AE5">
      <w:pPr>
        <w:rPr>
          <w:sz w:val="26"/>
          <w:szCs w:val="26"/>
        </w:rPr>
      </w:pPr>
    </w:p>
    <w:p w14:paraId="416BFA20" w14:textId="3EDB2FE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особо не протестует, но страдает на кресте. Мы также смотрели в связи с литургией. Мы рассмотрели великие коронационные литургии, вознесение Христа, превознесение Христа и его титул Сына Божия из Псалма 2. И Псалма 110.</w:t>
      </w:r>
    </w:p>
    <w:p w14:paraId="666764BB" w14:textId="77777777" w:rsidR="005F1AE5" w:rsidRPr="00763553" w:rsidRDefault="005F1AE5">
      <w:pPr>
        <w:rPr>
          <w:sz w:val="26"/>
          <w:szCs w:val="26"/>
        </w:rPr>
      </w:pPr>
    </w:p>
    <w:p w14:paraId="2790423C" w14:textId="79C95B6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Еще один великий пророческий псалом – Псалом 16. Он играет решающую роль в первой проповеди Петра и в объяснении смерти и воскресения Иисуса Христа. Его также использовал Павел при евангелизации евреев, скажем, в Антиохии и Писидии.</w:t>
      </w:r>
    </w:p>
    <w:p w14:paraId="6449CBA4" w14:textId="77777777" w:rsidR="005F1AE5" w:rsidRPr="00763553" w:rsidRDefault="005F1AE5">
      <w:pPr>
        <w:rPr>
          <w:sz w:val="26"/>
          <w:szCs w:val="26"/>
        </w:rPr>
      </w:pPr>
    </w:p>
    <w:p w14:paraId="7E16363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Но давайте посмотрим на Псалом 16. Прежде всего, у нас есть перевод. Это миктам Давида и таких жанров, как миктам, мы не совсем уверены.</w:t>
      </w:r>
    </w:p>
    <w:p w14:paraId="352B659A" w14:textId="77777777" w:rsidR="005F1AE5" w:rsidRPr="00763553" w:rsidRDefault="005F1AE5">
      <w:pPr>
        <w:rPr>
          <w:sz w:val="26"/>
          <w:szCs w:val="26"/>
        </w:rPr>
      </w:pPr>
    </w:p>
    <w:p w14:paraId="5CE59BA3" w14:textId="0D6BC7A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Возможно, оно означает надпись, как это понималось в древних версиях. Что это значит, надпись? Ну, письмо Давида. Береги меня, Эл, потому что я нахожу прибежище в тебе.</w:t>
      </w:r>
    </w:p>
    <w:p w14:paraId="6F909C1F" w14:textId="77777777" w:rsidR="005F1AE5" w:rsidRPr="00763553" w:rsidRDefault="005F1AE5">
      <w:pPr>
        <w:rPr>
          <w:sz w:val="26"/>
          <w:szCs w:val="26"/>
        </w:rPr>
      </w:pPr>
    </w:p>
    <w:p w14:paraId="19C23E4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говорю Я Есть, Ты Господь. У меня нет ничего хорошего, кроме тебя. Что же касается святых на земле, то они, действительно, благородные люди – это те, в ком я вся радость.</w:t>
      </w:r>
    </w:p>
    <w:p w14:paraId="4BDC3516" w14:textId="77777777" w:rsidR="005F1AE5" w:rsidRPr="00763553" w:rsidRDefault="005F1AE5">
      <w:pPr>
        <w:rPr>
          <w:sz w:val="26"/>
          <w:szCs w:val="26"/>
        </w:rPr>
      </w:pPr>
    </w:p>
    <w:p w14:paraId="59ED5A2B" w14:textId="591C79F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Их боли усилятся, когда они обретут другого бога. Я не буду проливать на них кровавые возлияния и не произнесу их имен на устах. Я есть, моя уделенная доля в моей чаше, ты держишь мой жребий.</w:t>
      </w:r>
    </w:p>
    <w:p w14:paraId="01A900E9" w14:textId="77777777" w:rsidR="005F1AE5" w:rsidRPr="00763553" w:rsidRDefault="005F1AE5">
      <w:pPr>
        <w:rPr>
          <w:sz w:val="26"/>
          <w:szCs w:val="26"/>
        </w:rPr>
      </w:pPr>
    </w:p>
    <w:p w14:paraId="4B94A3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Межевые линии пришлись для меня в приятных местах. Действительно, наследство мне прекрасно. Я благословлю Я, Кто дает мне советы.</w:t>
      </w:r>
    </w:p>
    <w:p w14:paraId="2054B37F" w14:textId="77777777" w:rsidR="005F1AE5" w:rsidRPr="00763553" w:rsidRDefault="005F1AE5">
      <w:pPr>
        <w:rPr>
          <w:sz w:val="26"/>
          <w:szCs w:val="26"/>
        </w:rPr>
      </w:pPr>
    </w:p>
    <w:p w14:paraId="6C76D3B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Ведь ночью мне подсказывает моя совесть, буквально мои почки. Я всегда ставлю «Я Есть» перед собой, потому что он по правую руку от меня. Меня не свергнут и не передвинут.</w:t>
      </w:r>
    </w:p>
    <w:p w14:paraId="25A43539" w14:textId="77777777" w:rsidR="005F1AE5" w:rsidRPr="00763553" w:rsidRDefault="005F1AE5">
      <w:pPr>
        <w:rPr>
          <w:sz w:val="26"/>
          <w:szCs w:val="26"/>
        </w:rPr>
      </w:pPr>
    </w:p>
    <w:p w14:paraId="279A925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Поэтому мое сердце радуется и моя печень радуется. Буквально так и говорится. Воистину, мое тело покоится в безопасности, потому что ты не оставишь меня в могиле.</w:t>
      </w:r>
    </w:p>
    <w:p w14:paraId="6FEDDEA3" w14:textId="77777777" w:rsidR="005F1AE5" w:rsidRPr="00763553" w:rsidRDefault="005F1AE5">
      <w:pPr>
        <w:rPr>
          <w:sz w:val="26"/>
          <w:szCs w:val="26"/>
        </w:rPr>
      </w:pPr>
    </w:p>
    <w:p w14:paraId="1382FFC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 вы не позволите своему преданному увидеть коррупцию. Ты укажешь мне путь жизни. Ты наполнишь меня радостью в твоем присутствии с вечными удовольствиями по правую руку». На следующей странице, на странице 315, я обсуждаю кое-что из истории истолкования.</w:t>
      </w:r>
    </w:p>
    <w:p w14:paraId="239BA381" w14:textId="77777777" w:rsidR="005F1AE5" w:rsidRPr="00763553" w:rsidRDefault="005F1AE5">
      <w:pPr>
        <w:rPr>
          <w:sz w:val="26"/>
          <w:szCs w:val="26"/>
        </w:rPr>
      </w:pPr>
    </w:p>
    <w:p w14:paraId="24DC4B6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Как я сказал, апостолы видят в этом псалме пророчество о воскресении Христа. Вы можете увидеть это в проповеди Петра на Пятидесятницу. Петр цитирует псалом и обращается к иудеям, которые хотят понять, что происходит с людьми, говорящими на языках и других языках и так далее.</w:t>
      </w:r>
    </w:p>
    <w:p w14:paraId="32458975" w14:textId="77777777" w:rsidR="005F1AE5" w:rsidRPr="00763553" w:rsidRDefault="005F1AE5">
      <w:pPr>
        <w:rPr>
          <w:sz w:val="26"/>
          <w:szCs w:val="26"/>
        </w:rPr>
      </w:pPr>
    </w:p>
    <w:p w14:paraId="30B71B9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Им пытаются это объяснить. Давид сказал об Иисусе, Давид сказал об Иисусе, он видит в этом пророчество об Иисусе. Я всегда видел Господа перед собой, потому что Он по правую руку от меня.</w:t>
      </w:r>
    </w:p>
    <w:p w14:paraId="7BA9E0F1" w14:textId="77777777" w:rsidR="005F1AE5" w:rsidRPr="00763553" w:rsidRDefault="005F1AE5">
      <w:pPr>
        <w:rPr>
          <w:sz w:val="26"/>
          <w:szCs w:val="26"/>
        </w:rPr>
      </w:pPr>
    </w:p>
    <w:p w14:paraId="3F27782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не буду потрясен. Поэтому сердце мое радуется и язык мой радуется. Моё тело тоже будет отдыхать в надежде, потому что Ты не оставишь меня в царстве мёртвых.</w:t>
      </w:r>
    </w:p>
    <w:p w14:paraId="6838907C" w14:textId="77777777" w:rsidR="005F1AE5" w:rsidRPr="00763553" w:rsidRDefault="005F1AE5">
      <w:pPr>
        <w:rPr>
          <w:sz w:val="26"/>
          <w:szCs w:val="26"/>
        </w:rPr>
      </w:pPr>
    </w:p>
    <w:p w14:paraId="5D0BC0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Ты не позволишь своему Святому увидеть разложение. Ты открыл мне пути жизни. Ты наполняешь меня радостью в твоем присутствии.</w:t>
      </w:r>
    </w:p>
    <w:p w14:paraId="26E8F92A" w14:textId="77777777" w:rsidR="005F1AE5" w:rsidRPr="00763553" w:rsidRDefault="005F1AE5">
      <w:pPr>
        <w:rPr>
          <w:sz w:val="26"/>
          <w:szCs w:val="26"/>
        </w:rPr>
      </w:pPr>
    </w:p>
    <w:p w14:paraId="52AB87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Теперь Петр объясняет, братья-израильтяне, я могу вам с уверенностью сказать, что патриарх Давид умер и был похоронен, и его тело находится здесь по сей день. Но он был пророком и знал, что Бог обещал ему клятву, что он посадит на свой трон одного из своих потомков. Видя то, что должно было произойти, он говорил о воскресении Мессии, о том, что он не был оставлен в царство мертвых, и что тело его не увидело тления.</w:t>
      </w:r>
    </w:p>
    <w:p w14:paraId="197D82B3" w14:textId="77777777" w:rsidR="005F1AE5" w:rsidRPr="00763553" w:rsidRDefault="005F1AE5">
      <w:pPr>
        <w:rPr>
          <w:sz w:val="26"/>
          <w:szCs w:val="26"/>
        </w:rPr>
      </w:pPr>
    </w:p>
    <w:p w14:paraId="7F0BD481" w14:textId="347F0A2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Бог воскресил этого Иисуса к жизни, и мы все являемся свидетелями этого. Итак, он видит в этом пророчество о том, что, поскольку он не оставит его в могиле и тело его не увидит тления, следовательно, этот Мессия должен быть воскрешен хотя бы в течение трех дней, потому что тление наступает на четвертый день. И так, следовательно, он будет мёртв максимум три дня, максимум.</w:t>
      </w:r>
    </w:p>
    <w:p w14:paraId="03E46402" w14:textId="77777777" w:rsidR="005F1AE5" w:rsidRPr="00763553" w:rsidRDefault="005F1AE5">
      <w:pPr>
        <w:rPr>
          <w:sz w:val="26"/>
          <w:szCs w:val="26"/>
        </w:rPr>
      </w:pPr>
    </w:p>
    <w:p w14:paraId="6BDD600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Павел также использует его таким же образом. Сообщаем вам хорошие новости. То, что Бог обещал нашим предкам, он исполнил для нас, их детей, воскресив Иисуса.</w:t>
      </w:r>
    </w:p>
    <w:p w14:paraId="26BA4C21" w14:textId="77777777" w:rsidR="005F1AE5" w:rsidRPr="00763553" w:rsidRDefault="005F1AE5">
      <w:pPr>
        <w:rPr>
          <w:sz w:val="26"/>
          <w:szCs w:val="26"/>
        </w:rPr>
      </w:pPr>
    </w:p>
    <w:p w14:paraId="5407686D" w14:textId="291A5A0E"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Итак, сказано и в другом месте: не дашь Святому Твоему увидеть тление. Теперь, когда Давид, объясняет Павел, теперь, когда Давид служил Божьим целям в своем поколении, он уснул. Он был похоронен вместе со своими предками, и его тело разложилось.</w:t>
      </w:r>
    </w:p>
    <w:p w14:paraId="3B3E00A7" w14:textId="77777777" w:rsidR="005F1AE5" w:rsidRPr="00763553" w:rsidRDefault="005F1AE5">
      <w:pPr>
        <w:rPr>
          <w:sz w:val="26"/>
          <w:szCs w:val="26"/>
        </w:rPr>
      </w:pPr>
    </w:p>
    <w:p w14:paraId="54ABE57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Но тот, кого Бог воскресил из мертвых, не видел тления. Поэтому, друзья мои, я хочу, чтобы вы знали, что через Иисуса вам возвещается прощение грехов. Но под влиянием исторической критики Новый Завет больше не использовался для толкования Ветхого.</w:t>
      </w:r>
    </w:p>
    <w:p w14:paraId="618E645C" w14:textId="77777777" w:rsidR="005F1AE5" w:rsidRPr="00763553" w:rsidRDefault="005F1AE5">
      <w:pPr>
        <w:rPr>
          <w:sz w:val="26"/>
          <w:szCs w:val="26"/>
        </w:rPr>
      </w:pPr>
    </w:p>
    <w:p w14:paraId="2EAD19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 в данном конкретном случае ключевое слово здесь находится в стихе 10, и это слово тление или слово разложение. А в Септуагинте еврейское слово шахат. А Септуагинта интерпретировала шачат как коррупцию.</w:t>
      </w:r>
    </w:p>
    <w:p w14:paraId="41C0DB86" w14:textId="77777777" w:rsidR="005F1AE5" w:rsidRPr="00763553" w:rsidRDefault="005F1AE5">
      <w:pPr>
        <w:rPr>
          <w:sz w:val="26"/>
          <w:szCs w:val="26"/>
        </w:rPr>
      </w:pPr>
    </w:p>
    <w:p w14:paraId="1EB26D3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Но под влиянием исторической критики это определение Септуагинты отвергается. Вместо этого слово шачат интерпретируется или переводится как яма. Итак, псалмопевец ожидает, что, по крайней мере, в этом кризисе, в котором он оказался, он не увидит яму, но на мгновение восторжествует над смертью.</w:t>
      </w:r>
    </w:p>
    <w:p w14:paraId="3E13852F" w14:textId="77777777" w:rsidR="005F1AE5" w:rsidRPr="00763553" w:rsidRDefault="005F1AE5">
      <w:pPr>
        <w:rPr>
          <w:sz w:val="26"/>
          <w:szCs w:val="26"/>
        </w:rPr>
      </w:pPr>
    </w:p>
    <w:p w14:paraId="0DE91F23" w14:textId="709E77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Но в конце концов он, конечно, умрет. Итак, вот, например, Исав Драйвер, он толкователь, и он пытается извлечь из этого максимум пользы. Псалмопевец не говорил прямо о будущей жизни.</w:t>
      </w:r>
    </w:p>
    <w:p w14:paraId="435C4AFF" w14:textId="77777777" w:rsidR="005F1AE5" w:rsidRPr="00763553" w:rsidRDefault="005F1AE5">
      <w:pPr>
        <w:rPr>
          <w:sz w:val="26"/>
          <w:szCs w:val="26"/>
        </w:rPr>
      </w:pPr>
    </w:p>
    <w:p w14:paraId="46B5E4D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Другими словами, апостолы ошибались. Их аргументы, их полемика не выдерживают критики. Псалмопевец не говорит прямо о будущей жизни, ибо в стихе 11 она вообще не упоминается как нечто загробное.</w:t>
      </w:r>
    </w:p>
    <w:p w14:paraId="4B18DB87" w14:textId="77777777" w:rsidR="005F1AE5" w:rsidRPr="00763553" w:rsidRDefault="005F1AE5">
      <w:pPr>
        <w:rPr>
          <w:sz w:val="26"/>
          <w:szCs w:val="26"/>
        </w:rPr>
      </w:pPr>
    </w:p>
    <w:p w14:paraId="13AAB89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Но он выражает надежду на превосходство над смертью, основанную на личных отношениях, в которых он сам стоит к Богу и которые, как он не может поверить, будут прерваны смертью. Другими словами, у псалмопевца были очень близкие личные отношения с Богом. И поэтому он не может думать, что смерть помешает этим отношениям, но они будут продолжаться.</w:t>
      </w:r>
    </w:p>
    <w:p w14:paraId="17774315" w14:textId="77777777" w:rsidR="005F1AE5" w:rsidRPr="00763553" w:rsidRDefault="005F1AE5">
      <w:pPr>
        <w:rPr>
          <w:sz w:val="26"/>
          <w:szCs w:val="26"/>
        </w:rPr>
      </w:pPr>
    </w:p>
    <w:p w14:paraId="55553D2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Таким образом, псалом является мессианским не в том смысле, что он является предсказанием воскресения Христа, а в том, что он выражает идеал, надежду на превосходство над смертью, которая превзошла опыт и была полностью реализована Христом. Но это не предсказание, которое увидит Христос, не увидит разложения. Если это не предсказание будущей жизни, как будут продолжаться его отношения, превосходящие смерть? Это на данный момент в этом опыте.</w:t>
      </w:r>
    </w:p>
    <w:p w14:paraId="421776FA" w14:textId="77777777" w:rsidR="005F1AE5" w:rsidRPr="00763553" w:rsidRDefault="005F1AE5">
      <w:pPr>
        <w:rPr>
          <w:sz w:val="26"/>
          <w:szCs w:val="26"/>
        </w:rPr>
      </w:pPr>
    </w:p>
    <w:p w14:paraId="193C3A0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знаю, что это чушь. Я боялся, что мой кофе еще не подействовал этим утром. Ага.</w:t>
      </w:r>
    </w:p>
    <w:p w14:paraId="368BC769" w14:textId="77777777" w:rsidR="005F1AE5" w:rsidRPr="00763553" w:rsidRDefault="005F1AE5">
      <w:pPr>
        <w:rPr>
          <w:sz w:val="26"/>
          <w:szCs w:val="26"/>
        </w:rPr>
      </w:pPr>
    </w:p>
    <w:p w14:paraId="2B6DD3F3" w14:textId="4628071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Нет, по-моему, это для того момента, это превосходство над смертью, эта уверенность. Итак, это нынешнее восприятие, которое, как я понимаю, является драйверами. Да.</w:t>
      </w:r>
    </w:p>
    <w:p w14:paraId="2F68CBB9" w14:textId="77777777" w:rsidR="005F1AE5" w:rsidRPr="00763553" w:rsidRDefault="005F1AE5">
      <w:pPr>
        <w:rPr>
          <w:sz w:val="26"/>
          <w:szCs w:val="26"/>
        </w:rPr>
      </w:pPr>
    </w:p>
    <w:p w14:paraId="625C45C2" w14:textId="55C8CDA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Другими словами, он уверен, что в эти отношения нельзя вмешиваться. Итак, он торжествует над смертью и живет надеждой, но в конце концов он умрет. Итак, вы можете видеть, что это просто подрывает Новый Завет.</w:t>
      </w:r>
    </w:p>
    <w:p w14:paraId="08ECFD3F" w14:textId="77777777" w:rsidR="005F1AE5" w:rsidRPr="00763553" w:rsidRDefault="005F1AE5">
      <w:pPr>
        <w:rPr>
          <w:sz w:val="26"/>
          <w:szCs w:val="26"/>
        </w:rPr>
      </w:pPr>
    </w:p>
    <w:p w14:paraId="06BBFE3B" w14:textId="13873F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Там говорится, были ли тогда апостолы неправы в толковании Псалмов? Это не касается нас с профессором Хьюстоном и нашей книгой «Псалмы как христианское богослужение». Хьюстон говорит, что да, утверждает Драйвер, потому что они использовали неправильный перевод Септуагинты и слово «испорченность». Помню, будучи студентом, на первом курсе иврита, когда я столкнулся с этим, я действительно не знал, что с этим делать, потому что наш стандартный лексикон в то время был Браун, Драйвер и Бриггс, один и тот же водитель.</w:t>
      </w:r>
    </w:p>
    <w:p w14:paraId="7514D494" w14:textId="77777777" w:rsidR="005F1AE5" w:rsidRPr="00763553" w:rsidRDefault="005F1AE5">
      <w:pPr>
        <w:rPr>
          <w:sz w:val="26"/>
          <w:szCs w:val="26"/>
        </w:rPr>
      </w:pPr>
    </w:p>
    <w:p w14:paraId="3B2C25FB" w14:textId="63B402B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 если вы посмотрите на Шачат в его лексиконе, единственное значение, которое вам дано, — это яма. И вот это был авторитет, а я всего лишь первокурсник. По моему мнению, у меня всегда было достаточно веры, чтобы не доверять ученым, которые называли Библию неправильной.</w:t>
      </w:r>
    </w:p>
    <w:p w14:paraId="27B9DD89" w14:textId="77777777" w:rsidR="005F1AE5" w:rsidRPr="00763553" w:rsidRDefault="005F1AE5">
      <w:pPr>
        <w:rPr>
          <w:sz w:val="26"/>
          <w:szCs w:val="26"/>
        </w:rPr>
      </w:pPr>
    </w:p>
    <w:p w14:paraId="207491F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просто никогда не мог туда поехать. У меня не было ответов на все вопросы, но я знал, что не смогу туда пойти. Просто моя собственная вера помогла мне пройти через это.</w:t>
      </w:r>
    </w:p>
    <w:p w14:paraId="33103EE5" w14:textId="77777777" w:rsidR="005F1AE5" w:rsidRPr="00763553" w:rsidRDefault="005F1AE5">
      <w:pPr>
        <w:rPr>
          <w:sz w:val="26"/>
          <w:szCs w:val="26"/>
        </w:rPr>
      </w:pPr>
    </w:p>
    <w:p w14:paraId="11499755" w14:textId="6BBABF8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У меня не было, я имею в виду, что если мне нужно иметь ответы на все вопросы, то мой единственный логический вывод — это быть агностиком. Я не могу поверить, что на все мои вопросы есть ответы. Итак, я живу с некоторой двусмысленностью.</w:t>
      </w:r>
    </w:p>
    <w:p w14:paraId="4F3F5DF0" w14:textId="77777777" w:rsidR="005F1AE5" w:rsidRPr="00763553" w:rsidRDefault="005F1AE5">
      <w:pPr>
        <w:rPr>
          <w:sz w:val="26"/>
          <w:szCs w:val="26"/>
        </w:rPr>
      </w:pPr>
    </w:p>
    <w:p w14:paraId="4D0393A8" w14:textId="526C17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У меня еще нет ответов на все вопросы, но я и не требую этого, потому что я признаю свою конечность и признаю конечность человечества вообще. Я думаю, это интересный момент, потому что мы, особенно начинающие студенты, склонны думать, что словари не интерпретируют и им можно доверять. И отличный пример на греческом языке - это BDAG, их определение xair - рука, и это продолжается и продолжается, и продолжается, и продолжается.</w:t>
      </w:r>
    </w:p>
    <w:p w14:paraId="1D447B36" w14:textId="77777777" w:rsidR="005F1AE5" w:rsidRPr="00763553" w:rsidRDefault="005F1AE5">
      <w:pPr>
        <w:rPr>
          <w:sz w:val="26"/>
          <w:szCs w:val="26"/>
        </w:rPr>
      </w:pPr>
    </w:p>
    <w:p w14:paraId="67377EA9" w14:textId="0371372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 в самом конце написано «палец», потому что в истории о блудном сыне он надевает кольцо на волосы, а вы надеваете кольца на пальцы, а не на руки. Но проблема в том, что это слово не означает палец, но оно есть в словаре. Итак, вы думаете: «О, это должно означать палец».</w:t>
      </w:r>
    </w:p>
    <w:p w14:paraId="57031480" w14:textId="77777777" w:rsidR="005F1AE5" w:rsidRPr="00763553" w:rsidRDefault="005F1AE5">
      <w:pPr>
        <w:rPr>
          <w:sz w:val="26"/>
          <w:szCs w:val="26"/>
        </w:rPr>
      </w:pPr>
    </w:p>
    <w:p w14:paraId="2C365D0D" w14:textId="295E22F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Но это хороший пример в Ветхом Завете. Считаете ли вы, что это часто происходит на иврите, где больше вопросов о том, какие слова означают, и личные предубеждения или интерпретации больше отражаются в словарях? О, несомненно, несомненно, оно интерпретирует это. Я не могу дать вам больше о нем, но я знаю, что такое случается.</w:t>
      </w:r>
    </w:p>
    <w:p w14:paraId="3C9C7A70" w14:textId="77777777" w:rsidR="005F1AE5" w:rsidRPr="00763553" w:rsidRDefault="005F1AE5">
      <w:pPr>
        <w:rPr>
          <w:sz w:val="26"/>
          <w:szCs w:val="26"/>
        </w:rPr>
      </w:pPr>
    </w:p>
    <w:p w14:paraId="5A11F5CD" w14:textId="4C064BCB"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Итак, словари на каком-то уровне являются интерпретативными. На каком-то уровне. Ага.</w:t>
      </w:r>
    </w:p>
    <w:p w14:paraId="7E0F8E83" w14:textId="77777777" w:rsidR="005F1AE5" w:rsidRPr="00763553" w:rsidRDefault="005F1AE5">
      <w:pPr>
        <w:rPr>
          <w:sz w:val="26"/>
          <w:szCs w:val="26"/>
        </w:rPr>
      </w:pPr>
    </w:p>
    <w:p w14:paraId="35DB3E03" w14:textId="28968A2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Вот почему вас всегда интересуют сами данные. Я сам больше полагаюсь на симфонию. Так, например, когда я писал комментарий к Притчам, я просматривал каждое слово, каждое его употребление, и только потом дал ему определение.</w:t>
      </w:r>
    </w:p>
    <w:p w14:paraId="36E6CDD6" w14:textId="77777777" w:rsidR="005F1AE5" w:rsidRPr="00763553" w:rsidRDefault="005F1AE5">
      <w:pPr>
        <w:rPr>
          <w:sz w:val="26"/>
          <w:szCs w:val="26"/>
        </w:rPr>
      </w:pPr>
    </w:p>
    <w:p w14:paraId="4F734EED" w14:textId="7C643188"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Итак, </w:t>
      </w:r>
      <w:r xmlns:w="http://schemas.openxmlformats.org/wordprocessingml/2006/main" w:rsidR="00000000" w:rsidRPr="00763553">
        <w:rPr>
          <w:rFonts w:ascii="Calibri" w:eastAsia="Calibri" w:hAnsi="Calibri" w:cs="Calibri"/>
          <w:sz w:val="26"/>
          <w:szCs w:val="26"/>
        </w:rPr>
        <w:t xml:space="preserve">я действительно мог попробовать и почувствовать это слово и знать, у меня было собственное чувство этого слова. Ага. Я думаю, что в целом они стараются быть объективными, но я думаю, что в данном случае, ну, я думаю, что в отношении вождения он, вероятно, чувствует, что это слово не имеет никакого другого значения, кроме ямы.</w:t>
      </w:r>
    </w:p>
    <w:p w14:paraId="15A7BF2E" w14:textId="77777777" w:rsidR="005F1AE5" w:rsidRPr="00763553" w:rsidRDefault="005F1AE5">
      <w:pPr>
        <w:rPr>
          <w:sz w:val="26"/>
          <w:szCs w:val="26"/>
        </w:rPr>
      </w:pPr>
    </w:p>
    <w:p w14:paraId="5F5DFC7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Вот я думаю, что, вероятно, он так и думал. Но я собираюсь вернуться к этому, потому что теперь, когда я стал, кто-то сказал мне: я слышал, ты знаток Ветхого Завета. Я сказал: не знаю, сказал бы я это, но, по крайней мере, мне за это платят.</w:t>
      </w:r>
    </w:p>
    <w:p w14:paraId="33AB0FE9" w14:textId="77777777" w:rsidR="005F1AE5" w:rsidRPr="00763553" w:rsidRDefault="005F1AE5">
      <w:pPr>
        <w:rPr>
          <w:sz w:val="26"/>
          <w:szCs w:val="26"/>
        </w:rPr>
      </w:pPr>
    </w:p>
    <w:p w14:paraId="448E3DB4" w14:textId="60CE759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Так что теперь мне за это платят. Думаю, я мог бы немного бросить ему вызов, и я надеюсь это сделать. Джим, профессор Хьюстон продолжает показывать, как это повлияло на евангелическую науку, даже не читая эту цитату.</w:t>
      </w:r>
    </w:p>
    <w:p w14:paraId="1FE1F6FD" w14:textId="77777777" w:rsidR="005F1AE5" w:rsidRPr="00763553" w:rsidRDefault="005F1AE5">
      <w:pPr>
        <w:rPr>
          <w:sz w:val="26"/>
          <w:szCs w:val="26"/>
        </w:rPr>
      </w:pPr>
    </w:p>
    <w:p w14:paraId="3ACCFE2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Но это действительно подрывает силу Нового Завета, даже в евангельских комментариях. Теперь в Новом РСВ или Старом РСВ и Новом РСВ он переводит то шачат по яме. И, конечно же, в то время, несколько лет назад, я посещал пресвитерианскую церковь США, и они используют New RSV.</w:t>
      </w:r>
    </w:p>
    <w:p w14:paraId="653F31DA" w14:textId="77777777" w:rsidR="005F1AE5" w:rsidRPr="00763553" w:rsidRDefault="005F1AE5">
      <w:pPr>
        <w:rPr>
          <w:sz w:val="26"/>
          <w:szCs w:val="26"/>
        </w:rPr>
      </w:pPr>
    </w:p>
    <w:p w14:paraId="446852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Итак, женщина-проповедник, она была очень способным собеседником. Она дошла до этого, она пела этот псалом. Она просто пропустила этот стих, потому что я не думаю, что она знала, что делать с этим Новым RSV.</w:t>
      </w:r>
    </w:p>
    <w:p w14:paraId="71341409" w14:textId="77777777" w:rsidR="005F1AE5" w:rsidRPr="00763553" w:rsidRDefault="005F1AE5">
      <w:pPr>
        <w:rPr>
          <w:sz w:val="26"/>
          <w:szCs w:val="26"/>
        </w:rPr>
      </w:pPr>
    </w:p>
    <w:p w14:paraId="75F1802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Она не знала, что делать с ямой. Поэтому она сосредоточилась на этих отношениях с Богом. Но, честно говоря, мне показалось, что это сильно ослабило всю ее проповедь.</w:t>
      </w:r>
    </w:p>
    <w:p w14:paraId="4CCF0F32" w14:textId="77777777" w:rsidR="005F1AE5" w:rsidRPr="00763553" w:rsidRDefault="005F1AE5">
      <w:pPr>
        <w:rPr>
          <w:sz w:val="26"/>
          <w:szCs w:val="26"/>
        </w:rPr>
      </w:pPr>
    </w:p>
    <w:p w14:paraId="3E86CAB4" w14:textId="7E0A60A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Все в порядке. Итак, давайте взглянем на псалом и со временем доберемся до того, как мы понимаем слово шачат? Означает ли это яму или коррупцию? Конечно, первое, что вы делаете, — это ищете форму, и, вообще говоря, это поэзия. Мы знаем, что он будет полон фигур речи.</w:t>
      </w:r>
    </w:p>
    <w:p w14:paraId="541B378D" w14:textId="77777777" w:rsidR="005F1AE5" w:rsidRPr="00763553" w:rsidRDefault="005F1AE5">
      <w:pPr>
        <w:rPr>
          <w:sz w:val="26"/>
          <w:szCs w:val="26"/>
        </w:rPr>
      </w:pPr>
    </w:p>
    <w:p w14:paraId="332F0619" w14:textId="3A4C4D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не следует интерпретировать буквально. Итак, у нас есть Дэвид с чашкой, большой порцией, ограничительными линиями и так далее. Там просто полно фигур речи.</w:t>
      </w:r>
    </w:p>
    <w:p w14:paraId="2E09B9CF" w14:textId="77777777" w:rsidR="005F1AE5" w:rsidRPr="00763553" w:rsidRDefault="005F1AE5">
      <w:pPr>
        <w:rPr>
          <w:sz w:val="26"/>
          <w:szCs w:val="26"/>
        </w:rPr>
      </w:pPr>
    </w:p>
    <w:p w14:paraId="462A140A" w14:textId="1C4B3F1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можно было бы классифицировать. Я думаю, что это псалом-прошение, потому что он адресован Богу. Он говорит, что перевод должен быть перед нами, береги меня, Эл.</w:t>
      </w:r>
    </w:p>
    <w:p w14:paraId="574F954E" w14:textId="77777777" w:rsidR="005F1AE5" w:rsidRPr="00763553" w:rsidRDefault="005F1AE5">
      <w:pPr>
        <w:rPr>
          <w:sz w:val="26"/>
          <w:szCs w:val="26"/>
        </w:rPr>
      </w:pPr>
    </w:p>
    <w:p w14:paraId="231FAA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Оно адресовано Элу или Богу. Все сразу начинается с прошения, в котором просят Бога сохранить его в безопасности. Интересно, что большинство псалмов-прошений просят о спасении или избавлении.</w:t>
      </w:r>
    </w:p>
    <w:p w14:paraId="10E56FCC" w14:textId="77777777" w:rsidR="005F1AE5" w:rsidRPr="00763553" w:rsidRDefault="005F1AE5">
      <w:pPr>
        <w:rPr>
          <w:sz w:val="26"/>
          <w:szCs w:val="26"/>
        </w:rPr>
      </w:pPr>
    </w:p>
    <w:p w14:paraId="4CFEB0DD" w14:textId="1212CD4A"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не просит, чтобы его избавили от смерти. Он просит быть в безопасности после смерти. Интересно, что во втором стихе есть уверенность: Я говорю: «Я есмь», Ты — Господь.</w:t>
      </w:r>
    </w:p>
    <w:p w14:paraId="61D3DA43" w14:textId="77777777" w:rsidR="005F1AE5" w:rsidRPr="00763553" w:rsidRDefault="005F1AE5">
      <w:pPr>
        <w:rPr>
          <w:sz w:val="26"/>
          <w:szCs w:val="26"/>
        </w:rPr>
      </w:pPr>
    </w:p>
    <w:p w14:paraId="17691D3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У меня нет ничего хорошего, кроме тебя. Другими словами, я полностью доверяю вам. У меня нет другого источника добра, кроме тебя.</w:t>
      </w:r>
    </w:p>
    <w:p w14:paraId="3692E83A" w14:textId="77777777" w:rsidR="005F1AE5" w:rsidRPr="00763553" w:rsidRDefault="005F1AE5">
      <w:pPr>
        <w:rPr>
          <w:sz w:val="26"/>
          <w:szCs w:val="26"/>
        </w:rPr>
      </w:pPr>
    </w:p>
    <w:p w14:paraId="3CE3CEB7" w14:textId="765A593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Затем в седьмом стихе есть хвала. Он говорит, что я благословлю того, кто дает мне советы. Благословение означает, что я признаю, что Ты — источник всего моего блага.</w:t>
      </w:r>
    </w:p>
    <w:p w14:paraId="0A7E0D90" w14:textId="77777777" w:rsidR="005F1AE5" w:rsidRPr="00763553" w:rsidRDefault="005F1AE5">
      <w:pPr>
        <w:rPr>
          <w:sz w:val="26"/>
          <w:szCs w:val="26"/>
        </w:rPr>
      </w:pPr>
    </w:p>
    <w:p w14:paraId="20DB00F1" w14:textId="3C63245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Признавая, что он благословляет сердце Бога и обогащает Божий опыт в своих отношениях с псалмопевцем. Но это не только псалом-прошение, поскольку в нем только один стих-прошение. Ее часто называют песней доверия, потому что я говорю, что, за исключением первого стиха, в псалме доминируют уверенность и хвала.</w:t>
      </w:r>
    </w:p>
    <w:p w14:paraId="0CBFD6CD" w14:textId="77777777" w:rsidR="005F1AE5" w:rsidRPr="00763553" w:rsidRDefault="005F1AE5">
      <w:pPr>
        <w:rPr>
          <w:sz w:val="26"/>
          <w:szCs w:val="26"/>
        </w:rPr>
      </w:pPr>
    </w:p>
    <w:p w14:paraId="36A02142" w14:textId="36A1E35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почти все доверие и похвала. Так это потому, что это почти как Псалом 139. Да, это псалом-прошение в самом конце, но у вас было целых три строфы уверенности.</w:t>
      </w:r>
    </w:p>
    <w:p w14:paraId="3828AFF4" w14:textId="77777777" w:rsidR="005F1AE5" w:rsidRPr="00763553" w:rsidRDefault="005F1AE5">
      <w:pPr>
        <w:rPr>
          <w:sz w:val="26"/>
          <w:szCs w:val="26"/>
        </w:rPr>
      </w:pPr>
    </w:p>
    <w:p w14:paraId="0BF2E85A" w14:textId="775309B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Поэтому иногда это классифицируют как псалом уверенности. Но, в-четвертых, теперь мы вводим эсхатологическую или мессианскую интерпретацию, согласно которой это ссылка на Христа и пророчество. Итак, мы можем классифицировать его как псалом-прошение.</w:t>
      </w:r>
    </w:p>
    <w:p w14:paraId="00C88DD4" w14:textId="77777777" w:rsidR="005F1AE5" w:rsidRPr="00763553" w:rsidRDefault="005F1AE5">
      <w:pPr>
        <w:rPr>
          <w:sz w:val="26"/>
          <w:szCs w:val="26"/>
        </w:rPr>
      </w:pPr>
    </w:p>
    <w:p w14:paraId="28F5BC4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Мы могли бы классифицировать ее как песнь доверия и хвалы, а мы классифицируем ее как мессианский псалом. Я думаю, что это все законные классификации. В этой связи мы обращаемся к риторической критике, и риторическая критика, среди прочего, показывает логику псалма.</w:t>
      </w:r>
    </w:p>
    <w:p w14:paraId="7644EDD2" w14:textId="77777777" w:rsidR="005F1AE5" w:rsidRPr="00763553" w:rsidRDefault="005F1AE5">
      <w:pPr>
        <w:rPr>
          <w:sz w:val="26"/>
          <w:szCs w:val="26"/>
        </w:rPr>
      </w:pPr>
    </w:p>
    <w:p w14:paraId="4D648A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Вот набросок псалма. Оно сразу же начинается с этого вступительного прошения о безопасности, а не о спасении. Вслед за этим мы впадаем в эту уверенность с похвалой.</w:t>
      </w:r>
    </w:p>
    <w:p w14:paraId="25247C86" w14:textId="77777777" w:rsidR="005F1AE5" w:rsidRPr="00763553" w:rsidRDefault="005F1AE5">
      <w:pPr>
        <w:rPr>
          <w:sz w:val="26"/>
          <w:szCs w:val="26"/>
        </w:rPr>
      </w:pPr>
    </w:p>
    <w:p w14:paraId="03C9DB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Эта часть псалма, основная часть псалма, состоит из двух строф. Прежде всего, это исповедание доверия перед смертью. Это в стихах со второго по восьмой.</w:t>
      </w:r>
    </w:p>
    <w:p w14:paraId="71FF2723" w14:textId="77777777" w:rsidR="005F1AE5" w:rsidRPr="00763553" w:rsidRDefault="005F1AE5">
      <w:pPr>
        <w:rPr>
          <w:sz w:val="26"/>
          <w:szCs w:val="26"/>
        </w:rPr>
      </w:pPr>
    </w:p>
    <w:p w14:paraId="648D6F3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А во-вторых, в стихах с девятого по одиннадцатый говорится о предании его трупа Богу, как я читал псалом. Посмотрите, прежде всего, на свое исповедание доверия перед смертью, он исповедует свою верность заветной общине. И, конечно же, его преданность заветному сообществу предполагает его преданность Богу.</w:t>
      </w:r>
    </w:p>
    <w:p w14:paraId="20F14503" w14:textId="77777777" w:rsidR="005F1AE5" w:rsidRPr="00763553" w:rsidRDefault="005F1AE5">
      <w:pPr>
        <w:rPr>
          <w:sz w:val="26"/>
          <w:szCs w:val="26"/>
        </w:rPr>
      </w:pPr>
    </w:p>
    <w:p w14:paraId="62F1535D" w14:textId="22277D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разделил это на исповедание верности и доверия сообществу завета в стихах со второго по четвертый и причину доверия и верности в стихах пятом, шестом, седьмом и восьмом. Рассмотрение исповедания верности заветной общине начинается с его исключительной верности Я Есть. Это второй стих.</w:t>
      </w:r>
    </w:p>
    <w:p w14:paraId="5F17F75E" w14:textId="77777777" w:rsidR="005F1AE5" w:rsidRPr="00763553" w:rsidRDefault="005F1AE5">
      <w:pPr>
        <w:rPr>
          <w:sz w:val="26"/>
          <w:szCs w:val="26"/>
        </w:rPr>
      </w:pPr>
    </w:p>
    <w:p w14:paraId="3579B029" w14:textId="47A864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говорит, что у меня нет ничего хорошего, кроме тебя. И затем его исключительная преданность народу Божьему. В третьем стихе он радуется народу Божьему.</w:t>
      </w:r>
    </w:p>
    <w:p w14:paraId="1867D4A9" w14:textId="77777777" w:rsidR="005F1AE5" w:rsidRPr="00763553" w:rsidRDefault="005F1AE5">
      <w:pPr>
        <w:rPr>
          <w:sz w:val="26"/>
          <w:szCs w:val="26"/>
        </w:rPr>
      </w:pPr>
    </w:p>
    <w:p w14:paraId="625620F9" w14:textId="552DB80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А в четвертом стихе он отказывается присоединиться </w:t>
      </w:r>
      <w:r xmlns:w="http://schemas.openxmlformats.org/wordprocessingml/2006/main" w:rsidR="00763553">
        <w:rPr>
          <w:rFonts w:ascii="Calibri" w:eastAsia="Calibri" w:hAnsi="Calibri" w:cs="Calibri"/>
          <w:sz w:val="26"/>
          <w:szCs w:val="26"/>
        </w:rPr>
        <w:t xml:space="preserve">к отступникам. Итак, у вас есть отрицательное-положительное и отрицательное. Причина его доверия и преданности в стихах с пятого по восьмой двояка.</w:t>
      </w:r>
    </w:p>
    <w:p w14:paraId="1D3BD889" w14:textId="77777777" w:rsidR="005F1AE5" w:rsidRPr="00763553" w:rsidRDefault="005F1AE5">
      <w:pPr>
        <w:rPr>
          <w:sz w:val="26"/>
          <w:szCs w:val="26"/>
        </w:rPr>
      </w:pPr>
    </w:p>
    <w:p w14:paraId="1BEEBEB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Прежде всего, его наследие происходит от Я Есть. Фактически, Я Есть сам — это его наследие. Он похож на левитов, которые не унаследовали земли, но унаследовали Я Есмь.</w:t>
      </w:r>
    </w:p>
    <w:p w14:paraId="311715C6" w14:textId="77777777" w:rsidR="005F1AE5" w:rsidRPr="00763553" w:rsidRDefault="005F1AE5">
      <w:pPr>
        <w:rPr>
          <w:sz w:val="26"/>
          <w:szCs w:val="26"/>
        </w:rPr>
      </w:pPr>
    </w:p>
    <w:p w14:paraId="5DAB15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Но в связи с этим у него также есть наследство владения. Кроме того, у него есть основания для доверия и преданности не только из-за его наследия от Я Есть, но и из-за наставлений от Я Есть. Он славит Бога за его наставления и хвалит Бога за его присутствие и защиту.</w:t>
      </w:r>
    </w:p>
    <w:p w14:paraId="0768E2DC" w14:textId="77777777" w:rsidR="005F1AE5" w:rsidRPr="00763553" w:rsidRDefault="005F1AE5">
      <w:pPr>
        <w:rPr>
          <w:sz w:val="26"/>
          <w:szCs w:val="26"/>
        </w:rPr>
      </w:pPr>
    </w:p>
    <w:p w14:paraId="5DD3B596" w14:textId="684330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После этого он вверяет труп Богу, его уверенность в присутствии Бога после смерти, его уверенность в присутствии Бога после смерти и во веки веков — вот чем он заканчивается. Его уверенность в присутствии Бога в смерти, он эмоционально полон радости перед смертью, потому что его тело в безопасности. Его тело будет в безопасности, что касается могилы в стихе 10.</w:t>
      </w:r>
    </w:p>
    <w:p w14:paraId="1DEA2704" w14:textId="77777777" w:rsidR="005F1AE5" w:rsidRPr="00763553" w:rsidRDefault="005F1AE5">
      <w:pPr>
        <w:rPr>
          <w:sz w:val="26"/>
          <w:szCs w:val="26"/>
        </w:rPr>
      </w:pPr>
    </w:p>
    <w:p w14:paraId="3AE791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потрясающий псалом для человека, идущего на смерть, и вы хотите дать ему утешение и надежду. Я не могу придумать лучшего псалма, в котором он с радостью уходит в могилу, уверенный в своих отношениях с Богом. Я собираюсь пропустить симметрию и другие материалы.</w:t>
      </w:r>
    </w:p>
    <w:p w14:paraId="60B3ABCF" w14:textId="77777777" w:rsidR="005F1AE5" w:rsidRPr="00763553" w:rsidRDefault="005F1AE5">
      <w:pPr>
        <w:rPr>
          <w:sz w:val="26"/>
          <w:szCs w:val="26"/>
        </w:rPr>
      </w:pPr>
    </w:p>
    <w:p w14:paraId="67D2FE1C" w14:textId="749CD75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Само сообщение внизу страницы 318 состоит в том, что избранный царь, а именно Давид, и воплощенный в своем сыне, Христе, просит Эла или Бога сохранить его труп в безопасности в могиле и за ее пределами. Он уверен, что Бог защитит его тело, чтобы наслаждаться им вечно, потому что Бог избрал своего царя, чтобы сам Бог был его наследием, чтобы наставлять его и быть по правую руку от него. Интересно, что к нему нет приписки, переданной главному музыканту.</w:t>
      </w:r>
    </w:p>
    <w:p w14:paraId="246B772D" w14:textId="77777777" w:rsidR="005F1AE5" w:rsidRPr="00763553" w:rsidRDefault="005F1AE5">
      <w:pPr>
        <w:rPr>
          <w:sz w:val="26"/>
          <w:szCs w:val="26"/>
        </w:rPr>
      </w:pPr>
    </w:p>
    <w:p w14:paraId="49C7CE9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Ни Псалом 22, ни Псалом 110, возможно, потому, что они являются уникальными пророческими и мессианскими. Ладно, если говорить подробнее, держите перевод перед собой. Жанр – миктам.</w:t>
      </w:r>
    </w:p>
    <w:p w14:paraId="114E5200" w14:textId="77777777" w:rsidR="005F1AE5" w:rsidRPr="00763553" w:rsidRDefault="005F1AE5">
      <w:pPr>
        <w:rPr>
          <w:sz w:val="26"/>
          <w:szCs w:val="26"/>
        </w:rPr>
      </w:pPr>
    </w:p>
    <w:p w14:paraId="04AC923C" w14:textId="323729C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слово встречается шесть раз и во всех из них оно употребляется в псалмах-прошениях, прославляющих спасение праведников. Но это происходит со многими, многими псалмами. Итак, это, конечно, не может означать, что это могло бы означать, но почему эти шесть, а не все остальные, которые говорят что-то подобное?</w:t>
      </w:r>
    </w:p>
    <w:p w14:paraId="6B72BF2B" w14:textId="77777777" w:rsidR="005F1AE5" w:rsidRPr="00763553" w:rsidRDefault="005F1AE5">
      <w:pPr>
        <w:rPr>
          <w:sz w:val="26"/>
          <w:szCs w:val="26"/>
        </w:rPr>
      </w:pPr>
    </w:p>
    <w:p w14:paraId="2C1CB761" w14:textId="74D5E770"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думаю, это означает что-то вроде надписи, некую форму письма. Важно, чтобы это было от Давида, потому что, поскольку Давид также харизматичен, в Псалме 18 Дух говорит через Давида, и слово Божье находится в его устах. Вы можете увидеть это в Псалме 18.</w:t>
      </w:r>
    </w:p>
    <w:p w14:paraId="64B3C74C" w14:textId="77777777" w:rsidR="005F1AE5" w:rsidRPr="00763553" w:rsidRDefault="005F1AE5">
      <w:pPr>
        <w:rPr>
          <w:sz w:val="26"/>
          <w:szCs w:val="26"/>
        </w:rPr>
      </w:pPr>
    </w:p>
    <w:p w14:paraId="5FF19E4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Это цитата из 2 Царств 22. Обратите внимание, как ее начинает Давид. Это Давид, раб Господень.</w:t>
      </w:r>
    </w:p>
    <w:p w14:paraId="5350EFD1" w14:textId="77777777" w:rsidR="005F1AE5" w:rsidRPr="00763553" w:rsidRDefault="005F1AE5">
      <w:pPr>
        <w:rPr>
          <w:sz w:val="26"/>
          <w:szCs w:val="26"/>
        </w:rPr>
      </w:pPr>
    </w:p>
    <w:p w14:paraId="630CF459" w14:textId="4D1C9B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пропел Господу слова этой песни, когда Господь избавил его от руки всех врагов его, от руки Саула. Он сказал, что я люблю Тебя, Господь, моя сила. Господь — моя скала, моя крепость и мой избавитель.</w:t>
      </w:r>
    </w:p>
    <w:p w14:paraId="0306E8DB" w14:textId="77777777" w:rsidR="005F1AE5" w:rsidRPr="00763553" w:rsidRDefault="005F1AE5">
      <w:pPr>
        <w:rPr>
          <w:sz w:val="26"/>
          <w:szCs w:val="26"/>
        </w:rPr>
      </w:pPr>
    </w:p>
    <w:p w14:paraId="3B1FC9F7" w14:textId="5D7C4E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Мой Бог — моя скала, в которой я нахожу убежище, мой щит и рог моего спасения. Я думал, что здесь упоминается его вдохновение. Давайте посмотрим, что говорит отрывок из 2 Царств.</w:t>
      </w:r>
    </w:p>
    <w:p w14:paraId="4D93C93F" w14:textId="77777777" w:rsidR="005F1AE5" w:rsidRPr="00763553" w:rsidRDefault="005F1AE5">
      <w:pPr>
        <w:rPr>
          <w:sz w:val="26"/>
          <w:szCs w:val="26"/>
        </w:rPr>
      </w:pPr>
    </w:p>
    <w:p w14:paraId="399C4F6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2 Царств 22. Посмотрим. Думаю, нет.</w:t>
      </w:r>
    </w:p>
    <w:p w14:paraId="3C9FE4C3" w14:textId="77777777" w:rsidR="005F1AE5" w:rsidRPr="00763553" w:rsidRDefault="005F1AE5">
      <w:pPr>
        <w:rPr>
          <w:sz w:val="26"/>
          <w:szCs w:val="26"/>
        </w:rPr>
      </w:pPr>
    </w:p>
    <w:p w14:paraId="5D17D05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допустил ошибку. Я думал, что оно там есть, но не нашел. Мне придется поискать это в другом месте.</w:t>
      </w:r>
    </w:p>
    <w:p w14:paraId="75A0D96B" w14:textId="77777777" w:rsidR="005F1AE5" w:rsidRPr="00763553" w:rsidRDefault="005F1AE5">
      <w:pPr>
        <w:rPr>
          <w:sz w:val="26"/>
          <w:szCs w:val="26"/>
        </w:rPr>
      </w:pPr>
    </w:p>
    <w:p w14:paraId="36C1DE1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Этого нет в Псалме 18 или синоптике 2 Царств 22. Так что это моя ошибка. Попробую выяснить, откуда оно.</w:t>
      </w:r>
    </w:p>
    <w:p w14:paraId="467150A6" w14:textId="77777777" w:rsidR="005F1AE5" w:rsidRPr="00763553" w:rsidRDefault="005F1AE5">
      <w:pPr>
        <w:rPr>
          <w:sz w:val="26"/>
          <w:szCs w:val="26"/>
        </w:rPr>
      </w:pPr>
    </w:p>
    <w:p w14:paraId="042FD0A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Как я уже сказал, его просьба заключается в том, чтобы Бог сохранил меня в безопасности. Вот вам и шамарини на иврите. Держать слово – значит проявлять большую заботу о ком-то или о чем-то.</w:t>
      </w:r>
    </w:p>
    <w:p w14:paraId="3964D3DD" w14:textId="77777777" w:rsidR="005F1AE5" w:rsidRPr="00763553" w:rsidRDefault="005F1AE5">
      <w:pPr>
        <w:rPr>
          <w:sz w:val="26"/>
          <w:szCs w:val="26"/>
        </w:rPr>
      </w:pPr>
    </w:p>
    <w:p w14:paraId="6C20916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Предполагается, что он в серьезной опасности. Он просит Бога держать его в особой заботе, позаботиться о нем. Я думаю, что серьезная опасность – это сама смерть.</w:t>
      </w:r>
    </w:p>
    <w:p w14:paraId="387757F7" w14:textId="77777777" w:rsidR="005F1AE5" w:rsidRPr="00763553" w:rsidRDefault="005F1AE5">
      <w:pPr>
        <w:rPr>
          <w:sz w:val="26"/>
          <w:szCs w:val="26"/>
        </w:rPr>
      </w:pPr>
    </w:p>
    <w:p w14:paraId="55766B15" w14:textId="58ACA02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Фактически, ему предстоит умереть, и он просит Бога сохранить себя. Он обращается к Богу с именем Эль, и это относится к Богу во всей его трансцендентности. Это квинтэссенция божественной трансцендентности, заключающаяся в том, что он всемогущ и над всем своим творением.</w:t>
      </w:r>
    </w:p>
    <w:p w14:paraId="3AF6E1FD" w14:textId="77777777" w:rsidR="005F1AE5" w:rsidRPr="00763553" w:rsidRDefault="005F1AE5">
      <w:pPr>
        <w:rPr>
          <w:sz w:val="26"/>
          <w:szCs w:val="26"/>
        </w:rPr>
      </w:pPr>
    </w:p>
    <w:p w14:paraId="2C488D30" w14:textId="7DD56FA9"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Итак, он ищет того, кто является автором самой жизни и автором всего творения, включая его тело, чтобы сохранить его в безопасности. Он просит Бога сделать это, потому что, по его словам, он сохраняет отношения завета. Я нахожу прибежище в тебе.</w:t>
      </w:r>
    </w:p>
    <w:p w14:paraId="765D41F3" w14:textId="77777777" w:rsidR="005F1AE5" w:rsidRPr="00763553" w:rsidRDefault="005F1AE5">
      <w:pPr>
        <w:rPr>
          <w:sz w:val="26"/>
          <w:szCs w:val="26"/>
        </w:rPr>
      </w:pPr>
    </w:p>
    <w:p w14:paraId="72B80D79" w14:textId="55D8E6D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Итак, мне нравится то, что здесь говорит Вайзер, это постоянная жизнь. Постоянная молитвенная жизнь — это естественный способ проявления веры в жизни. Итак, я живу своей жизнью.</w:t>
      </w:r>
    </w:p>
    <w:p w14:paraId="19E9C116" w14:textId="77777777" w:rsidR="005F1AE5" w:rsidRPr="00763553" w:rsidRDefault="005F1AE5">
      <w:pPr>
        <w:rPr>
          <w:sz w:val="26"/>
          <w:szCs w:val="26"/>
        </w:rPr>
      </w:pPr>
    </w:p>
    <w:p w14:paraId="37A132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нахожу прибежище в тебе. И вот в конкретном случае, пред лицом смерти и могилы, я прибегаю к Тебе, Всемогущий Бог. Теперь приходит исповедание доверия.</w:t>
      </w:r>
    </w:p>
    <w:p w14:paraId="3E20D2FC" w14:textId="77777777" w:rsidR="005F1AE5" w:rsidRPr="00763553" w:rsidRDefault="005F1AE5">
      <w:pPr>
        <w:rPr>
          <w:sz w:val="26"/>
          <w:szCs w:val="26"/>
        </w:rPr>
      </w:pPr>
    </w:p>
    <w:p w14:paraId="0C4AEE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исповедание доверия перед смертью. У нас есть признание в его преданности сообществу завета. И оно начинается с единственной верности Я Есть.</w:t>
      </w:r>
    </w:p>
    <w:p w14:paraId="31B545F7" w14:textId="77777777" w:rsidR="005F1AE5" w:rsidRPr="00763553" w:rsidRDefault="005F1AE5">
      <w:pPr>
        <w:rPr>
          <w:sz w:val="26"/>
          <w:szCs w:val="26"/>
        </w:rPr>
      </w:pPr>
    </w:p>
    <w:p w14:paraId="1249D9E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Я говорю, я предполагаю, следовательно, он разговаривает с Я Есть. Но когда он говорит: «Я говорю Я Есть», мне кажется, это подразумевает, что существовало собрание, слушавшее его молитву и пророчество. Я говорю «Я Есть».</w:t>
      </w:r>
    </w:p>
    <w:p w14:paraId="3638CC68" w14:textId="77777777" w:rsidR="005F1AE5" w:rsidRPr="00763553" w:rsidRDefault="005F1AE5">
      <w:pPr>
        <w:rPr>
          <w:sz w:val="26"/>
          <w:szCs w:val="26"/>
        </w:rPr>
      </w:pPr>
    </w:p>
    <w:p w14:paraId="3C067DA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 Я говорю Я Есть: Ты Господь. И это Адонай, что означает, что вы — хозяин всего. И я твой раб.</w:t>
      </w:r>
    </w:p>
    <w:p w14:paraId="60107C7D" w14:textId="77777777" w:rsidR="005F1AE5" w:rsidRPr="00763553" w:rsidRDefault="005F1AE5">
      <w:pPr>
        <w:rPr>
          <w:sz w:val="26"/>
          <w:szCs w:val="26"/>
        </w:rPr>
      </w:pPr>
    </w:p>
    <w:p w14:paraId="7384A0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полностью зависим от тебя. И он продолжает: «У меня нет ничего хорошего, кроме тебя». То есть, вы мое единственное доверие.</w:t>
      </w:r>
    </w:p>
    <w:p w14:paraId="41FCE7FE" w14:textId="77777777" w:rsidR="005F1AE5" w:rsidRPr="00763553" w:rsidRDefault="005F1AE5">
      <w:pPr>
        <w:rPr>
          <w:sz w:val="26"/>
          <w:szCs w:val="26"/>
        </w:rPr>
      </w:pPr>
    </w:p>
    <w:p w14:paraId="1E5CCA0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не верю ни во что другое. У меня нет ничего хорошего, кроме тебя. И он признает, что каждый хороший и совершенный дар исходит от Бога свыше.</w:t>
      </w:r>
    </w:p>
    <w:p w14:paraId="68BF1E58" w14:textId="77777777" w:rsidR="005F1AE5" w:rsidRPr="00763553" w:rsidRDefault="005F1AE5">
      <w:pPr>
        <w:rPr>
          <w:sz w:val="26"/>
          <w:szCs w:val="26"/>
        </w:rPr>
      </w:pPr>
    </w:p>
    <w:p w14:paraId="06FC11D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не только предан Богу и у него нет добра помимо Бога, но он верен народу Божьему. Святые — его единственное удовольствие. Он называет святых Святыми.</w:t>
      </w:r>
    </w:p>
    <w:p w14:paraId="0F44AF29" w14:textId="77777777" w:rsidR="005F1AE5" w:rsidRPr="00763553" w:rsidRDefault="005F1AE5">
      <w:pPr>
        <w:rPr>
          <w:sz w:val="26"/>
          <w:szCs w:val="26"/>
        </w:rPr>
      </w:pPr>
    </w:p>
    <w:p w14:paraId="590073C3" w14:textId="46810E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те, кто принимает Божье прощение. Они зависят от Бога. Они зависят от его силы.</w:t>
      </w:r>
    </w:p>
    <w:p w14:paraId="0165DEB4" w14:textId="77777777" w:rsidR="005F1AE5" w:rsidRPr="00763553" w:rsidRDefault="005F1AE5">
      <w:pPr>
        <w:rPr>
          <w:sz w:val="26"/>
          <w:szCs w:val="26"/>
        </w:rPr>
      </w:pPr>
    </w:p>
    <w:p w14:paraId="3C1D5138" w14:textId="2E13109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Они зависят от его способностей, которые отличают их от Бога. Итак, они отделены для Бога своей верой и своей жизнью. Я думаю, он добавляет землю, чтобы обозначить, что это будет земля обетованная.</w:t>
      </w:r>
    </w:p>
    <w:p w14:paraId="4BC1A32B" w14:textId="77777777" w:rsidR="005F1AE5" w:rsidRPr="00763553" w:rsidRDefault="005F1AE5">
      <w:pPr>
        <w:rPr>
          <w:sz w:val="26"/>
          <w:szCs w:val="26"/>
        </w:rPr>
      </w:pPr>
    </w:p>
    <w:p w14:paraId="5E9D75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Но если бы у него были только Святые, это могло бы означать ангелов. Я думаю, добавляя Святых на земле, он исключает здесь любую двусмысленность. Он может сказать, что он общается с людьми в земле обетованной.</w:t>
      </w:r>
    </w:p>
    <w:p w14:paraId="59A031B0" w14:textId="77777777" w:rsidR="005F1AE5" w:rsidRPr="00763553" w:rsidRDefault="005F1AE5">
      <w:pPr>
        <w:rPr>
          <w:sz w:val="26"/>
          <w:szCs w:val="26"/>
        </w:rPr>
      </w:pPr>
    </w:p>
    <w:p w14:paraId="719F0F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Очень подчеркнуто, что они благородные. Благородный здесь означает уважение за превосходство и власть. Они живут истинной силой.</w:t>
      </w:r>
    </w:p>
    <w:p w14:paraId="7E12E39B" w14:textId="77777777" w:rsidR="005F1AE5" w:rsidRPr="00763553" w:rsidRDefault="005F1AE5">
      <w:pPr>
        <w:rPr>
          <w:sz w:val="26"/>
          <w:szCs w:val="26"/>
        </w:rPr>
      </w:pPr>
    </w:p>
    <w:p w14:paraId="35B2B40F" w14:textId="6FA51A5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беру это из «Песни Анны» в 1 Царств 2, где она говорит о Боге как об истинной силе, превосходящей человеческую силу с его ложной силой. Итак, у них есть сила и сила, потому что они зависят от истинной силы самого Бога. И все они доставляют мне радость.</w:t>
      </w:r>
    </w:p>
    <w:p w14:paraId="23B27BF1" w14:textId="77777777" w:rsidR="005F1AE5" w:rsidRPr="00763553" w:rsidRDefault="005F1AE5">
      <w:pPr>
        <w:rPr>
          <w:sz w:val="26"/>
          <w:szCs w:val="26"/>
        </w:rPr>
      </w:pPr>
    </w:p>
    <w:p w14:paraId="114993E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То есть любое наслаждение, кроме священного собрания, осквернит эти отношения. Я думаю, он имеет в виду больше других людей, так что если вы будете наслаждаться теми, кто не свят, это может поставить под угрозу ваше удовольствие. Это может осквернить ваше наслаждение святыми Божьими.</w:t>
      </w:r>
    </w:p>
    <w:p w14:paraId="4EBB1BF1" w14:textId="77777777" w:rsidR="005F1AE5" w:rsidRPr="00763553" w:rsidRDefault="005F1AE5">
      <w:pPr>
        <w:rPr>
          <w:sz w:val="26"/>
          <w:szCs w:val="26"/>
        </w:rPr>
      </w:pPr>
    </w:p>
    <w:p w14:paraId="7B2BDA6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Другими словами, он не загрязняет, он чистый. Это очень похоже на то, кто может подняться в дом Господень. Там говорится, что седьмая заповедь — презирать подлых, но чтить боящихся Господа.</w:t>
      </w:r>
    </w:p>
    <w:p w14:paraId="5C663978" w14:textId="77777777" w:rsidR="005F1AE5" w:rsidRPr="00763553" w:rsidRDefault="005F1AE5">
      <w:pPr>
        <w:rPr>
          <w:sz w:val="26"/>
          <w:szCs w:val="26"/>
        </w:rPr>
      </w:pPr>
    </w:p>
    <w:p w14:paraId="58B79645" w14:textId="3A623CA9"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Итак, мы должны любить народ Божий, радоваться народу Божьему и плакать, когда он ошибается. Он отказывается поклоняться отступникам. Их боли будут усиливаться.</w:t>
      </w:r>
    </w:p>
    <w:p w14:paraId="160CC191" w14:textId="77777777" w:rsidR="005F1AE5" w:rsidRPr="00763553" w:rsidRDefault="005F1AE5">
      <w:pPr>
        <w:rPr>
          <w:sz w:val="26"/>
          <w:szCs w:val="26"/>
        </w:rPr>
      </w:pPr>
    </w:p>
    <w:p w14:paraId="026A8BC1" w14:textId="3B58309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Другими словами, они находятся на пути к мучительной смерти. Их боли постоянно усиливаются, указывая им на смерть. Они ищут другого Бога, то есть кого-то другого, кто придаст им значимость и безопасность.</w:t>
      </w:r>
    </w:p>
    <w:p w14:paraId="4C8027CE" w14:textId="77777777" w:rsidR="005F1AE5" w:rsidRPr="00763553" w:rsidRDefault="005F1AE5">
      <w:pPr>
        <w:rPr>
          <w:sz w:val="26"/>
          <w:szCs w:val="26"/>
        </w:rPr>
      </w:pPr>
    </w:p>
    <w:p w14:paraId="6B83E89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не войдет в их культ, во внешние формы поклонения. Он не прольет их крови. То есть он не будет участвовать в этом культе.</w:t>
      </w:r>
    </w:p>
    <w:p w14:paraId="3E8003FD" w14:textId="77777777" w:rsidR="005F1AE5" w:rsidRPr="00763553" w:rsidRDefault="005F1AE5">
      <w:pPr>
        <w:rPr>
          <w:sz w:val="26"/>
          <w:szCs w:val="26"/>
        </w:rPr>
      </w:pPr>
    </w:p>
    <w:p w14:paraId="5025CDD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полностью отделился от Моисея и культа Давида. Он даже не произнес бы их имена на устах, чтобы оставаться чистым. Его причина доверия: он чувствует себя спокойно в кризисе, потому что возвышенный Бог — его собственность.</w:t>
      </w:r>
    </w:p>
    <w:p w14:paraId="55575FAA" w14:textId="77777777" w:rsidR="005F1AE5" w:rsidRPr="00763553" w:rsidRDefault="005F1AE5">
      <w:pPr>
        <w:rPr>
          <w:sz w:val="26"/>
          <w:szCs w:val="26"/>
        </w:rPr>
      </w:pPr>
    </w:p>
    <w:p w14:paraId="13FDE86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Этот Бог дарует ему все добро, которым он обладает. Опять же, как и Вейзер, если человек обращает свои мысли к провиденциальному правлению Бога и предвидит это провиденциальное правление с благодарностью и радостью, он таким образом учится различать нематериальные блага, видимое доказательство благосклонности своего Бога. Итак, если ты увидишь все происходящим от Бога и по Его промыслу и возрадуешься этому с благодарностью и радостью, то ты уразумеешь, что все добро твое от Господа, потому что Бог над всем, и ты будешь славить Бога.</w:t>
      </w:r>
    </w:p>
    <w:p w14:paraId="0ECA9E7A" w14:textId="77777777" w:rsidR="005F1AE5" w:rsidRPr="00763553" w:rsidRDefault="005F1AE5">
      <w:pPr>
        <w:rPr>
          <w:sz w:val="26"/>
          <w:szCs w:val="26"/>
        </w:rPr>
      </w:pPr>
    </w:p>
    <w:p w14:paraId="0E2E71FC" w14:textId="414C82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говорит: наследие мое от Господа. И он говорит: выделенная доля, моя выделенная доля, используя язык, как мне кажется, того времени, когда они распределяли землю и использовали пограничные камни, так что, когда Израиль вошел в землю, они разделили землю между коленами. И как бы то ни было, путем жеребьевки каждое племя получало свою долю под управлением первосвященника, который, вероятно, использовал урну и большой палец и делил земли.</w:t>
      </w:r>
    </w:p>
    <w:p w14:paraId="26D784D9" w14:textId="77777777" w:rsidR="005F1AE5" w:rsidRPr="00763553" w:rsidRDefault="005F1AE5">
      <w:pPr>
        <w:rPr>
          <w:sz w:val="26"/>
          <w:szCs w:val="26"/>
        </w:rPr>
      </w:pPr>
    </w:p>
    <w:p w14:paraId="35104A6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Затем каждая семья получила свою долю земли. Тогда он говорит: «Но я — это моя доля». Итак, он подобен левитам.</w:t>
      </w:r>
    </w:p>
    <w:p w14:paraId="4D043062" w14:textId="77777777" w:rsidR="005F1AE5" w:rsidRPr="00763553" w:rsidRDefault="005F1AE5">
      <w:pPr>
        <w:rPr>
          <w:sz w:val="26"/>
          <w:szCs w:val="26"/>
        </w:rPr>
      </w:pPr>
    </w:p>
    <w:p w14:paraId="34C0F1F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Другими словами, моя реальная доля — это сам Бог. Как я сказал в Псалме 72, если у вас есть все имущество этого мира, и у вас есть одна рука, а в другой — Бог, я возьму Бога, потому что у него есть все, и он добрый. Он говорит о Боге как о моей чаше.</w:t>
      </w:r>
    </w:p>
    <w:p w14:paraId="690EC2A7" w14:textId="77777777" w:rsidR="005F1AE5" w:rsidRPr="00763553" w:rsidRDefault="005F1AE5">
      <w:pPr>
        <w:rPr>
          <w:sz w:val="26"/>
          <w:szCs w:val="26"/>
        </w:rPr>
      </w:pPr>
    </w:p>
    <w:p w14:paraId="764E768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метафора государя, подающего царю чашу для питья. Итак, Бог определяет свою долю. Бог — его доля, и Бог определяет все, что он имеет, и Бог определяет его судьбу.</w:t>
      </w:r>
    </w:p>
    <w:p w14:paraId="3B260E88" w14:textId="77777777" w:rsidR="005F1AE5" w:rsidRPr="00763553" w:rsidRDefault="005F1AE5">
      <w:pPr>
        <w:rPr>
          <w:sz w:val="26"/>
          <w:szCs w:val="26"/>
        </w:rPr>
      </w:pPr>
    </w:p>
    <w:p w14:paraId="3E084A0D" w14:textId="282D4873"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Итак, </w:t>
      </w:r>
      <w:r xmlns:w="http://schemas.openxmlformats.org/wordprocessingml/2006/main" w:rsidR="00000000" w:rsidRPr="00763553">
        <w:rPr>
          <w:rFonts w:ascii="Calibri" w:eastAsia="Calibri" w:hAnsi="Calibri" w:cs="Calibri"/>
          <w:sz w:val="26"/>
          <w:szCs w:val="26"/>
        </w:rPr>
        <w:t xml:space="preserve">все в том, что он понимает свою полную преданность Богу и его наследие от Я Есть. Там говорится: Августин, пусть другие выбирают себе доли земные и временные для наслаждения. Участь святых в Господе вечна.</w:t>
      </w:r>
    </w:p>
    <w:p w14:paraId="5F0DBBF9" w14:textId="77777777" w:rsidR="005F1AE5" w:rsidRPr="00763553" w:rsidRDefault="005F1AE5">
      <w:pPr>
        <w:rPr>
          <w:sz w:val="26"/>
          <w:szCs w:val="26"/>
        </w:rPr>
      </w:pPr>
    </w:p>
    <w:p w14:paraId="2CF124D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Пусть другие пьют смертельные удовольствия. Часть моей чаши — Господь. И поэтому, когда он говорит: «Держись крепко», он имеет в виду, что, я думаю, ты решаешь мою судьбу.</w:t>
      </w:r>
    </w:p>
    <w:p w14:paraId="3A1EF65E" w14:textId="77777777" w:rsidR="005F1AE5" w:rsidRPr="00763553" w:rsidRDefault="005F1AE5">
      <w:pPr>
        <w:rPr>
          <w:sz w:val="26"/>
          <w:szCs w:val="26"/>
        </w:rPr>
      </w:pPr>
    </w:p>
    <w:p w14:paraId="50DE38B5" w14:textId="6C41315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не только наследует Господа, но наследует и все, чем обладает сам Творец, и все добро, границы или мерные линии, отмеряющие его долю, перешли к нему. Это и есть жребий в приятных местах. Он не только имеет наследство от Я Есть, он имеет наставления от Я Есть, и он восхваляет Я Есть за свои наставления.</w:t>
      </w:r>
    </w:p>
    <w:p w14:paraId="7832594F" w14:textId="77777777" w:rsidR="005F1AE5" w:rsidRPr="00763553" w:rsidRDefault="005F1AE5">
      <w:pPr>
        <w:rPr>
          <w:sz w:val="26"/>
          <w:szCs w:val="26"/>
        </w:rPr>
      </w:pPr>
    </w:p>
    <w:p w14:paraId="3E99189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Когда он говорит: благословлю Господа, то это значит, что я объявлю Я Есть, что Он есть источник всей своей благотворной, источник благотворной силы, которую Он благосклонно одаривает восхваляющим Его как такового. Он дает ему советы. Он учит его, как жить.</w:t>
      </w:r>
    </w:p>
    <w:p w14:paraId="12507009" w14:textId="77777777" w:rsidR="005F1AE5" w:rsidRPr="00763553" w:rsidRDefault="005F1AE5">
      <w:pPr>
        <w:rPr>
          <w:sz w:val="26"/>
          <w:szCs w:val="26"/>
        </w:rPr>
      </w:pPr>
    </w:p>
    <w:p w14:paraId="32E6B85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 даже ночью он его инструктирует. Я предполагаю, что ночью нет отвлечений и он не находится на сцене жизни и не лицемерит, как мы видели в Псалме 4. А совесть у него, наверное, это почки, наверное, они связаны с эмоциями, как видите. Я думаю, он, вероятно, имеет в виду свою совесть, то, как он думает о том, что хорошо, а что плохо, дает ему указания по ночам.</w:t>
      </w:r>
    </w:p>
    <w:p w14:paraId="583A24B0" w14:textId="77777777" w:rsidR="005F1AE5" w:rsidRPr="00763553" w:rsidRDefault="005F1AE5">
      <w:pPr>
        <w:rPr>
          <w:sz w:val="26"/>
          <w:szCs w:val="26"/>
        </w:rPr>
      </w:pPr>
    </w:p>
    <w:p w14:paraId="499E5A4A" w14:textId="1C0E3D4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следит за Я Есть, и Бог защищает его. Я всегда ставлю Я Есть, и он не спускает с него глаз. И как он за ним следит? Поэтому я думаю, что Бог открывается двумя способами, а именно через Писание и через совесть.</w:t>
      </w:r>
    </w:p>
    <w:p w14:paraId="5AFAA75E" w14:textId="77777777" w:rsidR="005F1AE5" w:rsidRPr="00763553" w:rsidRDefault="005F1AE5">
      <w:pPr>
        <w:rPr>
          <w:sz w:val="26"/>
          <w:szCs w:val="26"/>
        </w:rPr>
      </w:pPr>
    </w:p>
    <w:p w14:paraId="5CF39CDC" w14:textId="6951BE0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по правую руку от него, в безопасном месте. И он говорит, что меня не свергнут. Мне нравится иллюстрация Барнхауса, когда его жена умерла, а тело похоронили.</w:t>
      </w:r>
    </w:p>
    <w:p w14:paraId="08D58A5A" w14:textId="77777777" w:rsidR="005F1AE5" w:rsidRPr="00763553" w:rsidRDefault="005F1AE5">
      <w:pPr>
        <w:rPr>
          <w:sz w:val="26"/>
          <w:szCs w:val="26"/>
        </w:rPr>
      </w:pPr>
    </w:p>
    <w:p w14:paraId="03295DCA" w14:textId="31A509F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возвращался с похорон и с кладбища, возвращался в Филадельфию. Солнце светило на востоке и светило в лобовое стекло. Между солнцем и их машиной встал большой грузовик или фургон.</w:t>
      </w:r>
    </w:p>
    <w:p w14:paraId="64FFBF9C" w14:textId="77777777" w:rsidR="005F1AE5" w:rsidRPr="00763553" w:rsidRDefault="005F1AE5">
      <w:pPr>
        <w:rPr>
          <w:sz w:val="26"/>
          <w:szCs w:val="26"/>
        </w:rPr>
      </w:pPr>
    </w:p>
    <w:p w14:paraId="4266AA7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Думаю, у него на заднем сиденье сидели трое детей. Барнхаус сказал своим детям: «Вот что случилось с нами сегодня». Нас сбила тень, но грузовик нас не сбил.</w:t>
      </w:r>
    </w:p>
    <w:p w14:paraId="77A6DCE3" w14:textId="77777777" w:rsidR="005F1AE5" w:rsidRPr="00763553" w:rsidRDefault="005F1AE5">
      <w:pPr>
        <w:rPr>
          <w:sz w:val="26"/>
          <w:szCs w:val="26"/>
        </w:rPr>
      </w:pPr>
    </w:p>
    <w:p w14:paraId="5774F71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Нас поражает тень смерти, но нас не поражает вечная смерть. Нас поражает тень, но не сам грузовик. Я думаю, что это прекрасная иллюстрация опыта христианина.</w:t>
      </w:r>
    </w:p>
    <w:p w14:paraId="3D38D6BF" w14:textId="77777777" w:rsidR="005F1AE5" w:rsidRPr="00763553" w:rsidRDefault="005F1AE5">
      <w:pPr>
        <w:rPr>
          <w:sz w:val="26"/>
          <w:szCs w:val="26"/>
        </w:rPr>
      </w:pPr>
    </w:p>
    <w:p w14:paraId="4893349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Могу я задать вам вопрос в третьем стихе? Конечно. Что касается святых на земле, то они превосходные, и в них вся моя радость. Мы говорим об этом.</w:t>
      </w:r>
    </w:p>
    <w:p w14:paraId="5255E245" w14:textId="77777777" w:rsidR="005F1AE5" w:rsidRPr="00763553" w:rsidRDefault="005F1AE5">
      <w:pPr>
        <w:rPr>
          <w:sz w:val="26"/>
          <w:szCs w:val="26"/>
        </w:rPr>
      </w:pPr>
    </w:p>
    <w:p w14:paraId="43D6413D" w14:textId="5F51E1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имею в виду, что самое простое применение — это такие вещи, как то, что нам так легко получать удовольствие от многих других вещей: домов, имущества, славы, богатства и т. д. И это, безусловно, влияет на наши отношения с Господом, потому что не в Нем вся наша радость. Но мне было интересно, где же практический уровень? Я имею в виду, что мы радуемся друзьям, мы радуемся соседям-нехристианам, о которых мы хотим строить отношения, свидетельствуя о них.</w:t>
      </w:r>
    </w:p>
    <w:p w14:paraId="0D91A8A4" w14:textId="77777777" w:rsidR="005F1AE5" w:rsidRPr="00763553" w:rsidRDefault="005F1AE5">
      <w:pPr>
        <w:rPr>
          <w:sz w:val="26"/>
          <w:szCs w:val="26"/>
        </w:rPr>
      </w:pPr>
    </w:p>
    <w:p w14:paraId="27FF4923" w14:textId="14ED94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имею в виду, что это абсолютно точно тот, в ком я нахожусь в полном восторге. Это действительно то, что мы должны делать? Да, я думаю, он действительно контрастный. Позже он говорит о материальных благах, о границе, исходящей от Бога.</w:t>
      </w:r>
    </w:p>
    <w:p w14:paraId="07A587FA" w14:textId="77777777" w:rsidR="005F1AE5" w:rsidRPr="00763553" w:rsidRDefault="005F1AE5">
      <w:pPr>
        <w:rPr>
          <w:sz w:val="26"/>
          <w:szCs w:val="26"/>
        </w:rPr>
      </w:pPr>
    </w:p>
    <w:p w14:paraId="745E478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 поэтому он находит все свое благо в Боге, но Бог дает ему добро. Он видит в Боге источник всех своих благ. Но здесь, я думаю, он говорит о своей преданности в жизни, и его преданность святым, и он отвергает отступника.</w:t>
      </w:r>
    </w:p>
    <w:p w14:paraId="5FE9F6DA" w14:textId="77777777" w:rsidR="005F1AE5" w:rsidRPr="00763553" w:rsidRDefault="005F1AE5">
      <w:pPr>
        <w:rPr>
          <w:sz w:val="26"/>
          <w:szCs w:val="26"/>
        </w:rPr>
      </w:pPr>
    </w:p>
    <w:p w14:paraId="2DB0050E" w14:textId="4DD889A5"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Так что, я думаю, это все его восторг в отличие от какой-либо преданности тем, кто предан иной религии. Я думаю, что это отсылка к нему. Поэтому я думаю, что именно в религиозных отношениях он не испытывает удовольствия от ложного поклонения.</w:t>
      </w:r>
    </w:p>
    <w:p w14:paraId="54BEA73A" w14:textId="77777777" w:rsidR="005F1AE5" w:rsidRPr="00763553" w:rsidRDefault="005F1AE5">
      <w:pPr>
        <w:rPr>
          <w:sz w:val="26"/>
          <w:szCs w:val="26"/>
        </w:rPr>
      </w:pPr>
    </w:p>
    <w:p w14:paraId="31223E4D" w14:textId="6F097B6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Все его удовольствия — это те, которые соблюдают завет с Богом. Хорошо. Спасибо.</w:t>
      </w:r>
    </w:p>
    <w:p w14:paraId="09BCEED6" w14:textId="77777777" w:rsidR="005F1AE5" w:rsidRPr="00763553" w:rsidRDefault="005F1AE5">
      <w:pPr>
        <w:rPr>
          <w:sz w:val="26"/>
          <w:szCs w:val="26"/>
        </w:rPr>
      </w:pPr>
    </w:p>
    <w:p w14:paraId="30233992" w14:textId="59CF52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помогает? Я имею в виду, иногда кажется, что Писание можно прочитать, и оно абсолютно абсолютно. Затем, когда вы пытаетесь сопоставить это с реальной жизнью. Я думаю, это очень верно.</w:t>
      </w:r>
    </w:p>
    <w:p w14:paraId="526467DC" w14:textId="77777777" w:rsidR="005F1AE5" w:rsidRPr="00763553" w:rsidRDefault="005F1AE5">
      <w:pPr>
        <w:rPr>
          <w:sz w:val="26"/>
          <w:szCs w:val="26"/>
        </w:rPr>
      </w:pPr>
    </w:p>
    <w:p w14:paraId="70F14A3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нахожу это особенно в Псалмах. Но опять же, видите ли, я думаю, что и в этом случае это в конечном итоге отсылка к Иисусу. Вся его радость была в заветной общине, но Бог так возлюбил мир, что таким образом отдал на смерть своего сына.</w:t>
      </w:r>
    </w:p>
    <w:p w14:paraId="73BA3F3B" w14:textId="77777777" w:rsidR="005F1AE5" w:rsidRPr="00763553" w:rsidRDefault="005F1AE5">
      <w:pPr>
        <w:rPr>
          <w:sz w:val="26"/>
          <w:szCs w:val="26"/>
        </w:rPr>
      </w:pPr>
    </w:p>
    <w:p w14:paraId="4B18AD7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Но это не радует мир. Это не его удовольствие в мире. Поэтому я думаю, что Иисус не находил удовольствия в том, что он любил грешника и побеждал грешника, но он не получал удовольствия от греха.</w:t>
      </w:r>
    </w:p>
    <w:p w14:paraId="0CC2E7BA" w14:textId="77777777" w:rsidR="005F1AE5" w:rsidRPr="00763553" w:rsidRDefault="005F1AE5">
      <w:pPr>
        <w:rPr>
          <w:sz w:val="26"/>
          <w:szCs w:val="26"/>
        </w:rPr>
      </w:pPr>
    </w:p>
    <w:p w14:paraId="2C4080F8" w14:textId="41FE1C9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говорил прелюбодею: не греши больше. Итак, я думаю, что он вообще не получал удовольствия от греха. Итак, я думаю, что было бы неплохо это проверить.</w:t>
      </w:r>
    </w:p>
    <w:p w14:paraId="41A07EFD" w14:textId="77777777" w:rsidR="005F1AE5" w:rsidRPr="00763553" w:rsidRDefault="005F1AE5">
      <w:pPr>
        <w:rPr>
          <w:sz w:val="26"/>
          <w:szCs w:val="26"/>
        </w:rPr>
      </w:pPr>
    </w:p>
    <w:p w14:paraId="453482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Ага. Но вопросы преданности легко применить. Я имею в виду, это своего рода, знаешь, если ты не ненавидишь своих мать и отца, ты не достоин меня.</w:t>
      </w:r>
    </w:p>
    <w:p w14:paraId="0A6D49BF" w14:textId="77777777" w:rsidR="005F1AE5" w:rsidRPr="00763553" w:rsidRDefault="005F1AE5">
      <w:pPr>
        <w:rPr>
          <w:sz w:val="26"/>
          <w:szCs w:val="26"/>
        </w:rPr>
      </w:pPr>
    </w:p>
    <w:p w14:paraId="1DB2D9E3" w14:textId="0D4ACA5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не говорит, что ненавижу их, но он говорит, что я требую первоочередной преданности. В этом случае, если есть напряжение, вам придется отвергнуть другое. Ага.</w:t>
      </w:r>
    </w:p>
    <w:p w14:paraId="715DA776" w14:textId="77777777" w:rsidR="005F1AE5" w:rsidRPr="00763553" w:rsidRDefault="005F1AE5">
      <w:pPr>
        <w:rPr>
          <w:sz w:val="26"/>
          <w:szCs w:val="26"/>
        </w:rPr>
      </w:pPr>
    </w:p>
    <w:p w14:paraId="30EE5D7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Все в порядке. Мы добрались до страницы 322. И теперь у нас есть посвящение трупа Богу.</w:t>
      </w:r>
    </w:p>
    <w:p w14:paraId="43839064" w14:textId="77777777" w:rsidR="005F1AE5" w:rsidRPr="00763553" w:rsidRDefault="005F1AE5">
      <w:pPr>
        <w:rPr>
          <w:sz w:val="26"/>
          <w:szCs w:val="26"/>
        </w:rPr>
      </w:pPr>
    </w:p>
    <w:p w14:paraId="29472C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уверен в присутствии Бога после смерти, и его эмоции радостны, потому что его тело в безопасности. Поэтому он говорит, что именно из-за своей веры в Я Есть в жизни и своего отношения к Богу, своего опыта общения с Богом, он уверен в Божьей защите в смерти. Он говорит о своем сердце и печени.</w:t>
      </w:r>
    </w:p>
    <w:p w14:paraId="2A732714" w14:textId="77777777" w:rsidR="005F1AE5" w:rsidRPr="00763553" w:rsidRDefault="005F1AE5">
      <w:pPr>
        <w:rPr>
          <w:sz w:val="26"/>
          <w:szCs w:val="26"/>
        </w:rPr>
      </w:pPr>
    </w:p>
    <w:p w14:paraId="1EAEF10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действительно думаю, что он имеет в виду все свое эмоциональное состояние. В угаритском тексте нам рассказывается об радости Анат от бойни, в этом конкретном мифе ее печень раздувается от смеха. Ее сердце наполняется радостью.</w:t>
      </w:r>
    </w:p>
    <w:p w14:paraId="38605276" w14:textId="77777777" w:rsidR="005F1AE5" w:rsidRPr="00763553" w:rsidRDefault="005F1AE5">
      <w:pPr>
        <w:rPr>
          <w:sz w:val="26"/>
          <w:szCs w:val="26"/>
        </w:rPr>
      </w:pPr>
    </w:p>
    <w:p w14:paraId="62483AF4" w14:textId="0F8EF26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Печень Аната возвышается. Итак, я думаю, что на самом деле это относится ко всему его эмоциональному состоянию: когда он думает, осознавая свою уверенность в том, что Бог — его наследие, Бог держит его судьбу. Все хорошее, что у него есть, — от Бога.</w:t>
      </w:r>
    </w:p>
    <w:p w14:paraId="080A846D" w14:textId="77777777" w:rsidR="005F1AE5" w:rsidRPr="00763553" w:rsidRDefault="005F1AE5">
      <w:pPr>
        <w:rPr>
          <w:sz w:val="26"/>
          <w:szCs w:val="26"/>
        </w:rPr>
      </w:pPr>
    </w:p>
    <w:p w14:paraId="1686FE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Он видит все в Божьем провидении и в этой жизни доверия, веры и отношений, теперь, когда мне грозит смерть, я все еще с тобой. И он полон радости, потому что знает своего Бога. Рад и ликует, потому что его вера, его уверенность в том, что Бог не предаст его тело в могилу, чтобы за ним было последнее слово.</w:t>
      </w:r>
    </w:p>
    <w:p w14:paraId="53E3F0DC" w14:textId="77777777" w:rsidR="005F1AE5" w:rsidRPr="00763553" w:rsidRDefault="005F1AE5">
      <w:pPr>
        <w:rPr>
          <w:sz w:val="26"/>
          <w:szCs w:val="26"/>
        </w:rPr>
      </w:pPr>
    </w:p>
    <w:p w14:paraId="6A9BF77E" w14:textId="79F6461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Кроме того, с радостью, даже его плотское тело, предстоящее смерти, покоится в безопасности. Причина в том, что Бог не выдаст его и не оставит в Шеоле, царстве мертвых. Он не допустит своего преданного, то есть показал себя полностью преданным Господу и Своей общине.</w:t>
      </w:r>
    </w:p>
    <w:p w14:paraId="7C72993A" w14:textId="77777777" w:rsidR="005F1AE5" w:rsidRPr="00763553" w:rsidRDefault="005F1AE5">
      <w:pPr>
        <w:rPr>
          <w:sz w:val="26"/>
          <w:szCs w:val="26"/>
        </w:rPr>
      </w:pPr>
    </w:p>
    <w:p w14:paraId="536D3AF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Итак, он преданный. Он не будет искать коррупции. Здесь мы подходим к решающему слову — слову шачат.</w:t>
      </w:r>
    </w:p>
    <w:p w14:paraId="207BB0A2" w14:textId="77777777" w:rsidR="005F1AE5" w:rsidRPr="00763553" w:rsidRDefault="005F1AE5">
      <w:pPr>
        <w:rPr>
          <w:sz w:val="26"/>
          <w:szCs w:val="26"/>
        </w:rPr>
      </w:pPr>
    </w:p>
    <w:p w14:paraId="4433F2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Пытаясь обдумать это, мне нужно было прежде всего решить, имеем ли мы дело с омонимом или нет. То есть, если шачат происходит от корня шуах. Шуах означает «спуститься».</w:t>
      </w:r>
    </w:p>
    <w:p w14:paraId="17E4FC5A" w14:textId="77777777" w:rsidR="005F1AE5" w:rsidRPr="00763553" w:rsidRDefault="005F1AE5">
      <w:pPr>
        <w:rPr>
          <w:sz w:val="26"/>
          <w:szCs w:val="26"/>
        </w:rPr>
      </w:pPr>
    </w:p>
    <w:p w14:paraId="46B1CF2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А затем, если вы добавите букву Т и превратите ее в существительное женского рода, это будет означать яму, место спуска. Итак, если оно образовано от шуах, то буква Т в конце слова является суффиксом женского рода. Мы называем его женским, потому что, когда вы имеете дело с живыми существами, он отличает женский род от мужского.</w:t>
      </w:r>
    </w:p>
    <w:p w14:paraId="2E63F4F0" w14:textId="77777777" w:rsidR="005F1AE5" w:rsidRPr="00763553" w:rsidRDefault="005F1AE5">
      <w:pPr>
        <w:rPr>
          <w:sz w:val="26"/>
          <w:szCs w:val="26"/>
        </w:rPr>
      </w:pPr>
    </w:p>
    <w:p w14:paraId="4BB86DC2" w14:textId="23434EB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чрезмерное упрощение, но в принципе с аниматами можно говорить о женском роде. Но иврит использует эту форму не только для одушевленного, но и для абстракций, для неодушевленного, например, ямы, неодушевленного. Например, женский род используется для обозначения такой абстракции, как мудрость.</w:t>
      </w:r>
    </w:p>
    <w:p w14:paraId="7D578BC2" w14:textId="77777777" w:rsidR="005F1AE5" w:rsidRPr="00763553" w:rsidRDefault="005F1AE5">
      <w:pPr>
        <w:rPr>
          <w:sz w:val="26"/>
          <w:szCs w:val="26"/>
        </w:rPr>
      </w:pPr>
    </w:p>
    <w:p w14:paraId="22997AFA" w14:textId="683028F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Итак, это окончание, эта форма, которую мы называем оживляющим женским родом, эта форма используется с неодушевленным и абстрактным, и мы до сих пор называем ее женским родом. Хорошо. Итак, никто не </w:t>
      </w: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сомневается, что существует корень шачат, который от женского рода от шуах шачат, женская форма означает яма, и это от корня шуах.</w:t>
      </w:r>
    </w:p>
    <w:p w14:paraId="750F9911" w14:textId="77777777" w:rsidR="005F1AE5" w:rsidRPr="00763553" w:rsidRDefault="005F1AE5">
      <w:pPr>
        <w:rPr>
          <w:sz w:val="26"/>
          <w:szCs w:val="26"/>
        </w:rPr>
      </w:pPr>
    </w:p>
    <w:p w14:paraId="72700F9E" w14:textId="1AA04BB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Все согласны, что это возможно. Вопрос, есть ли рут шачат? В этом случае T является частью самого корня. Это трехсторонний корень.</w:t>
      </w:r>
    </w:p>
    <w:p w14:paraId="501416B6" w14:textId="77777777" w:rsidR="005F1AE5" w:rsidRPr="00763553" w:rsidRDefault="005F1AE5">
      <w:pPr>
        <w:rPr>
          <w:sz w:val="26"/>
          <w:szCs w:val="26"/>
        </w:rPr>
      </w:pPr>
    </w:p>
    <w:p w14:paraId="2DB816C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третья буква самого корня. В данном случае это мужской род. Итак, как же теперь продемонстрировать, что встречается существительное мужского рода? Я думаю, ты сможешь это сделать.</w:t>
      </w:r>
    </w:p>
    <w:p w14:paraId="0A4E1E18" w14:textId="77777777" w:rsidR="005F1AE5" w:rsidRPr="00763553" w:rsidRDefault="005F1AE5">
      <w:pPr>
        <w:rPr>
          <w:sz w:val="26"/>
          <w:szCs w:val="26"/>
        </w:rPr>
      </w:pPr>
    </w:p>
    <w:p w14:paraId="71E53D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предлагаю и утверждаю, что это можно сделать с помощью поэзии. В поэзии, поскольку все существительные в иврите находятся либо в мужском, либо в женском роде, то когда вы олицетворяете неодушевленное или абстракцию и превращаете его в человека, подобно женской мудрости, то вы должны персонифицировать в соответствии с родом существительного. существительное. Поэтому, если это женская форма, даже если это что-то вроде абстракции, вроде мудрости, и затем вы ее персонифицируете, она становится женской мудростью, женской мудростью.</w:t>
      </w:r>
    </w:p>
    <w:p w14:paraId="027E25EC" w14:textId="77777777" w:rsidR="005F1AE5" w:rsidRPr="00763553" w:rsidRDefault="005F1AE5">
      <w:pPr>
        <w:rPr>
          <w:sz w:val="26"/>
          <w:szCs w:val="26"/>
        </w:rPr>
      </w:pPr>
    </w:p>
    <w:p w14:paraId="3C81934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Вы не можете взять существительное женского рода и персонифицировать его как существительное мужского рода в еврейской поэзии или в любой другой поэзии. Теперь, если это существительное мужского рода, вы должны персонифицировать его в мужском роде. Именно это происходит в Иове, глава 17, стих 14.</w:t>
      </w:r>
    </w:p>
    <w:p w14:paraId="51FC85CE" w14:textId="77777777" w:rsidR="005F1AE5" w:rsidRPr="00763553" w:rsidRDefault="005F1AE5">
      <w:pPr>
        <w:rPr>
          <w:sz w:val="26"/>
          <w:szCs w:val="26"/>
        </w:rPr>
      </w:pPr>
    </w:p>
    <w:p w14:paraId="5FA60D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Вот Иов. Если я скажу шачату, ты мой отец, а червяку Римаху, это женское начало, моя мать и моя сестра. Здесь он явно использует шачат в мужском роде, поскольку олицетворяет его как моего отца.</w:t>
      </w:r>
    </w:p>
    <w:p w14:paraId="005ADD30" w14:textId="77777777" w:rsidR="005F1AE5" w:rsidRPr="00763553" w:rsidRDefault="005F1AE5">
      <w:pPr>
        <w:rPr>
          <w:sz w:val="26"/>
          <w:szCs w:val="26"/>
        </w:rPr>
      </w:pPr>
    </w:p>
    <w:p w14:paraId="38E42359" w14:textId="57DD0A7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Существительное женского рода в абсолютной форме — Римах, но в других формах оно превращается в Т. Это моя мать и моя сестра. Итак, теперь я установил, что существует существительное мужского рода, которое BDB не дал мне и не признал возможным. Тогда возникает вопрос: какой омоним является видом? И здесь мне нужно посмотреть на глаголы, которые к нему подходят.</w:t>
      </w:r>
    </w:p>
    <w:p w14:paraId="232CEDEB" w14:textId="77777777" w:rsidR="005F1AE5" w:rsidRPr="00763553" w:rsidRDefault="005F1AE5">
      <w:pPr>
        <w:rPr>
          <w:sz w:val="26"/>
          <w:szCs w:val="26"/>
        </w:rPr>
      </w:pPr>
    </w:p>
    <w:p w14:paraId="0DB01768" w14:textId="2B2E24FF"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Я обнаружил, что глагол «яма» почти всегда является глаголом движения «спуститься вниз», «спуститься». Итак, вам придется спуститься, войти, спуститься. Оно обозначает место, а не состояние.</w:t>
      </w:r>
    </w:p>
    <w:p w14:paraId="377EABC0" w14:textId="77777777" w:rsidR="005F1AE5" w:rsidRPr="00763553" w:rsidRDefault="005F1AE5">
      <w:pPr>
        <w:rPr>
          <w:sz w:val="26"/>
          <w:szCs w:val="26"/>
        </w:rPr>
      </w:pPr>
    </w:p>
    <w:p w14:paraId="118FBCB8" w14:textId="5EC560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Но это относится к мужскому началу и ситуации. Затем вы используете такой глагол, как «видеть», который означает «переживать». Итак, он не использует здесь глагол движения.</w:t>
      </w:r>
    </w:p>
    <w:p w14:paraId="52479BC2" w14:textId="77777777" w:rsidR="005F1AE5" w:rsidRPr="00763553" w:rsidRDefault="005F1AE5">
      <w:pPr>
        <w:rPr>
          <w:sz w:val="26"/>
          <w:szCs w:val="26"/>
        </w:rPr>
      </w:pPr>
    </w:p>
    <w:p w14:paraId="202F552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Вы не позволите мне испытать. Вы не позволите мне увидеть коррупцию. Таким образом, в нескольких местах Ветхого Завета, где встречается шахат, а Септуагинта интерпретирует его как искажение, Септуагинта понимает это правильно, а BDB ошибается.</w:t>
      </w:r>
    </w:p>
    <w:p w14:paraId="52E3177B" w14:textId="77777777" w:rsidR="005F1AE5" w:rsidRPr="00763553" w:rsidRDefault="005F1AE5">
      <w:pPr>
        <w:rPr>
          <w:sz w:val="26"/>
          <w:szCs w:val="26"/>
        </w:rPr>
      </w:pPr>
    </w:p>
    <w:p w14:paraId="6D08A0B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мой аргумент. Я думаю, что это веские доводы в пользу того, что это действительно означает коррупцию. Итак, я пришел к выводу, что Септуагинта и другие древние версии, включая NIV и ESV, поняли это правильно.</w:t>
      </w:r>
    </w:p>
    <w:p w14:paraId="7F0BC222" w14:textId="77777777" w:rsidR="005F1AE5" w:rsidRPr="00763553" w:rsidRDefault="005F1AE5">
      <w:pPr>
        <w:rPr>
          <w:sz w:val="26"/>
          <w:szCs w:val="26"/>
        </w:rPr>
      </w:pPr>
    </w:p>
    <w:p w14:paraId="01239136" w14:textId="690607A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Ни DBDB, ни Halot, ни еврейское издание, ни Новая Американская Библия, ни новый RSV. Поэтому я бы сказал, что это истинное пророчество о том, что Христос воскреснет на третий день, потому что Он не увидит тления. Итак, он уверен в Боге и Его присутствии после смерти.</w:t>
      </w:r>
    </w:p>
    <w:p w14:paraId="4C8665A9" w14:textId="77777777" w:rsidR="005F1AE5" w:rsidRPr="00763553" w:rsidRDefault="005F1AE5">
      <w:pPr>
        <w:rPr>
          <w:sz w:val="26"/>
          <w:szCs w:val="26"/>
        </w:rPr>
      </w:pPr>
    </w:p>
    <w:p w14:paraId="5AF6E23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продолжение. Его награда – продолжение. Здесь я сравниваю внешнюю мотивацию и внутреннюю мотивацию.</w:t>
      </w:r>
    </w:p>
    <w:p w14:paraId="4C50DA14" w14:textId="77777777" w:rsidR="005F1AE5" w:rsidRPr="00763553" w:rsidRDefault="005F1AE5">
      <w:pPr>
        <w:rPr>
          <w:sz w:val="26"/>
          <w:szCs w:val="26"/>
        </w:rPr>
      </w:pPr>
    </w:p>
    <w:p w14:paraId="54CB0E67" w14:textId="6913C6F7"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Итак, я говорю, что родитель может вознаградить ребенка за то, что он разучивает гаммы на фортепиано, с помощью рожка мороженого, но вознаграждение не связано с вложениями. Это внешняя мотивация. Однако Божья награда оправдывает вложения.</w:t>
      </w:r>
    </w:p>
    <w:p w14:paraId="0CF456CB" w14:textId="77777777" w:rsidR="005F1AE5" w:rsidRPr="00763553" w:rsidRDefault="005F1AE5">
      <w:pPr>
        <w:rPr>
          <w:sz w:val="26"/>
          <w:szCs w:val="26"/>
        </w:rPr>
      </w:pPr>
    </w:p>
    <w:p w14:paraId="14B2674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Ребенок, который занимается сегодня, может ожидать, что завтра он будет играть красивую музыку. Так радость общения с Богом в этом мире будет вознаграждена наградой переполняющей радости, когда мы увидим Его лицом к лицу после смерти. Слёзы радости потекут рекой.</w:t>
      </w:r>
    </w:p>
    <w:p w14:paraId="1B30540D" w14:textId="77777777" w:rsidR="005F1AE5" w:rsidRPr="00763553" w:rsidRDefault="005F1AE5">
      <w:pPr>
        <w:rPr>
          <w:sz w:val="26"/>
          <w:szCs w:val="26"/>
        </w:rPr>
      </w:pPr>
    </w:p>
    <w:p w14:paraId="281540FA" w14:textId="3901AE64"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Итак, это продолжение практики в этой жизни, вознагражденное возможностью играть красивую музыку в зрелом возрасте. Итак, это не только количество жизни, но когда говорят жизнь, то имеется в виду не только количество вечной жизни, но это качество жизни участия в истинной жизни. Истинная жизнь – это сам Бог.</w:t>
      </w:r>
    </w:p>
    <w:p w14:paraId="526A90E2" w14:textId="77777777" w:rsidR="005F1AE5" w:rsidRPr="00763553" w:rsidRDefault="005F1AE5">
      <w:pPr>
        <w:rPr>
          <w:sz w:val="26"/>
          <w:szCs w:val="26"/>
        </w:rPr>
      </w:pPr>
    </w:p>
    <w:p w14:paraId="5D4514A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жизнь с избытком в общении с Богом, и в количественном отношении она вечна. Это действительно жизнь. Это наша надежда.</w:t>
      </w:r>
    </w:p>
    <w:p w14:paraId="3E37243D" w14:textId="77777777" w:rsidR="005F1AE5" w:rsidRPr="00763553" w:rsidRDefault="005F1AE5">
      <w:pPr>
        <w:rPr>
          <w:sz w:val="26"/>
          <w:szCs w:val="26"/>
        </w:rPr>
      </w:pPr>
    </w:p>
    <w:p w14:paraId="0E4A87B5" w14:textId="77777777" w:rsidR="00240BB6" w:rsidRDefault="00240BB6">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Итак, я молился, чтобы мы добавили содержания нашей вере, пылкости нашей энергии и уверенности в нашем исповедании, и мы были бы привержены верности, даже когда мы будем испытаны смертью.</w:t>
      </w:r>
    </w:p>
    <w:p w14:paraId="57E4CC7D" w14:textId="77777777" w:rsidR="00240BB6" w:rsidRDefault="00240BB6">
      <w:pPr>
        <w:rPr>
          <w:rFonts w:ascii="Calibri" w:eastAsia="Calibri" w:hAnsi="Calibri" w:cs="Calibri"/>
          <w:sz w:val="26"/>
          <w:szCs w:val="26"/>
        </w:rPr>
      </w:pPr>
    </w:p>
    <w:p w14:paraId="64760782" w14:textId="5C44D6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Это доктор Брюс Вальтке в своем учении по книге Псалмов. Это сеанс номер 25, Мессианские Псалмы, Псалом 16, часть 2.</w:t>
      </w:r>
    </w:p>
    <w:sectPr w:rsidR="005F1AE5" w:rsidRPr="007635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58E1" w14:textId="77777777" w:rsidR="000A61DC" w:rsidRDefault="000A61DC" w:rsidP="00763553">
      <w:r>
        <w:separator/>
      </w:r>
    </w:p>
  </w:endnote>
  <w:endnote w:type="continuationSeparator" w:id="0">
    <w:p w14:paraId="49ADA423" w14:textId="77777777" w:rsidR="000A61DC" w:rsidRDefault="000A61DC" w:rsidP="0076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F5B3" w14:textId="77777777" w:rsidR="000A61DC" w:rsidRDefault="000A61DC" w:rsidP="00763553">
      <w:r>
        <w:separator/>
      </w:r>
    </w:p>
  </w:footnote>
  <w:footnote w:type="continuationSeparator" w:id="0">
    <w:p w14:paraId="326887D3" w14:textId="77777777" w:rsidR="000A61DC" w:rsidRDefault="000A61DC" w:rsidP="0076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31763"/>
      <w:docPartObj>
        <w:docPartGallery w:val="Page Numbers (Top of Page)"/>
        <w:docPartUnique/>
      </w:docPartObj>
    </w:sdtPr>
    <w:sdtEndPr>
      <w:rPr>
        <w:noProof/>
      </w:rPr>
    </w:sdtEndPr>
    <w:sdtContent>
      <w:p w14:paraId="3D2C461A" w14:textId="135116A3" w:rsidR="00763553" w:rsidRDefault="007635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29E02" w14:textId="77777777" w:rsidR="00763553" w:rsidRDefault="0076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A69"/>
    <w:multiLevelType w:val="hybridMultilevel"/>
    <w:tmpl w:val="802C81A2"/>
    <w:lvl w:ilvl="0" w:tplc="8F2E67D2">
      <w:start w:val="1"/>
      <w:numFmt w:val="bullet"/>
      <w:lvlText w:val="●"/>
      <w:lvlJc w:val="left"/>
      <w:pPr>
        <w:ind w:left="720" w:hanging="360"/>
      </w:pPr>
    </w:lvl>
    <w:lvl w:ilvl="1" w:tplc="83689594">
      <w:start w:val="1"/>
      <w:numFmt w:val="bullet"/>
      <w:lvlText w:val="○"/>
      <w:lvlJc w:val="left"/>
      <w:pPr>
        <w:ind w:left="1440" w:hanging="360"/>
      </w:pPr>
    </w:lvl>
    <w:lvl w:ilvl="2" w:tplc="F552F200">
      <w:start w:val="1"/>
      <w:numFmt w:val="bullet"/>
      <w:lvlText w:val="■"/>
      <w:lvlJc w:val="left"/>
      <w:pPr>
        <w:ind w:left="2160" w:hanging="360"/>
      </w:pPr>
    </w:lvl>
    <w:lvl w:ilvl="3" w:tplc="9A368ED4">
      <w:start w:val="1"/>
      <w:numFmt w:val="bullet"/>
      <w:lvlText w:val="●"/>
      <w:lvlJc w:val="left"/>
      <w:pPr>
        <w:ind w:left="2880" w:hanging="360"/>
      </w:pPr>
    </w:lvl>
    <w:lvl w:ilvl="4" w:tplc="063EB26A">
      <w:start w:val="1"/>
      <w:numFmt w:val="bullet"/>
      <w:lvlText w:val="○"/>
      <w:lvlJc w:val="left"/>
      <w:pPr>
        <w:ind w:left="3600" w:hanging="360"/>
      </w:pPr>
    </w:lvl>
    <w:lvl w:ilvl="5" w:tplc="380A6326">
      <w:start w:val="1"/>
      <w:numFmt w:val="bullet"/>
      <w:lvlText w:val="■"/>
      <w:lvlJc w:val="left"/>
      <w:pPr>
        <w:ind w:left="4320" w:hanging="360"/>
      </w:pPr>
    </w:lvl>
    <w:lvl w:ilvl="6" w:tplc="3C8C3C36">
      <w:start w:val="1"/>
      <w:numFmt w:val="bullet"/>
      <w:lvlText w:val="●"/>
      <w:lvlJc w:val="left"/>
      <w:pPr>
        <w:ind w:left="5040" w:hanging="360"/>
      </w:pPr>
    </w:lvl>
    <w:lvl w:ilvl="7" w:tplc="72B64C14">
      <w:start w:val="1"/>
      <w:numFmt w:val="bullet"/>
      <w:lvlText w:val="●"/>
      <w:lvlJc w:val="left"/>
      <w:pPr>
        <w:ind w:left="5760" w:hanging="360"/>
      </w:pPr>
    </w:lvl>
    <w:lvl w:ilvl="8" w:tplc="1EC252A2">
      <w:start w:val="1"/>
      <w:numFmt w:val="bullet"/>
      <w:lvlText w:val="●"/>
      <w:lvlJc w:val="left"/>
      <w:pPr>
        <w:ind w:left="6480" w:hanging="360"/>
      </w:pPr>
    </w:lvl>
  </w:abstractNum>
  <w:num w:numId="1" w16cid:durableId="21154392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E5"/>
    <w:rsid w:val="000A61DC"/>
    <w:rsid w:val="00240BB6"/>
    <w:rsid w:val="005F1AE5"/>
    <w:rsid w:val="0076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B93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3553"/>
    <w:pPr>
      <w:tabs>
        <w:tab w:val="center" w:pos="4680"/>
        <w:tab w:val="right" w:pos="9360"/>
      </w:tabs>
    </w:pPr>
  </w:style>
  <w:style w:type="character" w:customStyle="1" w:styleId="HeaderChar">
    <w:name w:val="Header Char"/>
    <w:basedOn w:val="DefaultParagraphFont"/>
    <w:link w:val="Header"/>
    <w:uiPriority w:val="99"/>
    <w:rsid w:val="00763553"/>
  </w:style>
  <w:style w:type="paragraph" w:styleId="Footer">
    <w:name w:val="footer"/>
    <w:basedOn w:val="Normal"/>
    <w:link w:val="FooterChar"/>
    <w:uiPriority w:val="99"/>
    <w:unhideWhenUsed/>
    <w:rsid w:val="00763553"/>
    <w:pPr>
      <w:tabs>
        <w:tab w:val="center" w:pos="4680"/>
        <w:tab w:val="right" w:pos="9360"/>
      </w:tabs>
    </w:pPr>
  </w:style>
  <w:style w:type="character" w:customStyle="1" w:styleId="FooterChar">
    <w:name w:val="Footer Char"/>
    <w:basedOn w:val="DefaultParagraphFont"/>
    <w:link w:val="Footer"/>
    <w:uiPriority w:val="99"/>
    <w:rsid w:val="0076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6533</Words>
  <Characters>28503</Characters>
  <Application>Microsoft Office Word</Application>
  <DocSecurity>0</DocSecurity>
  <Lines>641</Lines>
  <Paragraphs>158</Paragraphs>
  <ScaleCrop>false</ScaleCrop>
  <HeadingPairs>
    <vt:vector size="2" baseType="variant">
      <vt:variant>
        <vt:lpstr>Title</vt:lpstr>
      </vt:variant>
      <vt:variant>
        <vt:i4>1</vt:i4>
      </vt:variant>
    </vt:vector>
  </HeadingPairs>
  <TitlesOfParts>
    <vt:vector size="1" baseType="lpstr">
      <vt:lpstr>Waltke Psalms Lecture25</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Lecture25</dc:title>
  <dc:creator>TurboScribe.ai</dc:creator>
  <cp:lastModifiedBy>Ted Hildebrandt</cp:lastModifiedBy>
  <cp:revision>2</cp:revision>
  <dcterms:created xsi:type="dcterms:W3CDTF">2024-02-05T01:26:00Z</dcterms:created>
  <dcterms:modified xsi:type="dcterms:W3CDTF">2024-02-15T00:58:00Z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a3fcd376000a74302131d93c91ac3858544c2e1357f9e932acd193e938f62786</vt:lpwstr>
  </property>
</Properties>
</file>