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0468358"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E0055">
        <w:rPr>
          <w:b/>
          <w:bCs/>
          <w:sz w:val="40"/>
          <w:szCs w:val="40"/>
        </w:rPr>
        <w:t>1</w:t>
      </w:r>
      <w:r w:rsidR="00007D3D">
        <w:rPr>
          <w:b/>
          <w:bCs/>
          <w:sz w:val="40"/>
          <w:szCs w:val="40"/>
        </w:rPr>
        <w:t>5</w:t>
      </w:r>
      <w:r w:rsidR="00414356">
        <w:rPr>
          <w:b/>
          <w:bCs/>
          <w:sz w:val="40"/>
          <w:szCs w:val="40"/>
        </w:rPr>
        <w:t>,</w:t>
      </w:r>
      <w:r w:rsidR="00414356">
        <w:rPr>
          <w:b/>
          <w:bCs/>
          <w:sz w:val="40"/>
          <w:szCs w:val="40"/>
        </w:rPr>
        <w:br/>
      </w:r>
      <w:r w:rsidR="00007D3D">
        <w:rPr>
          <w:b/>
          <w:bCs/>
          <w:sz w:val="40"/>
          <w:szCs w:val="40"/>
        </w:rPr>
        <w:t>Servant of the Lord Theme Continued</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3C29A7ED" w:rsidR="004A3CF6" w:rsidRDefault="004A3CF6" w:rsidP="00007D3D">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08B382DE" w14:textId="4476B36F" w:rsidR="00007D3D" w:rsidRPr="00007D3D" w:rsidRDefault="004A3CF6" w:rsidP="00007D3D">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414356">
        <w:rPr>
          <w:b/>
          <w:bCs/>
          <w:sz w:val="36"/>
          <w:szCs w:val="36"/>
        </w:rPr>
        <w:t>1</w:t>
      </w:r>
      <w:r w:rsidR="00007D3D">
        <w:rPr>
          <w:b/>
          <w:bCs/>
          <w:sz w:val="36"/>
          <w:szCs w:val="36"/>
        </w:rPr>
        <w:t>5</w:t>
      </w:r>
      <w:r w:rsidR="00155361" w:rsidRPr="00B071C0">
        <w:rPr>
          <w:b/>
          <w:bCs/>
          <w:sz w:val="36"/>
          <w:szCs w:val="36"/>
        </w:rPr>
        <w:t>,</w:t>
      </w:r>
      <w:r w:rsidRPr="00B071C0">
        <w:rPr>
          <w:b/>
          <w:bCs/>
          <w:sz w:val="36"/>
          <w:szCs w:val="36"/>
        </w:rPr>
        <w:t xml:space="preserve"> </w:t>
      </w:r>
      <w:r w:rsidR="00007D3D">
        <w:rPr>
          <w:b/>
          <w:bCs/>
          <w:sz w:val="36"/>
          <w:szCs w:val="36"/>
        </w:rPr>
        <w:t>Servant of the Lord Theme Continued</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007D3D">
        <w:rPr>
          <w:b/>
          <w:bCs/>
          <w:sz w:val="26"/>
          <w:szCs w:val="26"/>
        </w:rPr>
        <w:br/>
      </w:r>
      <w:r w:rsidR="00007D3D" w:rsidRPr="00007D3D">
        <w:rPr>
          <w:b/>
          <w:bCs/>
          <w:sz w:val="26"/>
          <w:szCs w:val="26"/>
        </w:rPr>
        <w:t>The provided lecture transcript analyzes key passages in Isaiah related to the "Servant of the Lord" theme.</w:t>
      </w:r>
      <w:r w:rsidR="00007D3D" w:rsidRPr="00007D3D">
        <w:rPr>
          <w:sz w:val="26"/>
          <w:szCs w:val="26"/>
        </w:rPr>
        <w:t xml:space="preserve"> It examines verses where Israel is identified as the servant, while also exploring the apparent contradiction of Israel being blind and in bondage, unable to fulfill the servant's role of bringing light and justice to the nations. </w:t>
      </w:r>
      <w:r w:rsidR="00007D3D" w:rsidRPr="00007D3D">
        <w:rPr>
          <w:b/>
          <w:bCs/>
          <w:sz w:val="26"/>
          <w:szCs w:val="26"/>
        </w:rPr>
        <w:t>The lecture poses questions about how Israel can fulfill this role given its sinfulness and exile.</w:t>
      </w:r>
      <w:r w:rsidR="00007D3D" w:rsidRPr="00007D3D">
        <w:rPr>
          <w:sz w:val="26"/>
          <w:szCs w:val="26"/>
        </w:rPr>
        <w:t xml:space="preserve"> It further considers if the servant could be distinct from Israel. </w:t>
      </w:r>
      <w:r w:rsidR="00007D3D" w:rsidRPr="00007D3D">
        <w:rPr>
          <w:b/>
          <w:bCs/>
          <w:sz w:val="26"/>
          <w:szCs w:val="26"/>
        </w:rPr>
        <w:t>Additionally, the lecture discusses prophecies regarding Cyrus and the deity of the servant.</w:t>
      </w:r>
      <w:r w:rsidR="00007D3D" w:rsidRPr="00007D3D">
        <w:rPr>
          <w:sz w:val="26"/>
          <w:szCs w:val="26"/>
        </w:rPr>
        <w:t xml:space="preserve"> Passages are studied in depth to understand the complexities and ambiguities surrounding the identity and function of the servant within Isaiah's broader message.</w:t>
      </w:r>
    </w:p>
    <w:p w14:paraId="262B3B28" w14:textId="30180C14" w:rsidR="004A3CF6" w:rsidRPr="00E955DD" w:rsidRDefault="004A3CF6" w:rsidP="004236FA">
      <w:pPr>
        <w:rPr>
          <w:b/>
          <w:bCs/>
          <w:sz w:val="36"/>
          <w:szCs w:val="36"/>
        </w:rPr>
      </w:pPr>
      <w:r>
        <w:rPr>
          <w:b/>
          <w:bCs/>
          <w:sz w:val="36"/>
          <w:szCs w:val="36"/>
        </w:rPr>
        <w:t xml:space="preserve">2.  </w:t>
      </w:r>
      <w:r w:rsidR="009B55B9">
        <w:rPr>
          <w:b/>
          <w:bCs/>
          <w:sz w:val="36"/>
          <w:szCs w:val="36"/>
        </w:rPr>
        <w:t>2</w:t>
      </w:r>
      <w:r w:rsidR="00A201BC">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007D3D">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6857456F" w:rsidR="004A3CF6" w:rsidRDefault="00AF1E64">
      <w:pPr>
        <w:rPr>
          <w:sz w:val="26"/>
          <w:szCs w:val="26"/>
        </w:rPr>
      </w:pPr>
      <w:r>
        <w:rPr>
          <w:sz w:val="26"/>
          <w:szCs w:val="26"/>
        </w:rPr>
        <w:object w:dxaOrig="1541" w:dyaOrig="998" w14:anchorId="4C506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97.5pt" o:ole="">
            <v:imagedata r:id="rId7" o:title=""/>
          </v:shape>
          <o:OLEObject Type="Embed" ProgID="Package" ShapeID="_x0000_i1025" DrawAspect="Icon" ObjectID="_1802083567"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3ED7E03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007D3D">
        <w:rPr>
          <w:b/>
          <w:bCs/>
          <w:sz w:val="36"/>
          <w:szCs w:val="36"/>
        </w:rPr>
        <w:t>Session 15</w:t>
      </w:r>
      <w:r w:rsidR="00007D3D" w:rsidRPr="00B071C0">
        <w:rPr>
          <w:b/>
          <w:bCs/>
          <w:sz w:val="36"/>
          <w:szCs w:val="36"/>
        </w:rPr>
        <w:t xml:space="preserve">, </w:t>
      </w:r>
      <w:r w:rsidR="00007D3D">
        <w:rPr>
          <w:b/>
          <w:bCs/>
          <w:sz w:val="36"/>
          <w:szCs w:val="36"/>
        </w:rPr>
        <w:t>Servant of the Lord Theme Continued</w:t>
      </w:r>
      <w:r w:rsidRPr="00480D04">
        <w:rPr>
          <w:vanish/>
          <w:sz w:val="26"/>
          <w:szCs w:val="26"/>
        </w:rPr>
        <w:t>Top of Form</w:t>
      </w:r>
    </w:p>
    <w:p w14:paraId="60210D31" w14:textId="77777777" w:rsidR="00007D3D" w:rsidRPr="00007D3D" w:rsidRDefault="00007D3D" w:rsidP="00007D3D">
      <w:pPr>
        <w:rPr>
          <w:vanish/>
          <w:sz w:val="26"/>
          <w:szCs w:val="26"/>
        </w:rPr>
      </w:pPr>
      <w:r w:rsidRPr="00007D3D">
        <w:rPr>
          <w:vanish/>
          <w:sz w:val="26"/>
          <w:szCs w:val="26"/>
        </w:rPr>
        <w:t>Top of Form</w:t>
      </w:r>
    </w:p>
    <w:p w14:paraId="6F0405C3" w14:textId="77777777" w:rsidR="00007D3D" w:rsidRPr="00007D3D" w:rsidRDefault="00007D3D" w:rsidP="00007D3D">
      <w:pPr>
        <w:rPr>
          <w:sz w:val="26"/>
          <w:szCs w:val="26"/>
        </w:rPr>
      </w:pPr>
      <w:r w:rsidRPr="00007D3D">
        <w:rPr>
          <w:sz w:val="26"/>
          <w:szCs w:val="26"/>
        </w:rPr>
        <w:t>Okay, here's a briefing document summarizing the main themes and ideas from the provided excerpts of Robert Vannoy's lecture on the Servant of the Lord in Isaiah.</w:t>
      </w:r>
    </w:p>
    <w:p w14:paraId="085DF870" w14:textId="77777777" w:rsidR="00007D3D" w:rsidRPr="00007D3D" w:rsidRDefault="00007D3D" w:rsidP="00007D3D">
      <w:pPr>
        <w:rPr>
          <w:sz w:val="26"/>
          <w:szCs w:val="26"/>
        </w:rPr>
      </w:pPr>
      <w:r w:rsidRPr="00007D3D">
        <w:rPr>
          <w:b/>
          <w:bCs/>
          <w:sz w:val="26"/>
          <w:szCs w:val="26"/>
        </w:rPr>
        <w:t>Briefing Document: Robert Vannoy on the Servant of the Lord in Isaiah</w:t>
      </w:r>
    </w:p>
    <w:p w14:paraId="18109810" w14:textId="77777777" w:rsidR="00007D3D" w:rsidRPr="00007D3D" w:rsidRDefault="00007D3D" w:rsidP="00007D3D">
      <w:pPr>
        <w:rPr>
          <w:sz w:val="26"/>
          <w:szCs w:val="26"/>
        </w:rPr>
      </w:pPr>
      <w:r w:rsidRPr="00007D3D">
        <w:rPr>
          <w:b/>
          <w:bCs/>
          <w:sz w:val="26"/>
          <w:szCs w:val="26"/>
        </w:rPr>
        <w:t>Main Theme:</w:t>
      </w:r>
      <w:r w:rsidRPr="00007D3D">
        <w:rPr>
          <w:sz w:val="26"/>
          <w:szCs w:val="26"/>
        </w:rPr>
        <w:t xml:space="preserve"> The identity and role of the Servant of the Lord in the Book of Isaiah, focusing on key passages and the complex relationship between the Servant and the nation of Israel.</w:t>
      </w:r>
    </w:p>
    <w:p w14:paraId="4FA65A34" w14:textId="77777777" w:rsidR="00007D3D" w:rsidRPr="00007D3D" w:rsidRDefault="00007D3D" w:rsidP="00007D3D">
      <w:pPr>
        <w:rPr>
          <w:sz w:val="26"/>
          <w:szCs w:val="26"/>
        </w:rPr>
      </w:pPr>
      <w:r w:rsidRPr="00007D3D">
        <w:rPr>
          <w:b/>
          <w:bCs/>
          <w:sz w:val="26"/>
          <w:szCs w:val="26"/>
        </w:rPr>
        <w:t>Key Ideas and Facts:</w:t>
      </w:r>
    </w:p>
    <w:p w14:paraId="3BDF662A" w14:textId="77777777" w:rsidR="00007D3D" w:rsidRPr="00007D3D" w:rsidRDefault="00007D3D" w:rsidP="00007D3D">
      <w:pPr>
        <w:numPr>
          <w:ilvl w:val="0"/>
          <w:numId w:val="123"/>
        </w:numPr>
        <w:rPr>
          <w:sz w:val="26"/>
          <w:szCs w:val="26"/>
        </w:rPr>
      </w:pPr>
      <w:r w:rsidRPr="00007D3D">
        <w:rPr>
          <w:b/>
          <w:bCs/>
          <w:sz w:val="26"/>
          <w:szCs w:val="26"/>
        </w:rPr>
        <w:t>Isaiah 42:1-7: The Initial Description of the Servant's Work</w:t>
      </w:r>
    </w:p>
    <w:p w14:paraId="045F3AF8" w14:textId="77777777" w:rsidR="00007D3D" w:rsidRPr="00007D3D" w:rsidRDefault="00007D3D" w:rsidP="00007D3D">
      <w:pPr>
        <w:numPr>
          <w:ilvl w:val="0"/>
          <w:numId w:val="123"/>
        </w:numPr>
        <w:rPr>
          <w:sz w:val="26"/>
          <w:szCs w:val="26"/>
        </w:rPr>
      </w:pPr>
      <w:r w:rsidRPr="00007D3D">
        <w:rPr>
          <w:sz w:val="26"/>
          <w:szCs w:val="26"/>
        </w:rPr>
        <w:t>This passage presents a description of the Servant's work: establishing justice, being a light to the Gentiles, and freeing captives. "He shall not fail nor be discouraged, till he has set justice in the earth. In his law the islands will put their hope.” The servant is to "open the blind eyes, to free captives from prison, and to release from the dungeon those who sit in darkness.”</w:t>
      </w:r>
    </w:p>
    <w:p w14:paraId="5465EA2C" w14:textId="77777777" w:rsidR="00007D3D" w:rsidRPr="00007D3D" w:rsidRDefault="00007D3D" w:rsidP="00007D3D">
      <w:pPr>
        <w:numPr>
          <w:ilvl w:val="0"/>
          <w:numId w:val="123"/>
        </w:numPr>
        <w:rPr>
          <w:sz w:val="26"/>
          <w:szCs w:val="26"/>
        </w:rPr>
      </w:pPr>
      <w:r w:rsidRPr="00007D3D">
        <w:rPr>
          <w:sz w:val="26"/>
          <w:szCs w:val="26"/>
        </w:rPr>
        <w:t>The passage raises a question about how Israel, also identified as God's servant in Isaiah 41:8, can fulfill this role when they are themselves in captivity and spiritually blind. “Who is blind, but my servant, or deaf, like the messenger I send? Who is blind like the one committed to me, like the servant of the LORD? You have seen many things, but have paid no attention; your ears are open, but you hear nothing.”</w:t>
      </w:r>
    </w:p>
    <w:p w14:paraId="64D58F05" w14:textId="77777777" w:rsidR="00007D3D" w:rsidRPr="00007D3D" w:rsidRDefault="00007D3D" w:rsidP="00007D3D">
      <w:pPr>
        <w:numPr>
          <w:ilvl w:val="0"/>
          <w:numId w:val="123"/>
        </w:numPr>
        <w:rPr>
          <w:sz w:val="26"/>
          <w:szCs w:val="26"/>
        </w:rPr>
      </w:pPr>
      <w:r w:rsidRPr="00007D3D">
        <w:rPr>
          <w:sz w:val="26"/>
          <w:szCs w:val="26"/>
        </w:rPr>
        <w:t>The reason for Israel's condition is their sin and disobedience. “Who handed Jacob over to become loot, and Israel to the plunderers? Was it not the LORD, against whom we have sinned? For they would not follow his ways; they did not obey his law.”</w:t>
      </w:r>
    </w:p>
    <w:p w14:paraId="6FDCA860" w14:textId="77777777" w:rsidR="00007D3D" w:rsidRPr="00007D3D" w:rsidRDefault="00007D3D" w:rsidP="00007D3D">
      <w:pPr>
        <w:numPr>
          <w:ilvl w:val="0"/>
          <w:numId w:val="123"/>
        </w:numPr>
        <w:rPr>
          <w:sz w:val="26"/>
          <w:szCs w:val="26"/>
        </w:rPr>
      </w:pPr>
      <w:r w:rsidRPr="00007D3D">
        <w:rPr>
          <w:sz w:val="26"/>
          <w:szCs w:val="26"/>
        </w:rPr>
        <w:t>The text implies that deliverance from sin is more crucial than deliverance from exile.</w:t>
      </w:r>
    </w:p>
    <w:p w14:paraId="7F346AD9" w14:textId="77777777" w:rsidR="00007D3D" w:rsidRPr="00007D3D" w:rsidRDefault="00007D3D" w:rsidP="00007D3D">
      <w:pPr>
        <w:numPr>
          <w:ilvl w:val="0"/>
          <w:numId w:val="123"/>
        </w:numPr>
        <w:rPr>
          <w:sz w:val="26"/>
          <w:szCs w:val="26"/>
        </w:rPr>
      </w:pPr>
      <w:r w:rsidRPr="00007D3D">
        <w:rPr>
          <w:sz w:val="26"/>
          <w:szCs w:val="26"/>
        </w:rPr>
        <w:t>Qualities of the Servant: The Servant is the Lord's elect, possesses the Spirit of the Lord, and is characterized by meekness and a commitment to justice.</w:t>
      </w:r>
    </w:p>
    <w:p w14:paraId="18F41054" w14:textId="77777777" w:rsidR="00007D3D" w:rsidRPr="00007D3D" w:rsidRDefault="00007D3D" w:rsidP="00007D3D">
      <w:pPr>
        <w:numPr>
          <w:ilvl w:val="0"/>
          <w:numId w:val="123"/>
        </w:numPr>
        <w:rPr>
          <w:sz w:val="26"/>
          <w:szCs w:val="26"/>
        </w:rPr>
      </w:pPr>
      <w:r w:rsidRPr="00007D3D">
        <w:rPr>
          <w:b/>
          <w:bCs/>
          <w:sz w:val="26"/>
          <w:szCs w:val="26"/>
        </w:rPr>
        <w:t>Isaiah 43:10: Israel as Witnesses and Servant</w:t>
      </w:r>
    </w:p>
    <w:p w14:paraId="662325FA" w14:textId="77777777" w:rsidR="00007D3D" w:rsidRPr="00007D3D" w:rsidRDefault="00007D3D" w:rsidP="00007D3D">
      <w:pPr>
        <w:numPr>
          <w:ilvl w:val="0"/>
          <w:numId w:val="123"/>
        </w:numPr>
        <w:rPr>
          <w:sz w:val="26"/>
          <w:szCs w:val="26"/>
        </w:rPr>
      </w:pPr>
      <w:r w:rsidRPr="00007D3D">
        <w:rPr>
          <w:sz w:val="26"/>
          <w:szCs w:val="26"/>
        </w:rPr>
        <w:lastRenderedPageBreak/>
        <w:t>Despite their sin, Israel is still identified as God's servant and witnesses. “‘You are my witnesses,’ declares the LORD, ‘and my servant whom I have chosen.’”</w:t>
      </w:r>
    </w:p>
    <w:p w14:paraId="6D74E240" w14:textId="77777777" w:rsidR="00007D3D" w:rsidRPr="00007D3D" w:rsidRDefault="00007D3D" w:rsidP="00007D3D">
      <w:pPr>
        <w:numPr>
          <w:ilvl w:val="0"/>
          <w:numId w:val="123"/>
        </w:numPr>
        <w:rPr>
          <w:sz w:val="26"/>
          <w:szCs w:val="26"/>
        </w:rPr>
      </w:pPr>
      <w:r w:rsidRPr="00007D3D">
        <w:rPr>
          <w:sz w:val="26"/>
          <w:szCs w:val="26"/>
        </w:rPr>
        <w:t>This verse emphasizes Israel's role as the medium through which God's worldwide work will be accomplished.</w:t>
      </w:r>
    </w:p>
    <w:p w14:paraId="3818A9CF" w14:textId="77777777" w:rsidR="00007D3D" w:rsidRPr="00007D3D" w:rsidRDefault="00007D3D" w:rsidP="00007D3D">
      <w:pPr>
        <w:numPr>
          <w:ilvl w:val="0"/>
          <w:numId w:val="123"/>
        </w:numPr>
        <w:rPr>
          <w:sz w:val="26"/>
          <w:szCs w:val="26"/>
        </w:rPr>
      </w:pPr>
      <w:r w:rsidRPr="00007D3D">
        <w:rPr>
          <w:b/>
          <w:bCs/>
          <w:sz w:val="26"/>
          <w:szCs w:val="26"/>
        </w:rPr>
        <w:t>Isaiah 43:22-25: God's Disappointment and Promise of Forgiveness</w:t>
      </w:r>
    </w:p>
    <w:p w14:paraId="25374E15" w14:textId="77777777" w:rsidR="00007D3D" w:rsidRPr="00007D3D" w:rsidRDefault="00007D3D" w:rsidP="00007D3D">
      <w:pPr>
        <w:numPr>
          <w:ilvl w:val="0"/>
          <w:numId w:val="123"/>
        </w:numPr>
        <w:rPr>
          <w:sz w:val="26"/>
          <w:szCs w:val="26"/>
        </w:rPr>
      </w:pPr>
      <w:r w:rsidRPr="00007D3D">
        <w:rPr>
          <w:sz w:val="26"/>
          <w:szCs w:val="26"/>
        </w:rPr>
        <w:t>This passage highlights God's disappointment with Israel's sinfulness and lack of devotion. "You have not brought me sheep for burnt offerings, nor honored me with your sacrifices...But you have burdened me with your sins and wearied me with your offenses.”</w:t>
      </w:r>
    </w:p>
    <w:p w14:paraId="55BB33F9" w14:textId="77777777" w:rsidR="00007D3D" w:rsidRPr="00007D3D" w:rsidRDefault="00007D3D" w:rsidP="00007D3D">
      <w:pPr>
        <w:numPr>
          <w:ilvl w:val="0"/>
          <w:numId w:val="123"/>
        </w:numPr>
        <w:rPr>
          <w:sz w:val="26"/>
          <w:szCs w:val="26"/>
        </w:rPr>
      </w:pPr>
      <w:r w:rsidRPr="00007D3D">
        <w:rPr>
          <w:sz w:val="26"/>
          <w:szCs w:val="26"/>
        </w:rPr>
        <w:t>However, God promises to blot out their transgressions "for my own sake, and remembers your sins no more.”</w:t>
      </w:r>
    </w:p>
    <w:p w14:paraId="09C5C814" w14:textId="77777777" w:rsidR="00007D3D" w:rsidRPr="00007D3D" w:rsidRDefault="00007D3D" w:rsidP="00007D3D">
      <w:pPr>
        <w:numPr>
          <w:ilvl w:val="0"/>
          <w:numId w:val="123"/>
        </w:numPr>
        <w:rPr>
          <w:sz w:val="26"/>
          <w:szCs w:val="26"/>
        </w:rPr>
      </w:pPr>
      <w:r w:rsidRPr="00007D3D">
        <w:rPr>
          <w:sz w:val="26"/>
          <w:szCs w:val="26"/>
        </w:rPr>
        <w:t xml:space="preserve">The question arises of </w:t>
      </w:r>
      <w:r w:rsidRPr="00007D3D">
        <w:rPr>
          <w:i/>
          <w:iCs/>
          <w:sz w:val="26"/>
          <w:szCs w:val="26"/>
        </w:rPr>
        <w:t>how</w:t>
      </w:r>
      <w:r w:rsidRPr="00007D3D">
        <w:rPr>
          <w:sz w:val="26"/>
          <w:szCs w:val="26"/>
        </w:rPr>
        <w:t xml:space="preserve"> God can simply forgive sin in this way.</w:t>
      </w:r>
    </w:p>
    <w:p w14:paraId="03995AF8" w14:textId="77777777" w:rsidR="00007D3D" w:rsidRPr="00007D3D" w:rsidRDefault="00007D3D" w:rsidP="00007D3D">
      <w:pPr>
        <w:numPr>
          <w:ilvl w:val="0"/>
          <w:numId w:val="123"/>
        </w:numPr>
        <w:rPr>
          <w:sz w:val="26"/>
          <w:szCs w:val="26"/>
        </w:rPr>
      </w:pPr>
      <w:r w:rsidRPr="00007D3D">
        <w:rPr>
          <w:b/>
          <w:bCs/>
          <w:sz w:val="26"/>
          <w:szCs w:val="26"/>
        </w:rPr>
        <w:t>Isaiah 44:1-2: Reassurance and Promise of the Spirit</w:t>
      </w:r>
    </w:p>
    <w:p w14:paraId="2D439C4F" w14:textId="77777777" w:rsidR="00007D3D" w:rsidRPr="00007D3D" w:rsidRDefault="00007D3D" w:rsidP="00007D3D">
      <w:pPr>
        <w:numPr>
          <w:ilvl w:val="0"/>
          <w:numId w:val="123"/>
        </w:numPr>
        <w:rPr>
          <w:sz w:val="26"/>
          <w:szCs w:val="26"/>
        </w:rPr>
      </w:pPr>
      <w:r w:rsidRPr="00007D3D">
        <w:rPr>
          <w:sz w:val="26"/>
          <w:szCs w:val="26"/>
        </w:rPr>
        <w:t>This passage offers reassurance to Jacob/Israel, emphasizing God's creation and help. “But now listen, O Jacob, my servant, Israel, whom I have chosen. This is what the LORD says-- he who made you, who formed you in the womb, and who will help you: Do not be afraid, O Jacob, my servant, Jeshurun, whom I have chosen.”</w:t>
      </w:r>
    </w:p>
    <w:p w14:paraId="15D04FBA" w14:textId="77777777" w:rsidR="00007D3D" w:rsidRPr="00007D3D" w:rsidRDefault="00007D3D" w:rsidP="00007D3D">
      <w:pPr>
        <w:numPr>
          <w:ilvl w:val="0"/>
          <w:numId w:val="123"/>
        </w:numPr>
        <w:rPr>
          <w:sz w:val="26"/>
          <w:szCs w:val="26"/>
        </w:rPr>
      </w:pPr>
      <w:r w:rsidRPr="00007D3D">
        <w:rPr>
          <w:sz w:val="26"/>
          <w:szCs w:val="26"/>
        </w:rPr>
        <w:t>God promises to pour out his Spirit on Israel's offspring, leading to a great multitude of descendants. "For I will pour water on the thirsty land, and streams on the dry ground; I will pour out my Spirit on your offspring, and my blessing on your descendants.”</w:t>
      </w:r>
    </w:p>
    <w:p w14:paraId="738F61EB" w14:textId="77777777" w:rsidR="00007D3D" w:rsidRPr="00007D3D" w:rsidRDefault="00007D3D" w:rsidP="00007D3D">
      <w:pPr>
        <w:numPr>
          <w:ilvl w:val="0"/>
          <w:numId w:val="123"/>
        </w:numPr>
        <w:rPr>
          <w:sz w:val="26"/>
          <w:szCs w:val="26"/>
        </w:rPr>
      </w:pPr>
      <w:r w:rsidRPr="00007D3D">
        <w:rPr>
          <w:sz w:val="26"/>
          <w:szCs w:val="26"/>
        </w:rPr>
        <w:t>Vannoy references Payne's interpretation suggesting a parallel to Joel 2:28-29, indicating that the promise might refer to the Gentile engrafting in the Church, referencing the spread of the Gospel.</w:t>
      </w:r>
    </w:p>
    <w:p w14:paraId="5EAC5BEC" w14:textId="77777777" w:rsidR="00007D3D" w:rsidRPr="00007D3D" w:rsidRDefault="00007D3D" w:rsidP="00007D3D">
      <w:pPr>
        <w:numPr>
          <w:ilvl w:val="0"/>
          <w:numId w:val="123"/>
        </w:numPr>
        <w:rPr>
          <w:sz w:val="26"/>
          <w:szCs w:val="26"/>
        </w:rPr>
      </w:pPr>
      <w:r w:rsidRPr="00007D3D">
        <w:rPr>
          <w:b/>
          <w:bCs/>
          <w:sz w:val="26"/>
          <w:szCs w:val="26"/>
        </w:rPr>
        <w:t>Isaiah 44:21: Remembering God vs. Idolatry</w:t>
      </w:r>
    </w:p>
    <w:p w14:paraId="154F47C6" w14:textId="77777777" w:rsidR="00007D3D" w:rsidRPr="00007D3D" w:rsidRDefault="00007D3D" w:rsidP="00007D3D">
      <w:pPr>
        <w:numPr>
          <w:ilvl w:val="0"/>
          <w:numId w:val="123"/>
        </w:numPr>
        <w:rPr>
          <w:sz w:val="26"/>
          <w:szCs w:val="26"/>
        </w:rPr>
      </w:pPr>
      <w:r w:rsidRPr="00007D3D">
        <w:rPr>
          <w:sz w:val="26"/>
          <w:szCs w:val="26"/>
        </w:rPr>
        <w:t>This verse reminds Jacob/Israel that they are God's servant and that He will not forget them. "Remember these things, O Jacob, for you are my servant, O Israel. I have made you; you are my servant, O Israel; I will not forget you.”</w:t>
      </w:r>
    </w:p>
    <w:p w14:paraId="1D814502" w14:textId="77777777" w:rsidR="00007D3D" w:rsidRPr="00007D3D" w:rsidRDefault="00007D3D" w:rsidP="00007D3D">
      <w:pPr>
        <w:numPr>
          <w:ilvl w:val="0"/>
          <w:numId w:val="123"/>
        </w:numPr>
        <w:rPr>
          <w:sz w:val="26"/>
          <w:szCs w:val="26"/>
        </w:rPr>
      </w:pPr>
      <w:r w:rsidRPr="00007D3D">
        <w:rPr>
          <w:sz w:val="26"/>
          <w:szCs w:val="26"/>
        </w:rPr>
        <w:t>This reminder is contrasted with the preceding passage on the futility of idolatry.</w:t>
      </w:r>
    </w:p>
    <w:p w14:paraId="03411B8C" w14:textId="77777777" w:rsidR="00007D3D" w:rsidRPr="00007D3D" w:rsidRDefault="00007D3D" w:rsidP="00007D3D">
      <w:pPr>
        <w:numPr>
          <w:ilvl w:val="0"/>
          <w:numId w:val="123"/>
        </w:numPr>
        <w:rPr>
          <w:sz w:val="26"/>
          <w:szCs w:val="26"/>
        </w:rPr>
      </w:pPr>
      <w:r w:rsidRPr="00007D3D">
        <w:rPr>
          <w:sz w:val="26"/>
          <w:szCs w:val="26"/>
        </w:rPr>
        <w:lastRenderedPageBreak/>
        <w:t>God promises to sweep away their offenses. “I have swept away your offenses like a cloud, your sins like the morning mist. Return to me, for I have redeemed you.”</w:t>
      </w:r>
    </w:p>
    <w:p w14:paraId="73CA77B6" w14:textId="77777777" w:rsidR="00007D3D" w:rsidRPr="00007D3D" w:rsidRDefault="00007D3D" w:rsidP="00007D3D">
      <w:pPr>
        <w:numPr>
          <w:ilvl w:val="0"/>
          <w:numId w:val="123"/>
        </w:numPr>
        <w:rPr>
          <w:sz w:val="26"/>
          <w:szCs w:val="26"/>
        </w:rPr>
      </w:pPr>
      <w:r w:rsidRPr="00007D3D">
        <w:rPr>
          <w:b/>
          <w:bCs/>
          <w:sz w:val="26"/>
          <w:szCs w:val="26"/>
        </w:rPr>
        <w:t>Isaiah 44:24-28: Deliverance Through Cyrus</w:t>
      </w:r>
    </w:p>
    <w:p w14:paraId="395F879E" w14:textId="77777777" w:rsidR="00007D3D" w:rsidRPr="00007D3D" w:rsidRDefault="00007D3D" w:rsidP="00007D3D">
      <w:pPr>
        <w:numPr>
          <w:ilvl w:val="0"/>
          <w:numId w:val="123"/>
        </w:numPr>
        <w:rPr>
          <w:sz w:val="26"/>
          <w:szCs w:val="26"/>
        </w:rPr>
      </w:pPr>
      <w:r w:rsidRPr="00007D3D">
        <w:rPr>
          <w:sz w:val="26"/>
          <w:szCs w:val="26"/>
        </w:rPr>
        <w:t>This passage predicts God's deliverance of Israel from exile through Cyrus.</w:t>
      </w:r>
    </w:p>
    <w:p w14:paraId="20E2849A" w14:textId="77777777" w:rsidR="00007D3D" w:rsidRPr="00007D3D" w:rsidRDefault="00007D3D" w:rsidP="00007D3D">
      <w:pPr>
        <w:numPr>
          <w:ilvl w:val="0"/>
          <w:numId w:val="123"/>
        </w:numPr>
        <w:rPr>
          <w:sz w:val="26"/>
          <w:szCs w:val="26"/>
        </w:rPr>
      </w:pPr>
      <w:r w:rsidRPr="00007D3D">
        <w:rPr>
          <w:sz w:val="26"/>
          <w:szCs w:val="26"/>
        </w:rPr>
        <w:t>Cyrus is identified as God's shepherd, commissioned to rebuild Jerusalem and the temple. “</w:t>
      </w:r>
      <w:proofErr w:type="gramStart"/>
      <w:r w:rsidRPr="00007D3D">
        <w:rPr>
          <w:sz w:val="26"/>
          <w:szCs w:val="26"/>
        </w:rPr>
        <w:t>who</w:t>
      </w:r>
      <w:proofErr w:type="gramEnd"/>
      <w:r w:rsidRPr="00007D3D">
        <w:rPr>
          <w:sz w:val="26"/>
          <w:szCs w:val="26"/>
        </w:rPr>
        <w:t xml:space="preserve"> says of Cyrus, ‘He is my shepherd and will accomplish all that I please; he will say of Jerusalem, ‘Let it be rebuilt,’ and of the temple, ‘Let its foundations be laid.’”</w:t>
      </w:r>
    </w:p>
    <w:p w14:paraId="2D05D75F" w14:textId="77777777" w:rsidR="00007D3D" w:rsidRPr="00007D3D" w:rsidRDefault="00007D3D" w:rsidP="00007D3D">
      <w:pPr>
        <w:numPr>
          <w:ilvl w:val="0"/>
          <w:numId w:val="123"/>
        </w:numPr>
        <w:rPr>
          <w:sz w:val="26"/>
          <w:szCs w:val="26"/>
        </w:rPr>
      </w:pPr>
      <w:r w:rsidRPr="00007D3D">
        <w:rPr>
          <w:sz w:val="26"/>
          <w:szCs w:val="26"/>
        </w:rPr>
        <w:t>Cyrus' victories are for the sake of Jacob, God's servant.</w:t>
      </w:r>
    </w:p>
    <w:p w14:paraId="54241FAB" w14:textId="77777777" w:rsidR="00007D3D" w:rsidRPr="00007D3D" w:rsidRDefault="00007D3D" w:rsidP="00007D3D">
      <w:pPr>
        <w:numPr>
          <w:ilvl w:val="0"/>
          <w:numId w:val="123"/>
        </w:numPr>
        <w:rPr>
          <w:sz w:val="26"/>
          <w:szCs w:val="26"/>
        </w:rPr>
      </w:pPr>
      <w:r w:rsidRPr="00007D3D">
        <w:rPr>
          <w:sz w:val="26"/>
          <w:szCs w:val="26"/>
        </w:rPr>
        <w:t>The passage references Josephus' account that Cyrus was influenced by reading Isaiah's prophecies, leading him to recognize the God of Israel. This aligns with the proclamation of Cyrus in Ezra 1.</w:t>
      </w:r>
    </w:p>
    <w:p w14:paraId="08DFB9E4" w14:textId="77777777" w:rsidR="00007D3D" w:rsidRPr="00007D3D" w:rsidRDefault="00007D3D" w:rsidP="00007D3D">
      <w:pPr>
        <w:numPr>
          <w:ilvl w:val="0"/>
          <w:numId w:val="123"/>
        </w:numPr>
        <w:rPr>
          <w:sz w:val="26"/>
          <w:szCs w:val="26"/>
        </w:rPr>
      </w:pPr>
      <w:r w:rsidRPr="00007D3D">
        <w:rPr>
          <w:b/>
          <w:bCs/>
          <w:sz w:val="26"/>
          <w:szCs w:val="26"/>
        </w:rPr>
        <w:t>Isaiah 48:16-49:3: The Servant as God?</w:t>
      </w:r>
    </w:p>
    <w:p w14:paraId="09EB2058" w14:textId="77777777" w:rsidR="00007D3D" w:rsidRPr="00007D3D" w:rsidRDefault="00007D3D" w:rsidP="00007D3D">
      <w:pPr>
        <w:numPr>
          <w:ilvl w:val="0"/>
          <w:numId w:val="123"/>
        </w:numPr>
        <w:rPr>
          <w:sz w:val="26"/>
          <w:szCs w:val="26"/>
        </w:rPr>
      </w:pPr>
      <w:r w:rsidRPr="00007D3D">
        <w:rPr>
          <w:sz w:val="26"/>
          <w:szCs w:val="26"/>
        </w:rPr>
        <w:t>Isaiah 48:16 presents an interpretative challenge because the speaker is both God and sent by God: "And now the Sovereign LORD has sent me, with his Spirit.”</w:t>
      </w:r>
    </w:p>
    <w:p w14:paraId="1C449282" w14:textId="77777777" w:rsidR="00007D3D" w:rsidRPr="00007D3D" w:rsidRDefault="00007D3D" w:rsidP="00007D3D">
      <w:pPr>
        <w:numPr>
          <w:ilvl w:val="0"/>
          <w:numId w:val="123"/>
        </w:numPr>
        <w:rPr>
          <w:sz w:val="26"/>
          <w:szCs w:val="26"/>
        </w:rPr>
      </w:pPr>
      <w:r w:rsidRPr="00007D3D">
        <w:rPr>
          <w:sz w:val="26"/>
          <w:szCs w:val="26"/>
        </w:rPr>
        <w:t>Vannoy suggests this indicates the deity of the Servant of the Lord.</w:t>
      </w:r>
    </w:p>
    <w:p w14:paraId="0DB54418" w14:textId="77777777" w:rsidR="00007D3D" w:rsidRPr="00007D3D" w:rsidRDefault="00007D3D" w:rsidP="00007D3D">
      <w:pPr>
        <w:numPr>
          <w:ilvl w:val="0"/>
          <w:numId w:val="123"/>
        </w:numPr>
        <w:rPr>
          <w:sz w:val="26"/>
          <w:szCs w:val="26"/>
        </w:rPr>
      </w:pPr>
      <w:r w:rsidRPr="00007D3D">
        <w:rPr>
          <w:sz w:val="26"/>
          <w:szCs w:val="26"/>
        </w:rPr>
        <w:t xml:space="preserve">In Isaiah 49:1-3, the speaker identifies himself as the servant, referring to the servant being identified with Israel. "Listen to me, </w:t>
      </w:r>
      <w:proofErr w:type="gramStart"/>
      <w:r w:rsidRPr="00007D3D">
        <w:rPr>
          <w:sz w:val="26"/>
          <w:szCs w:val="26"/>
        </w:rPr>
        <w:t>you</w:t>
      </w:r>
      <w:proofErr w:type="gramEnd"/>
      <w:r w:rsidRPr="00007D3D">
        <w:rPr>
          <w:sz w:val="26"/>
          <w:szCs w:val="26"/>
        </w:rPr>
        <w:t xml:space="preserve"> islands; hear this, you distant nations: Before I was born the LORD called me; from my birth he has made mention of my name...He said to me, ‘You are my servant, Israel.’”</w:t>
      </w:r>
    </w:p>
    <w:p w14:paraId="7E020F67" w14:textId="77777777" w:rsidR="00007D3D" w:rsidRPr="00007D3D" w:rsidRDefault="00007D3D" w:rsidP="00007D3D">
      <w:pPr>
        <w:numPr>
          <w:ilvl w:val="0"/>
          <w:numId w:val="123"/>
        </w:numPr>
        <w:rPr>
          <w:sz w:val="26"/>
          <w:szCs w:val="26"/>
        </w:rPr>
      </w:pPr>
      <w:r w:rsidRPr="00007D3D">
        <w:rPr>
          <w:b/>
          <w:bCs/>
          <w:sz w:val="26"/>
          <w:szCs w:val="26"/>
        </w:rPr>
        <w:t>Isaiah 49:5-6: The Servant Distinguished from Israel</w:t>
      </w:r>
    </w:p>
    <w:p w14:paraId="3015D596" w14:textId="77777777" w:rsidR="00007D3D" w:rsidRPr="00007D3D" w:rsidRDefault="00007D3D" w:rsidP="00007D3D">
      <w:pPr>
        <w:numPr>
          <w:ilvl w:val="0"/>
          <w:numId w:val="123"/>
        </w:numPr>
        <w:rPr>
          <w:sz w:val="26"/>
          <w:szCs w:val="26"/>
        </w:rPr>
      </w:pPr>
      <w:r w:rsidRPr="00007D3D">
        <w:rPr>
          <w:sz w:val="26"/>
          <w:szCs w:val="26"/>
        </w:rPr>
        <w:t>The function of the servant is "To bring Jacob back to him and gather Israel to himself.” It becomes clear that although the servant is in some sense is Israel, the servant is going to be distinguished from Israel.</w:t>
      </w:r>
    </w:p>
    <w:p w14:paraId="50AF9603" w14:textId="77777777" w:rsidR="00007D3D" w:rsidRPr="00007D3D" w:rsidRDefault="00007D3D" w:rsidP="00007D3D">
      <w:pPr>
        <w:rPr>
          <w:sz w:val="26"/>
          <w:szCs w:val="26"/>
        </w:rPr>
      </w:pPr>
      <w:r w:rsidRPr="00007D3D">
        <w:rPr>
          <w:b/>
          <w:bCs/>
          <w:sz w:val="26"/>
          <w:szCs w:val="26"/>
        </w:rPr>
        <w:t>Unresolved Questions:</w:t>
      </w:r>
    </w:p>
    <w:p w14:paraId="7B1AC59B" w14:textId="77777777" w:rsidR="00007D3D" w:rsidRPr="00007D3D" w:rsidRDefault="00007D3D" w:rsidP="00007D3D">
      <w:pPr>
        <w:numPr>
          <w:ilvl w:val="0"/>
          <w:numId w:val="124"/>
        </w:numPr>
        <w:rPr>
          <w:sz w:val="26"/>
          <w:szCs w:val="26"/>
        </w:rPr>
      </w:pPr>
      <w:r w:rsidRPr="00007D3D">
        <w:rPr>
          <w:sz w:val="26"/>
          <w:szCs w:val="26"/>
        </w:rPr>
        <w:t>How can Israel, in their sinful state, fulfill the role of the Servant described in Isaiah 42?</w:t>
      </w:r>
    </w:p>
    <w:p w14:paraId="4D1BC750" w14:textId="77777777" w:rsidR="00007D3D" w:rsidRPr="00007D3D" w:rsidRDefault="00007D3D" w:rsidP="00007D3D">
      <w:pPr>
        <w:numPr>
          <w:ilvl w:val="0"/>
          <w:numId w:val="124"/>
        </w:numPr>
        <w:rPr>
          <w:sz w:val="26"/>
          <w:szCs w:val="26"/>
        </w:rPr>
      </w:pPr>
      <w:r w:rsidRPr="00007D3D">
        <w:rPr>
          <w:sz w:val="26"/>
          <w:szCs w:val="26"/>
        </w:rPr>
        <w:t>How can God simply forgive sins, as stated in Isaiah 43:25?</w:t>
      </w:r>
    </w:p>
    <w:p w14:paraId="3DBA3994" w14:textId="77777777" w:rsidR="00007D3D" w:rsidRPr="00007D3D" w:rsidRDefault="00007D3D" w:rsidP="00007D3D">
      <w:pPr>
        <w:numPr>
          <w:ilvl w:val="0"/>
          <w:numId w:val="124"/>
        </w:numPr>
        <w:rPr>
          <w:sz w:val="26"/>
          <w:szCs w:val="26"/>
        </w:rPr>
      </w:pPr>
      <w:r w:rsidRPr="00007D3D">
        <w:rPr>
          <w:sz w:val="26"/>
          <w:szCs w:val="26"/>
        </w:rPr>
        <w:t>Is the Servant solely Israel, or is there an individual aspect to the Servant's identity?</w:t>
      </w:r>
    </w:p>
    <w:p w14:paraId="2C3FC3B9" w14:textId="77777777" w:rsidR="00007D3D" w:rsidRPr="00007D3D" w:rsidRDefault="00007D3D" w:rsidP="00007D3D">
      <w:pPr>
        <w:numPr>
          <w:ilvl w:val="0"/>
          <w:numId w:val="124"/>
        </w:numPr>
        <w:rPr>
          <w:sz w:val="26"/>
          <w:szCs w:val="26"/>
        </w:rPr>
      </w:pPr>
      <w:r w:rsidRPr="00007D3D">
        <w:rPr>
          <w:sz w:val="26"/>
          <w:szCs w:val="26"/>
        </w:rPr>
        <w:lastRenderedPageBreak/>
        <w:t>How is the "me" in Isaiah 48:16 at the same time God and sent by God?</w:t>
      </w:r>
    </w:p>
    <w:p w14:paraId="25446BB2" w14:textId="77777777" w:rsidR="00007D3D" w:rsidRPr="00007D3D" w:rsidRDefault="00007D3D" w:rsidP="00007D3D">
      <w:pPr>
        <w:numPr>
          <w:ilvl w:val="0"/>
          <w:numId w:val="124"/>
        </w:numPr>
        <w:rPr>
          <w:sz w:val="26"/>
          <w:szCs w:val="26"/>
        </w:rPr>
      </w:pPr>
      <w:r w:rsidRPr="00007D3D">
        <w:rPr>
          <w:sz w:val="26"/>
          <w:szCs w:val="26"/>
        </w:rPr>
        <w:t>How can the servant be both Israel and distinct from Israel, as suggested by the change in the passage from 49:3-6?</w:t>
      </w:r>
    </w:p>
    <w:p w14:paraId="4CE45D30" w14:textId="77777777" w:rsidR="00007D3D" w:rsidRPr="00007D3D" w:rsidRDefault="00007D3D" w:rsidP="00007D3D">
      <w:pPr>
        <w:rPr>
          <w:sz w:val="26"/>
          <w:szCs w:val="26"/>
        </w:rPr>
      </w:pPr>
      <w:r w:rsidRPr="00007D3D">
        <w:rPr>
          <w:b/>
          <w:bCs/>
          <w:sz w:val="26"/>
          <w:szCs w:val="26"/>
        </w:rPr>
        <w:t>Conclusion:</w:t>
      </w:r>
    </w:p>
    <w:p w14:paraId="6FD7C5E3" w14:textId="77777777" w:rsidR="00007D3D" w:rsidRPr="00007D3D" w:rsidRDefault="00007D3D" w:rsidP="00007D3D">
      <w:pPr>
        <w:rPr>
          <w:sz w:val="26"/>
          <w:szCs w:val="26"/>
        </w:rPr>
      </w:pPr>
      <w:r w:rsidRPr="00007D3D">
        <w:rPr>
          <w:sz w:val="26"/>
          <w:szCs w:val="26"/>
        </w:rPr>
        <w:t>Vannoy's lecture highlights the complexity and richness of the Servant of the Lord theme in Isaiah. He emphasizes the tension between Israel's calling and their sinfulness, the promise of forgiveness, and the potential identification of the Servant with both the nation of Israel and a distinct, possibly divine, individual. The lecture raises important questions about the identity and role of the Servant, leaving room for further exploration and interpretation.</w:t>
      </w:r>
    </w:p>
    <w:p w14:paraId="43CF924C" w14:textId="77777777" w:rsidR="00007D3D" w:rsidRPr="00007D3D" w:rsidRDefault="00007D3D" w:rsidP="00007D3D">
      <w:pPr>
        <w:rPr>
          <w:vanish/>
          <w:sz w:val="26"/>
          <w:szCs w:val="26"/>
        </w:rPr>
      </w:pPr>
      <w:r w:rsidRPr="00007D3D">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08029836"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007D3D">
        <w:rPr>
          <w:b/>
          <w:bCs/>
          <w:sz w:val="36"/>
          <w:szCs w:val="36"/>
        </w:rPr>
        <w:t>Session 15</w:t>
      </w:r>
      <w:r w:rsidR="00007D3D" w:rsidRPr="00B071C0">
        <w:rPr>
          <w:b/>
          <w:bCs/>
          <w:sz w:val="36"/>
          <w:szCs w:val="36"/>
        </w:rPr>
        <w:t xml:space="preserve">, </w:t>
      </w:r>
      <w:r w:rsidR="00007D3D">
        <w:rPr>
          <w:b/>
          <w:bCs/>
          <w:sz w:val="36"/>
          <w:szCs w:val="36"/>
        </w:rPr>
        <w:t>Servant of the Lord Theme Continued</w:t>
      </w:r>
      <w:r w:rsidR="00A201BC" w:rsidRPr="00A201BC">
        <w:rPr>
          <w:vanish/>
          <w:sz w:val="26"/>
          <w:szCs w:val="26"/>
        </w:rPr>
        <w:t>Bottom of Form</w:t>
      </w:r>
    </w:p>
    <w:p w14:paraId="43500D33" w14:textId="77777777" w:rsidR="00007D3D" w:rsidRPr="00007D3D" w:rsidRDefault="00007D3D" w:rsidP="00007D3D">
      <w:pPr>
        <w:rPr>
          <w:vanish/>
          <w:sz w:val="26"/>
          <w:szCs w:val="26"/>
        </w:rPr>
      </w:pPr>
      <w:r w:rsidRPr="00007D3D">
        <w:rPr>
          <w:vanish/>
          <w:sz w:val="26"/>
          <w:szCs w:val="26"/>
        </w:rPr>
        <w:t>Top of Form</w:t>
      </w:r>
    </w:p>
    <w:p w14:paraId="71172CE0" w14:textId="77777777" w:rsidR="00007D3D" w:rsidRPr="00007D3D" w:rsidRDefault="00007D3D" w:rsidP="00007D3D">
      <w:pPr>
        <w:rPr>
          <w:b/>
          <w:bCs/>
          <w:sz w:val="26"/>
          <w:szCs w:val="26"/>
        </w:rPr>
      </w:pPr>
      <w:r w:rsidRPr="00007D3D">
        <w:rPr>
          <w:b/>
          <w:bCs/>
          <w:sz w:val="26"/>
          <w:szCs w:val="26"/>
        </w:rPr>
        <w:t>The Servant of the Lord in Isaiah: A Study Guide</w:t>
      </w:r>
    </w:p>
    <w:p w14:paraId="212174EE" w14:textId="77777777" w:rsidR="00007D3D" w:rsidRPr="00007D3D" w:rsidRDefault="00007D3D" w:rsidP="00007D3D">
      <w:pPr>
        <w:rPr>
          <w:b/>
          <w:bCs/>
          <w:sz w:val="26"/>
          <w:szCs w:val="26"/>
        </w:rPr>
      </w:pPr>
      <w:r w:rsidRPr="00007D3D">
        <w:rPr>
          <w:b/>
          <w:bCs/>
          <w:sz w:val="26"/>
          <w:szCs w:val="26"/>
        </w:rPr>
        <w:t>Quiz</w:t>
      </w:r>
    </w:p>
    <w:p w14:paraId="1B8F8323" w14:textId="77777777" w:rsidR="00007D3D" w:rsidRPr="00007D3D" w:rsidRDefault="00007D3D" w:rsidP="00007D3D">
      <w:pPr>
        <w:rPr>
          <w:sz w:val="26"/>
          <w:szCs w:val="26"/>
        </w:rPr>
      </w:pPr>
      <w:r w:rsidRPr="00007D3D">
        <w:rPr>
          <w:sz w:val="26"/>
          <w:szCs w:val="26"/>
        </w:rPr>
        <w:t>Answer the following questions in 2-3 sentences each.</w:t>
      </w:r>
    </w:p>
    <w:p w14:paraId="6BA6A3CA" w14:textId="77777777" w:rsidR="00007D3D" w:rsidRPr="00007D3D" w:rsidRDefault="00007D3D" w:rsidP="00007D3D">
      <w:pPr>
        <w:numPr>
          <w:ilvl w:val="0"/>
          <w:numId w:val="125"/>
        </w:numPr>
        <w:rPr>
          <w:sz w:val="26"/>
          <w:szCs w:val="26"/>
        </w:rPr>
      </w:pPr>
      <w:r w:rsidRPr="00007D3D">
        <w:rPr>
          <w:sz w:val="26"/>
          <w:szCs w:val="26"/>
        </w:rPr>
        <w:t>In Isaiah 42:1-7, what specific tasks are attributed to the Servant of the Lord?</w:t>
      </w:r>
    </w:p>
    <w:p w14:paraId="72E6608F" w14:textId="77777777" w:rsidR="00007D3D" w:rsidRPr="00007D3D" w:rsidRDefault="00007D3D" w:rsidP="00007D3D">
      <w:pPr>
        <w:numPr>
          <w:ilvl w:val="0"/>
          <w:numId w:val="125"/>
        </w:numPr>
        <w:rPr>
          <w:sz w:val="26"/>
          <w:szCs w:val="26"/>
        </w:rPr>
      </w:pPr>
      <w:r w:rsidRPr="00007D3D">
        <w:rPr>
          <w:sz w:val="26"/>
          <w:szCs w:val="26"/>
        </w:rPr>
        <w:t>According to Isaiah 42, what is the primary reason Israel is in exile and suffering?</w:t>
      </w:r>
    </w:p>
    <w:p w14:paraId="0B13489C" w14:textId="77777777" w:rsidR="00007D3D" w:rsidRPr="00007D3D" w:rsidRDefault="00007D3D" w:rsidP="00007D3D">
      <w:pPr>
        <w:numPr>
          <w:ilvl w:val="0"/>
          <w:numId w:val="125"/>
        </w:numPr>
        <w:rPr>
          <w:sz w:val="26"/>
          <w:szCs w:val="26"/>
        </w:rPr>
      </w:pPr>
      <w:r w:rsidRPr="00007D3D">
        <w:rPr>
          <w:sz w:val="26"/>
          <w:szCs w:val="26"/>
        </w:rPr>
        <w:t>According to Vannoy, what is more important than deliverance from exile?</w:t>
      </w:r>
    </w:p>
    <w:p w14:paraId="7DD5497B" w14:textId="77777777" w:rsidR="00007D3D" w:rsidRPr="00007D3D" w:rsidRDefault="00007D3D" w:rsidP="00007D3D">
      <w:pPr>
        <w:numPr>
          <w:ilvl w:val="0"/>
          <w:numId w:val="125"/>
        </w:numPr>
        <w:rPr>
          <w:sz w:val="26"/>
          <w:szCs w:val="26"/>
        </w:rPr>
      </w:pPr>
      <w:r w:rsidRPr="00007D3D">
        <w:rPr>
          <w:sz w:val="26"/>
          <w:szCs w:val="26"/>
        </w:rPr>
        <w:t>In Isaiah 43:10, what role does Israel fulfill, despite its shortcomings?</w:t>
      </w:r>
    </w:p>
    <w:p w14:paraId="7A70F874" w14:textId="77777777" w:rsidR="00007D3D" w:rsidRPr="00007D3D" w:rsidRDefault="00007D3D" w:rsidP="00007D3D">
      <w:pPr>
        <w:numPr>
          <w:ilvl w:val="0"/>
          <w:numId w:val="125"/>
        </w:numPr>
        <w:rPr>
          <w:sz w:val="26"/>
          <w:szCs w:val="26"/>
        </w:rPr>
      </w:pPr>
      <w:r w:rsidRPr="00007D3D">
        <w:rPr>
          <w:sz w:val="26"/>
          <w:szCs w:val="26"/>
        </w:rPr>
        <w:t>What remarkable statement does God make in Isaiah 43:25, and what question does this statement raise?</w:t>
      </w:r>
    </w:p>
    <w:p w14:paraId="5AF8753F" w14:textId="77777777" w:rsidR="00007D3D" w:rsidRPr="00007D3D" w:rsidRDefault="00007D3D" w:rsidP="00007D3D">
      <w:pPr>
        <w:numPr>
          <w:ilvl w:val="0"/>
          <w:numId w:val="125"/>
        </w:numPr>
        <w:rPr>
          <w:sz w:val="26"/>
          <w:szCs w:val="26"/>
        </w:rPr>
      </w:pPr>
      <w:r w:rsidRPr="00007D3D">
        <w:rPr>
          <w:sz w:val="26"/>
          <w:szCs w:val="26"/>
        </w:rPr>
        <w:t>In Isaiah 44:3-4, what promise does God make to Jacob, and how does Payne interpret the fulfillment of this prophecy?</w:t>
      </w:r>
    </w:p>
    <w:p w14:paraId="08B6DC83" w14:textId="77777777" w:rsidR="00007D3D" w:rsidRPr="00007D3D" w:rsidRDefault="00007D3D" w:rsidP="00007D3D">
      <w:pPr>
        <w:numPr>
          <w:ilvl w:val="0"/>
          <w:numId w:val="125"/>
        </w:numPr>
        <w:rPr>
          <w:sz w:val="26"/>
          <w:szCs w:val="26"/>
        </w:rPr>
      </w:pPr>
      <w:r w:rsidRPr="00007D3D">
        <w:rPr>
          <w:sz w:val="26"/>
          <w:szCs w:val="26"/>
        </w:rPr>
        <w:t>According to Isaiah 44:21, what contrast is intended between the statement and what precedes it?</w:t>
      </w:r>
    </w:p>
    <w:p w14:paraId="6A365345" w14:textId="77777777" w:rsidR="00007D3D" w:rsidRPr="00007D3D" w:rsidRDefault="00007D3D" w:rsidP="00007D3D">
      <w:pPr>
        <w:numPr>
          <w:ilvl w:val="0"/>
          <w:numId w:val="125"/>
        </w:numPr>
        <w:rPr>
          <w:sz w:val="26"/>
          <w:szCs w:val="26"/>
        </w:rPr>
      </w:pPr>
      <w:r w:rsidRPr="00007D3D">
        <w:rPr>
          <w:sz w:val="26"/>
          <w:szCs w:val="26"/>
        </w:rPr>
        <w:t>How does Isaiah 44:24-28 portray Cyrus, and what role does Cyrus play in God's plan for Israel?</w:t>
      </w:r>
    </w:p>
    <w:p w14:paraId="41257B6C" w14:textId="77777777" w:rsidR="00007D3D" w:rsidRPr="00007D3D" w:rsidRDefault="00007D3D" w:rsidP="00007D3D">
      <w:pPr>
        <w:numPr>
          <w:ilvl w:val="0"/>
          <w:numId w:val="125"/>
        </w:numPr>
        <w:rPr>
          <w:sz w:val="26"/>
          <w:szCs w:val="26"/>
        </w:rPr>
      </w:pPr>
      <w:r w:rsidRPr="00007D3D">
        <w:rPr>
          <w:sz w:val="26"/>
          <w:szCs w:val="26"/>
        </w:rPr>
        <w:t>According to Josephus (as cited in Young's commentary), what impact did Isaiah's prophecy have on Cyrus?</w:t>
      </w:r>
    </w:p>
    <w:p w14:paraId="55FCB3A7" w14:textId="77777777" w:rsidR="00007D3D" w:rsidRPr="00007D3D" w:rsidRDefault="00007D3D" w:rsidP="00007D3D">
      <w:pPr>
        <w:numPr>
          <w:ilvl w:val="0"/>
          <w:numId w:val="125"/>
        </w:numPr>
        <w:rPr>
          <w:sz w:val="26"/>
          <w:szCs w:val="26"/>
        </w:rPr>
      </w:pPr>
      <w:r w:rsidRPr="00007D3D">
        <w:rPr>
          <w:sz w:val="26"/>
          <w:szCs w:val="26"/>
        </w:rPr>
        <w:t>In Isaiah 48:16, what is the interpretive problem, and what explanation does Vannoy offer to resolve it?</w:t>
      </w:r>
    </w:p>
    <w:p w14:paraId="5A84EA34" w14:textId="77777777" w:rsidR="00007D3D" w:rsidRPr="00007D3D" w:rsidRDefault="00007D3D" w:rsidP="00007D3D">
      <w:pPr>
        <w:rPr>
          <w:b/>
          <w:bCs/>
          <w:sz w:val="26"/>
          <w:szCs w:val="26"/>
        </w:rPr>
      </w:pPr>
      <w:r w:rsidRPr="00007D3D">
        <w:rPr>
          <w:b/>
          <w:bCs/>
          <w:sz w:val="26"/>
          <w:szCs w:val="26"/>
        </w:rPr>
        <w:t>Quiz Answer Key</w:t>
      </w:r>
    </w:p>
    <w:p w14:paraId="3819B33E" w14:textId="77777777" w:rsidR="00007D3D" w:rsidRPr="00007D3D" w:rsidRDefault="00007D3D" w:rsidP="00007D3D">
      <w:pPr>
        <w:numPr>
          <w:ilvl w:val="0"/>
          <w:numId w:val="126"/>
        </w:numPr>
        <w:rPr>
          <w:sz w:val="26"/>
          <w:szCs w:val="26"/>
        </w:rPr>
      </w:pPr>
      <w:r w:rsidRPr="00007D3D">
        <w:rPr>
          <w:sz w:val="26"/>
          <w:szCs w:val="26"/>
        </w:rPr>
        <w:t>The Servant of the Lord is to bring justice to the earth, be a covenant for the people and a light for the Gentiles, open the blind eyes, free captives from prison, and release those from the dungeon who sit in darkness.</w:t>
      </w:r>
    </w:p>
    <w:p w14:paraId="4CFE3002" w14:textId="77777777" w:rsidR="00007D3D" w:rsidRPr="00007D3D" w:rsidRDefault="00007D3D" w:rsidP="00007D3D">
      <w:pPr>
        <w:numPr>
          <w:ilvl w:val="0"/>
          <w:numId w:val="126"/>
        </w:numPr>
        <w:rPr>
          <w:sz w:val="26"/>
          <w:szCs w:val="26"/>
        </w:rPr>
      </w:pPr>
      <w:r w:rsidRPr="00007D3D">
        <w:rPr>
          <w:sz w:val="26"/>
          <w:szCs w:val="26"/>
        </w:rPr>
        <w:t>The primary reason Israel is in exile is because they have sinned against God and did not follow his ways or obey his law.</w:t>
      </w:r>
    </w:p>
    <w:p w14:paraId="4E849870" w14:textId="77777777" w:rsidR="00007D3D" w:rsidRPr="00007D3D" w:rsidRDefault="00007D3D" w:rsidP="00007D3D">
      <w:pPr>
        <w:numPr>
          <w:ilvl w:val="0"/>
          <w:numId w:val="126"/>
        </w:numPr>
        <w:rPr>
          <w:sz w:val="26"/>
          <w:szCs w:val="26"/>
        </w:rPr>
      </w:pPr>
      <w:r w:rsidRPr="00007D3D">
        <w:rPr>
          <w:sz w:val="26"/>
          <w:szCs w:val="26"/>
        </w:rPr>
        <w:t>According to Vannoy, deliverance from sin is more important than deliverance from exile because sin is the root cause of the exile.</w:t>
      </w:r>
    </w:p>
    <w:p w14:paraId="4FD8E71D" w14:textId="77777777" w:rsidR="00007D3D" w:rsidRPr="00007D3D" w:rsidRDefault="00007D3D" w:rsidP="00007D3D">
      <w:pPr>
        <w:numPr>
          <w:ilvl w:val="0"/>
          <w:numId w:val="126"/>
        </w:numPr>
        <w:rPr>
          <w:sz w:val="26"/>
          <w:szCs w:val="26"/>
        </w:rPr>
      </w:pPr>
      <w:r w:rsidRPr="00007D3D">
        <w:rPr>
          <w:sz w:val="26"/>
          <w:szCs w:val="26"/>
        </w:rPr>
        <w:lastRenderedPageBreak/>
        <w:t>In Isaiah 43:10, Israel is identified as God's witnesses, chosen to know and believe in God, despite their sinful nature.</w:t>
      </w:r>
    </w:p>
    <w:p w14:paraId="4F2728FD" w14:textId="77777777" w:rsidR="00007D3D" w:rsidRPr="00007D3D" w:rsidRDefault="00007D3D" w:rsidP="00007D3D">
      <w:pPr>
        <w:numPr>
          <w:ilvl w:val="0"/>
          <w:numId w:val="126"/>
        </w:numPr>
        <w:rPr>
          <w:sz w:val="26"/>
          <w:szCs w:val="26"/>
        </w:rPr>
      </w:pPr>
      <w:r w:rsidRPr="00007D3D">
        <w:rPr>
          <w:sz w:val="26"/>
          <w:szCs w:val="26"/>
        </w:rPr>
        <w:t>In Isaiah 43:25, God declares that He will blot out their transgressions and remember their sins no more. This raises the question of how God can simply forgive sin without addressing the issue of justice.</w:t>
      </w:r>
    </w:p>
    <w:p w14:paraId="2C5C4981" w14:textId="77777777" w:rsidR="00007D3D" w:rsidRPr="00007D3D" w:rsidRDefault="00007D3D" w:rsidP="00007D3D">
      <w:pPr>
        <w:numPr>
          <w:ilvl w:val="0"/>
          <w:numId w:val="126"/>
        </w:numPr>
        <w:rPr>
          <w:sz w:val="26"/>
          <w:szCs w:val="26"/>
        </w:rPr>
      </w:pPr>
      <w:r w:rsidRPr="00007D3D">
        <w:rPr>
          <w:sz w:val="26"/>
          <w:szCs w:val="26"/>
        </w:rPr>
        <w:t>God promises to pour out His Spirit upon the offspring of Jacob, and Payne interprets the fulfillment of this prophecy as the Gentile engrafting and parallels Joel 2:28-29, predicting Pentecost.</w:t>
      </w:r>
    </w:p>
    <w:p w14:paraId="6B7C9A4D" w14:textId="77777777" w:rsidR="00007D3D" w:rsidRPr="00007D3D" w:rsidRDefault="00007D3D" w:rsidP="00007D3D">
      <w:pPr>
        <w:numPr>
          <w:ilvl w:val="0"/>
          <w:numId w:val="126"/>
        </w:numPr>
        <w:rPr>
          <w:sz w:val="26"/>
          <w:szCs w:val="26"/>
        </w:rPr>
      </w:pPr>
      <w:r w:rsidRPr="00007D3D">
        <w:rPr>
          <w:sz w:val="26"/>
          <w:szCs w:val="26"/>
        </w:rPr>
        <w:t>The contrast is between the futility and foolishness of idolatry, described in the preceding verses, and the statement that Jacob/Israel is God's servant whom He will not forget.</w:t>
      </w:r>
    </w:p>
    <w:p w14:paraId="26385DE8" w14:textId="77777777" w:rsidR="00007D3D" w:rsidRPr="00007D3D" w:rsidRDefault="00007D3D" w:rsidP="00007D3D">
      <w:pPr>
        <w:numPr>
          <w:ilvl w:val="0"/>
          <w:numId w:val="126"/>
        </w:numPr>
        <w:rPr>
          <w:sz w:val="26"/>
          <w:szCs w:val="26"/>
        </w:rPr>
      </w:pPr>
      <w:r w:rsidRPr="00007D3D">
        <w:rPr>
          <w:sz w:val="26"/>
          <w:szCs w:val="26"/>
        </w:rPr>
        <w:t>Isaiah 44:24-28 portrays Cyrus as God's shepherd and anointed one, commissioned to conquer nations, rebuild Jerusalem, and lay the foundation of the temple, thus delivering Israel from exile.</w:t>
      </w:r>
    </w:p>
    <w:p w14:paraId="5B775057" w14:textId="77777777" w:rsidR="00007D3D" w:rsidRPr="00007D3D" w:rsidRDefault="00007D3D" w:rsidP="00007D3D">
      <w:pPr>
        <w:numPr>
          <w:ilvl w:val="0"/>
          <w:numId w:val="126"/>
        </w:numPr>
        <w:rPr>
          <w:sz w:val="26"/>
          <w:szCs w:val="26"/>
        </w:rPr>
      </w:pPr>
      <w:r w:rsidRPr="00007D3D">
        <w:rPr>
          <w:sz w:val="26"/>
          <w:szCs w:val="26"/>
        </w:rPr>
        <w:t>Josephus suggests that Cyrus read Isaiah's prophecy, which influenced him to issue the proclamation of emancipation for the Jews and acknowledge the God of Israel.</w:t>
      </w:r>
    </w:p>
    <w:p w14:paraId="0B520941" w14:textId="77777777" w:rsidR="00007D3D" w:rsidRPr="00007D3D" w:rsidRDefault="00007D3D" w:rsidP="00007D3D">
      <w:pPr>
        <w:numPr>
          <w:ilvl w:val="0"/>
          <w:numId w:val="126"/>
        </w:numPr>
        <w:rPr>
          <w:sz w:val="26"/>
          <w:szCs w:val="26"/>
        </w:rPr>
      </w:pPr>
      <w:r w:rsidRPr="00007D3D">
        <w:rPr>
          <w:sz w:val="26"/>
          <w:szCs w:val="26"/>
        </w:rPr>
        <w:t>In Isaiah 48:16, the problem is that the speaker seems to be both God and sent by God. Vannoy offers the explanation that the speaker is the Servant of the Lord, who is himself God, suggesting the deity of the Servant.</w:t>
      </w:r>
    </w:p>
    <w:p w14:paraId="6539A873" w14:textId="17E64A3A" w:rsidR="00007D3D" w:rsidRPr="00007D3D" w:rsidRDefault="00007D3D" w:rsidP="00007D3D">
      <w:pPr>
        <w:rPr>
          <w:b/>
          <w:bCs/>
          <w:sz w:val="32"/>
          <w:szCs w:val="32"/>
        </w:rPr>
      </w:pPr>
      <w:r>
        <w:rPr>
          <w:b/>
          <w:bCs/>
          <w:sz w:val="32"/>
          <w:szCs w:val="32"/>
        </w:rPr>
        <w:br/>
      </w:r>
      <w:r w:rsidRPr="00007D3D">
        <w:rPr>
          <w:b/>
          <w:bCs/>
          <w:sz w:val="32"/>
          <w:szCs w:val="32"/>
        </w:rPr>
        <w:t>Essay Questions</w:t>
      </w:r>
    </w:p>
    <w:p w14:paraId="70003990" w14:textId="77777777" w:rsidR="00007D3D" w:rsidRPr="00007D3D" w:rsidRDefault="00007D3D" w:rsidP="00007D3D">
      <w:pPr>
        <w:numPr>
          <w:ilvl w:val="0"/>
          <w:numId w:val="127"/>
        </w:numPr>
        <w:rPr>
          <w:sz w:val="26"/>
          <w:szCs w:val="26"/>
        </w:rPr>
      </w:pPr>
      <w:r w:rsidRPr="00007D3D">
        <w:rPr>
          <w:sz w:val="26"/>
          <w:szCs w:val="26"/>
        </w:rPr>
        <w:t>Discuss the apparent paradox presented in Isaiah 42:1-7 concerning Israel's role as the Servant of the Lord and their own captivity and spiritual blindness. How does the text address this tension?</w:t>
      </w:r>
    </w:p>
    <w:p w14:paraId="53AD37D5" w14:textId="77777777" w:rsidR="00007D3D" w:rsidRPr="00007D3D" w:rsidRDefault="00007D3D" w:rsidP="00007D3D">
      <w:pPr>
        <w:numPr>
          <w:ilvl w:val="0"/>
          <w:numId w:val="127"/>
        </w:numPr>
        <w:rPr>
          <w:sz w:val="26"/>
          <w:szCs w:val="26"/>
        </w:rPr>
      </w:pPr>
      <w:r w:rsidRPr="00007D3D">
        <w:rPr>
          <w:sz w:val="26"/>
          <w:szCs w:val="26"/>
        </w:rPr>
        <w:t>Analyze the significance of God's declaration in Isaiah 43:25, "I, even I, am he who blots out your transgressions." What theological implications arise from this statement, and how does it relate to the overall theme of the Servant of the Lord?</w:t>
      </w:r>
    </w:p>
    <w:p w14:paraId="1D061C79" w14:textId="77777777" w:rsidR="00007D3D" w:rsidRDefault="00007D3D">
      <w:pPr>
        <w:rPr>
          <w:sz w:val="26"/>
          <w:szCs w:val="26"/>
        </w:rPr>
      </w:pPr>
      <w:r>
        <w:rPr>
          <w:sz w:val="26"/>
          <w:szCs w:val="26"/>
        </w:rPr>
        <w:br w:type="page"/>
      </w:r>
    </w:p>
    <w:p w14:paraId="3743BD39" w14:textId="78BA456B" w:rsidR="00007D3D" w:rsidRPr="00007D3D" w:rsidRDefault="00007D3D" w:rsidP="00007D3D">
      <w:pPr>
        <w:numPr>
          <w:ilvl w:val="0"/>
          <w:numId w:val="127"/>
        </w:numPr>
        <w:rPr>
          <w:sz w:val="26"/>
          <w:szCs w:val="26"/>
        </w:rPr>
      </w:pPr>
      <w:r w:rsidRPr="00007D3D">
        <w:rPr>
          <w:sz w:val="26"/>
          <w:szCs w:val="26"/>
        </w:rPr>
        <w:lastRenderedPageBreak/>
        <w:t>Explore the different interpretations of the "servant" figure in the passages from Isaiah, considering whether the servant refers to Israel, an individual (like Isaiah or the Messiah), or a combination of both. Support your argument with specific textual evidence.</w:t>
      </w:r>
    </w:p>
    <w:p w14:paraId="3CBEFB30" w14:textId="77777777" w:rsidR="00007D3D" w:rsidRPr="00007D3D" w:rsidRDefault="00007D3D" w:rsidP="00007D3D">
      <w:pPr>
        <w:numPr>
          <w:ilvl w:val="0"/>
          <w:numId w:val="127"/>
        </w:numPr>
        <w:rPr>
          <w:sz w:val="26"/>
          <w:szCs w:val="26"/>
        </w:rPr>
      </w:pPr>
      <w:r w:rsidRPr="00007D3D">
        <w:rPr>
          <w:sz w:val="26"/>
          <w:szCs w:val="26"/>
        </w:rPr>
        <w:t>Examine the role of Cyrus in Isaiah 44:24-45:4 as a figure used by God to fulfill His promises to Israel. What does this passage reveal about God's sovereignty and His relationship with both Israel and the Gentile nations?</w:t>
      </w:r>
    </w:p>
    <w:p w14:paraId="05B74538" w14:textId="77777777" w:rsidR="00007D3D" w:rsidRPr="00007D3D" w:rsidRDefault="00007D3D" w:rsidP="00007D3D">
      <w:pPr>
        <w:numPr>
          <w:ilvl w:val="0"/>
          <w:numId w:val="127"/>
        </w:numPr>
        <w:rPr>
          <w:sz w:val="26"/>
          <w:szCs w:val="26"/>
        </w:rPr>
      </w:pPr>
      <w:r w:rsidRPr="00007D3D">
        <w:rPr>
          <w:sz w:val="26"/>
          <w:szCs w:val="26"/>
        </w:rPr>
        <w:t>Analyze the interpretation of Isaiah 48:16 as a potential reference to the deity of the Servant of the Lord. What are the strengths and weaknesses of this argument, and what alternative interpretations exist?</w:t>
      </w:r>
    </w:p>
    <w:p w14:paraId="62E73495" w14:textId="0E7F1884" w:rsidR="00007D3D" w:rsidRPr="00007D3D" w:rsidRDefault="00007D3D" w:rsidP="00007D3D">
      <w:pPr>
        <w:rPr>
          <w:b/>
          <w:bCs/>
          <w:sz w:val="32"/>
          <w:szCs w:val="32"/>
        </w:rPr>
      </w:pPr>
      <w:r>
        <w:rPr>
          <w:b/>
          <w:bCs/>
          <w:sz w:val="32"/>
          <w:szCs w:val="32"/>
        </w:rPr>
        <w:br/>
      </w:r>
      <w:r w:rsidRPr="00007D3D">
        <w:rPr>
          <w:b/>
          <w:bCs/>
          <w:sz w:val="32"/>
          <w:szCs w:val="32"/>
        </w:rPr>
        <w:t>Glossary of Key Terms</w:t>
      </w:r>
    </w:p>
    <w:p w14:paraId="5AD91DA8" w14:textId="77777777" w:rsidR="00007D3D" w:rsidRPr="00007D3D" w:rsidRDefault="00007D3D" w:rsidP="00007D3D">
      <w:pPr>
        <w:numPr>
          <w:ilvl w:val="0"/>
          <w:numId w:val="128"/>
        </w:numPr>
        <w:rPr>
          <w:sz w:val="26"/>
          <w:szCs w:val="26"/>
        </w:rPr>
      </w:pPr>
      <w:r w:rsidRPr="00007D3D">
        <w:rPr>
          <w:b/>
          <w:bCs/>
          <w:sz w:val="26"/>
          <w:szCs w:val="26"/>
        </w:rPr>
        <w:t>Servant of the Lord:</w:t>
      </w:r>
      <w:r w:rsidRPr="00007D3D">
        <w:rPr>
          <w:sz w:val="26"/>
          <w:szCs w:val="26"/>
        </w:rPr>
        <w:t xml:space="preserve"> A figure in the book of Isaiah who is chosen by God to fulfill a specific purpose, often associated with bringing justice, deliverance, and light to the nations.</w:t>
      </w:r>
    </w:p>
    <w:p w14:paraId="56539497" w14:textId="77777777" w:rsidR="00007D3D" w:rsidRPr="00007D3D" w:rsidRDefault="00007D3D" w:rsidP="00007D3D">
      <w:pPr>
        <w:numPr>
          <w:ilvl w:val="0"/>
          <w:numId w:val="128"/>
        </w:numPr>
        <w:rPr>
          <w:sz w:val="26"/>
          <w:szCs w:val="26"/>
        </w:rPr>
      </w:pPr>
      <w:r w:rsidRPr="00007D3D">
        <w:rPr>
          <w:b/>
          <w:bCs/>
          <w:sz w:val="26"/>
          <w:szCs w:val="26"/>
        </w:rPr>
        <w:t>Exile:</w:t>
      </w:r>
      <w:r w:rsidRPr="00007D3D">
        <w:rPr>
          <w:sz w:val="26"/>
          <w:szCs w:val="26"/>
        </w:rPr>
        <w:t xml:space="preserve"> The state of being banished or forced to live away from one's native country, often referring to the Babylonian exile of the Israelites.</w:t>
      </w:r>
    </w:p>
    <w:p w14:paraId="5F784789" w14:textId="77777777" w:rsidR="00007D3D" w:rsidRPr="00007D3D" w:rsidRDefault="00007D3D" w:rsidP="00007D3D">
      <w:pPr>
        <w:numPr>
          <w:ilvl w:val="0"/>
          <w:numId w:val="128"/>
        </w:numPr>
        <w:rPr>
          <w:sz w:val="26"/>
          <w:szCs w:val="26"/>
        </w:rPr>
      </w:pPr>
      <w:r w:rsidRPr="00007D3D">
        <w:rPr>
          <w:b/>
          <w:bCs/>
          <w:sz w:val="26"/>
          <w:szCs w:val="26"/>
        </w:rPr>
        <w:t>Idolatry:</w:t>
      </w:r>
      <w:r w:rsidRPr="00007D3D">
        <w:rPr>
          <w:sz w:val="26"/>
          <w:szCs w:val="26"/>
        </w:rPr>
        <w:t xml:space="preserve"> The worship of idols or false gods, a practice frequently condemned in the Old Testament.</w:t>
      </w:r>
    </w:p>
    <w:p w14:paraId="245D3514" w14:textId="77777777" w:rsidR="00007D3D" w:rsidRPr="00007D3D" w:rsidRDefault="00007D3D" w:rsidP="00007D3D">
      <w:pPr>
        <w:numPr>
          <w:ilvl w:val="0"/>
          <w:numId w:val="128"/>
        </w:numPr>
        <w:rPr>
          <w:sz w:val="26"/>
          <w:szCs w:val="26"/>
        </w:rPr>
      </w:pPr>
      <w:r w:rsidRPr="00007D3D">
        <w:rPr>
          <w:b/>
          <w:bCs/>
          <w:sz w:val="26"/>
          <w:szCs w:val="26"/>
        </w:rPr>
        <w:t>Gentiles:</w:t>
      </w:r>
      <w:r w:rsidRPr="00007D3D">
        <w:rPr>
          <w:sz w:val="26"/>
          <w:szCs w:val="26"/>
        </w:rPr>
        <w:t xml:space="preserve"> Non-Jewish people or nations.</w:t>
      </w:r>
    </w:p>
    <w:p w14:paraId="26C9FFBB" w14:textId="77777777" w:rsidR="00007D3D" w:rsidRPr="00007D3D" w:rsidRDefault="00007D3D" w:rsidP="00007D3D">
      <w:pPr>
        <w:numPr>
          <w:ilvl w:val="0"/>
          <w:numId w:val="128"/>
        </w:numPr>
        <w:rPr>
          <w:sz w:val="26"/>
          <w:szCs w:val="26"/>
        </w:rPr>
      </w:pPr>
      <w:r w:rsidRPr="00007D3D">
        <w:rPr>
          <w:b/>
          <w:bCs/>
          <w:sz w:val="26"/>
          <w:szCs w:val="26"/>
        </w:rPr>
        <w:t>Cyrus:</w:t>
      </w:r>
      <w:r w:rsidRPr="00007D3D">
        <w:rPr>
          <w:sz w:val="26"/>
          <w:szCs w:val="26"/>
        </w:rPr>
        <w:t xml:space="preserve"> The king of Persia who conquered Babylon and allowed the Israelites to return to their homeland, fulfilling prophecies in Isaiah.</w:t>
      </w:r>
    </w:p>
    <w:p w14:paraId="2E647D01" w14:textId="77777777" w:rsidR="00007D3D" w:rsidRPr="00007D3D" w:rsidRDefault="00007D3D" w:rsidP="00007D3D">
      <w:pPr>
        <w:numPr>
          <w:ilvl w:val="0"/>
          <w:numId w:val="128"/>
        </w:numPr>
        <w:rPr>
          <w:sz w:val="26"/>
          <w:szCs w:val="26"/>
        </w:rPr>
      </w:pPr>
      <w:r w:rsidRPr="00007D3D">
        <w:rPr>
          <w:b/>
          <w:bCs/>
          <w:sz w:val="26"/>
          <w:szCs w:val="26"/>
        </w:rPr>
        <w:t>Transgression:</w:t>
      </w:r>
      <w:r w:rsidRPr="00007D3D">
        <w:rPr>
          <w:sz w:val="26"/>
          <w:szCs w:val="26"/>
        </w:rPr>
        <w:t xml:space="preserve"> An act that goes against a law, command, or moral code; sin.</w:t>
      </w:r>
    </w:p>
    <w:p w14:paraId="601C618F" w14:textId="77777777" w:rsidR="00007D3D" w:rsidRPr="00007D3D" w:rsidRDefault="00007D3D" w:rsidP="00007D3D">
      <w:pPr>
        <w:numPr>
          <w:ilvl w:val="0"/>
          <w:numId w:val="128"/>
        </w:numPr>
        <w:rPr>
          <w:sz w:val="26"/>
          <w:szCs w:val="26"/>
        </w:rPr>
      </w:pPr>
      <w:r w:rsidRPr="00007D3D">
        <w:rPr>
          <w:b/>
          <w:bCs/>
          <w:sz w:val="26"/>
          <w:szCs w:val="26"/>
        </w:rPr>
        <w:t>Redemption:</w:t>
      </w:r>
      <w:r w:rsidRPr="00007D3D">
        <w:rPr>
          <w:sz w:val="26"/>
          <w:szCs w:val="26"/>
        </w:rPr>
        <w:t xml:space="preserve"> The act of saving or delivering someone from sin, error, or evil.</w:t>
      </w:r>
    </w:p>
    <w:p w14:paraId="3BD78EC1" w14:textId="77777777" w:rsidR="00007D3D" w:rsidRPr="00007D3D" w:rsidRDefault="00007D3D" w:rsidP="00007D3D">
      <w:pPr>
        <w:numPr>
          <w:ilvl w:val="0"/>
          <w:numId w:val="128"/>
        </w:numPr>
        <w:rPr>
          <w:sz w:val="26"/>
          <w:szCs w:val="26"/>
        </w:rPr>
      </w:pPr>
      <w:r w:rsidRPr="00007D3D">
        <w:rPr>
          <w:b/>
          <w:bCs/>
          <w:sz w:val="26"/>
          <w:szCs w:val="26"/>
        </w:rPr>
        <w:t>Prophecy:</w:t>
      </w:r>
      <w:r w:rsidRPr="00007D3D">
        <w:rPr>
          <w:sz w:val="26"/>
          <w:szCs w:val="26"/>
        </w:rPr>
        <w:t xml:space="preserve"> A prediction of future events, often believed to be divinely inspired.</w:t>
      </w:r>
    </w:p>
    <w:p w14:paraId="578C59DA" w14:textId="77777777" w:rsidR="00007D3D" w:rsidRPr="00007D3D" w:rsidRDefault="00007D3D" w:rsidP="00007D3D">
      <w:pPr>
        <w:numPr>
          <w:ilvl w:val="0"/>
          <w:numId w:val="128"/>
        </w:numPr>
        <w:rPr>
          <w:sz w:val="26"/>
          <w:szCs w:val="26"/>
        </w:rPr>
      </w:pPr>
      <w:r w:rsidRPr="00007D3D">
        <w:rPr>
          <w:b/>
          <w:bCs/>
          <w:sz w:val="26"/>
          <w:szCs w:val="26"/>
        </w:rPr>
        <w:t>Deity:</w:t>
      </w:r>
      <w:r w:rsidRPr="00007D3D">
        <w:rPr>
          <w:sz w:val="26"/>
          <w:szCs w:val="26"/>
        </w:rPr>
        <w:t xml:space="preserve"> The state of being divine; God or supreme being.</w:t>
      </w:r>
    </w:p>
    <w:p w14:paraId="3E5FF4EF" w14:textId="77777777" w:rsidR="00007D3D" w:rsidRPr="00007D3D" w:rsidRDefault="00007D3D" w:rsidP="00007D3D">
      <w:pPr>
        <w:numPr>
          <w:ilvl w:val="0"/>
          <w:numId w:val="128"/>
        </w:numPr>
        <w:rPr>
          <w:sz w:val="26"/>
          <w:szCs w:val="26"/>
        </w:rPr>
      </w:pPr>
      <w:r w:rsidRPr="00007D3D">
        <w:rPr>
          <w:b/>
          <w:bCs/>
          <w:sz w:val="26"/>
          <w:szCs w:val="26"/>
        </w:rPr>
        <w:t>Witness:</w:t>
      </w:r>
      <w:r w:rsidRPr="00007D3D">
        <w:rPr>
          <w:sz w:val="26"/>
          <w:szCs w:val="26"/>
        </w:rPr>
        <w:t xml:space="preserve"> Someone who testifies to what they have seen or experienced; in this context, Israel is called to be a witness to God's power and faithfulness.</w:t>
      </w:r>
    </w:p>
    <w:p w14:paraId="02444E84" w14:textId="77777777" w:rsidR="00007D3D" w:rsidRPr="00007D3D" w:rsidRDefault="00007D3D" w:rsidP="00007D3D">
      <w:pPr>
        <w:rPr>
          <w:vanish/>
          <w:sz w:val="26"/>
          <w:szCs w:val="26"/>
        </w:rPr>
      </w:pPr>
      <w:r w:rsidRPr="00007D3D">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lastRenderedPageBreak/>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FDC4417" w14:textId="77777777" w:rsidR="00007D3D" w:rsidRPr="00007D3D" w:rsidRDefault="004A3CF6" w:rsidP="00007D3D">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007D3D">
        <w:rPr>
          <w:b/>
          <w:bCs/>
          <w:sz w:val="36"/>
          <w:szCs w:val="36"/>
        </w:rPr>
        <w:t>Session 15</w:t>
      </w:r>
      <w:r w:rsidR="00007D3D" w:rsidRPr="00B071C0">
        <w:rPr>
          <w:b/>
          <w:bCs/>
          <w:sz w:val="36"/>
          <w:szCs w:val="36"/>
        </w:rPr>
        <w:t xml:space="preserve">, </w:t>
      </w:r>
      <w:r w:rsidR="00007D3D">
        <w:rPr>
          <w:b/>
          <w:bCs/>
          <w:sz w:val="36"/>
          <w:szCs w:val="36"/>
        </w:rPr>
        <w:t>Servant of the Lord Theme Continued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007D3D" w:rsidRPr="00007D3D">
        <w:rPr>
          <w:vanish/>
          <w:sz w:val="26"/>
          <w:szCs w:val="26"/>
        </w:rPr>
        <w:t>Top of Form</w:t>
      </w:r>
    </w:p>
    <w:p w14:paraId="302D0331" w14:textId="77777777" w:rsidR="00007D3D" w:rsidRPr="00007D3D" w:rsidRDefault="00007D3D" w:rsidP="00007D3D">
      <w:pPr>
        <w:rPr>
          <w:sz w:val="26"/>
          <w:szCs w:val="26"/>
        </w:rPr>
      </w:pPr>
      <w:r w:rsidRPr="00007D3D">
        <w:rPr>
          <w:sz w:val="26"/>
          <w:szCs w:val="26"/>
        </w:rPr>
        <w:t>Here is an 8-question FAQ based on the provided text:</w:t>
      </w:r>
    </w:p>
    <w:p w14:paraId="49E04AAA" w14:textId="77777777" w:rsidR="00007D3D" w:rsidRPr="00007D3D" w:rsidRDefault="00007D3D" w:rsidP="00007D3D">
      <w:pPr>
        <w:rPr>
          <w:b/>
          <w:bCs/>
          <w:sz w:val="26"/>
          <w:szCs w:val="26"/>
        </w:rPr>
      </w:pPr>
      <w:r w:rsidRPr="00007D3D">
        <w:rPr>
          <w:b/>
          <w:bCs/>
          <w:sz w:val="26"/>
          <w:szCs w:val="26"/>
        </w:rPr>
        <w:t>FAQ on the Servant of the Lord in Isaiah</w:t>
      </w:r>
    </w:p>
    <w:p w14:paraId="3C9D29C2" w14:textId="77777777" w:rsidR="00007D3D" w:rsidRPr="00007D3D" w:rsidRDefault="00007D3D" w:rsidP="00007D3D">
      <w:pPr>
        <w:numPr>
          <w:ilvl w:val="0"/>
          <w:numId w:val="129"/>
        </w:numPr>
        <w:rPr>
          <w:sz w:val="26"/>
          <w:szCs w:val="26"/>
        </w:rPr>
      </w:pPr>
      <w:r w:rsidRPr="00007D3D">
        <w:rPr>
          <w:b/>
          <w:bCs/>
          <w:sz w:val="26"/>
          <w:szCs w:val="26"/>
        </w:rPr>
        <w:t>Question 1: Who is the "Servant of the Lord" initially identified as in the book of Isaiah, and what tasks is this servant expected to perform?</w:t>
      </w:r>
    </w:p>
    <w:p w14:paraId="7457D4AF" w14:textId="77777777" w:rsidR="00007D3D" w:rsidRPr="00007D3D" w:rsidRDefault="00007D3D" w:rsidP="00007D3D">
      <w:pPr>
        <w:numPr>
          <w:ilvl w:val="0"/>
          <w:numId w:val="129"/>
        </w:numPr>
        <w:rPr>
          <w:sz w:val="26"/>
          <w:szCs w:val="26"/>
        </w:rPr>
      </w:pPr>
      <w:r w:rsidRPr="00007D3D">
        <w:rPr>
          <w:sz w:val="26"/>
          <w:szCs w:val="26"/>
        </w:rPr>
        <w:t>Answer: Initially, the "Servant of the Lord" is identified as Israel. This servant is expected to be a light to the Gentiles, bring justice to the ends of the earth, and deliver prisoners from darkness. However, this identification raises questions, as Israel itself is in bondage and darkness.</w:t>
      </w:r>
    </w:p>
    <w:p w14:paraId="68873C47" w14:textId="77777777" w:rsidR="00007D3D" w:rsidRPr="00007D3D" w:rsidRDefault="00007D3D" w:rsidP="00007D3D">
      <w:pPr>
        <w:numPr>
          <w:ilvl w:val="0"/>
          <w:numId w:val="129"/>
        </w:numPr>
        <w:rPr>
          <w:sz w:val="26"/>
          <w:szCs w:val="26"/>
        </w:rPr>
      </w:pPr>
      <w:r w:rsidRPr="00007D3D">
        <w:rPr>
          <w:b/>
          <w:bCs/>
          <w:sz w:val="26"/>
          <w:szCs w:val="26"/>
        </w:rPr>
        <w:t>Question 2: What is the central problem that hinders Israel from fulfilling its role as the Servant of the Lord?</w:t>
      </w:r>
    </w:p>
    <w:p w14:paraId="27204FA1" w14:textId="77777777" w:rsidR="00007D3D" w:rsidRPr="00007D3D" w:rsidRDefault="00007D3D" w:rsidP="00007D3D">
      <w:pPr>
        <w:numPr>
          <w:ilvl w:val="0"/>
          <w:numId w:val="129"/>
        </w:numPr>
        <w:rPr>
          <w:sz w:val="26"/>
          <w:szCs w:val="26"/>
        </w:rPr>
      </w:pPr>
      <w:r w:rsidRPr="00007D3D">
        <w:rPr>
          <w:sz w:val="26"/>
          <w:szCs w:val="26"/>
        </w:rPr>
        <w:t>Answer: The central problem is Israel's sin against God. The text suggests that Israel's exile and suffering are a consequence of their disobedience and failure to follow God's ways. Deliverance from exile is important, but deliverance from sin is even more critical.</w:t>
      </w:r>
    </w:p>
    <w:p w14:paraId="1D9B932E" w14:textId="77777777" w:rsidR="00007D3D" w:rsidRPr="00007D3D" w:rsidRDefault="00007D3D" w:rsidP="00007D3D">
      <w:pPr>
        <w:numPr>
          <w:ilvl w:val="0"/>
          <w:numId w:val="129"/>
        </w:numPr>
        <w:rPr>
          <w:sz w:val="26"/>
          <w:szCs w:val="26"/>
        </w:rPr>
      </w:pPr>
      <w:r w:rsidRPr="00007D3D">
        <w:rPr>
          <w:b/>
          <w:bCs/>
          <w:sz w:val="26"/>
          <w:szCs w:val="26"/>
        </w:rPr>
        <w:t>Question 3: According to Isaiah 43:25, how does God address the problem of Israel's sin, and what question does this raise?</w:t>
      </w:r>
    </w:p>
    <w:p w14:paraId="746A0E52" w14:textId="77777777" w:rsidR="00007D3D" w:rsidRPr="00007D3D" w:rsidRDefault="00007D3D" w:rsidP="00007D3D">
      <w:pPr>
        <w:numPr>
          <w:ilvl w:val="0"/>
          <w:numId w:val="129"/>
        </w:numPr>
        <w:rPr>
          <w:sz w:val="26"/>
          <w:szCs w:val="26"/>
        </w:rPr>
      </w:pPr>
      <w:r w:rsidRPr="00007D3D">
        <w:rPr>
          <w:sz w:val="26"/>
          <w:szCs w:val="26"/>
        </w:rPr>
        <w:t>Answer: In Isaiah 43:25, God declares, "I, even I, am he who blots out your transgressions, for my own sake, and remembers your sins no more." This raises the question of how God can simply forgive sins without further explanation or justification.</w:t>
      </w:r>
    </w:p>
    <w:p w14:paraId="23B44BFD" w14:textId="77777777" w:rsidR="00007D3D" w:rsidRPr="00007D3D" w:rsidRDefault="00007D3D" w:rsidP="00007D3D">
      <w:pPr>
        <w:numPr>
          <w:ilvl w:val="0"/>
          <w:numId w:val="129"/>
        </w:numPr>
        <w:rPr>
          <w:sz w:val="26"/>
          <w:szCs w:val="26"/>
        </w:rPr>
      </w:pPr>
      <w:r w:rsidRPr="00007D3D">
        <w:rPr>
          <w:b/>
          <w:bCs/>
          <w:sz w:val="26"/>
          <w:szCs w:val="26"/>
        </w:rPr>
        <w:t>Question 4: How does Isaiah 44:1-2 describe the future for Jacob (Israel), and what promise is given in verses 3-4?</w:t>
      </w:r>
    </w:p>
    <w:p w14:paraId="56D3E779" w14:textId="77777777" w:rsidR="00007D3D" w:rsidRPr="00007D3D" w:rsidRDefault="00007D3D" w:rsidP="00007D3D">
      <w:pPr>
        <w:numPr>
          <w:ilvl w:val="0"/>
          <w:numId w:val="129"/>
        </w:numPr>
        <w:rPr>
          <w:sz w:val="26"/>
          <w:szCs w:val="26"/>
        </w:rPr>
      </w:pPr>
      <w:r w:rsidRPr="00007D3D">
        <w:rPr>
          <w:sz w:val="26"/>
          <w:szCs w:val="26"/>
        </w:rPr>
        <w:t>Answer: Isaiah 44:1-2 describes a future where God will continue to help Jacob, despite their past. Verses 3-4 promise the outpouring of God's Spirit upon the seed of Israel, leading to a great multitude of descendants who identify with the Lord, potentially referring to the Gentile engrafting.</w:t>
      </w:r>
    </w:p>
    <w:p w14:paraId="2A6B369A" w14:textId="77777777" w:rsidR="00007D3D" w:rsidRDefault="00007D3D">
      <w:pPr>
        <w:rPr>
          <w:b/>
          <w:bCs/>
          <w:sz w:val="26"/>
          <w:szCs w:val="26"/>
        </w:rPr>
      </w:pPr>
      <w:r>
        <w:rPr>
          <w:b/>
          <w:bCs/>
          <w:sz w:val="26"/>
          <w:szCs w:val="26"/>
        </w:rPr>
        <w:br w:type="page"/>
      </w:r>
    </w:p>
    <w:p w14:paraId="1A640080" w14:textId="09555A05" w:rsidR="00007D3D" w:rsidRPr="00007D3D" w:rsidRDefault="00007D3D" w:rsidP="00007D3D">
      <w:pPr>
        <w:numPr>
          <w:ilvl w:val="0"/>
          <w:numId w:val="129"/>
        </w:numPr>
        <w:rPr>
          <w:sz w:val="26"/>
          <w:szCs w:val="26"/>
        </w:rPr>
      </w:pPr>
      <w:r w:rsidRPr="00007D3D">
        <w:rPr>
          <w:b/>
          <w:bCs/>
          <w:sz w:val="26"/>
          <w:szCs w:val="26"/>
        </w:rPr>
        <w:lastRenderedPageBreak/>
        <w:t>Question 5: What contrast is drawn between Isaiah 44:21 and the preceding verses, and what does this contrast emphasize about God's relationship with Israel?</w:t>
      </w:r>
    </w:p>
    <w:p w14:paraId="0973E56D" w14:textId="77777777" w:rsidR="00007D3D" w:rsidRPr="00007D3D" w:rsidRDefault="00007D3D" w:rsidP="00007D3D">
      <w:pPr>
        <w:numPr>
          <w:ilvl w:val="0"/>
          <w:numId w:val="129"/>
        </w:numPr>
        <w:rPr>
          <w:sz w:val="26"/>
          <w:szCs w:val="26"/>
        </w:rPr>
      </w:pPr>
      <w:r w:rsidRPr="00007D3D">
        <w:rPr>
          <w:sz w:val="26"/>
          <w:szCs w:val="26"/>
        </w:rPr>
        <w:t>Answer: Isaiah 44:21 contrasts the futility of idolatry, described in the preceding verses, with God's declaration that Israel is His servant. This emphasizes that despite Israel's tendency towards idolatry, God will not forget them and will fulfill His promise to the servant.</w:t>
      </w:r>
    </w:p>
    <w:p w14:paraId="3E353F8B" w14:textId="77777777" w:rsidR="00007D3D" w:rsidRPr="00007D3D" w:rsidRDefault="00007D3D" w:rsidP="00007D3D">
      <w:pPr>
        <w:numPr>
          <w:ilvl w:val="0"/>
          <w:numId w:val="129"/>
        </w:numPr>
        <w:rPr>
          <w:sz w:val="26"/>
          <w:szCs w:val="26"/>
        </w:rPr>
      </w:pPr>
      <w:r w:rsidRPr="00007D3D">
        <w:rPr>
          <w:b/>
          <w:bCs/>
          <w:sz w:val="26"/>
          <w:szCs w:val="26"/>
        </w:rPr>
        <w:t>Question 6: How does the passage in Isaiah 44:24-28 reveal God's plan for Israel's deliverance, and what role does Cyrus play in this plan?</w:t>
      </w:r>
    </w:p>
    <w:p w14:paraId="1BD39323" w14:textId="77777777" w:rsidR="00007D3D" w:rsidRPr="00007D3D" w:rsidRDefault="00007D3D" w:rsidP="00007D3D">
      <w:pPr>
        <w:numPr>
          <w:ilvl w:val="0"/>
          <w:numId w:val="129"/>
        </w:numPr>
        <w:rPr>
          <w:sz w:val="26"/>
          <w:szCs w:val="26"/>
        </w:rPr>
      </w:pPr>
      <w:r w:rsidRPr="00007D3D">
        <w:rPr>
          <w:sz w:val="26"/>
          <w:szCs w:val="26"/>
        </w:rPr>
        <w:t>Answer: This passage reveals God's plan to deliver Israel from exile through Cyrus, whom God will use to rebuild Jerusalem and the temple. Cyrus is commissioned to conquer nations, subdue kings, and open doors, demonstrating God's power and fulfilling His word.</w:t>
      </w:r>
    </w:p>
    <w:p w14:paraId="1EC05ED0" w14:textId="77777777" w:rsidR="00007D3D" w:rsidRPr="00007D3D" w:rsidRDefault="00007D3D" w:rsidP="00007D3D">
      <w:pPr>
        <w:numPr>
          <w:ilvl w:val="0"/>
          <w:numId w:val="129"/>
        </w:numPr>
        <w:rPr>
          <w:sz w:val="26"/>
          <w:szCs w:val="26"/>
        </w:rPr>
      </w:pPr>
      <w:r w:rsidRPr="00007D3D">
        <w:rPr>
          <w:b/>
          <w:bCs/>
          <w:sz w:val="26"/>
          <w:szCs w:val="26"/>
        </w:rPr>
        <w:t>Question 7: What is the interpretive difficulty in Isaiah 48:16, and how does the lecturer propose to resolve it?</w:t>
      </w:r>
    </w:p>
    <w:p w14:paraId="550214C6" w14:textId="77777777" w:rsidR="00007D3D" w:rsidRPr="00007D3D" w:rsidRDefault="00007D3D" w:rsidP="00007D3D">
      <w:pPr>
        <w:numPr>
          <w:ilvl w:val="0"/>
          <w:numId w:val="129"/>
        </w:numPr>
        <w:rPr>
          <w:sz w:val="26"/>
          <w:szCs w:val="26"/>
        </w:rPr>
      </w:pPr>
      <w:r w:rsidRPr="00007D3D">
        <w:rPr>
          <w:sz w:val="26"/>
          <w:szCs w:val="26"/>
        </w:rPr>
        <w:t>Answer: The difficulty lies in the fact that the speaker in the first part of the verse seems to be God, but in the second part, the speaker says, "the Sovereign LORD has sent me." This raises the question of how the speaker can simultaneously be God and be sent by God. The lecturer proposes that this is spoken by the Servant of the Lord, who is himself God, suggesting the deity of the servant.</w:t>
      </w:r>
    </w:p>
    <w:p w14:paraId="4BE3C725" w14:textId="77777777" w:rsidR="00007D3D" w:rsidRPr="00007D3D" w:rsidRDefault="00007D3D" w:rsidP="00007D3D">
      <w:pPr>
        <w:numPr>
          <w:ilvl w:val="0"/>
          <w:numId w:val="129"/>
        </w:numPr>
        <w:rPr>
          <w:sz w:val="26"/>
          <w:szCs w:val="26"/>
        </w:rPr>
      </w:pPr>
      <w:r w:rsidRPr="00007D3D">
        <w:rPr>
          <w:b/>
          <w:bCs/>
          <w:sz w:val="26"/>
          <w:szCs w:val="26"/>
        </w:rPr>
        <w:t>Question 8: How does the text connect Isaiah 48:16 with the subsequent passage in Isaiah 49:1-3, and what further understanding does this provide about the Servant of the Lord?</w:t>
      </w:r>
    </w:p>
    <w:p w14:paraId="7C5BC0C3" w14:textId="77777777" w:rsidR="00007D3D" w:rsidRPr="00007D3D" w:rsidRDefault="00007D3D" w:rsidP="00007D3D">
      <w:pPr>
        <w:numPr>
          <w:ilvl w:val="0"/>
          <w:numId w:val="129"/>
        </w:numPr>
        <w:rPr>
          <w:sz w:val="26"/>
          <w:szCs w:val="26"/>
        </w:rPr>
      </w:pPr>
      <w:r w:rsidRPr="00007D3D">
        <w:rPr>
          <w:sz w:val="26"/>
          <w:szCs w:val="26"/>
        </w:rPr>
        <w:t>Answer: The text connects the "me" in Isaiah 48:16 with the "me" in Isaiah 49:1-3, where the speaker is identified as the Servant and further identified as Israel. While the Servant is initially identified with Israel, the text suggests a distinction emerges, where the Servant has a function to bring Jacob back to God, suggesting the Servant is both part of and distinct from Israel.</w:t>
      </w:r>
    </w:p>
    <w:p w14:paraId="66FEEF60" w14:textId="77777777" w:rsidR="00007D3D" w:rsidRPr="00007D3D" w:rsidRDefault="00007D3D" w:rsidP="00007D3D">
      <w:pPr>
        <w:rPr>
          <w:vanish/>
          <w:sz w:val="26"/>
          <w:szCs w:val="26"/>
        </w:rPr>
      </w:pPr>
      <w:r w:rsidRPr="00007D3D">
        <w:rPr>
          <w:vanish/>
          <w:sz w:val="26"/>
          <w:szCs w:val="26"/>
        </w:rPr>
        <w:t>Bottom of Form</w:t>
      </w:r>
    </w:p>
    <w:p w14:paraId="56BC4FE8" w14:textId="66A2995B" w:rsidR="00A201BC" w:rsidRPr="00A201BC" w:rsidRDefault="009B55B9" w:rsidP="00A201BC">
      <w:pPr>
        <w:rPr>
          <w:vanish/>
          <w:sz w:val="26"/>
          <w:szCs w:val="26"/>
        </w:rPr>
      </w:pPr>
      <w:r>
        <w:rPr>
          <w:sz w:val="26"/>
          <w:szCs w:val="26"/>
        </w:rPr>
        <w:br/>
      </w:r>
      <w:r w:rsidR="00A201BC"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33647" w14:textId="77777777" w:rsidR="00323E34" w:rsidRDefault="00323E34" w:rsidP="004A3CF6">
      <w:pPr>
        <w:spacing w:after="0" w:line="240" w:lineRule="auto"/>
      </w:pPr>
      <w:r>
        <w:separator/>
      </w:r>
    </w:p>
  </w:endnote>
  <w:endnote w:type="continuationSeparator" w:id="0">
    <w:p w14:paraId="175ED8DF" w14:textId="77777777" w:rsidR="00323E34" w:rsidRDefault="00323E3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B46EC" w14:textId="77777777" w:rsidR="00323E34" w:rsidRDefault="00323E34" w:rsidP="004A3CF6">
      <w:pPr>
        <w:spacing w:after="0" w:line="240" w:lineRule="auto"/>
      </w:pPr>
      <w:r>
        <w:separator/>
      </w:r>
    </w:p>
  </w:footnote>
  <w:footnote w:type="continuationSeparator" w:id="0">
    <w:p w14:paraId="1C2B18C3" w14:textId="77777777" w:rsidR="00323E34" w:rsidRDefault="00323E3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E40BE5"/>
    <w:multiLevelType w:val="multilevel"/>
    <w:tmpl w:val="ED36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866331"/>
    <w:multiLevelType w:val="multilevel"/>
    <w:tmpl w:val="3F724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6B779DF"/>
    <w:multiLevelType w:val="multilevel"/>
    <w:tmpl w:val="573C2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5D461FA"/>
    <w:multiLevelType w:val="multilevel"/>
    <w:tmpl w:val="F48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C835FA5"/>
    <w:multiLevelType w:val="multilevel"/>
    <w:tmpl w:val="0BC4B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2F5CB4"/>
    <w:multiLevelType w:val="multilevel"/>
    <w:tmpl w:val="62DE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8B1618F"/>
    <w:multiLevelType w:val="multilevel"/>
    <w:tmpl w:val="CB64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5"/>
  </w:num>
  <w:num w:numId="2" w16cid:durableId="1789280051">
    <w:abstractNumId w:val="72"/>
  </w:num>
  <w:num w:numId="3" w16cid:durableId="136916994">
    <w:abstractNumId w:val="60"/>
  </w:num>
  <w:num w:numId="4" w16cid:durableId="1898322524">
    <w:abstractNumId w:val="26"/>
  </w:num>
  <w:num w:numId="5" w16cid:durableId="773480203">
    <w:abstractNumId w:val="100"/>
  </w:num>
  <w:num w:numId="6" w16cid:durableId="1893998325">
    <w:abstractNumId w:val="119"/>
  </w:num>
  <w:num w:numId="7" w16cid:durableId="31730490">
    <w:abstractNumId w:val="73"/>
  </w:num>
  <w:num w:numId="8" w16cid:durableId="1285886388">
    <w:abstractNumId w:val="94"/>
  </w:num>
  <w:num w:numId="9" w16cid:durableId="76753685">
    <w:abstractNumId w:val="83"/>
  </w:num>
  <w:num w:numId="10" w16cid:durableId="326565901">
    <w:abstractNumId w:val="120"/>
  </w:num>
  <w:num w:numId="11" w16cid:durableId="779370909">
    <w:abstractNumId w:val="58"/>
  </w:num>
  <w:num w:numId="12" w16cid:durableId="1312295266">
    <w:abstractNumId w:val="105"/>
  </w:num>
  <w:num w:numId="13" w16cid:durableId="1055739409">
    <w:abstractNumId w:val="38"/>
  </w:num>
  <w:num w:numId="14" w16cid:durableId="63724915">
    <w:abstractNumId w:val="52"/>
  </w:num>
  <w:num w:numId="15" w16cid:durableId="490407507">
    <w:abstractNumId w:val="24"/>
  </w:num>
  <w:num w:numId="16" w16cid:durableId="1614560072">
    <w:abstractNumId w:val="87"/>
  </w:num>
  <w:num w:numId="17" w16cid:durableId="2094693205">
    <w:abstractNumId w:val="2"/>
  </w:num>
  <w:num w:numId="18" w16cid:durableId="56977669">
    <w:abstractNumId w:val="27"/>
  </w:num>
  <w:num w:numId="19" w16cid:durableId="678507180">
    <w:abstractNumId w:val="59"/>
  </w:num>
  <w:num w:numId="20" w16cid:durableId="167142098">
    <w:abstractNumId w:val="50"/>
  </w:num>
  <w:num w:numId="21" w16cid:durableId="1364483391">
    <w:abstractNumId w:val="95"/>
  </w:num>
  <w:num w:numId="22" w16cid:durableId="1720008846">
    <w:abstractNumId w:val="4"/>
  </w:num>
  <w:num w:numId="23" w16cid:durableId="1502499616">
    <w:abstractNumId w:val="110"/>
  </w:num>
  <w:num w:numId="24" w16cid:durableId="1281451561">
    <w:abstractNumId w:val="43"/>
  </w:num>
  <w:num w:numId="25" w16cid:durableId="252013863">
    <w:abstractNumId w:val="111"/>
  </w:num>
  <w:num w:numId="26" w16cid:durableId="1259752002">
    <w:abstractNumId w:val="70"/>
  </w:num>
  <w:num w:numId="27" w16cid:durableId="431554895">
    <w:abstractNumId w:val="17"/>
  </w:num>
  <w:num w:numId="28" w16cid:durableId="1824001649">
    <w:abstractNumId w:val="5"/>
  </w:num>
  <w:num w:numId="29" w16cid:durableId="856888086">
    <w:abstractNumId w:val="69"/>
  </w:num>
  <w:num w:numId="30" w16cid:durableId="441263313">
    <w:abstractNumId w:val="79"/>
  </w:num>
  <w:num w:numId="31" w16cid:durableId="1274242068">
    <w:abstractNumId w:val="34"/>
  </w:num>
  <w:num w:numId="32" w16cid:durableId="1001665799">
    <w:abstractNumId w:val="16"/>
  </w:num>
  <w:num w:numId="33" w16cid:durableId="31734210">
    <w:abstractNumId w:val="21"/>
  </w:num>
  <w:num w:numId="34" w16cid:durableId="1421758230">
    <w:abstractNumId w:val="20"/>
  </w:num>
  <w:num w:numId="35" w16cid:durableId="1091586441">
    <w:abstractNumId w:val="76"/>
  </w:num>
  <w:num w:numId="36" w16cid:durableId="2099793127">
    <w:abstractNumId w:val="84"/>
  </w:num>
  <w:num w:numId="37" w16cid:durableId="568617512">
    <w:abstractNumId w:val="127"/>
  </w:num>
  <w:num w:numId="38" w16cid:durableId="1375040380">
    <w:abstractNumId w:val="78"/>
  </w:num>
  <w:num w:numId="39" w16cid:durableId="613176251">
    <w:abstractNumId w:val="31"/>
  </w:num>
  <w:num w:numId="40" w16cid:durableId="2026899789">
    <w:abstractNumId w:val="102"/>
  </w:num>
  <w:num w:numId="41" w16cid:durableId="1636520091">
    <w:abstractNumId w:val="15"/>
  </w:num>
  <w:num w:numId="42" w16cid:durableId="185678054">
    <w:abstractNumId w:val="33"/>
  </w:num>
  <w:num w:numId="43" w16cid:durableId="396516492">
    <w:abstractNumId w:val="11"/>
  </w:num>
  <w:num w:numId="44" w16cid:durableId="1844202009">
    <w:abstractNumId w:val="35"/>
  </w:num>
  <w:num w:numId="45" w16cid:durableId="1647972809">
    <w:abstractNumId w:val="81"/>
  </w:num>
  <w:num w:numId="46" w16cid:durableId="1261791569">
    <w:abstractNumId w:val="125"/>
  </w:num>
  <w:num w:numId="47" w16cid:durableId="1875193489">
    <w:abstractNumId w:val="41"/>
  </w:num>
  <w:num w:numId="48" w16cid:durableId="1172067006">
    <w:abstractNumId w:val="45"/>
  </w:num>
  <w:num w:numId="49" w16cid:durableId="1162700637">
    <w:abstractNumId w:val="124"/>
  </w:num>
  <w:num w:numId="50" w16cid:durableId="1229656482">
    <w:abstractNumId w:val="39"/>
  </w:num>
  <w:num w:numId="51" w16cid:durableId="1144544300">
    <w:abstractNumId w:val="97"/>
  </w:num>
  <w:num w:numId="52" w16cid:durableId="1471634383">
    <w:abstractNumId w:val="54"/>
  </w:num>
  <w:num w:numId="53" w16cid:durableId="1388458526">
    <w:abstractNumId w:val="108"/>
  </w:num>
  <w:num w:numId="54" w16cid:durableId="542792308">
    <w:abstractNumId w:val="92"/>
  </w:num>
  <w:num w:numId="55" w16cid:durableId="814840275">
    <w:abstractNumId w:val="107"/>
  </w:num>
  <w:num w:numId="56" w16cid:durableId="1085108493">
    <w:abstractNumId w:val="117"/>
  </w:num>
  <w:num w:numId="57" w16cid:durableId="150676867">
    <w:abstractNumId w:val="91"/>
  </w:num>
  <w:num w:numId="58" w16cid:durableId="1401102012">
    <w:abstractNumId w:val="88"/>
  </w:num>
  <w:num w:numId="59" w16cid:durableId="1934433803">
    <w:abstractNumId w:val="61"/>
  </w:num>
  <w:num w:numId="60" w16cid:durableId="1367633260">
    <w:abstractNumId w:val="49"/>
  </w:num>
  <w:num w:numId="61" w16cid:durableId="1751654922">
    <w:abstractNumId w:val="6"/>
  </w:num>
  <w:num w:numId="62" w16cid:durableId="1598245143">
    <w:abstractNumId w:val="18"/>
  </w:num>
  <w:num w:numId="63" w16cid:durableId="286090303">
    <w:abstractNumId w:val="53"/>
  </w:num>
  <w:num w:numId="64" w16cid:durableId="1937790891">
    <w:abstractNumId w:val="25"/>
  </w:num>
  <w:num w:numId="65" w16cid:durableId="964241343">
    <w:abstractNumId w:val="13"/>
  </w:num>
  <w:num w:numId="66" w16cid:durableId="1169903944">
    <w:abstractNumId w:val="113"/>
  </w:num>
  <w:num w:numId="67" w16cid:durableId="877821031">
    <w:abstractNumId w:val="8"/>
  </w:num>
  <w:num w:numId="68" w16cid:durableId="1155803273">
    <w:abstractNumId w:val="96"/>
  </w:num>
  <w:num w:numId="69" w16cid:durableId="1913006775">
    <w:abstractNumId w:val="85"/>
  </w:num>
  <w:num w:numId="70" w16cid:durableId="1932811398">
    <w:abstractNumId w:val="118"/>
  </w:num>
  <w:num w:numId="71" w16cid:durableId="788399130">
    <w:abstractNumId w:val="71"/>
  </w:num>
  <w:num w:numId="72" w16cid:durableId="1743599447">
    <w:abstractNumId w:val="10"/>
  </w:num>
  <w:num w:numId="73" w16cid:durableId="748815706">
    <w:abstractNumId w:val="114"/>
  </w:num>
  <w:num w:numId="74" w16cid:durableId="720129415">
    <w:abstractNumId w:val="128"/>
  </w:num>
  <w:num w:numId="75" w16cid:durableId="329522725">
    <w:abstractNumId w:val="1"/>
  </w:num>
  <w:num w:numId="76" w16cid:durableId="2012095976">
    <w:abstractNumId w:val="28"/>
  </w:num>
  <w:num w:numId="77" w16cid:durableId="1050347144">
    <w:abstractNumId w:val="104"/>
  </w:num>
  <w:num w:numId="78" w16cid:durableId="1758987229">
    <w:abstractNumId w:val="48"/>
  </w:num>
  <w:num w:numId="79" w16cid:durableId="601493858">
    <w:abstractNumId w:val="103"/>
  </w:num>
  <w:num w:numId="80" w16cid:durableId="1441607162">
    <w:abstractNumId w:val="32"/>
  </w:num>
  <w:num w:numId="81" w16cid:durableId="1553613682">
    <w:abstractNumId w:val="7"/>
  </w:num>
  <w:num w:numId="82" w16cid:durableId="1591310717">
    <w:abstractNumId w:val="42"/>
  </w:num>
  <w:num w:numId="83" w16cid:durableId="337653942">
    <w:abstractNumId w:val="3"/>
  </w:num>
  <w:num w:numId="84" w16cid:durableId="928852040">
    <w:abstractNumId w:val="123"/>
  </w:num>
  <w:num w:numId="85" w16cid:durableId="826360858">
    <w:abstractNumId w:val="22"/>
  </w:num>
  <w:num w:numId="86" w16cid:durableId="1154182070">
    <w:abstractNumId w:val="101"/>
  </w:num>
  <w:num w:numId="87" w16cid:durableId="1617560984">
    <w:abstractNumId w:val="126"/>
  </w:num>
  <w:num w:numId="88" w16cid:durableId="961691480">
    <w:abstractNumId w:val="86"/>
  </w:num>
  <w:num w:numId="89" w16cid:durableId="1200124844">
    <w:abstractNumId w:val="64"/>
  </w:num>
  <w:num w:numId="90" w16cid:durableId="1250508082">
    <w:abstractNumId w:val="109"/>
  </w:num>
  <w:num w:numId="91" w16cid:durableId="199629930">
    <w:abstractNumId w:val="116"/>
  </w:num>
  <w:num w:numId="92" w16cid:durableId="442455481">
    <w:abstractNumId w:val="51"/>
  </w:num>
  <w:num w:numId="93" w16cid:durableId="996686926">
    <w:abstractNumId w:val="89"/>
  </w:num>
  <w:num w:numId="94" w16cid:durableId="1765372072">
    <w:abstractNumId w:val="62"/>
  </w:num>
  <w:num w:numId="95" w16cid:durableId="2109884545">
    <w:abstractNumId w:val="30"/>
  </w:num>
  <w:num w:numId="96" w16cid:durableId="607271406">
    <w:abstractNumId w:val="74"/>
  </w:num>
  <w:num w:numId="97" w16cid:durableId="391929250">
    <w:abstractNumId w:val="44"/>
  </w:num>
  <w:num w:numId="98" w16cid:durableId="696276095">
    <w:abstractNumId w:val="98"/>
  </w:num>
  <w:num w:numId="99" w16cid:durableId="190071296">
    <w:abstractNumId w:val="65"/>
  </w:num>
  <w:num w:numId="100" w16cid:durableId="2006933255">
    <w:abstractNumId w:val="67"/>
  </w:num>
  <w:num w:numId="101" w16cid:durableId="1352997420">
    <w:abstractNumId w:val="82"/>
  </w:num>
  <w:num w:numId="102" w16cid:durableId="1028876803">
    <w:abstractNumId w:val="46"/>
  </w:num>
  <w:num w:numId="103" w16cid:durableId="22286620">
    <w:abstractNumId w:val="55"/>
  </w:num>
  <w:num w:numId="104" w16cid:durableId="1861237019">
    <w:abstractNumId w:val="0"/>
  </w:num>
  <w:num w:numId="105" w16cid:durableId="1381441509">
    <w:abstractNumId w:val="112"/>
  </w:num>
  <w:num w:numId="106" w16cid:durableId="1428312200">
    <w:abstractNumId w:val="57"/>
  </w:num>
  <w:num w:numId="107" w16cid:durableId="258412835">
    <w:abstractNumId w:val="40"/>
  </w:num>
  <w:num w:numId="108" w16cid:durableId="324431160">
    <w:abstractNumId w:val="47"/>
  </w:num>
  <w:num w:numId="109" w16cid:durableId="1155756124">
    <w:abstractNumId w:val="56"/>
  </w:num>
  <w:num w:numId="110" w16cid:durableId="82577912">
    <w:abstractNumId w:val="63"/>
  </w:num>
  <w:num w:numId="111" w16cid:durableId="1177886771">
    <w:abstractNumId w:val="19"/>
  </w:num>
  <w:num w:numId="112" w16cid:durableId="1532453072">
    <w:abstractNumId w:val="115"/>
  </w:num>
  <w:num w:numId="113" w16cid:durableId="419176103">
    <w:abstractNumId w:val="68"/>
  </w:num>
  <w:num w:numId="114" w16cid:durableId="1516260484">
    <w:abstractNumId w:val="29"/>
  </w:num>
  <w:num w:numId="115" w16cid:durableId="49698151">
    <w:abstractNumId w:val="122"/>
  </w:num>
  <w:num w:numId="116" w16cid:durableId="2125147524">
    <w:abstractNumId w:val="12"/>
  </w:num>
  <w:num w:numId="117" w16cid:durableId="554702242">
    <w:abstractNumId w:val="99"/>
  </w:num>
  <w:num w:numId="118" w16cid:durableId="1341734580">
    <w:abstractNumId w:val="36"/>
  </w:num>
  <w:num w:numId="119" w16cid:durableId="139470490">
    <w:abstractNumId w:val="77"/>
  </w:num>
  <w:num w:numId="120" w16cid:durableId="559367144">
    <w:abstractNumId w:val="23"/>
  </w:num>
  <w:num w:numId="121" w16cid:durableId="2022537368">
    <w:abstractNumId w:val="106"/>
  </w:num>
  <w:num w:numId="122" w16cid:durableId="1450318782">
    <w:abstractNumId w:val="66"/>
  </w:num>
  <w:num w:numId="123" w16cid:durableId="1285505778">
    <w:abstractNumId w:val="80"/>
  </w:num>
  <w:num w:numId="124" w16cid:durableId="457529226">
    <w:abstractNumId w:val="9"/>
  </w:num>
  <w:num w:numId="125" w16cid:durableId="1845977809">
    <w:abstractNumId w:val="14"/>
  </w:num>
  <w:num w:numId="126" w16cid:durableId="1192956207">
    <w:abstractNumId w:val="37"/>
  </w:num>
  <w:num w:numId="127" w16cid:durableId="865291041">
    <w:abstractNumId w:val="90"/>
  </w:num>
  <w:num w:numId="128" w16cid:durableId="1938252399">
    <w:abstractNumId w:val="121"/>
  </w:num>
  <w:num w:numId="129" w16cid:durableId="2005814062">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7D3D"/>
    <w:rsid w:val="00042BF8"/>
    <w:rsid w:val="00065A44"/>
    <w:rsid w:val="00070525"/>
    <w:rsid w:val="000A2E02"/>
    <w:rsid w:val="000A5D46"/>
    <w:rsid w:val="000B266F"/>
    <w:rsid w:val="000D24EC"/>
    <w:rsid w:val="000D275E"/>
    <w:rsid w:val="000F28B8"/>
    <w:rsid w:val="001272F6"/>
    <w:rsid w:val="00153BAA"/>
    <w:rsid w:val="00155361"/>
    <w:rsid w:val="00184304"/>
    <w:rsid w:val="00184CE8"/>
    <w:rsid w:val="00194E69"/>
    <w:rsid w:val="001C26FB"/>
    <w:rsid w:val="001F1FEF"/>
    <w:rsid w:val="00204AB8"/>
    <w:rsid w:val="00253D77"/>
    <w:rsid w:val="00281683"/>
    <w:rsid w:val="0028495D"/>
    <w:rsid w:val="002A7829"/>
    <w:rsid w:val="002E2547"/>
    <w:rsid w:val="00301F00"/>
    <w:rsid w:val="003161FF"/>
    <w:rsid w:val="00323E34"/>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D4C6A"/>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811BC9"/>
    <w:rsid w:val="00813DCB"/>
    <w:rsid w:val="008249CE"/>
    <w:rsid w:val="00826F14"/>
    <w:rsid w:val="008307E9"/>
    <w:rsid w:val="008535EA"/>
    <w:rsid w:val="00854334"/>
    <w:rsid w:val="008A2D88"/>
    <w:rsid w:val="008C41C9"/>
    <w:rsid w:val="00901F9B"/>
    <w:rsid w:val="00913200"/>
    <w:rsid w:val="00925E72"/>
    <w:rsid w:val="009313C0"/>
    <w:rsid w:val="00942311"/>
    <w:rsid w:val="009B058A"/>
    <w:rsid w:val="009B55B9"/>
    <w:rsid w:val="009E76F9"/>
    <w:rsid w:val="00A0003E"/>
    <w:rsid w:val="00A201BC"/>
    <w:rsid w:val="00A545CE"/>
    <w:rsid w:val="00A83ECE"/>
    <w:rsid w:val="00A90E97"/>
    <w:rsid w:val="00AA374A"/>
    <w:rsid w:val="00AF1E64"/>
    <w:rsid w:val="00AF5E9C"/>
    <w:rsid w:val="00B071C0"/>
    <w:rsid w:val="00BA694E"/>
    <w:rsid w:val="00BD1BC4"/>
    <w:rsid w:val="00BE2691"/>
    <w:rsid w:val="00BE2884"/>
    <w:rsid w:val="00BE2F3A"/>
    <w:rsid w:val="00BF5DDC"/>
    <w:rsid w:val="00C56F5B"/>
    <w:rsid w:val="00C900AE"/>
    <w:rsid w:val="00CD2816"/>
    <w:rsid w:val="00CD696D"/>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24A34"/>
    <w:rsid w:val="00F677A5"/>
    <w:rsid w:val="00F738AB"/>
    <w:rsid w:val="00F7558A"/>
    <w:rsid w:val="00F814B1"/>
    <w:rsid w:val="00F81EAA"/>
    <w:rsid w:val="00F844D8"/>
    <w:rsid w:val="00F92104"/>
    <w:rsid w:val="00F97EB7"/>
    <w:rsid w:val="00FA0764"/>
    <w:rsid w:val="00FA1D7D"/>
    <w:rsid w:val="00FD08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965585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3799953">
      <w:bodyDiv w:val="1"/>
      <w:marLeft w:val="0"/>
      <w:marRight w:val="0"/>
      <w:marTop w:val="0"/>
      <w:marBottom w:val="0"/>
      <w:divBdr>
        <w:top w:val="none" w:sz="0" w:space="0" w:color="auto"/>
        <w:left w:val="none" w:sz="0" w:space="0" w:color="auto"/>
        <w:bottom w:val="none" w:sz="0" w:space="0" w:color="auto"/>
        <w:right w:val="none" w:sz="0" w:space="0" w:color="auto"/>
      </w:divBdr>
      <w:divsChild>
        <w:div w:id="609514404">
          <w:marLeft w:val="0"/>
          <w:marRight w:val="0"/>
          <w:marTop w:val="0"/>
          <w:marBottom w:val="0"/>
          <w:divBdr>
            <w:top w:val="none" w:sz="0" w:space="0" w:color="auto"/>
            <w:left w:val="none" w:sz="0" w:space="0" w:color="auto"/>
            <w:bottom w:val="none" w:sz="0" w:space="0" w:color="auto"/>
            <w:right w:val="none" w:sz="0" w:space="0" w:color="auto"/>
          </w:divBdr>
          <w:divsChild>
            <w:div w:id="245305334">
              <w:marLeft w:val="0"/>
              <w:marRight w:val="0"/>
              <w:marTop w:val="0"/>
              <w:marBottom w:val="0"/>
              <w:divBdr>
                <w:top w:val="none" w:sz="0" w:space="0" w:color="auto"/>
                <w:left w:val="none" w:sz="0" w:space="0" w:color="auto"/>
                <w:bottom w:val="none" w:sz="0" w:space="0" w:color="auto"/>
                <w:right w:val="none" w:sz="0" w:space="0" w:color="auto"/>
              </w:divBdr>
              <w:divsChild>
                <w:div w:id="160003084">
                  <w:marLeft w:val="0"/>
                  <w:marRight w:val="0"/>
                  <w:marTop w:val="0"/>
                  <w:marBottom w:val="0"/>
                  <w:divBdr>
                    <w:top w:val="none" w:sz="0" w:space="0" w:color="auto"/>
                    <w:left w:val="none" w:sz="0" w:space="0" w:color="auto"/>
                    <w:bottom w:val="none" w:sz="0" w:space="0" w:color="auto"/>
                    <w:right w:val="none" w:sz="0" w:space="0" w:color="auto"/>
                  </w:divBdr>
                  <w:divsChild>
                    <w:div w:id="85729339">
                      <w:marLeft w:val="0"/>
                      <w:marRight w:val="0"/>
                      <w:marTop w:val="0"/>
                      <w:marBottom w:val="0"/>
                      <w:divBdr>
                        <w:top w:val="none" w:sz="0" w:space="0" w:color="auto"/>
                        <w:left w:val="single" w:sz="6" w:space="0" w:color="CCCCCC"/>
                        <w:bottom w:val="single" w:sz="6" w:space="0" w:color="CCCCCC"/>
                        <w:right w:val="single" w:sz="6" w:space="0" w:color="CCCCCC"/>
                      </w:divBdr>
                      <w:divsChild>
                        <w:div w:id="10177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100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9758369">
      <w:bodyDiv w:val="1"/>
      <w:marLeft w:val="0"/>
      <w:marRight w:val="0"/>
      <w:marTop w:val="0"/>
      <w:marBottom w:val="0"/>
      <w:divBdr>
        <w:top w:val="none" w:sz="0" w:space="0" w:color="auto"/>
        <w:left w:val="none" w:sz="0" w:space="0" w:color="auto"/>
        <w:bottom w:val="none" w:sz="0" w:space="0" w:color="auto"/>
        <w:right w:val="none" w:sz="0" w:space="0" w:color="auto"/>
      </w:divBdr>
      <w:divsChild>
        <w:div w:id="826552871">
          <w:marLeft w:val="0"/>
          <w:marRight w:val="0"/>
          <w:marTop w:val="0"/>
          <w:marBottom w:val="0"/>
          <w:divBdr>
            <w:top w:val="none" w:sz="0" w:space="0" w:color="auto"/>
            <w:left w:val="none" w:sz="0" w:space="0" w:color="auto"/>
            <w:bottom w:val="none" w:sz="0" w:space="0" w:color="auto"/>
            <w:right w:val="none" w:sz="0" w:space="0" w:color="auto"/>
          </w:divBdr>
          <w:divsChild>
            <w:div w:id="437674685">
              <w:marLeft w:val="0"/>
              <w:marRight w:val="0"/>
              <w:marTop w:val="0"/>
              <w:marBottom w:val="0"/>
              <w:divBdr>
                <w:top w:val="none" w:sz="0" w:space="0" w:color="auto"/>
                <w:left w:val="none" w:sz="0" w:space="0" w:color="auto"/>
                <w:bottom w:val="none" w:sz="0" w:space="0" w:color="auto"/>
                <w:right w:val="none" w:sz="0" w:space="0" w:color="auto"/>
              </w:divBdr>
              <w:divsChild>
                <w:div w:id="1980914308">
                  <w:marLeft w:val="0"/>
                  <w:marRight w:val="0"/>
                  <w:marTop w:val="0"/>
                  <w:marBottom w:val="0"/>
                  <w:divBdr>
                    <w:top w:val="none" w:sz="0" w:space="0" w:color="auto"/>
                    <w:left w:val="none" w:sz="0" w:space="0" w:color="auto"/>
                    <w:bottom w:val="none" w:sz="0" w:space="0" w:color="auto"/>
                    <w:right w:val="none" w:sz="0" w:space="0" w:color="auto"/>
                  </w:divBdr>
                  <w:divsChild>
                    <w:div w:id="576792191">
                      <w:marLeft w:val="0"/>
                      <w:marRight w:val="0"/>
                      <w:marTop w:val="0"/>
                      <w:marBottom w:val="0"/>
                      <w:divBdr>
                        <w:top w:val="none" w:sz="0" w:space="0" w:color="auto"/>
                        <w:left w:val="single" w:sz="6" w:space="0" w:color="CCCCCC"/>
                        <w:bottom w:val="single" w:sz="6" w:space="0" w:color="CCCCCC"/>
                        <w:right w:val="single" w:sz="6" w:space="0" w:color="CCCCCC"/>
                      </w:divBdr>
                      <w:divsChild>
                        <w:div w:id="2472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191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3409866">
      <w:bodyDiv w:val="1"/>
      <w:marLeft w:val="0"/>
      <w:marRight w:val="0"/>
      <w:marTop w:val="0"/>
      <w:marBottom w:val="0"/>
      <w:divBdr>
        <w:top w:val="none" w:sz="0" w:space="0" w:color="auto"/>
        <w:left w:val="none" w:sz="0" w:space="0" w:color="auto"/>
        <w:bottom w:val="none" w:sz="0" w:space="0" w:color="auto"/>
        <w:right w:val="none" w:sz="0" w:space="0" w:color="auto"/>
      </w:divBdr>
      <w:divsChild>
        <w:div w:id="1066222117">
          <w:marLeft w:val="0"/>
          <w:marRight w:val="0"/>
          <w:marTop w:val="0"/>
          <w:marBottom w:val="0"/>
          <w:divBdr>
            <w:top w:val="none" w:sz="0" w:space="0" w:color="auto"/>
            <w:left w:val="none" w:sz="0" w:space="0" w:color="auto"/>
            <w:bottom w:val="none" w:sz="0" w:space="0" w:color="auto"/>
            <w:right w:val="none" w:sz="0" w:space="0" w:color="auto"/>
          </w:divBdr>
          <w:divsChild>
            <w:div w:id="686951620">
              <w:marLeft w:val="0"/>
              <w:marRight w:val="0"/>
              <w:marTop w:val="0"/>
              <w:marBottom w:val="0"/>
              <w:divBdr>
                <w:top w:val="none" w:sz="0" w:space="0" w:color="auto"/>
                <w:left w:val="none" w:sz="0" w:space="0" w:color="auto"/>
                <w:bottom w:val="none" w:sz="0" w:space="0" w:color="auto"/>
                <w:right w:val="none" w:sz="0" w:space="0" w:color="auto"/>
              </w:divBdr>
              <w:divsChild>
                <w:div w:id="1610432417">
                  <w:marLeft w:val="0"/>
                  <w:marRight w:val="0"/>
                  <w:marTop w:val="0"/>
                  <w:marBottom w:val="0"/>
                  <w:divBdr>
                    <w:top w:val="none" w:sz="0" w:space="0" w:color="auto"/>
                    <w:left w:val="none" w:sz="0" w:space="0" w:color="auto"/>
                    <w:bottom w:val="none" w:sz="0" w:space="0" w:color="auto"/>
                    <w:right w:val="none" w:sz="0" w:space="0" w:color="auto"/>
                  </w:divBdr>
                  <w:divsChild>
                    <w:div w:id="453213605">
                      <w:marLeft w:val="0"/>
                      <w:marRight w:val="0"/>
                      <w:marTop w:val="0"/>
                      <w:marBottom w:val="0"/>
                      <w:divBdr>
                        <w:top w:val="none" w:sz="0" w:space="0" w:color="auto"/>
                        <w:left w:val="single" w:sz="6" w:space="0" w:color="CCCCCC"/>
                        <w:bottom w:val="single" w:sz="6" w:space="0" w:color="CCCCCC"/>
                        <w:right w:val="single" w:sz="6" w:space="0" w:color="CCCCCC"/>
                      </w:divBdr>
                      <w:divsChild>
                        <w:div w:id="16329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65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15216392">
      <w:bodyDiv w:val="1"/>
      <w:marLeft w:val="0"/>
      <w:marRight w:val="0"/>
      <w:marTop w:val="0"/>
      <w:marBottom w:val="0"/>
      <w:divBdr>
        <w:top w:val="none" w:sz="0" w:space="0" w:color="auto"/>
        <w:left w:val="none" w:sz="0" w:space="0" w:color="auto"/>
        <w:bottom w:val="none" w:sz="0" w:space="0" w:color="auto"/>
        <w:right w:val="none" w:sz="0" w:space="0" w:color="auto"/>
      </w:divBdr>
      <w:divsChild>
        <w:div w:id="754782901">
          <w:marLeft w:val="0"/>
          <w:marRight w:val="0"/>
          <w:marTop w:val="0"/>
          <w:marBottom w:val="0"/>
          <w:divBdr>
            <w:top w:val="none" w:sz="0" w:space="0" w:color="auto"/>
            <w:left w:val="none" w:sz="0" w:space="0" w:color="auto"/>
            <w:bottom w:val="none" w:sz="0" w:space="0" w:color="auto"/>
            <w:right w:val="none" w:sz="0" w:space="0" w:color="auto"/>
          </w:divBdr>
          <w:divsChild>
            <w:div w:id="695813767">
              <w:marLeft w:val="0"/>
              <w:marRight w:val="0"/>
              <w:marTop w:val="0"/>
              <w:marBottom w:val="0"/>
              <w:divBdr>
                <w:top w:val="none" w:sz="0" w:space="0" w:color="auto"/>
                <w:left w:val="none" w:sz="0" w:space="0" w:color="auto"/>
                <w:bottom w:val="none" w:sz="0" w:space="0" w:color="auto"/>
                <w:right w:val="none" w:sz="0" w:space="0" w:color="auto"/>
              </w:divBdr>
              <w:divsChild>
                <w:div w:id="1764302935">
                  <w:marLeft w:val="0"/>
                  <w:marRight w:val="0"/>
                  <w:marTop w:val="0"/>
                  <w:marBottom w:val="0"/>
                  <w:divBdr>
                    <w:top w:val="none" w:sz="0" w:space="0" w:color="auto"/>
                    <w:left w:val="none" w:sz="0" w:space="0" w:color="auto"/>
                    <w:bottom w:val="none" w:sz="0" w:space="0" w:color="auto"/>
                    <w:right w:val="none" w:sz="0" w:space="0" w:color="auto"/>
                  </w:divBdr>
                  <w:divsChild>
                    <w:div w:id="474029174">
                      <w:marLeft w:val="0"/>
                      <w:marRight w:val="0"/>
                      <w:marTop w:val="0"/>
                      <w:marBottom w:val="0"/>
                      <w:divBdr>
                        <w:top w:val="none" w:sz="0" w:space="0" w:color="auto"/>
                        <w:left w:val="single" w:sz="6" w:space="0" w:color="CCCCCC"/>
                        <w:bottom w:val="single" w:sz="6" w:space="0" w:color="CCCCCC"/>
                        <w:right w:val="single" w:sz="6" w:space="0" w:color="CCCCCC"/>
                      </w:divBdr>
                      <w:divsChild>
                        <w:div w:id="20028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16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1690834">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604494">
      <w:bodyDiv w:val="1"/>
      <w:marLeft w:val="0"/>
      <w:marRight w:val="0"/>
      <w:marTop w:val="0"/>
      <w:marBottom w:val="0"/>
      <w:divBdr>
        <w:top w:val="none" w:sz="0" w:space="0" w:color="auto"/>
        <w:left w:val="none" w:sz="0" w:space="0" w:color="auto"/>
        <w:bottom w:val="none" w:sz="0" w:space="0" w:color="auto"/>
        <w:right w:val="none" w:sz="0" w:space="0" w:color="auto"/>
      </w:divBdr>
      <w:divsChild>
        <w:div w:id="4329931">
          <w:marLeft w:val="0"/>
          <w:marRight w:val="0"/>
          <w:marTop w:val="0"/>
          <w:marBottom w:val="0"/>
          <w:divBdr>
            <w:top w:val="none" w:sz="0" w:space="0" w:color="auto"/>
            <w:left w:val="none" w:sz="0" w:space="0" w:color="auto"/>
            <w:bottom w:val="none" w:sz="0" w:space="0" w:color="auto"/>
            <w:right w:val="none" w:sz="0" w:space="0" w:color="auto"/>
          </w:divBdr>
          <w:divsChild>
            <w:div w:id="295529371">
              <w:marLeft w:val="0"/>
              <w:marRight w:val="0"/>
              <w:marTop w:val="0"/>
              <w:marBottom w:val="0"/>
              <w:divBdr>
                <w:top w:val="none" w:sz="0" w:space="0" w:color="auto"/>
                <w:left w:val="none" w:sz="0" w:space="0" w:color="auto"/>
                <w:bottom w:val="none" w:sz="0" w:space="0" w:color="auto"/>
                <w:right w:val="none" w:sz="0" w:space="0" w:color="auto"/>
              </w:divBdr>
              <w:divsChild>
                <w:div w:id="1753382354">
                  <w:marLeft w:val="0"/>
                  <w:marRight w:val="0"/>
                  <w:marTop w:val="0"/>
                  <w:marBottom w:val="0"/>
                  <w:divBdr>
                    <w:top w:val="none" w:sz="0" w:space="0" w:color="auto"/>
                    <w:left w:val="none" w:sz="0" w:space="0" w:color="auto"/>
                    <w:bottom w:val="none" w:sz="0" w:space="0" w:color="auto"/>
                    <w:right w:val="none" w:sz="0" w:space="0" w:color="auto"/>
                  </w:divBdr>
                  <w:divsChild>
                    <w:div w:id="144711775">
                      <w:marLeft w:val="0"/>
                      <w:marRight w:val="0"/>
                      <w:marTop w:val="0"/>
                      <w:marBottom w:val="0"/>
                      <w:divBdr>
                        <w:top w:val="none" w:sz="0" w:space="0" w:color="auto"/>
                        <w:left w:val="single" w:sz="6" w:space="0" w:color="CCCCCC"/>
                        <w:bottom w:val="single" w:sz="6" w:space="0" w:color="CCCCCC"/>
                        <w:right w:val="single" w:sz="6" w:space="0" w:color="CCCCCC"/>
                      </w:divBdr>
                      <w:divsChild>
                        <w:div w:id="6953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125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902525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5227799">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3888559">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459146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1995793555">
      <w:bodyDiv w:val="1"/>
      <w:marLeft w:val="0"/>
      <w:marRight w:val="0"/>
      <w:marTop w:val="0"/>
      <w:marBottom w:val="0"/>
      <w:divBdr>
        <w:top w:val="none" w:sz="0" w:space="0" w:color="auto"/>
        <w:left w:val="none" w:sz="0" w:space="0" w:color="auto"/>
        <w:bottom w:val="none" w:sz="0" w:space="0" w:color="auto"/>
        <w:right w:val="none" w:sz="0" w:space="0" w:color="auto"/>
      </w:divBdr>
    </w:div>
    <w:div w:id="2021273270">
      <w:bodyDiv w:val="1"/>
      <w:marLeft w:val="0"/>
      <w:marRight w:val="0"/>
      <w:marTop w:val="0"/>
      <w:marBottom w:val="0"/>
      <w:divBdr>
        <w:top w:val="none" w:sz="0" w:space="0" w:color="auto"/>
        <w:left w:val="none" w:sz="0" w:space="0" w:color="auto"/>
        <w:bottom w:val="none" w:sz="0" w:space="0" w:color="auto"/>
        <w:right w:val="none" w:sz="0" w:space="0" w:color="auto"/>
      </w:divBdr>
      <w:divsChild>
        <w:div w:id="1574507651">
          <w:marLeft w:val="0"/>
          <w:marRight w:val="0"/>
          <w:marTop w:val="0"/>
          <w:marBottom w:val="0"/>
          <w:divBdr>
            <w:top w:val="none" w:sz="0" w:space="0" w:color="auto"/>
            <w:left w:val="none" w:sz="0" w:space="0" w:color="auto"/>
            <w:bottom w:val="none" w:sz="0" w:space="0" w:color="auto"/>
            <w:right w:val="none" w:sz="0" w:space="0" w:color="auto"/>
          </w:divBdr>
          <w:divsChild>
            <w:div w:id="869806365">
              <w:marLeft w:val="0"/>
              <w:marRight w:val="0"/>
              <w:marTop w:val="0"/>
              <w:marBottom w:val="0"/>
              <w:divBdr>
                <w:top w:val="none" w:sz="0" w:space="0" w:color="auto"/>
                <w:left w:val="none" w:sz="0" w:space="0" w:color="auto"/>
                <w:bottom w:val="none" w:sz="0" w:space="0" w:color="auto"/>
                <w:right w:val="none" w:sz="0" w:space="0" w:color="auto"/>
              </w:divBdr>
              <w:divsChild>
                <w:div w:id="1033505580">
                  <w:marLeft w:val="0"/>
                  <w:marRight w:val="0"/>
                  <w:marTop w:val="0"/>
                  <w:marBottom w:val="0"/>
                  <w:divBdr>
                    <w:top w:val="none" w:sz="0" w:space="0" w:color="auto"/>
                    <w:left w:val="none" w:sz="0" w:space="0" w:color="auto"/>
                    <w:bottom w:val="none" w:sz="0" w:space="0" w:color="auto"/>
                    <w:right w:val="none" w:sz="0" w:space="0" w:color="auto"/>
                  </w:divBdr>
                  <w:divsChild>
                    <w:div w:id="1444379698">
                      <w:marLeft w:val="0"/>
                      <w:marRight w:val="0"/>
                      <w:marTop w:val="0"/>
                      <w:marBottom w:val="0"/>
                      <w:divBdr>
                        <w:top w:val="none" w:sz="0" w:space="0" w:color="auto"/>
                        <w:left w:val="single" w:sz="6" w:space="0" w:color="CCCCCC"/>
                        <w:bottom w:val="single" w:sz="6" w:space="0" w:color="CCCCCC"/>
                        <w:right w:val="single" w:sz="6" w:space="0" w:color="CCCCCC"/>
                      </w:divBdr>
                      <w:divsChild>
                        <w:div w:id="3613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0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2832</Words>
  <Characters>14220</Characters>
  <Application>Microsoft Office Word</Application>
  <DocSecurity>0</DocSecurity>
  <Lines>284</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2025-02-26T09:52:00Z</dcterms:created>
  <dcterms:modified xsi:type="dcterms:W3CDTF">2025-02-26T18:59:00Z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