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C38" w:rsidRDefault="009D7A6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E123BF">
        <w:rPr>
          <w:rFonts w:asciiTheme="majorBidi" w:eastAsia="Times New Roman" w:hAnsiTheme="majorBidi" w:cstheme="majorBidi"/>
          <w:b/>
          <w:color w:val="000000"/>
          <w:sz w:val="26"/>
          <w:szCs w:val="26"/>
        </w:rPr>
        <w:t xml:space="preserve">Robert </w:t>
      </w:r>
      <w:proofErr xmlns:w="http://schemas.openxmlformats.org/wordprocessingml/2006/main" w:type="spellStart"/>
      <w:r xmlns:w="http://schemas.openxmlformats.org/wordprocessingml/2006/main" w:rsidRPr="00E123BF">
        <w:rPr>
          <w:rFonts w:asciiTheme="majorBidi" w:eastAsia="Times New Roman" w:hAnsiTheme="majorBidi" w:cstheme="majorBidi"/>
          <w:b/>
          <w:color w:val="000000"/>
          <w:sz w:val="26"/>
          <w:szCs w:val="26"/>
        </w:rPr>
        <w:t xml:space="preserve">Vannoy </w:t>
      </w:r>
      <w:proofErr xmlns:w="http://schemas.openxmlformats.org/wordprocessingml/2006/main" w:type="spellEnd"/>
      <w:r xmlns:w="http://schemas.openxmlformats.org/wordprocessingml/2006/main" w:rsidRPr="00E123BF">
        <w:rPr>
          <w:rFonts w:asciiTheme="majorBidi" w:eastAsia="Times New Roman" w:hAnsiTheme="majorBidi" w:cstheme="majorBidi"/>
          <w:b/>
          <w:color w:val="000000"/>
          <w:sz w:val="26"/>
          <w:szCs w:val="26"/>
        </w:rPr>
        <w:t xml:space="preserve">, Major Prophets, Wykład 17 </w:t>
      </w:r>
      <w:r xmlns:w="http://schemas.openxmlformats.org/wordprocessingml/2006/main" w:rsidR="00034628">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
          <w:bCs/>
          <w:color w:val="000000"/>
          <w:sz w:val="26"/>
          <w:szCs w:val="26"/>
        </w:rPr>
        <w:t xml:space="preserve">Sługa Pański Ciąg dalszy </w:t>
      </w:r>
      <w:r xmlns:w="http://schemas.openxmlformats.org/wordprocessingml/2006/main" w:rsidRPr="00E123BF">
        <w:rPr>
          <w:rFonts w:asciiTheme="majorBidi" w:eastAsia="Times New Roman" w:hAnsiTheme="majorBidi" w:cstheme="majorBidi"/>
          <w:b/>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Izajasza 50:4-11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Izajasza 50:5-6 Charakter Sługi</w:t>
      </w:r>
    </w:p>
    <w:p w:rsidR="003F0773" w:rsidRPr="009D7A63" w:rsidRDefault="003F0773" w:rsidP="00B75C38">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Kontynuujemy dyskusję na temat służby. Pod koniec ostatniej godziny byliśmy w rozdziale 50. Nie do końca to skończyliśmy. To jest trzeci ważny fragment. Pozwólcie, że zamieszczę ten wykres na początek, żeby go przejrzeć. Jesteśmy na dole tabeli w Księdze Izajasza 50:4-11.</w:t>
      </w:r>
    </w:p>
    <w:p w:rsidR="003F0773" w:rsidRPr="009D7A63" w:rsidRDefault="003F0773" w:rsidP="003F22D6">
      <w:pPr xmlns:w="http://schemas.openxmlformats.org/wordprocessingml/2006/main">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Pamiętajcie, że w tym fragmencie kładzie się nacisk na upokorzenie sługi, a w wersecie 6 czytacie: „Oddałem plecy bijącym </w:t>
      </w:r>
      <w:proofErr xmlns:w="http://schemas.openxmlformats.org/wordprocessingml/2006/main" w:type="spellStart"/>
      <w:r xmlns:w="http://schemas.openxmlformats.org/wordprocessingml/2006/main" w:rsidR="00B33542" w:rsidRPr="009D7A63">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B33542" w:rsidRPr="009D7A63">
        <w:rPr>
          <w:rFonts w:asciiTheme="majorBidi" w:eastAsia="Times New Roman" w:hAnsiTheme="majorBidi" w:cstheme="majorBidi"/>
          <w:bCs/>
          <w:color w:val="000000"/>
          <w:sz w:val="26"/>
          <w:szCs w:val="26"/>
        </w:rPr>
        <w:t xml:space="preserve">a policzki tym, którzy wyrywali mi włosy”. Werset 5 wcześniejszy jest bardzo ważny, ponieważ mówi o charakterze sługi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B33542" w:rsidRPr="009D7A63">
        <w:rPr>
          <w:rFonts w:asciiTheme="majorBidi" w:eastAsia="Times New Roman" w:hAnsiTheme="majorBidi" w:cstheme="majorBidi"/>
          <w:bCs/>
          <w:color w:val="000000"/>
          <w:sz w:val="26"/>
          <w:szCs w:val="26"/>
        </w:rPr>
        <w:t xml:space="preserve">Nie zbuntowałem się ani nie cofnąłem”.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z tego fragmentu wynika jasno, biorąc pod uwagę dobrowolne cierpienie i charakter sługi, że musi to być jednostka indywidualna, wyróżniająca się od Izraela jako narodu. Myślę, że omówiliśmy to w wersecie 7, gdzie jest napisane: „Bo Pan BÓG mi pomoże; </w:t>
      </w:r>
      <w:proofErr xmlns:w="http://schemas.openxmlformats.org/wordprocessingml/2006/main" w:type="gramStart"/>
      <w:r xmlns:w="http://schemas.openxmlformats.org/wordprocessingml/2006/main" w:rsidR="00B271FA" w:rsidRPr="009D7A63">
        <w:rPr>
          <w:rFonts w:asciiTheme="majorBidi" w:eastAsia="Times New Roman" w:hAnsiTheme="majorBidi" w:cstheme="majorBidi"/>
          <w:bCs/>
          <w:color w:val="000000"/>
          <w:sz w:val="26"/>
          <w:szCs w:val="26"/>
        </w:rPr>
        <w:t xml:space="preserve">dlatego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nie będę zawstydzony. </w:t>
      </w:r>
      <w:proofErr xmlns:w="http://schemas.openxmlformats.org/wordprocessingml/2006/main" w:type="gramStart"/>
      <w:r xmlns:w="http://schemas.openxmlformats.org/wordprocessingml/2006/main" w:rsidR="00812BD1">
        <w:rPr>
          <w:rFonts w:asciiTheme="majorBidi" w:eastAsia="Times New Roman" w:hAnsiTheme="majorBidi" w:cstheme="majorBidi"/>
          <w:bCs/>
          <w:color w:val="000000"/>
          <w:sz w:val="26"/>
          <w:szCs w:val="26"/>
        </w:rPr>
        <w:t xml:space="preserve">Dlatego </w:t>
      </w:r>
      <w:proofErr xmlns:w="http://schemas.openxmlformats.org/wordprocessingml/2006/main" w:type="gramEnd"/>
      <w:r xmlns:w="http://schemas.openxmlformats.org/wordprocessingml/2006/main" w:rsidR="00B271FA" w:rsidRPr="009D7A63">
        <w:rPr>
          <w:rFonts w:asciiTheme="majorBidi" w:eastAsia="Times New Roman" w:hAnsiTheme="majorBidi" w:cstheme="majorBidi"/>
          <w:bCs/>
          <w:color w:val="000000"/>
          <w:sz w:val="26"/>
          <w:szCs w:val="26"/>
        </w:rPr>
        <w:t xml:space="preserve">uczyniłem twarz moją jak krzemień i wiem, że nie będę zawstydzony”. Wspomniałem, że w Ewangelii Łukasza 9:53 jest napisane, że Jezus skierował swoją twarz, aby udać się do Jerozolimy.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Zacznijmy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więc od tego punktu i spójrzmy na wersety od 8 do 11 50 rozdziału Izajasza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 Izajasz 50:8-9 Mówi ten, któremu pomaga sługa</w:t>
      </w:r>
    </w:p>
    <w:p w:rsidR="00F67FB6" w:rsidRPr="009D7A63" w:rsidRDefault="00812BD1" w:rsidP="003F22D6">
      <w:pPr xmlns:w="http://schemas.openxmlformats.org/wordprocessingml/2006/main">
        <w:pStyle w:val="NormalWeb"/>
        <w:shd w:val="clear" w:color="auto" w:fill="FFFFFF"/>
        <w:spacing w:before="0" w:beforeAutospacing="0" w:after="0" w:afterAutospacing="0" w:line="360" w:lineRule="auto"/>
        <w:ind w:firstLine="720"/>
        <w:rPr>
          <w:rFonts w:asciiTheme="majorBidi" w:hAnsiTheme="majorBidi" w:cstheme="majorBidi"/>
          <w:bCs/>
          <w:color w:val="000000"/>
          <w:sz w:val="26"/>
          <w:szCs w:val="26"/>
        </w:rPr>
      </w:pPr>
      <w:r xmlns:w="http://schemas.openxmlformats.org/wordprocessingml/2006/main">
        <w:rPr>
          <w:rFonts w:asciiTheme="majorBidi" w:hAnsiTheme="majorBidi" w:cstheme="majorBidi"/>
          <w:bCs/>
          <w:color w:val="000000"/>
          <w:sz w:val="26"/>
          <w:szCs w:val="26"/>
        </w:rPr>
        <w:t xml:space="preserve">W wersetach 8 i 9 czytamy: „Bliski jest Ten, który mnie usprawiedliwia; kto będzie się ze mną kłócił? Stójmy razem. Kto jest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moim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przeciwnikiem? Niech się do mnie zbliży. Oto Pan BÓG mi pomoże; kim jest </w:t>
      </w:r>
      <w:proofErr xmlns:w="http://schemas.openxmlformats.org/wordprocessingml/2006/main" w:type="gramStart"/>
      <w:r xmlns:w="http://schemas.openxmlformats.org/wordprocessingml/2006/main" w:rsidR="003F6A27" w:rsidRPr="009D7A63">
        <w:rPr>
          <w:rFonts w:asciiTheme="majorBidi" w:hAnsiTheme="majorBidi" w:cstheme="majorBidi"/>
          <w:bCs/>
          <w:color w:val="000000"/>
          <w:sz w:val="26"/>
          <w:szCs w:val="26"/>
        </w:rPr>
        <w:t xml:space="preserve">ten </w:t>
      </w:r>
      <w:proofErr xmlns:w="http://schemas.openxmlformats.org/wordprocessingml/2006/main" w:type="gramEnd"/>
      <w:r xmlns:w="http://schemas.openxmlformats.org/wordprocessingml/2006/main" w:rsidR="003F6A27" w:rsidRPr="009D7A63">
        <w:rPr>
          <w:rFonts w:asciiTheme="majorBidi" w:hAnsiTheme="majorBidi" w:cstheme="majorBidi"/>
          <w:bCs/>
          <w:color w:val="000000"/>
          <w:sz w:val="26"/>
          <w:szCs w:val="26"/>
        </w:rPr>
        <w:t xml:space="preserve">, który mnie potępia? Oto wszyscy zestarzeją się jak szata; ćma ich pożre”.</w:t>
      </w:r>
      <w:r xmlns:w="http://schemas.openxmlformats.org/wordprocessingml/2006/main" w:rsidR="003F22D6">
        <w:rPr>
          <w:rFonts w:asciiTheme="majorBidi" w:hAnsiTheme="majorBidi" w:cstheme="majorBidi"/>
          <w:bCs/>
          <w:color w:val="000000"/>
          <w:sz w:val="26"/>
          <w:szCs w:val="26"/>
        </w:rPr>
        <w:br xmlns:w="http://schemas.openxmlformats.org/wordprocessingml/2006/main"/>
      </w:r>
      <w:r xmlns:w="http://schemas.openxmlformats.org/wordprocessingml/2006/main" w:rsidR="003F22D6">
        <w:rPr>
          <w:rFonts w:asciiTheme="majorBidi" w:hAnsiTheme="majorBidi" w:cstheme="majorBidi"/>
          <w:bCs/>
          <w:color w:val="000000"/>
          <w:sz w:val="26"/>
          <w:szCs w:val="26"/>
        </w:rPr>
        <w:t xml:space="preserve"> </w:t>
      </w:r>
      <w:r xmlns:w="http://schemas.openxmlformats.org/wordprocessingml/2006/main" w:rsidR="003F22D6">
        <w:rPr>
          <w:rFonts w:asciiTheme="majorBidi" w:hAnsiTheme="majorBidi" w:cstheme="majorBidi"/>
          <w:bCs/>
          <w:color w:val="000000"/>
          <w:sz w:val="26"/>
          <w:szCs w:val="26"/>
        </w:rPr>
        <w:tab xmlns:w="http://schemas.openxmlformats.org/wordprocessingml/2006/main"/>
      </w:r>
      <w:r xmlns:w="http://schemas.openxmlformats.org/wordprocessingml/2006/main">
        <w:rPr>
          <w:rFonts w:asciiTheme="majorBidi" w:hAnsiTheme="majorBidi" w:cstheme="majorBidi"/>
          <w:bCs/>
          <w:color w:val="000000"/>
          <w:sz w:val="26"/>
          <w:szCs w:val="26"/>
        </w:rPr>
        <w:t xml:space="preserve">Myślę, że w wersetach 8 i 9 pojawia się pytanie, czy to sługa nadal mówi. Sługa mówił w wersecie 6: „Oddałem plecy bijącym </w:t>
      </w:r>
      <w:proofErr xmlns:w="http://schemas.openxmlformats.org/wordprocessingml/2006/main" w:type="spellStart"/>
      <w:r xmlns:w="http://schemas.openxmlformats.org/wordprocessingml/2006/main" w:rsidR="0071263F" w:rsidRPr="009D7A63">
        <w:rPr>
          <w:rFonts w:asciiTheme="majorBidi" w:hAnsiTheme="majorBidi" w:cstheme="majorBidi"/>
          <w:bCs/>
          <w:color w:val="000000"/>
          <w:sz w:val="26"/>
          <w:szCs w:val="26"/>
        </w:rPr>
        <w:t xml:space="preserve">” </w:t>
      </w:r>
      <w:proofErr xmlns:w="http://schemas.openxmlformats.org/wordprocessingml/2006/main" w:type="spellEnd"/>
      <w:r xmlns:w="http://schemas.openxmlformats.org/wordprocessingml/2006/main" w:rsidR="003F22D6">
        <w:rPr>
          <w:rFonts w:asciiTheme="majorBidi" w:hAnsiTheme="majorBidi" w:cstheme="majorBidi"/>
          <w:bCs/>
          <w:color w:val="000000"/>
          <w:sz w:val="26"/>
          <w:szCs w:val="26"/>
        </w:rPr>
        <w:t xml:space="preserve">i w wersecie 7: „Pan mi pomoże”. Pytanie brzmi: czy sługa nadal mówi i deklaruje swą pewność, że Bóg pozwoli mu dokończyć dzieło, do którego został powołany, czy też jest to przemawiający ktoś z tych, którzy wierzą w dokonane dzieło sługi – w ukończone dzieło? dzieło Chrystusa – a kto w takim razie głosi, że Ten, który </w:t>
      </w:r>
      <w:r xmlns:w="http://schemas.openxmlformats.org/wordprocessingml/2006/main" w:rsidR="00573476">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573476">
        <w:rPr>
          <w:rFonts w:asciiTheme="majorBidi" w:hAnsiTheme="majorBidi" w:cstheme="majorBidi"/>
          <w:bCs/>
          <w:color w:val="000000"/>
          <w:sz w:val="26"/>
          <w:szCs w:val="26"/>
        </w:rPr>
        <w:t xml:space="preserve">mnie usprawiedliwił, jest </w:t>
      </w:r>
      <w:proofErr xmlns:w="http://schemas.openxmlformats.org/wordprocessingml/2006/main" w:type="gramStart"/>
      <w:r xmlns:w="http://schemas.openxmlformats.org/wordprocessingml/2006/main" w:rsidR="00573476">
        <w:rPr>
          <w:rFonts w:asciiTheme="majorBidi" w:hAnsiTheme="majorBidi" w:cstheme="majorBidi"/>
          <w:bCs/>
          <w:color w:val="000000"/>
          <w:sz w:val="26"/>
          <w:szCs w:val="26"/>
        </w:rPr>
        <w:t xml:space="preserve">blisko </w:t>
      </w:r>
      <w:proofErr xmlns:w="http://schemas.openxmlformats.org/wordprocessingml/2006/main" w:type="gramEnd"/>
      <w:r xmlns:w="http://schemas.openxmlformats.org/wordprocessingml/2006/main" w:rsidR="00573476">
        <w:rPr>
          <w:rFonts w:asciiTheme="majorBidi" w:hAnsiTheme="majorBidi" w:cstheme="majorBidi"/>
          <w:bCs/>
          <w:color w:val="000000"/>
          <w:sz w:val="26"/>
          <w:szCs w:val="26"/>
        </w:rPr>
        <w:t xml:space="preserve">? Skłaniam się ku temu drugiemu przypuszczeniu: „Bliski jest Ten, który mnie usprawiedliwia”. Innymi słowy, ten, który tu mówi, nie jest sługą, ale tym, który ufa pracy sługi. A ponieważ blisko jest Ten, który go usprawiedliwił, jest on gotowy stawić czoła każdemu przeciwnikowi, wiedząc, że jest bezpieczny, ponieważ Bóg zapewnił mu usprawiedliwienie i Bóg jest gotowy go chronić. A wtedy wszyscy, którzy sprzeciwiają się dziełu Bożemu, zestarzeją się jak szata (ostatnie zdanie wersetu 9): „Momy ich zjedzą”. Tylko ci, którzy są wierni Panu, pozostaną bezpieczni na zawsze. </w:t>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br xmlns:w="http://schemas.openxmlformats.org/wordprocessingml/2006/main"/>
      </w:r>
      <w:r xmlns:w="http://schemas.openxmlformats.org/wordprocessingml/2006/main" w:rsidR="00B75C38">
        <w:rPr>
          <w:rFonts w:asciiTheme="majorBidi" w:hAnsiTheme="majorBidi" w:cstheme="majorBidi"/>
          <w:bCs/>
          <w:color w:val="000000"/>
          <w:sz w:val="26"/>
          <w:szCs w:val="26"/>
        </w:rPr>
        <w:t xml:space="preserve">Izajasz 50:10-11 – 2 grupy ludzi </w:t>
      </w:r>
      <w:r xmlns:w="http://schemas.openxmlformats.org/wordprocessingml/2006/main">
        <w:rPr>
          <w:rFonts w:asciiTheme="majorBidi" w:hAnsiTheme="majorBidi" w:cstheme="majorBidi"/>
          <w:bCs/>
          <w:color w:val="000000"/>
          <w:sz w:val="26"/>
          <w:szCs w:val="26"/>
        </w:rPr>
        <w:tab xmlns:w="http://schemas.openxmlformats.org/wordprocessingml/2006/main"/>
      </w:r>
      <w:r xmlns:w="http://schemas.openxmlformats.org/wordprocessingml/2006/main" w:rsidR="00F67FB6" w:rsidRPr="009D7A63">
        <w:rPr>
          <w:rFonts w:asciiTheme="majorBidi" w:hAnsiTheme="majorBidi" w:cstheme="majorBidi"/>
          <w:bCs/>
          <w:color w:val="000000"/>
          <w:sz w:val="26"/>
          <w:szCs w:val="26"/>
        </w:rPr>
        <w:t xml:space="preserve">Teraz, czy to przejście ma miejsce w wersetach 8 i 9, być może możesz nad tym debatować, ale myślę, że wyraźnie znajdujesz się w przejściu w wersetach 10 i 11. Wersety 10 i 11 zaczynają się: „ Kto spośród was boi się Pana?” Sługa już tam nie mówi, to jest skierowane do innych ludzi. W wersetach 10 i 11 znajdujesz wypowiedź skierowaną do dwóch klas ludzi, jednej klasy na 10, drugiej klasy na 11.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Po pierwsze,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są to ci, którzy boją się Pana: „Któż spośród was boi się Pana”. Po drugie, werset 11 jest adresowany do innej grupy, do tych, którzy wzbudzają sprzeciw wobec Pana lub podżegają do sprzeciwu wobec Pana. W wersecie 10 czytamy: „Któż spośród was boi się Pana i słucha głosu swego sługi”, podąża za sługą, „który chodzi w ciemności i nie ma światła? Niech ufa imieniu Pana i polega na swoim Bogu”. W wersecie 11 czytamy: „Oto wy wszyscy, którzy rozpalacie ogień i okrążacie się iskrami; chodźcie w świetle waszego ognia i iskier, które roznieciliście. To będziesz miał z </w:t>
      </w:r>
      <w:proofErr xmlns:w="http://schemas.openxmlformats.org/wordprocessingml/2006/main" w:type="gramStart"/>
      <w:r xmlns:w="http://schemas.openxmlformats.org/wordprocessingml/2006/main" w:rsidR="0071263F" w:rsidRPr="009D7A63">
        <w:rPr>
          <w:rFonts w:asciiTheme="majorBidi" w:hAnsiTheme="majorBidi" w:cstheme="majorBidi"/>
          <w:bCs/>
          <w:color w:val="000000"/>
          <w:sz w:val="26"/>
          <w:szCs w:val="26"/>
        </w:rPr>
        <w:t xml:space="preserve">mojej </w:t>
      </w:r>
      <w:proofErr xmlns:w="http://schemas.openxmlformats.org/wordprocessingml/2006/main" w:type="gramEnd"/>
      <w:r xmlns:w="http://schemas.openxmlformats.org/wordprocessingml/2006/main" w:rsidR="0071263F" w:rsidRPr="009D7A63">
        <w:rPr>
          <w:rFonts w:asciiTheme="majorBidi" w:hAnsiTheme="majorBidi" w:cstheme="majorBidi"/>
          <w:bCs/>
          <w:color w:val="000000"/>
          <w:sz w:val="26"/>
          <w:szCs w:val="26"/>
        </w:rPr>
        <w:t xml:space="preserve">ręki; będziesz leżeć w smutku.” </w:t>
      </w:r>
      <w:proofErr xmlns:w="http://schemas.openxmlformats.org/wordprocessingml/2006/main" w:type="gramStart"/>
      <w:r xmlns:w="http://schemas.openxmlformats.org/wordprocessingml/2006/main" w:rsidR="00F67FB6" w:rsidRPr="009D7A63">
        <w:rPr>
          <w:rFonts w:asciiTheme="majorBidi" w:hAnsiTheme="majorBidi" w:cstheme="majorBidi"/>
          <w:bCs/>
          <w:color w:val="000000"/>
          <w:sz w:val="26"/>
          <w:szCs w:val="26"/>
        </w:rPr>
        <w:t xml:space="preserve">A więc </w:t>
      </w:r>
      <w:proofErr xmlns:w="http://schemas.openxmlformats.org/wordprocessingml/2006/main" w:type="gramEnd"/>
      <w:r xmlns:w="http://schemas.openxmlformats.org/wordprocessingml/2006/main" w:rsidR="00F67FB6" w:rsidRPr="009D7A63">
        <w:rPr>
          <w:rFonts w:asciiTheme="majorBidi" w:hAnsiTheme="majorBidi" w:cstheme="majorBidi"/>
          <w:bCs/>
          <w:color w:val="000000"/>
          <w:sz w:val="26"/>
          <w:szCs w:val="26"/>
        </w:rPr>
        <w:t xml:space="preserve">wypowiedzi adresowane do dwóch klas ludzi. Pierwsza klasa: ci, którzy ufają Panu: „Któż spośród was boi się Pana i słucha głosu sługi?” Ale potem dość zaskakujące stwierdzenie: „Kto chodzi w ciemności i nie ma światła, niech ufa imieniu Pana i polega na swoim Bogu”. Myślę, że chodzi o to, że ci, którzy ufają Panu, powinni to zrobić, nawet jeśli nie widzą przyszłości; nie wiedzą, co przyniesie przyszłość, ale mogą bezpiecznie zaufać Bogu i wiedzieć, że Bóg będzie z nimi i ich przeprowadzi. Zatem nawet wierzący w pewnym sensie chodzą w ciemności, ponieważ nikt z nas nie </w:t>
      </w:r>
      <w:r xmlns:w="http://schemas.openxmlformats.org/wordprocessingml/2006/main" w:rsidR="009D2CEA">
        <w:rPr>
          <w:rFonts w:asciiTheme="majorBidi" w:hAnsiTheme="majorBidi" w:cstheme="majorBidi"/>
          <w:bCs/>
          <w:color w:val="000000"/>
          <w:sz w:val="26"/>
          <w:szCs w:val="26"/>
        </w:rPr>
        <w:lastRenderedPageBreak xmlns:w="http://schemas.openxmlformats.org/wordprocessingml/2006/main"/>
      </w:r>
      <w:r xmlns:w="http://schemas.openxmlformats.org/wordprocessingml/2006/main" w:rsidR="009D2CEA">
        <w:rPr>
          <w:rFonts w:asciiTheme="majorBidi" w:hAnsiTheme="majorBidi" w:cstheme="majorBidi"/>
          <w:bCs/>
          <w:color w:val="000000"/>
          <w:sz w:val="26"/>
          <w:szCs w:val="26"/>
        </w:rPr>
        <w:t xml:space="preserve">wie, </w:t>
      </w:r>
      <w:r xmlns:w="http://schemas.openxmlformats.org/wordprocessingml/2006/main" w:rsidR="00201832" w:rsidRPr="009D7A63">
        <w:rPr>
          <w:rFonts w:asciiTheme="majorBidi" w:hAnsiTheme="majorBidi" w:cstheme="majorBidi"/>
          <w:bCs/>
          <w:color w:val="000000"/>
          <w:sz w:val="26"/>
          <w:szCs w:val="26"/>
        </w:rPr>
        <w:t xml:space="preserve">co nas czeka. Jednak w świetle tego powinniśmy ufać Panu oraz mieć pewność i pewność, że On będzie z nami.</w:t>
      </w:r>
    </w:p>
    <w:p w:rsidR="00201832" w:rsidRPr="009D7A63" w:rsidRDefault="009D2CE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Kontrast z tym stanowi werset 11, który opisuje los tych, którzy próbują chodzić w świetle swoich własnych pomysłów: „Oto wy wszyscy, którzy rozpalacie ogień, otaczajcie się iskrami, chodźcie w świetle waszego ognia. ” Ludzie, którzy próbują chodzić w świetle własnych urządzeń. Werset 11 mówi, że zginą od własnego ognia. Będą leżeć w wiecznym smutku i męce. </w:t>
      </w:r>
      <w:proofErr xmlns:w="http://schemas.openxmlformats.org/wordprocessingml/2006/main" w:type="gramStart"/>
      <w:r xmlns:w="http://schemas.openxmlformats.org/wordprocessingml/2006/main" w:rsidR="00450CF2" w:rsidRPr="009D7A63">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00450CF2" w:rsidRPr="009D7A63">
        <w:rPr>
          <w:rFonts w:asciiTheme="majorBidi" w:eastAsia="Times New Roman" w:hAnsiTheme="majorBidi" w:cstheme="majorBidi"/>
          <w:bCs/>
          <w:color w:val="000000"/>
          <w:sz w:val="26"/>
          <w:szCs w:val="26"/>
        </w:rPr>
        <w:t xml:space="preserve">te dwa wersety wskazują na dwie możliwości: możesz przyjąć ukończone dzieło sługi i zaufać mu, i cieszyć się pokojem, który z tego wynika, wiedząc, że Bóg jest z tobą; albo możesz oprzeć się Panu, próbować chodzić w świetle swoich własnych pomysłów, sprzeciwiać się pracy sługi, a położysz się w smutku.</w:t>
      </w:r>
    </w:p>
    <w:p w:rsidR="00812BD1" w:rsidRDefault="004234B3"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A więc to koniec tego, obok ostatniego fragmentu o służbie, czyli numeru 9, Izajasza 50:4-11. Zwróć uwagę, że podkreśliłem główne fragmenty. To jest trzeci główny fragment. I to prowadzi nas do ostatniego fragmentu, czwartego głównego, Izajasza 52:13 do 53:12.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4. Izajasz 52:13-53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:12 Sługa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odrębny od Izraela</w:t>
      </w:r>
    </w:p>
    <w:p w:rsidR="00FD60C2" w:rsidRPr="009D7A63" w:rsidRDefault="00E26113"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W porządku, Izajasza 52:13. Tutaj dochodzimy do kulminacyjnego fragmentu o odkupieńczym dziele sługi. Co ciekawe, w Księdze Izajasza po raz ostatni pojawia się słowo „sługa”. Czytasz to w wersecie 13: „Oto mój sługa będzie postępował roztropnie”. To ostatnie wyraźne odniesienie do sługi. Po tym kulminacyjnym fragmencie termin ten występuje w liczbie mnogiej. Następnie czytacie o sługach Bożych (liczba mnoga) ale nigdy o słudze (liczba pojedyncza). Innymi słowy, to, co następuje, koncentruje się na tych, którzy podążają za sługą, i tych, którzy następnie są sługami Pana. Ale to jest kulminacja pracy samego sługi. Szkoda, że podział rozdziałów wynosi od 52:15 do 53:1. O wiele lepiej byłoby umieścić podział rozdziałów po 52:12, ponieważ wersety 13-15 z 52 płyną bezpośrednio do rozdziału 53 i z pewnością stanowią całość. </w:t>
      </w:r>
      <w:proofErr xmlns:w="http://schemas.openxmlformats.org/wordprocessingml/2006/main" w:type="gramStart"/>
      <w:r xmlns:w="http://schemas.openxmlformats.org/wordprocessingml/2006/main" w:rsidR="003F22D6">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003F22D6">
        <w:rPr>
          <w:rFonts w:asciiTheme="majorBidi" w:eastAsia="Times New Roman" w:hAnsiTheme="majorBidi" w:cstheme="majorBidi"/>
          <w:bCs/>
          <w:color w:val="000000"/>
          <w:sz w:val="26"/>
          <w:szCs w:val="26"/>
        </w:rPr>
        <w:t xml:space="preserve">po 53 roku widać rezultaty pracy sługi i widać postęp, ale nie nazwałbym tego chronologią, powiedziałbym, że jest to postęp w rozwoju idei sługi </w:t>
      </w:r>
      <w:r xmlns:w="http://schemas.openxmlformats.org/wordprocessingml/2006/main" w:rsidR="006846B0"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6846B0" w:rsidRPr="009D7A63">
        <w:rPr>
          <w:rFonts w:asciiTheme="majorBidi" w:eastAsia="Times New Roman" w:hAnsiTheme="majorBidi" w:cstheme="majorBidi"/>
          <w:bCs/>
          <w:color w:val="000000"/>
          <w:sz w:val="26"/>
          <w:szCs w:val="26"/>
        </w:rPr>
        <w:t xml:space="preserve">. </w:t>
      </w:r>
      <w:r xmlns:w="http://schemas.openxmlformats.org/wordprocessingml/2006/main" w:rsidR="00CA1FAB">
        <w:rPr>
          <w:rFonts w:asciiTheme="majorBidi" w:eastAsia="Times New Roman" w:hAnsiTheme="majorBidi" w:cstheme="majorBidi"/>
          <w:bCs/>
          <w:color w:val="000000"/>
          <w:sz w:val="26"/>
          <w:szCs w:val="26"/>
        </w:rPr>
        <w:t xml:space="preserve">Na początku nie jest to zbyt jasne; pytań, które możesz zadać, jest wiele, ale w miarę ich wypełniania i rozwijania stopniowo nabierają one coraz większego kształtu i formy. Ale po 53. roku życia zajmujesz się nie tyle pracą sługi, co rezultatami pracy sługi i konsekwencjami, jakie z niej wynikają.</w:t>
      </w:r>
    </w:p>
    <w:p w:rsidR="001C4D8D" w:rsidRPr="009D7A63" w:rsidRDefault="00AC686A" w:rsidP="003F22D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Przed 52:13 i po nim mieliśmy pewne wskazówki, że sługa różni się od Izraela. Stało się to szczególnie jasne w 49:5 i 6, gdzie sługa ma ponownie przyprowadzić Jakuba do Boga. Oraz w wersecie 6: „To niewielka rzecz, że będziesz moim sługą, aby wzbudzić pokolenia Jakuba i przywrócić ocalałych z Izraela. Dam też ciebie jako światło dla narodów”. Innymi słowy, w 49:5 i 6 jest całkiem jasne, że istnieje różnica pomiędzy sługą a Izraelem. Sługa jest z Izraela, z Izraela, ale różni się od Izraela. Następnie, w rozdziale 50, który właśnie obejrzeliśmy, kiedy sługa mówi: „Nie byłem zbuntowany ani się nie cofnąłem”, z pewnością nie można tego odnieść do narodu izraelskiego.</w:t>
      </w:r>
    </w:p>
    <w:p w:rsidR="00AC686A" w:rsidRPr="009D7A63" w:rsidRDefault="00AC686A"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Widzieliśmy </w:t>
      </w:r>
      <w:r xmlns:w="http://schemas.openxmlformats.org/wordprocessingml/2006/main" w:rsidRPr="009D7A63">
        <w:rPr>
          <w:rFonts w:asciiTheme="majorBidi" w:eastAsia="Times New Roman" w:hAnsiTheme="majorBidi" w:cstheme="majorBidi"/>
          <w:bCs/>
          <w:color w:val="000000"/>
          <w:sz w:val="26"/>
          <w:szCs w:val="26"/>
        </w:rPr>
        <w:t xml:space="preserve">więc tego oznaki, a potem stało się jasne w 49. Jest on Izraelem w pewnym sensie, ponieważ pochodzi z Izraela i reprezentuje Izrael, ale można go odróżnić od narodu jako całości.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Sługa ten jest zatem powołany do wielkiego dzieła: bycia światłem dla pogan. Izrael popadł w grzech. Izrael nie jest w stanie wykonać wielkiego zadania niesienia światła narodom. Izrael jest ślepy, jak może przynieść światło?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dzieło to ma wykonać ten, który reprezentuje Izrael.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ST Allis w Izajaszu 53 Wielu </w:t>
      </w:r>
      <w:proofErr xmlns:w="http://schemas.openxmlformats.org/wordprocessingml/2006/main" w:type="gramStart"/>
      <w:r xmlns:w="http://schemas.openxmlformats.org/wordprocessingml/2006/main" w:rsidR="00B75C38">
        <w:rPr>
          <w:rFonts w:asciiTheme="majorBidi" w:eastAsia="Times New Roman" w:hAnsiTheme="majorBidi" w:cstheme="majorBidi"/>
          <w:bCs/>
          <w:color w:val="000000"/>
          <w:sz w:val="26"/>
          <w:szCs w:val="26"/>
        </w:rPr>
        <w:t xml:space="preserve">uważa, </w:t>
      </w:r>
      <w:proofErr xmlns:w="http://schemas.openxmlformats.org/wordprocessingml/2006/main" w:type="gramEnd"/>
      <w:r xmlns:w="http://schemas.openxmlformats.org/wordprocessingml/2006/main" w:rsidR="00B75C38">
        <w:rPr>
          <w:rFonts w:asciiTheme="majorBidi" w:eastAsia="Times New Roman" w:hAnsiTheme="majorBidi" w:cstheme="majorBidi"/>
          <w:bCs/>
          <w:color w:val="000000"/>
          <w:sz w:val="26"/>
          <w:szCs w:val="26"/>
        </w:rPr>
        <w:t xml:space="preserve">że Sługa jest narodem cierpiącym</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1A163A" w:rsidRPr="009D7A63">
        <w:rPr>
          <w:rFonts w:asciiTheme="majorBidi" w:eastAsia="Times New Roman" w:hAnsiTheme="majorBidi" w:cstheme="majorBidi"/>
          <w:bCs/>
          <w:color w:val="000000"/>
          <w:sz w:val="26"/>
          <w:szCs w:val="26"/>
        </w:rPr>
        <w:t xml:space="preserve">Teraz spójrz na swoje cytaty, strona 30. Wziąłem tam kilka akapitów z książki OT Allisa, </w:t>
      </w:r>
      <w:r xmlns:w="http://schemas.openxmlformats.org/wordprocessingml/2006/main" w:rsidR="001A163A" w:rsidRPr="00F16D04">
        <w:rPr>
          <w:rFonts w:asciiTheme="majorBidi" w:eastAsia="Times New Roman" w:hAnsiTheme="majorBidi" w:cstheme="majorBidi"/>
          <w:bCs/>
          <w:i/>
          <w:color w:val="000000"/>
          <w:sz w:val="26"/>
          <w:szCs w:val="26"/>
        </w:rPr>
        <w:t xml:space="preserve">The Unity of Isaiah </w:t>
      </w:r>
      <w:r xmlns:w="http://schemas.openxmlformats.org/wordprocessingml/2006/main" w:rsidR="001A163A" w:rsidRPr="009D7A63">
        <w:rPr>
          <w:rFonts w:asciiTheme="majorBidi" w:eastAsia="Times New Roman" w:hAnsiTheme="majorBidi" w:cstheme="majorBidi"/>
          <w:bCs/>
          <w:color w:val="000000"/>
          <w:sz w:val="26"/>
          <w:szCs w:val="26"/>
        </w:rPr>
        <w:t xml:space="preserve">, która jest całkiem niezłą książeczką. Zwróć uwagę, co mówi na pytanie, kto jest sługą. Czy jest to naród Izrael, czy może ktoś inny niż Izrael? Czy to mesjanistyczne? Mówi: „Fakt ten ilustruje następujące stwierdzenie dotyczące Izajasza 53, które zostało poczynione kilka lat temu, ale równie dobrze odnosiłoby się do obecnej sytuacji </w:t>
      </w:r>
      <w:proofErr xmlns:w="http://schemas.openxmlformats.org/wordprocessingml/2006/main" w:type="gramStart"/>
      <w:r xmlns:w="http://schemas.openxmlformats.org/wordprocessingml/2006/main" w:rsidR="00CA1FAB">
        <w:rPr>
          <w:rFonts w:asciiTheme="majorBidi" w:eastAsia="Times New Roman" w:hAnsiTheme="majorBidi" w:cstheme="majorBidi"/>
          <w:bCs/>
          <w:color w:val="000000"/>
          <w:sz w:val="26"/>
          <w:szCs w:val="26"/>
        </w:rPr>
        <w:t xml:space="preserve">: « </w:t>
      </w:r>
      <w:proofErr xmlns:w="http://schemas.openxmlformats.org/wordprocessingml/2006/main" w:type="gramEnd"/>
      <w:r xmlns:w="http://schemas.openxmlformats.org/wordprocessingml/2006/main" w:rsidR="0053258A" w:rsidRPr="009D7A63">
        <w:rPr>
          <w:rFonts w:asciiTheme="majorBidi" w:eastAsia="Times New Roman" w:hAnsiTheme="majorBidi" w:cstheme="majorBidi"/>
          <w:bCs/>
          <w:color w:val="000000"/>
          <w:sz w:val="26"/>
          <w:szCs w:val="26"/>
        </w:rPr>
        <w:t xml:space="preserve">Większość uczonych chrześcijańskich trzyma się obecnie żydowskiej interpretacji, że chociaż obraz ten jest wysoce zindywidualizowany, nadal odnosi się do cierpiącego narodu”.</w:t>
      </w:r>
      <w:r xmlns:w="http://schemas.openxmlformats.org/wordprocessingml/2006/main" w:rsidR="003F22D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3F22D6">
        <w:rPr>
          <w:rFonts w:asciiTheme="majorBidi" w:eastAsia="Times New Roman" w:hAnsiTheme="majorBidi" w:cstheme="majorBidi"/>
          <w:bCs/>
          <w:color w:val="000000"/>
          <w:sz w:val="26"/>
          <w:szCs w:val="26"/>
        </w:rPr>
        <w:t xml:space="preserve"> </w:t>
      </w:r>
      <w:r xmlns:w="http://schemas.openxmlformats.org/wordprocessingml/2006/main" w:rsidR="003F22D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340E17">
        <w:rPr>
          <w:rFonts w:asciiTheme="majorBidi" w:eastAsia="Times New Roman" w:hAnsiTheme="majorBidi" w:cstheme="majorBidi"/>
          <w:bCs/>
          <w:color w:val="000000"/>
          <w:sz w:val="26"/>
          <w:szCs w:val="26"/>
        </w:rPr>
        <w:t xml:space="preserve">Mówiąc ogólnie, mówi o większości uczonych chrześcijańskich. Cytuje tam kogoś innego. Bez wątpienia, jeśli spojrzeć na dziedzinę akademickich studiów nad Biblią w szkołach protestanckich czy katolickich, byłoby to stwierdzenie prawdziwe. Można by się zastanawiać, czy nazwać ich chrześcijańskimi uczonymi, ale oni tak by siebie nazywali. Mówi: „To stwierdzenie jest zbyt daleko idące, nawet gdyby słowo „chrześcijański” zastąpiono słowem „krytyczny”, co przy zachowaniu wszelkiej uczciwości powinno być zachowane. Choć, jak widzieliśmy, interpretacja „narodu cierpiącego” jest powszechnie podzielana przez krytycznych badaczy, istnieją inne rozwiązania, które są lub były mniej lub bardziej popularne. Powodem cytatu jest to, że autor nie wahał się określić, co uważał za najbardziej powszechnie akceptowaną interpretację krytyczną, mianem „interpretacji żydowskiej”.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Wczesna interpretacja żydowska: mesjańska </w:t>
      </w:r>
      <w:r xmlns:w="http://schemas.openxmlformats.org/wordprocessingml/2006/main" w:rsidR="00340E17">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E74749" w:rsidRPr="009D7A63">
        <w:rPr>
          <w:rFonts w:asciiTheme="majorBidi" w:eastAsia="Times New Roman" w:hAnsiTheme="majorBidi" w:cstheme="majorBidi"/>
          <w:bCs/>
          <w:color w:val="000000"/>
          <w:sz w:val="26"/>
          <w:szCs w:val="26"/>
        </w:rPr>
        <w:t xml:space="preserve">Należy zatem zauważyć, że istnieją dobre i wiarygodne dowody wykazujące, że nie była to pierwotna interpretacja żydowska. Targum Jonatana, uznane za oficjalne w Talmudzie babilońskim, rozpoczyna Izajasza 52:13 słowami: „Oto mojemu słudze, Mesjaszowi, będzie się pomyślnie”. Targumy to aramejskie tłumaczenia języka hebrajskiego, zwykle z pewną parafrazą. Ale Targum Jonatana identyfikuje sługę jako Mesjasza. Istnieje </w:t>
      </w:r>
      <w:proofErr xmlns:w="http://schemas.openxmlformats.org/wordprocessingml/2006/main" w:type="gramStart"/>
      <w:r xmlns:w="http://schemas.openxmlformats.org/wordprocessingml/2006/main" w:rsidR="00340E17">
        <w:rPr>
          <w:rFonts w:asciiTheme="majorBidi" w:eastAsia="Times New Roman" w:hAnsiTheme="majorBidi" w:cstheme="majorBidi"/>
          <w:bCs/>
          <w:color w:val="000000"/>
          <w:sz w:val="26"/>
          <w:szCs w:val="26"/>
        </w:rPr>
        <w:t xml:space="preserve">więc </w:t>
      </w:r>
      <w:proofErr xmlns:w="http://schemas.openxmlformats.org/wordprocessingml/2006/main" w:type="gramEnd"/>
      <w:r xmlns:w="http://schemas.openxmlformats.org/wordprocessingml/2006/main" w:rsidR="005348BD" w:rsidRPr="009D7A63">
        <w:rPr>
          <w:rFonts w:asciiTheme="majorBidi" w:eastAsia="Times New Roman" w:hAnsiTheme="majorBidi" w:cstheme="majorBidi"/>
          <w:bCs/>
          <w:color w:val="000000"/>
          <w:sz w:val="26"/>
          <w:szCs w:val="26"/>
        </w:rPr>
        <w:t xml:space="preserve">inny dowód na to, że interpretacja mesjańska była powszechna wśród Żydów w dawnych czasach, pomimo faktu, że opis upokorzenia, śmierci i zmartwychwstania sługi stanowił problem, którego naturalnie nie byli w stanie rozwiązać. Najwyraźniej dopiero w średniowieczu wybitni uczeni żydowscy, tacy jak Raszi, Ibn Ezra itp., przyjęli „interpretację izraelską”, chociaż interpretacja ta była znana już w czasach Orygenesa. I na </w:t>
      </w:r>
      <w:proofErr xmlns:w="http://schemas.openxmlformats.org/wordprocessingml/2006/main" w:type="gramStart"/>
      <w:r xmlns:w="http://schemas.openxmlformats.org/wordprocessingml/2006/main" w:rsidR="003641C9" w:rsidRPr="009D7A63">
        <w:rPr>
          <w:rFonts w:asciiTheme="majorBidi" w:eastAsia="Times New Roman" w:hAnsiTheme="majorBidi" w:cstheme="majorBidi"/>
          <w:bCs/>
          <w:color w:val="000000"/>
          <w:sz w:val="26"/>
          <w:szCs w:val="26"/>
        </w:rPr>
        <w:t xml:space="preserve">tyle </w:t>
      </w:r>
      <w:proofErr xmlns:w="http://schemas.openxmlformats.org/wordprocessingml/2006/main" w:type="gramEnd"/>
      <w:r xmlns:w="http://schemas.openxmlformats.org/wordprocessingml/2006/main" w:rsidR="003641C9" w:rsidRPr="009D7A63">
        <w:rPr>
          <w:rFonts w:asciiTheme="majorBidi" w:eastAsia="Times New Roman" w:hAnsiTheme="majorBidi" w:cstheme="majorBidi"/>
          <w:bCs/>
          <w:color w:val="000000"/>
          <w:sz w:val="26"/>
          <w:szCs w:val="26"/>
        </w:rPr>
        <w:t xml:space="preserve">, na ile rozumieli chrześcijańską interpretację poglądu, ich celem w przyjęciu tej konkurencyjnej interpretacji było zniszczenie związku pomiędzy proroctwem Starego Testamentu a tym, co uważali za błędnie rzekome wypełnienie się tego, zapisane w Nowym Testamencie w chwili śmierci Jezus z Nazaretu. Widzicie, jest to mocny chrześcijański argument za tym, że Jezus jest Mesjaszem.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NT Mesjańska interpretacja Izajasza 53</w:t>
      </w:r>
      <w:r xmlns:w="http://schemas.openxmlformats.org/wordprocessingml/2006/main" w:rsidR="00FF77F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FF77F6">
        <w:rPr>
          <w:rFonts w:asciiTheme="majorBidi" w:eastAsia="Times New Roman" w:hAnsiTheme="majorBidi" w:cstheme="majorBidi"/>
          <w:bCs/>
          <w:color w:val="000000"/>
          <w:sz w:val="26"/>
          <w:szCs w:val="26"/>
        </w:rPr>
        <w:t xml:space="preserve"> </w:t>
      </w:r>
      <w:r xmlns:w="http://schemas.openxmlformats.org/wordprocessingml/2006/main" w:rsidR="00FF77F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F762F" w:rsidRPr="009D7A63">
        <w:rPr>
          <w:rFonts w:asciiTheme="majorBidi" w:eastAsia="Times New Roman" w:hAnsiTheme="majorBidi" w:cstheme="majorBidi"/>
          <w:bCs/>
          <w:color w:val="000000"/>
          <w:sz w:val="26"/>
          <w:szCs w:val="26"/>
        </w:rPr>
        <w:t xml:space="preserve">Szczególnym powodem zwrócenia uwagi na tę kwestię jest to, że podnosi ona żywotnie ważne pytanie: w jaki sposób uczeni podający się za chrześcijan mogą akceptować interpretację, która ma na celu zniszczenie związku między Starym Testamentem, który oni a Żydzi akceptują, i Nowy Testament, który oni akceptują, a Żydzi odrzucają, a jednocześnie oczekują utrzymania między nimi tego związku, który przez wieki chrześcijanie na podstawie wyrażonych twierdzeń Nowego Testamentu uważali za zupełnie oczywisty? Jak mogą rozbić most i utrzymać połączenie w nienaruszonym stanie? A może są gotowi przyznać, że Żydzi mają rację utrzymując, że nie ma takiego związku? Co musi oczywiście oznaczać, że pisarze Nowego Testamentu mylili się wówczas, interpretując proroctwo w ten sposób? Czy ci uczeni są gotowi przyznać, że Żydzi mieli rację utrzymując, że nie ma takiego związku, co musi oczywiście oznaczać, że autorzy Nowego Testamentu mylili się, tak interpretując proroctwo?” Kontynuując za Oswaltem: „Dla Żydów, jeśli odrzucą interpretację mesjańską, pytanie brzmi po prostu: o kim mowa w proroctwie Cierpiącego Sługi? Dla chrześcijanina, jeśli w ogóle ma wzgląd na tradycyjną wiarę Kościoła lub nauki Nowego Testamentu, pytanie jest podwójne: jeśli proroctwo nie jest przepowiednią cierpień Chrystusa, to do czego ono zmierza? i jak należy wytłumaczyć jego nowotestamentową interpretację”, ponieważ w Nowym Testamencie jest to całkiem wyraźnie przywoływane w odniesieniu do Chrystusa. W Nowym Testamencie Kościół jest postrzegany jako duchowe nasienie Abrahama. I z pewnością panuje wówczas jedność w ludzie Bożym. I w pewnym sensie Kościół z pewnością uczestniczy w obietnicach i błogosławieństwach obiecanych Izraelowi w sensie duchowym. Jednak, jak sądzę, rozróżnienie między narodowym a duchowym nadal występuje jednocześnie, więc trzeba oddać sprawiedliwość obu.</w:t>
      </w:r>
    </w:p>
    <w:p w:rsidR="00340E17" w:rsidRDefault="00340E17"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Moglibyśmy zająć się tym bardziej szczegółowo, ale myślę, że istnieją dobre, solidne dowody na to, że nawet wśród żydowskich interpretatorów, szczególnie przed średniowieczem, panował pogląd, że należy to rozumieć jako proroctwo mesjańskie, a nie jako odniesienie do narodu. </w:t>
      </w:r>
      <w:r xmlns:w="http://schemas.openxmlformats.org/wordprocessingml/2006/main" w:rsidR="009F2D5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9F2D5C" w:rsidRPr="009D7A63">
        <w:rPr>
          <w:rFonts w:asciiTheme="majorBidi" w:eastAsia="Times New Roman" w:hAnsiTheme="majorBidi" w:cstheme="majorBidi"/>
          <w:bCs/>
          <w:color w:val="000000"/>
          <w:sz w:val="26"/>
          <w:szCs w:val="26"/>
        </w:rPr>
        <w:t xml:space="preserve">Zatem nie jest to tylko pogląd chrześcijański, istnieją </w:t>
      </w:r>
      <w:r xmlns:w="http://schemas.openxmlformats.org/wordprocessingml/2006/main" w:rsidR="00E415A2" w:rsidRPr="009D7A63">
        <w:rPr>
          <w:rFonts w:asciiTheme="majorBidi" w:eastAsia="Times New Roman" w:hAnsiTheme="majorBidi" w:cstheme="majorBidi"/>
          <w:bCs/>
          <w:color w:val="000000"/>
          <w:sz w:val="26"/>
          <w:szCs w:val="26"/>
        </w:rPr>
        <w:t xml:space="preserve">także dobre dowody na to, że Żydzi trzymają się tego poglądu. Pytanie?</w:t>
      </w:r>
    </w:p>
    <w:p w:rsidR="009F2D5C" w:rsidRPr="009D7A63" w:rsidRDefault="00340E17" w:rsidP="00BD241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Komentarz ucznia: Właśnie przeczytałem moją książkę </w:t>
      </w:r>
      <w:r xmlns:w="http://schemas.openxmlformats.org/wordprocessingml/2006/main" w:rsidRPr="00FF77F6">
        <w:rPr>
          <w:rFonts w:asciiTheme="majorBidi" w:eastAsia="Times New Roman" w:hAnsiTheme="majorBidi" w:cstheme="majorBidi"/>
          <w:bCs/>
          <w:i/>
          <w:iCs/>
          <w:color w:val="000000"/>
          <w:sz w:val="26"/>
          <w:szCs w:val="26"/>
        </w:rPr>
        <w:t xml:space="preserve">Żydzi dla Jezusa </w:t>
      </w:r>
      <w:r xmlns:w="http://schemas.openxmlformats.org/wordprocessingml/2006/main">
        <w:rPr>
          <w:rFonts w:asciiTheme="majorBidi" w:eastAsia="Times New Roman" w:hAnsiTheme="majorBidi" w:cstheme="majorBidi"/>
          <w:bCs/>
          <w:color w:val="000000"/>
          <w:sz w:val="26"/>
          <w:szCs w:val="26"/>
        </w:rPr>
        <w:t xml:space="preserve">i zauważyłem, że podczas czytania w synagodze zatrzymują się na Izajasza 52:12 i przechodzą od razu do Izajasza 53:1, pomijając 52:13-15. Odpowiedź </w:t>
      </w:r>
      <w:proofErr xmlns:w="http://schemas.openxmlformats.org/wordprocessingml/2006/main" w:type="spellStart"/>
      <w:r xmlns:w="http://schemas.openxmlformats.org/wordprocessingml/2006/main">
        <w:rPr>
          <w:rFonts w:asciiTheme="majorBidi" w:eastAsia="Times New Roman" w:hAnsiTheme="majorBidi" w:cstheme="majorBidi"/>
          <w:bCs/>
          <w:color w:val="000000"/>
          <w:sz w:val="26"/>
          <w:szCs w:val="26"/>
        </w:rPr>
        <w:t xml:space="preserve">Vannoya </w:t>
      </w:r>
      <w:proofErr xmlns:w="http://schemas.openxmlformats.org/wordprocessingml/2006/main" w:type="spellEnd"/>
      <w:r xmlns:w="http://schemas.openxmlformats.org/wordprocessingml/2006/main">
        <w:rPr>
          <w:rFonts w:asciiTheme="majorBidi" w:eastAsia="Times New Roman" w:hAnsiTheme="majorBidi" w:cstheme="majorBidi"/>
          <w:bCs/>
          <w:color w:val="000000"/>
          <w:sz w:val="26"/>
          <w:szCs w:val="26"/>
        </w:rPr>
        <w:t xml:space="preserve">: To interesujące.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Ogólne uwagi do Izajasza 53</w:t>
      </w:r>
    </w:p>
    <w:p w:rsidR="005D350F" w:rsidRPr="009D7A63" w:rsidRDefault="00DF61FD" w:rsidP="00FF77F6">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W porządku, kilka innych komentarzy o charakterze ogólnym, zanim zaczniemy analizować je werset po wersecie. Inną rzeczą, którą uważam za interesującą, jest to, że począwszy od 40. rozdziału Izajasza kładzie się duży nacisk na kwestię powrotu z wygnania. Jednak kiedy dojdziesz do tego kulminacyjnego fragmentu serii fragmentów służących, nie ma tam absolutnie żadnego odniesienia do wygnania. Wygnanie zniknęło z obrazu; nawet o tym nie wspomniano. Ale myślę, że to, co dzieje się tutaj, w tym kulminacyjnym fragmencie, jest Bożą odpowiedzią na bardziej podstawowy problem: problem, który kryje się za wygnaniem, a jest nim problem grzechu. W rzeczywistości na tym polega problem, </w:t>
      </w:r>
      <w:proofErr xmlns:w="http://schemas.openxmlformats.org/wordprocessingml/2006/main" w:type="gramStart"/>
      <w:r xmlns:w="http://schemas.openxmlformats.org/wordprocessingml/2006/main" w:rsidR="00670BCC" w:rsidRPr="009D7A63">
        <w:rPr>
          <w:rFonts w:asciiTheme="majorBidi" w:eastAsia="Times New Roman" w:hAnsiTheme="majorBidi" w:cstheme="majorBidi"/>
          <w:bCs/>
          <w:color w:val="000000"/>
          <w:sz w:val="26"/>
          <w:szCs w:val="26"/>
        </w:rPr>
        <w:t xml:space="preserve">dlaczego </w:t>
      </w:r>
      <w:proofErr xmlns:w="http://schemas.openxmlformats.org/wordprocessingml/2006/main" w:type="gramEnd"/>
      <w:r xmlns:w="http://schemas.openxmlformats.org/wordprocessingml/2006/main" w:rsidR="00670BCC" w:rsidRPr="009D7A63">
        <w:rPr>
          <w:rFonts w:asciiTheme="majorBidi" w:eastAsia="Times New Roman" w:hAnsiTheme="majorBidi" w:cstheme="majorBidi"/>
          <w:bCs/>
          <w:color w:val="000000"/>
          <w:sz w:val="26"/>
          <w:szCs w:val="26"/>
        </w:rPr>
        <w:t xml:space="preserve">Izrael nie mógł wypełnić dzieła sługi, ponieważ Izrael zgrzeszył. To grzech spowodował wygnanie; to grzech jest przyczyną wszystkich problemów ludzkości i to właśnie ta kwestia jest omawiana w tym fragmencie.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Izajasz 52:1-12 Pieśń radości </w:t>
      </w:r>
      <w:r xmlns:w="http://schemas.openxmlformats.org/wordprocessingml/2006/main" w:rsidR="005C0C6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Nie przyglądaliśmy się Izajaszowi 52:1-12, ale jest to pieśń radości. Spójrz na werset 7: „Jakże piękne są na górach stopy Tego, który przynosi dobrą nowinę i ogłasza pokój; która niesie dobrą nowinę, która ogłasza zbawienie; który mówi do Syjonu: Bóg twój króluje!” Werset 9: „Weselcie się, śpiewajcie razem, pustoszycie miejsca Jerozolimy, bo Pan pocieszył swój lud, odkupił Jerozolimę. Pan odsłonił swoje święte ramię na oczach wszystkich narodów; i wszystkie krańce ziemi ujrzą zbawienie Boże”. W 52,1-12 znajduje się wielki hymn radości. A to, co znajdujemy w 52:13 i następnych, jest powodem do radości: grzech został odkupiony. Praca sługi rozwiązuje problem grzechu.</w:t>
      </w:r>
    </w:p>
    <w:p w:rsidR="00B609B7" w:rsidRPr="009D7A63" w:rsidRDefault="00B75C38" w:rsidP="00B75C38">
      <w:pPr xmlns:w="http://schemas.openxmlformats.org/wordprocessingml/2006/main">
        <w:shd w:val="clear" w:color="auto" w:fill="FFFFFF"/>
        <w:spacing w:line="360" w:lineRule="auto"/>
        <w:ind w:firstLine="0"/>
        <w:jc w:val="left"/>
        <w:rPr>
          <w:rFonts w:asciiTheme="majorBidi" w:eastAsia="Times New Roman" w:hAnsiTheme="majorBidi" w:cstheme="majorBidi"/>
          <w:bCs/>
          <w:color w:val="000000"/>
          <w:sz w:val="26"/>
          <w:szCs w:val="26"/>
        </w:rPr>
      </w:pPr>
      <w:r xmlns:w="http://schemas.openxmlformats.org/wordprocessingml/2006/main">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Izajasza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52:13 Sukces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Sługi</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 </w:t>
      </w:r>
      <w:r xmlns:w="http://schemas.openxmlformats.org/wordprocessingml/2006/main">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CF3CC7" w:rsidRPr="009D7A63">
        <w:rPr>
          <w:rFonts w:asciiTheme="majorBidi" w:eastAsia="Times New Roman" w:hAnsiTheme="majorBidi" w:cstheme="majorBidi"/>
          <w:bCs/>
          <w:color w:val="000000"/>
          <w:sz w:val="26"/>
          <w:szCs w:val="26"/>
        </w:rPr>
        <w:t xml:space="preserve">Przyjrzyjmy się więc samemu fragmentowi. Werset 13: „Oto mój sługa będzie postępował roztropnie; będzie wywyższony i wywyższony, i będzie bardzo wysoki”. Werset 13 ogłasza sukces sługi w wykonywaniu swego dzieła. Czytam u króla Jakuba </w:t>
      </w:r>
      <w:proofErr xmlns:w="http://schemas.openxmlformats.org/wordprocessingml/2006/main" w:type="gramStart"/>
      <w:r xmlns:w="http://schemas.openxmlformats.org/wordprocessingml/2006/main" w:rsidR="00FF77F6">
        <w:rPr>
          <w:rFonts w:asciiTheme="majorBidi" w:eastAsia="Times New Roman" w:hAnsiTheme="majorBidi" w:cstheme="majorBidi"/>
          <w:bCs/>
          <w:color w:val="000000"/>
          <w:sz w:val="26"/>
          <w:szCs w:val="26"/>
        </w:rPr>
        <w:t xml:space="preserve">: „Oto </w:t>
      </w:r>
      <w:proofErr xmlns:w="http://schemas.openxmlformats.org/wordprocessingml/2006/main" w:type="gramEnd"/>
      <w:r xmlns:w="http://schemas.openxmlformats.org/wordprocessingml/2006/main" w:rsidR="00004652" w:rsidRPr="009D7A63">
        <w:rPr>
          <w:rFonts w:asciiTheme="majorBidi" w:eastAsia="Times New Roman" w:hAnsiTheme="majorBidi" w:cstheme="majorBidi"/>
          <w:bCs/>
          <w:color w:val="000000"/>
          <w:sz w:val="26"/>
          <w:szCs w:val="26"/>
        </w:rPr>
        <w:t xml:space="preserve">mój sługa będzie postępował roztropnie”. Hebrajskie określenie to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yaskil </w:t>
      </w:r>
      <w:proofErr xmlns:w="http://schemas.openxmlformats.org/wordprocessingml/2006/main" w:type="spellEnd"/>
      <w:r xmlns:w="http://schemas.openxmlformats.org/wordprocessingml/2006/main" w:rsidR="00004652" w:rsidRPr="009D7A63">
        <w:rPr>
          <w:rFonts w:asciiTheme="majorBidi" w:eastAsia="Times New Roman" w:hAnsiTheme="majorBidi" w:cstheme="majorBidi"/>
          <w:bCs/>
          <w:color w:val="000000"/>
          <w:sz w:val="26"/>
          <w:szCs w:val="26"/>
        </w:rPr>
        <w:t xml:space="preserve">, forma czasownika. Tłumaczy się to jako „postępować rozważnie”. Podstawową ideą tego słowa jest „działać mądrze”, co oznacza „robienie czegoś mądrze w sposób, który przyniesie rezultaty”. </w:t>
      </w:r>
      <w:proofErr xmlns:w="http://schemas.openxmlformats.org/wordprocessingml/2006/main" w:type="gramStart"/>
      <w:r xmlns:w="http://schemas.openxmlformats.org/wordprocessingml/2006/main" w:rsidR="00B609B7" w:rsidRPr="009D7A63">
        <w:rPr>
          <w:rFonts w:asciiTheme="majorBidi" w:eastAsia="Times New Roman" w:hAnsiTheme="majorBidi" w:cstheme="majorBidi"/>
          <w:bCs/>
          <w:color w:val="000000"/>
          <w:sz w:val="26"/>
          <w:szCs w:val="26"/>
        </w:rPr>
        <w:t xml:space="preserve">Dlatego </w:t>
      </w:r>
      <w:proofErr xmlns:w="http://schemas.openxmlformats.org/wordprocessingml/2006/main" w:type="gramEnd"/>
      <w:r xmlns:w="http://schemas.openxmlformats.org/wordprocessingml/2006/main" w:rsidR="00B609B7" w:rsidRPr="009D7A63">
        <w:rPr>
          <w:rFonts w:asciiTheme="majorBidi" w:eastAsia="Times New Roman" w:hAnsiTheme="majorBidi" w:cstheme="majorBidi"/>
          <w:bCs/>
          <w:color w:val="000000"/>
          <w:sz w:val="26"/>
          <w:szCs w:val="26"/>
        </w:rPr>
        <w:t xml:space="preserve">często tłumaczy się to jako „prosperować”. Zwróć uwagę, że NIV mówi: „Patrz, mój sługa będzie postępował mądrze” z dopiskiem do tłumaczenia tekstu: lub „ </w:t>
      </w:r>
      <w:r xmlns:w="http://schemas.openxmlformats.org/wordprocessingml/2006/main" w:rsidR="00B609B7" w:rsidRPr="009D7A63">
        <w:rPr>
          <w:rFonts w:asciiTheme="majorBidi" w:eastAsia="Times New Roman" w:hAnsiTheme="majorBidi" w:cstheme="majorBidi"/>
          <w:bCs/>
          <w:i/>
          <w:color w:val="000000"/>
          <w:sz w:val="26"/>
          <w:szCs w:val="26"/>
        </w:rPr>
        <w:t xml:space="preserve">będzie mu się pomyślnie. </w:t>
      </w:r>
      <w:r xmlns:w="http://schemas.openxmlformats.org/wordprocessingml/2006/main" w:rsidR="00666B84">
        <w:rPr>
          <w:rFonts w:asciiTheme="majorBidi" w:eastAsia="Times New Roman" w:hAnsiTheme="majorBidi" w:cstheme="majorBidi"/>
          <w:bCs/>
          <w:color w:val="000000"/>
          <w:sz w:val="26"/>
          <w:szCs w:val="26"/>
        </w:rPr>
        <w:t xml:space="preserve">Pozostała część wersetu składa się z trzech czasowników oznaczających wywyższenie. Są to: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nasah </w:t>
      </w:r>
      <w:proofErr xmlns:w="http://schemas.openxmlformats.org/wordprocessingml/2006/main" w:type="spellEnd"/>
      <w:r xmlns:w="http://schemas.openxmlformats.org/wordprocessingml/2006/main" w:rsidR="00666B84">
        <w:rPr>
          <w:rFonts w:asciiTheme="majorBidi" w:eastAsia="Times New Roman" w:hAnsiTheme="majorBidi" w:cstheme="majorBidi"/>
          <w:bCs/>
          <w:color w:val="000000"/>
          <w:sz w:val="26"/>
          <w:szCs w:val="26"/>
        </w:rPr>
        <w:t xml:space="preserve">, </w:t>
      </w:r>
      <w:r xmlns:w="http://schemas.openxmlformats.org/wordprocessingml/2006/main" w:rsidR="00666B84" w:rsidRPr="00666B84">
        <w:rPr>
          <w:rFonts w:asciiTheme="majorBidi" w:eastAsia="Times New Roman" w:hAnsiTheme="majorBidi" w:cstheme="majorBidi"/>
          <w:bCs/>
          <w:i/>
          <w:iCs/>
          <w:color w:val="000000"/>
          <w:sz w:val="26"/>
          <w:szCs w:val="26"/>
        </w:rPr>
        <w:t xml:space="preserve">rum </w:t>
      </w:r>
      <w:r xmlns:w="http://schemas.openxmlformats.org/wordprocessingml/2006/main" w:rsidR="00666B84">
        <w:rPr>
          <w:rFonts w:asciiTheme="majorBidi" w:eastAsia="Times New Roman" w:hAnsiTheme="majorBidi" w:cstheme="majorBidi"/>
          <w:bCs/>
          <w:color w:val="000000"/>
          <w:sz w:val="26"/>
          <w:szCs w:val="26"/>
        </w:rPr>
        <w:t xml:space="preserve">i </w:t>
      </w:r>
      <w:proofErr xmlns:w="http://schemas.openxmlformats.org/wordprocessingml/2006/main" w:type="spellStart"/>
      <w:r xmlns:w="http://schemas.openxmlformats.org/wordprocessingml/2006/main" w:rsidR="00666B84" w:rsidRPr="00666B84">
        <w:rPr>
          <w:rFonts w:asciiTheme="majorBidi" w:eastAsia="Times New Roman" w:hAnsiTheme="majorBidi" w:cstheme="majorBidi"/>
          <w:bCs/>
          <w:i/>
          <w:iCs/>
          <w:color w:val="000000"/>
          <w:sz w:val="26"/>
          <w:szCs w:val="26"/>
        </w:rPr>
        <w:t xml:space="preserve">davah </w:t>
      </w:r>
      <w:proofErr xmlns:w="http://schemas.openxmlformats.org/wordprocessingml/2006/main" w:type="spellEnd"/>
      <w:r xmlns:w="http://schemas.openxmlformats.org/wordprocessingml/2006/main" w:rsidR="00B609B7" w:rsidRPr="009D7A63">
        <w:rPr>
          <w:rFonts w:asciiTheme="majorBidi" w:eastAsia="Times New Roman" w:hAnsiTheme="majorBidi" w:cstheme="majorBidi"/>
          <w:bCs/>
          <w:color w:val="000000"/>
          <w:sz w:val="26"/>
          <w:szCs w:val="26"/>
        </w:rPr>
        <w:t xml:space="preserve">. Wszyscy mają ideę wywyższenia. Zauważcie, że król Jakub mówi: „Będzie wywyższony, wywyższony i bardzo wysoki”. NIV mówi: „Będzie wywyższony, wywyższony i bardzo wywyższony”. Ale wszystkie mają podobne znaczenie. W tym drugim przypadku król Jakub mówi: „bądź wywyższony”. Dosłownie oznacza to „być podniesionym”. Zatem „będzie wywyższony, wywyższony i bardzo wywyższony”. Teraz </w:t>
      </w:r>
      <w:proofErr xmlns:w="http://schemas.openxmlformats.org/wordprocessingml/2006/main" w:type="spellStart"/>
      <w:r xmlns:w="http://schemas.openxmlformats.org/wordprocessingml/2006/main" w:rsidR="00666B84">
        <w:rPr>
          <w:rFonts w:asciiTheme="majorBidi" w:eastAsia="Times New Roman" w:hAnsiTheme="majorBidi" w:cstheme="majorBidi"/>
          <w:bCs/>
          <w:color w:val="000000"/>
          <w:sz w:val="26"/>
          <w:szCs w:val="26"/>
        </w:rPr>
        <w:t xml:space="preserve">Delitzsch </w:t>
      </w:r>
      <w:proofErr xmlns:w="http://schemas.openxmlformats.org/wordprocessingml/2006/main" w:type="spellEnd"/>
      <w:r xmlns:w="http://schemas.openxmlformats.org/wordprocessingml/2006/main" w:rsidR="00A557B8" w:rsidRPr="009D7A63">
        <w:rPr>
          <w:rFonts w:asciiTheme="majorBidi" w:eastAsia="Times New Roman" w:hAnsiTheme="majorBidi" w:cstheme="majorBidi"/>
          <w:bCs/>
          <w:color w:val="000000"/>
          <w:sz w:val="26"/>
          <w:szCs w:val="26"/>
        </w:rPr>
        <w:t xml:space="preserve">w swoim komentarzu ma interesującą sugestię w tym miejscu. Za pomocą tych trzech czasowników mówi: „Oto Jego zmartwychwstanie. On będzie wysoki – jego wstąpienie – zostanie wywyższony.” Myślę, że wahałbym się, czy powiedzieć, że naucza się na podstawie tych czasowników. Myślę, że bardziej prawdopodobne jest, że czasowniki podkreślają sukces poprzez powtarzanie i paralelizm: on zostanie podniesiony, wywyższony i bardzo wywyższony. Ale z pewnością powodzenie dzieła sługi jest widoczne w wersecie 13. </w:t>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Pr>
          <w:rFonts w:asciiTheme="majorBidi" w:eastAsia="Times New Roman" w:hAnsiTheme="majorBidi" w:cstheme="majorBidi"/>
          <w:bCs/>
          <w:color w:val="000000"/>
          <w:sz w:val="26"/>
          <w:szCs w:val="26"/>
        </w:rPr>
        <w:t xml:space="preserve">Izajasz 53:14 </w:t>
      </w:r>
      <w:proofErr xmlns:w="http://schemas.openxmlformats.org/wordprocessingml/2006/main" w:type="gramStart"/>
      <w:r xmlns:w="http://schemas.openxmlformats.org/wordprocessingml/2006/main">
        <w:rPr>
          <w:rFonts w:asciiTheme="majorBidi" w:eastAsia="Times New Roman" w:hAnsiTheme="majorBidi" w:cstheme="majorBidi"/>
          <w:bCs/>
          <w:color w:val="000000"/>
          <w:sz w:val="26"/>
          <w:szCs w:val="26"/>
        </w:rPr>
        <w:t xml:space="preserve">Upokorzenie </w:t>
      </w:r>
      <w:proofErr xmlns:w="http://schemas.openxmlformats.org/wordprocessingml/2006/main" w:type="gramEnd"/>
      <w:r xmlns:w="http://schemas.openxmlformats.org/wordprocessingml/2006/main">
        <w:rPr>
          <w:rFonts w:asciiTheme="majorBidi" w:eastAsia="Times New Roman" w:hAnsiTheme="majorBidi" w:cstheme="majorBidi"/>
          <w:bCs/>
          <w:color w:val="000000"/>
          <w:sz w:val="26"/>
          <w:szCs w:val="26"/>
        </w:rPr>
        <w:t xml:space="preserve">Izraela i Sługi</w:t>
      </w:r>
    </w:p>
    <w:p w:rsidR="003F5744" w:rsidRPr="009D7A63" w:rsidRDefault="003F5744"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Kiedy dojdziesz do rozdziału 52, wersetu 14, zauważysz kontrast. Werset 14 brzmi: „Czytam z Księgi Króla Jakuba” i przyjrzymy się niektórym pytaniom z tłumaczenia: „Jak wielu zdumiewało się nad Tobą; jego oblicze było bardziej zniekształcone niż jakikolwiek inny człowiek, a jego postać bardziej niż u synów ludzkich: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tak </w:t>
      </w:r>
      <w:proofErr xmlns:w="http://schemas.openxmlformats.org/wordprocessingml/2006/main" w:type="gramEnd"/>
      <w:r xmlns:w="http://schemas.openxmlformats.org/wordprocessingml/2006/main" w:rsidR="007B7608">
        <w:rPr>
          <w:rFonts w:asciiTheme="majorBidi" w:eastAsia="Times New Roman" w:hAnsiTheme="majorBidi" w:cstheme="majorBidi"/>
          <w:bCs/>
          <w:color w:val="000000"/>
          <w:sz w:val="26"/>
          <w:szCs w:val="26"/>
        </w:rPr>
        <w:t xml:space="preserve">pokropi wiele narodów”, gdy przechodzimy do wersetu 15. W przeciwieństwie do wersetu 13, werset 14 odchodzi od wywyższenia Chrystusa do swego poprzedniego upokorzenia. W tym momencie masz coś, co prawdopodobnie byłoby bardzo trudne do zrozumienia dla pierwszych słuchaczy i czytelników. W fragmencie służącym w 49:7a </w:t>
      </w:r>
      <w:r xmlns:w="http://schemas.openxmlformats.org/wordprocessingml/2006/main" w:rsidR="007B7608">
        <w:rPr>
          <w:rFonts w:asciiTheme="majorBidi" w:eastAsia="Times New Roman" w:hAnsiTheme="majorBidi" w:cstheme="majorBidi"/>
          <w:bCs/>
          <w:color w:val="000000"/>
          <w:sz w:val="26"/>
          <w:szCs w:val="26"/>
        </w:rPr>
        <w:t xml:space="preserve">pojawiła się </w:t>
      </w:r>
      <w:r xmlns:w="http://schemas.openxmlformats.org/wordprocessingml/2006/main" w:rsidR="0089497C"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już wcześniej sugestia dotycząca upokorzenia </w:t>
      </w:r>
      <w:r xmlns:w="http://schemas.openxmlformats.org/wordprocessingml/2006/main" w:rsidR="00666B84">
        <w:rPr>
          <w:rFonts w:asciiTheme="majorBidi" w:eastAsia="Times New Roman" w:hAnsiTheme="majorBidi" w:cstheme="majorBidi"/>
          <w:bCs/>
          <w:color w:val="000000"/>
          <w:sz w:val="26"/>
          <w:szCs w:val="26"/>
        </w:rPr>
        <w:t xml:space="preserve">: „Tak mówi Pan, Odkupiciel Izraela i Jego Święty, do tego, którym człowiek gardzi”. Oraz w rozdziale 50:6: „Oddałem plecy bijącym </w:t>
      </w:r>
      <w:proofErr xmlns:w="http://schemas.openxmlformats.org/wordprocessingml/2006/main" w:type="spellStart"/>
      <w:r xmlns:w="http://schemas.openxmlformats.org/wordprocessingml/2006/main" w:rsidR="00DE6930">
        <w:rPr>
          <w:rFonts w:asciiTheme="majorBidi" w:eastAsia="Times New Roman" w:hAnsiTheme="majorBidi" w:cstheme="majorBidi"/>
          <w:bCs/>
          <w:color w:val="000000"/>
          <w:sz w:val="26"/>
          <w:szCs w:val="26"/>
        </w:rPr>
        <w:t xml:space="preserve">” </w:t>
      </w:r>
      <w:proofErr xmlns:w="http://schemas.openxmlformats.org/wordprocessingml/2006/main" w:type="spellEnd"/>
      <w:r xmlns:w="http://schemas.openxmlformats.org/wordprocessingml/2006/main" w:rsidR="00DE6930">
        <w:rPr>
          <w:rFonts w:asciiTheme="majorBidi" w:eastAsia="Times New Roman" w:hAnsiTheme="majorBidi" w:cstheme="majorBidi"/>
          <w:bCs/>
          <w:color w:val="000000"/>
          <w:sz w:val="26"/>
          <w:szCs w:val="26"/>
        </w:rPr>
        <w:t xml:space="preserve">. </w:t>
      </w:r>
      <w:r xmlns:w="http://schemas.openxmlformats.org/wordprocessingml/2006/main" w:rsidR="0089497C" w:rsidRPr="009D7A63">
        <w:rPr>
          <w:rFonts w:asciiTheme="majorBidi" w:eastAsia="Times New Roman" w:hAnsiTheme="majorBidi" w:cstheme="majorBidi"/>
          <w:bCs/>
          <w:color w:val="000000"/>
          <w:sz w:val="26"/>
          <w:szCs w:val="26"/>
        </w:rPr>
        <w:t xml:space="preserve">Pojawiły się </w:t>
      </w:r>
      <w:proofErr xmlns:w="http://schemas.openxmlformats.org/wordprocessingml/2006/main" w:type="gramEnd"/>
      <w:r xmlns:w="http://schemas.openxmlformats.org/wordprocessingml/2006/main" w:rsidR="00DE6930">
        <w:rPr>
          <w:rFonts w:asciiTheme="majorBidi" w:eastAsia="Times New Roman" w:hAnsiTheme="majorBidi" w:cstheme="majorBidi"/>
          <w:bCs/>
          <w:color w:val="000000"/>
          <w:sz w:val="26"/>
          <w:szCs w:val="26"/>
        </w:rPr>
        <w:t xml:space="preserve">jednak </w:t>
      </w:r>
      <w:proofErr xmlns:w="http://schemas.openxmlformats.org/wordprocessingml/2006/main" w:type="gramStart"/>
      <w:r xmlns:w="http://schemas.openxmlformats.org/wordprocessingml/2006/main" w:rsidR="0089497C" w:rsidRPr="009D7A63">
        <w:rPr>
          <w:rFonts w:asciiTheme="majorBidi" w:eastAsia="Times New Roman" w:hAnsiTheme="majorBidi" w:cstheme="majorBidi"/>
          <w:bCs/>
          <w:color w:val="000000"/>
          <w:sz w:val="26"/>
          <w:szCs w:val="26"/>
        </w:rPr>
        <w:t xml:space="preserve">tylko krótkie sugestie na temat upokorzenia służącego.</w:t>
      </w:r>
      <w:r xmlns:w="http://schemas.openxmlformats.org/wordprocessingml/2006/main" w:rsidR="00981996">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1996">
        <w:rPr>
          <w:rFonts w:asciiTheme="majorBidi" w:eastAsia="Times New Roman" w:hAnsiTheme="majorBidi" w:cstheme="majorBidi"/>
          <w:bCs/>
          <w:color w:val="000000"/>
          <w:sz w:val="26"/>
          <w:szCs w:val="26"/>
        </w:rPr>
        <w:t xml:space="preserve"> </w:t>
      </w:r>
      <w:r xmlns:w="http://schemas.openxmlformats.org/wordprocessingml/2006/main" w:rsidR="00981996">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9497C" w:rsidRPr="009D7A63">
        <w:rPr>
          <w:rFonts w:asciiTheme="majorBidi" w:eastAsia="Times New Roman" w:hAnsiTheme="majorBidi" w:cstheme="majorBidi"/>
          <w:bCs/>
          <w:color w:val="000000"/>
          <w:sz w:val="26"/>
          <w:szCs w:val="26"/>
        </w:rPr>
        <w:t xml:space="preserve">Myślę, że rozdział 52, werset 14 nie został dobrze przetłumaczony w King James, ani w NIV, jeśli o to chodzi. Z tego powodu, jeśli spojrzysz na strukturę hebrajską, tak naprawdę skupia się ona wokół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tasher </w:t>
      </w:r>
      <w:proofErr xmlns:w="http://schemas.openxmlformats.org/wordprocessingml/2006/main" w:type="spellEnd"/>
      <w:r xmlns:w="http://schemas.openxmlformats.org/wordprocessingml/2006/main" w:rsidR="00981996" w:rsidRPr="00981996">
        <w:rPr>
          <w:rFonts w:asciiTheme="majorBidi" w:eastAsia="Times New Roman" w:hAnsiTheme="majorBidi" w:cstheme="majorBidi"/>
          <w:bCs/>
          <w:i/>
          <w:iCs/>
          <w:color w:val="000000"/>
          <w:sz w:val="26"/>
          <w:szCs w:val="26"/>
        </w:rPr>
        <w:t xml:space="preserve">ken </w:t>
      </w:r>
      <w:proofErr xmlns:w="http://schemas.openxmlformats.org/wordprocessingml/2006/main" w:type="spellStart"/>
      <w:r xmlns:w="http://schemas.openxmlformats.org/wordprocessingml/2006/main" w:rsidR="00981996" w:rsidRPr="00981996">
        <w:rPr>
          <w:rFonts w:asciiTheme="majorBidi" w:eastAsia="Times New Roman" w:hAnsiTheme="majorBidi" w:cstheme="majorBidi"/>
          <w:bCs/>
          <w:i/>
          <w:iCs/>
          <w:color w:val="000000"/>
          <w:sz w:val="26"/>
          <w:szCs w:val="26"/>
        </w:rPr>
        <w:t xml:space="preserve">ken </w:t>
      </w:r>
      <w:proofErr xmlns:w="http://schemas.openxmlformats.org/wordprocessingml/2006/main" w:type="spellEnd"/>
      <w:r xmlns:w="http://schemas.openxmlformats.org/wordprocessingml/2006/main" w:rsidR="004C7B3F" w:rsidRPr="009D7A63">
        <w:rPr>
          <w:rFonts w:asciiTheme="majorBidi" w:eastAsia="Times New Roman" w:hAnsiTheme="majorBidi" w:cstheme="majorBidi"/>
          <w:bCs/>
          <w:color w:val="000000"/>
          <w:sz w:val="26"/>
          <w:szCs w:val="26"/>
        </w:rPr>
        <w:t xml:space="preserve">. Wydaje mi się, i nie do końca rozumiem dlaczego zarówno w Królu Jakubie, jak i w NIV, ale tłumaczom naprawdę brakowało tej struktury. Słowo „tak” na początku drugiego wyrażenia w języku hebrajskim to </w:t>
      </w:r>
      <w:r xmlns:w="http://schemas.openxmlformats.org/wordprocessingml/2006/main" w:rsidR="004C7B3F" w:rsidRPr="00981996">
        <w:rPr>
          <w:rFonts w:asciiTheme="majorBidi" w:eastAsia="Times New Roman" w:hAnsiTheme="majorBidi" w:cstheme="majorBidi"/>
          <w:bCs/>
          <w:i/>
          <w:iCs/>
          <w:color w:val="000000"/>
          <w:sz w:val="26"/>
          <w:szCs w:val="26"/>
        </w:rPr>
        <w:t xml:space="preserve">ki </w:t>
      </w:r>
      <w:r xmlns:w="http://schemas.openxmlformats.org/wordprocessingml/2006/main" w:rsidR="004C7B3F" w:rsidRPr="009D7A63">
        <w:rPr>
          <w:rFonts w:asciiTheme="majorBidi" w:eastAsia="Times New Roman" w:hAnsiTheme="majorBidi" w:cstheme="majorBidi"/>
          <w:bCs/>
          <w:color w:val="000000"/>
          <w:sz w:val="26"/>
          <w:szCs w:val="26"/>
        </w:rPr>
        <w:t xml:space="preserve">. A król Jakub mówi: „Jak wielu zdumiało się tobą; jego oblicze było tak zniekształcone…” i naprawdę powinno brzmieć: „tyle, którzy byli zdumieni tobą; </w:t>
      </w:r>
      <w:proofErr xmlns:w="http://schemas.openxmlformats.org/wordprocessingml/2006/main" w:type="gramStart"/>
      <w:r xmlns:w="http://schemas.openxmlformats.org/wordprocessingml/2006/main" w:rsidR="004C7B3F" w:rsidRPr="00981996">
        <w:rPr>
          <w:rFonts w:asciiTheme="majorBidi" w:eastAsia="Times New Roman" w:hAnsiTheme="majorBidi" w:cstheme="majorBidi"/>
          <w:b/>
          <w:color w:val="000000"/>
          <w:sz w:val="26"/>
          <w:szCs w:val="26"/>
        </w:rPr>
        <w:t xml:space="preserve">tak </w:t>
      </w:r>
      <w:proofErr xmlns:w="http://schemas.openxmlformats.org/wordprocessingml/2006/main" w:type="gramEnd"/>
      <w:r xmlns:w="http://schemas.openxmlformats.org/wordprocessingml/2006/main" w:rsidR="004C7B3F" w:rsidRPr="009D7A63">
        <w:rPr>
          <w:rFonts w:asciiTheme="majorBidi" w:eastAsia="Times New Roman" w:hAnsiTheme="majorBidi" w:cstheme="majorBidi"/>
          <w:bCs/>
          <w:color w:val="000000"/>
          <w:sz w:val="26"/>
          <w:szCs w:val="26"/>
        </w:rPr>
        <w:t xml:space="preserve">jego oblicze było bardziej zniekształcone niż jakikolwiek inny człowiek, a jego postać bardziej niż synów ludzkich; </w:t>
      </w:r>
      <w:r xmlns:w="http://schemas.openxmlformats.org/wordprocessingml/2006/main" w:rsidR="00981996">
        <w:rPr>
          <w:rFonts w:asciiTheme="majorBidi" w:eastAsia="Times New Roman" w:hAnsiTheme="majorBidi" w:cstheme="majorBidi"/>
          <w:b/>
          <w:color w:val="000000"/>
          <w:sz w:val="26"/>
          <w:szCs w:val="26"/>
        </w:rPr>
        <w:t xml:space="preserve">tak </w:t>
      </w:r>
      <w:r xmlns:w="http://schemas.openxmlformats.org/wordprocessingml/2006/main" w:rsidR="00744E81" w:rsidRPr="009D7A63">
        <w:rPr>
          <w:rFonts w:asciiTheme="majorBidi" w:eastAsia="Times New Roman" w:hAnsiTheme="majorBidi" w:cstheme="majorBidi"/>
          <w:bCs/>
          <w:color w:val="000000"/>
          <w:sz w:val="26"/>
          <w:szCs w:val="26"/>
        </w:rPr>
        <w:t xml:space="preserve">pokropi wiele narodów”. Widzisz, </w:t>
      </w:r>
      <w:r xmlns:w="http://schemas.openxmlformats.org/wordprocessingml/2006/main" w:rsidR="00981996" w:rsidRPr="00981996">
        <w:rPr>
          <w:rFonts w:asciiTheme="majorBidi" w:eastAsia="Times New Roman" w:hAnsiTheme="majorBidi" w:cstheme="majorBidi"/>
          <w:bCs/>
          <w:i/>
          <w:iCs/>
          <w:color w:val="000000"/>
          <w:sz w:val="26"/>
          <w:szCs w:val="26"/>
        </w:rPr>
        <w:t xml:space="preserve">ken, ken </w:t>
      </w:r>
      <w:r xmlns:w="http://schemas.openxmlformats.org/wordprocessingml/2006/main" w:rsidR="00981996">
        <w:rPr>
          <w:rFonts w:asciiTheme="majorBidi" w:eastAsia="Times New Roman" w:hAnsiTheme="majorBidi" w:cstheme="majorBidi"/>
          <w:bCs/>
          <w:color w:val="000000"/>
          <w:sz w:val="26"/>
          <w:szCs w:val="26"/>
        </w:rPr>
        <w:t xml:space="preserve">jest tym „tak, więc”. Jest tam też ustawiona konstrukcja, a brzmi ona tak: „wszyscy, którzy byli zdumieni lub zdumieni tobą”.</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744E81" w:rsidRPr="009D7A63">
        <w:rPr>
          <w:rFonts w:asciiTheme="majorBidi" w:eastAsia="Times New Roman" w:hAnsiTheme="majorBidi" w:cstheme="majorBidi"/>
          <w:bCs/>
          <w:color w:val="000000"/>
          <w:sz w:val="26"/>
          <w:szCs w:val="26"/>
        </w:rPr>
        <w:t xml:space="preserve">Kim jest „ty”? Myślę, że „ </w:t>
      </w:r>
      <w:proofErr xmlns:w="http://schemas.openxmlformats.org/wordprocessingml/2006/main" w:type="gramStart"/>
      <w:r xmlns:w="http://schemas.openxmlformats.org/wordprocessingml/2006/main" w:rsidR="00744E81" w:rsidRPr="009D7A63">
        <w:rPr>
          <w:rFonts w:asciiTheme="majorBidi" w:eastAsia="Times New Roman" w:hAnsiTheme="majorBidi" w:cstheme="majorBidi"/>
          <w:bCs/>
          <w:color w:val="000000"/>
          <w:sz w:val="26"/>
          <w:szCs w:val="26"/>
        </w:rPr>
        <w:t xml:space="preserve">ty </w:t>
      </w:r>
      <w:proofErr xmlns:w="http://schemas.openxmlformats.org/wordprocessingml/2006/main" w:type="gramEnd"/>
      <w:r xmlns:w="http://schemas.openxmlformats.org/wordprocessingml/2006/main" w:rsidR="00FC3415">
        <w:rPr>
          <w:rFonts w:asciiTheme="majorBidi" w:eastAsia="Times New Roman" w:hAnsiTheme="majorBidi" w:cstheme="majorBidi"/>
          <w:bCs/>
          <w:color w:val="000000"/>
          <w:sz w:val="26"/>
          <w:szCs w:val="26"/>
        </w:rPr>
        <w:t xml:space="preserve">” to Izrael. Izrael jest na wygnaniu; Izrael cierpi. „Więc wszyscy, którzy byli zdumieni tobą”, ludzie byli przerażeni Izraelem z powodu cierpień, przez które przeszli. Izrael jest adresatem przez cały rozdział 52. „Tak wielu, którzy byli zdumieni tobą, Izraelu.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A więc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w podobny sposób.” To porównanie. „ W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podobny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sposób jego oblicze zostało zniekształcone bardziej niż jakiegokolwiek innego człowieka”. Tak wielu, którzy byli zdumieni i przerażeni tobą, Izraelu, tak samo jego oblicze zostało zniekształcone bardziej niż jakiegokolwiek innego człowieka, to jest sługi. Istnieje </w:t>
      </w:r>
      <w:proofErr xmlns:w="http://schemas.openxmlformats.org/wordprocessingml/2006/main" w:type="gramStart"/>
      <w:r xmlns:w="http://schemas.openxmlformats.org/wordprocessingml/2006/main" w:rsidR="00597848" w:rsidRPr="009D7A63">
        <w:rPr>
          <w:rFonts w:asciiTheme="majorBidi" w:eastAsia="Times New Roman" w:hAnsiTheme="majorBidi" w:cstheme="majorBidi"/>
          <w:bCs/>
          <w:color w:val="000000"/>
          <w:sz w:val="26"/>
          <w:szCs w:val="26"/>
        </w:rPr>
        <w:t xml:space="preserve">więc </w:t>
      </w:r>
      <w:proofErr xmlns:w="http://schemas.openxmlformats.org/wordprocessingml/2006/main" w:type="gramEnd"/>
      <w:r xmlns:w="http://schemas.openxmlformats.org/wordprocessingml/2006/main" w:rsidR="00597848" w:rsidRPr="009D7A63">
        <w:rPr>
          <w:rFonts w:asciiTheme="majorBidi" w:eastAsia="Times New Roman" w:hAnsiTheme="majorBidi" w:cstheme="majorBidi"/>
          <w:bCs/>
          <w:color w:val="000000"/>
          <w:sz w:val="26"/>
          <w:szCs w:val="26"/>
        </w:rPr>
        <w:t xml:space="preserve">porównanie pomiędzy upokorzeniem sługi a upokorzeniem Izraela.</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597848" w:rsidRPr="009D7A63">
        <w:rPr>
          <w:rFonts w:asciiTheme="majorBidi" w:eastAsia="Times New Roman" w:hAnsiTheme="majorBidi" w:cstheme="majorBidi"/>
          <w:bCs/>
          <w:color w:val="000000"/>
          <w:sz w:val="26"/>
          <w:szCs w:val="26"/>
        </w:rPr>
        <w:t xml:space="preserve">Kiedy jednak myślisz o porównaniu, musisz jednocześnie zdać sobie sprawę, że istnieje istotna różnica między tymi dwoma upokorzeniami. Poniżenie Izraela jest skutkiem grzechu. Jest to dowód na niezdolność Izraela do wykonania powierzonej mu pracy. Natomiast upokorzenie sługi nie jest spowodowane jego własnym grzechem; jednak musi doświadczyć upokorzenia. I pytanie brzmi: dlaczego? Odpowiedź na to pytanie kryje się w kolejnym zdaniu, czyli w tym drugim „tak”. „Wszystkich, którzy zdumiewali się nad wami, Izraelu, tak jego oblicze było bardziej zniekształcone niż jakikolwiek inny człowiek, a jego postać bardziej niż u synów ludzkich. </w:t>
      </w:r>
      <w:r xmlns:w="http://schemas.openxmlformats.org/wordprocessingml/2006/main" w:rsidR="00EC7D06"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EC7D06" w:rsidRPr="009D7A63">
        <w:rPr>
          <w:rFonts w:asciiTheme="majorBidi" w:eastAsia="Times New Roman" w:hAnsiTheme="majorBidi" w:cstheme="majorBidi"/>
          <w:bCs/>
          <w:color w:val="000000"/>
          <w:sz w:val="26"/>
          <w:szCs w:val="26"/>
        </w:rPr>
        <w:t xml:space="preserve">Tak pokropi wiele narodów. </w:t>
      </w:r>
      <w:r xmlns:w="http://schemas.openxmlformats.org/wordprocessingml/2006/main" w:rsidR="00423FB5">
        <w:rPr>
          <w:rFonts w:asciiTheme="majorBidi" w:eastAsia="Times New Roman" w:hAnsiTheme="majorBidi" w:cstheme="majorBidi"/>
          <w:bCs/>
          <w:color w:val="000000"/>
          <w:sz w:val="26"/>
          <w:szCs w:val="26"/>
        </w:rPr>
        <w:t xml:space="preserve">To „tak” jest w sensie rezultatu. </w:t>
      </w:r>
      <w:proofErr xmlns:w="http://schemas.openxmlformats.org/wordprocessingml/2006/main" w:type="gramStart"/>
      <w:r xmlns:w="http://schemas.openxmlformats.org/wordprocessingml/2006/main" w:rsidR="00EC7D06" w:rsidRPr="009D7A63">
        <w:rPr>
          <w:rFonts w:asciiTheme="majorBidi" w:eastAsia="Times New Roman" w:hAnsiTheme="majorBidi" w:cstheme="majorBidi"/>
          <w:bCs/>
          <w:color w:val="000000"/>
          <w:sz w:val="26"/>
          <w:szCs w:val="26"/>
        </w:rPr>
        <w:t xml:space="preserve">Widzicie </w:t>
      </w:r>
      <w:proofErr xmlns:w="http://schemas.openxmlformats.org/wordprocessingml/2006/main" w:type="spellStart"/>
      <w:r xmlns:w="http://schemas.openxmlformats.org/wordprocessingml/2006/main" w:rsidR="00EC7D06" w:rsidRPr="009D7A63">
        <w:rPr>
          <w:rFonts w:asciiTheme="majorBidi" w:eastAsia="Times New Roman" w:hAnsiTheme="majorBidi" w:cstheme="majorBidi"/>
          <w:bCs/>
          <w:color w:val="000000"/>
          <w:sz w:val="26"/>
          <w:szCs w:val="26"/>
        </w:rPr>
        <w:t xml:space="preserve">więc , że podobnie – </w:t>
      </w:r>
      <w:proofErr xmlns:w="http://schemas.openxmlformats.org/wordprocessingml/2006/main" w:type="gramEnd"/>
      <w:r xmlns:w="http://schemas.openxmlformats.org/wordprocessingml/2006/main" w:rsidR="00423FB5" w:rsidRPr="00423FB5">
        <w:rPr>
          <w:rFonts w:asciiTheme="majorBidi" w:eastAsia="Times New Roman" w:hAnsiTheme="majorBidi" w:cstheme="majorBidi"/>
          <w:bCs/>
          <w:i/>
          <w:iCs/>
          <w:color w:val="000000"/>
          <w:sz w:val="26"/>
          <w:szCs w:val="26"/>
        </w:rPr>
        <w:t xml:space="preserve">kasher </w:t>
      </w:r>
      <w:proofErr xmlns:w="http://schemas.openxmlformats.org/wordprocessingml/2006/main" w:type="spellEnd"/>
      <w:r xmlns:w="http://schemas.openxmlformats.org/wordprocessingml/2006/main" w:rsidR="006F60B1">
        <w:rPr>
          <w:rFonts w:asciiTheme="majorBidi" w:eastAsia="Times New Roman" w:hAnsiTheme="majorBidi" w:cstheme="majorBidi"/>
          <w:bCs/>
          <w:color w:val="000000"/>
          <w:sz w:val="26"/>
          <w:szCs w:val="26"/>
        </w:rPr>
        <w:t xml:space="preserve">, więc w podobny sposób – oblicze sługi jest zniekształcone, w wyniku czego pokropi on wiele narodów. Myślę, że taka jest struktura i sposób, w jaki to płynie.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Izajasza 52:15 w temacie „Posyp wiele narodów”</w:t>
      </w:r>
    </w:p>
    <w:p w:rsidR="00EC7D06"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W ten sposób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otrzymujemy interesujące stwierdzenie: „Więc pokropi wiele narodów”. W wyniku poniżenia posypie wiele narodów. Słowo przetłumaczone jako „posypane” to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Jest to słowo wielokrotnie użyte w Księdze Kapłańskiej na określenie ceremonialnego oczyszczenia przedmiotów w przybytku. </w:t>
      </w:r>
      <w:proofErr xmlns:w="http://schemas.openxmlformats.org/wordprocessingml/2006/main" w:type="gramStart"/>
      <w:r xmlns:w="http://schemas.openxmlformats.org/wordprocessingml/2006/main" w:rsidR="00F42395">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00F42395">
        <w:rPr>
          <w:rFonts w:asciiTheme="majorBidi" w:eastAsia="Times New Roman" w:hAnsiTheme="majorBidi" w:cstheme="majorBidi"/>
          <w:bCs/>
          <w:color w:val="000000"/>
          <w:sz w:val="26"/>
          <w:szCs w:val="26"/>
        </w:rPr>
        <w:t xml:space="preserve">niesie ze sobą ideę oczyszczenia; czasami robiono to za pomocą wody, czasami za pomocą krwi. Ale te przedmioty zostały pokropione, aby je oczyścić. Myślę </w:t>
      </w:r>
      <w:proofErr xmlns:w="http://schemas.openxmlformats.org/wordprocessingml/2006/main" w:type="gramStart"/>
      <w:r xmlns:w="http://schemas.openxmlformats.org/wordprocessingml/2006/main" w:rsidR="00455584" w:rsidRPr="009D7A63">
        <w:rPr>
          <w:rFonts w:asciiTheme="majorBidi" w:eastAsia="Times New Roman" w:hAnsiTheme="majorBidi" w:cstheme="majorBidi"/>
          <w:bCs/>
          <w:color w:val="000000"/>
          <w:sz w:val="26"/>
          <w:szCs w:val="26"/>
        </w:rPr>
        <w:t xml:space="preserve">więc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 że kiedy czytasz: „Więc pokropi wiele narodów”, celem upokorzenia jest oczyszczenie wielu narodów.</w:t>
      </w:r>
    </w:p>
    <w:p w:rsidR="00686E8B" w:rsidRPr="009D7A63" w:rsidRDefault="00EC7D06"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Zatem już na początku tego kulminacyjnego fragmentu zostaje poruszona główna idea całego fragmentu: sługa ma oczyścić lub oczyścić wiele narodów w wyniku swego upokorzenia. I przejdzie przez to upokorzenie, ale jego skutkiem będzie oczyszczenie narodów. To jest sedno przesłania tego fragmentu. Jeśli jednak spojrzysz na przykład na Revised Standard Version, przeczytasz: „Tak zadziwi wiele narodów”. Wyjęto „pokropień” i widniał na nim napis: „Tak zadziwi wiele narodów”. Jest przypis i można by pomyśleć, że będzie w nim napisane: „lub posypać”. W przypisie czytamy: „znaczenie tego hebrajskiego słowa jest niepewne”. To przypis w RSV. Słowo </w:t>
      </w:r>
      <w:proofErr xmlns:w="http://schemas.openxmlformats.org/wordprocessingml/2006/main" w:type="spellStart"/>
      <w:r xmlns:w="http://schemas.openxmlformats.org/wordprocessingml/2006/main" w:rsidR="00391064" w:rsidRPr="00423FB5">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00391064" w:rsidRPr="009D7A63">
        <w:rPr>
          <w:rFonts w:asciiTheme="majorBidi" w:eastAsia="Times New Roman" w:hAnsiTheme="majorBidi" w:cstheme="majorBidi"/>
          <w:bCs/>
          <w:color w:val="000000"/>
          <w:sz w:val="26"/>
          <w:szCs w:val="26"/>
        </w:rPr>
        <w:t xml:space="preserve">występuje 24 razy. 4 razy w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20 razy w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To jest forma </w:t>
      </w:r>
      <w:proofErr xmlns:w="http://schemas.openxmlformats.org/wordprocessingml/2006/main" w:type="spellStart"/>
      <w:r xmlns:w="http://schemas.openxmlformats.org/wordprocessingml/2006/main" w:rsidR="00423FB5">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Pr="009D7A63">
        <w:rPr>
          <w:rFonts w:asciiTheme="majorBidi" w:eastAsia="Times New Roman" w:hAnsiTheme="majorBidi" w:cstheme="majorBidi"/>
          <w:bCs/>
          <w:color w:val="000000"/>
          <w:sz w:val="26"/>
          <w:szCs w:val="26"/>
        </w:rPr>
        <w:t xml:space="preserve">. </w:t>
      </w:r>
      <w:r xmlns:w="http://schemas.openxmlformats.org/wordprocessingml/2006/main" w:rsidRPr="00AC0FA4">
        <w:rPr>
          <w:rFonts w:asciiTheme="majorBidi" w:eastAsia="Times New Roman" w:hAnsiTheme="majorBidi" w:cstheme="majorBidi"/>
          <w:bCs/>
          <w:i/>
          <w:color w:val="000000"/>
          <w:sz w:val="26"/>
          <w:szCs w:val="26"/>
        </w:rPr>
        <w:t xml:space="preserve">Zawsze tłumaczy się </w:t>
      </w:r>
      <w:r xmlns:w="http://schemas.openxmlformats.org/wordprocessingml/2006/main" w:rsidRPr="009D7A63">
        <w:rPr>
          <w:rFonts w:asciiTheme="majorBidi" w:eastAsia="Times New Roman" w:hAnsiTheme="majorBidi" w:cstheme="majorBidi"/>
          <w:bCs/>
          <w:color w:val="000000"/>
          <w:sz w:val="26"/>
          <w:szCs w:val="26"/>
        </w:rPr>
        <w:t xml:space="preserve">to </w:t>
      </w:r>
      <w:r xmlns:w="http://schemas.openxmlformats.org/wordprocessingml/2006/main" w:rsidRPr="009D7A63">
        <w:rPr>
          <w:rFonts w:asciiTheme="majorBidi" w:eastAsia="Times New Roman" w:hAnsiTheme="majorBidi" w:cstheme="majorBidi"/>
          <w:bCs/>
          <w:color w:val="000000"/>
          <w:sz w:val="26"/>
          <w:szCs w:val="26"/>
        </w:rPr>
        <w:t xml:space="preserve">jako „posypać”. Nie sądzę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 aby istniały jakiekolwiek wątpliwości, co to oznacza, ponieważ jest używane w wielu innych kontekstach, gdzie zawsze tłumaczy się je jako „posypać”. Nie ma przeciwnego dowodu na to, że nie takie jest tutaj znaczenie. Myślę, że jedynym problemem jest to, że niektórzy mogą uważać, że to słowo nie ma sensu w tym kontekście.</w:t>
      </w:r>
      <w:r xmlns:w="http://schemas.openxmlformats.org/wordprocessingml/2006/main" w:rsidR="00423FB5">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 </w:t>
      </w:r>
      <w:r xmlns:w="http://schemas.openxmlformats.org/wordprocessingml/2006/main" w:rsidR="00423FB5">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066B7A" w:rsidRPr="009D7A63">
        <w:rPr>
          <w:rFonts w:asciiTheme="majorBidi" w:eastAsia="Times New Roman" w:hAnsiTheme="majorBidi" w:cstheme="majorBidi"/>
          <w:bCs/>
          <w:color w:val="000000"/>
          <w:sz w:val="26"/>
          <w:szCs w:val="26"/>
        </w:rPr>
        <w:t xml:space="preserve">Septuaginta tłumaczy wyrażenie: „w ten sposób wiele narodów będzie się nad nim zastanawiać”, </w:t>
      </w:r>
      <w:proofErr xmlns:w="http://schemas.openxmlformats.org/wordprocessingml/2006/main" w:type="spellStart"/>
      <w:r xmlns:w="http://schemas.openxmlformats.org/wordprocessingml/2006/main" w:rsidR="00423FB5" w:rsidRPr="00423FB5">
        <w:rPr>
          <w:rFonts w:asciiTheme="majorBidi" w:eastAsia="Times New Roman" w:hAnsiTheme="majorBidi" w:cstheme="majorBidi"/>
          <w:bCs/>
          <w:i/>
          <w:iCs/>
          <w:color w:val="000000"/>
          <w:sz w:val="26"/>
          <w:szCs w:val="26"/>
        </w:rPr>
        <w:t xml:space="preserve">thaumazw </w:t>
      </w:r>
      <w:proofErr xmlns:w="http://schemas.openxmlformats.org/wordprocessingml/2006/main" w:type="spellEnd"/>
      <w:r xmlns:w="http://schemas.openxmlformats.org/wordprocessingml/2006/main" w:rsidR="00AC0FA4">
        <w:rPr>
          <w:rFonts w:asciiTheme="majorBidi" w:eastAsia="Times New Roman" w:hAnsiTheme="majorBidi" w:cstheme="majorBidi"/>
          <w:bCs/>
          <w:color w:val="000000"/>
          <w:sz w:val="26"/>
          <w:szCs w:val="26"/>
        </w:rPr>
        <w:t xml:space="preserve">. „ </w:t>
      </w:r>
      <w:proofErr xmlns:w="http://schemas.openxmlformats.org/wordprocessingml/2006/main" w:type="gramStart"/>
      <w:r xmlns:w="http://schemas.openxmlformats.org/wordprocessingml/2006/main" w:rsidR="00AC0FA4">
        <w:rPr>
          <w:rFonts w:asciiTheme="majorBidi" w:eastAsia="Times New Roman" w:hAnsiTheme="majorBidi" w:cstheme="majorBidi"/>
          <w:bCs/>
          <w:color w:val="000000"/>
          <w:sz w:val="26"/>
          <w:szCs w:val="26"/>
        </w:rPr>
        <w:t xml:space="preserve">W ten sposób </w:t>
      </w:r>
      <w:proofErr xmlns:w="http://schemas.openxmlformats.org/wordprocessingml/2006/main" w:type="gramEnd"/>
      <w:r xmlns:w="http://schemas.openxmlformats.org/wordprocessingml/2006/main" w:rsidR="00AC0FA4">
        <w:rPr>
          <w:rFonts w:asciiTheme="majorBidi" w:eastAsia="Times New Roman" w:hAnsiTheme="majorBidi" w:cstheme="majorBidi"/>
          <w:bCs/>
          <w:color w:val="000000"/>
          <w:sz w:val="26"/>
          <w:szCs w:val="26"/>
        </w:rPr>
        <w:t xml:space="preserve">wiele narodów będzie się nad nim zastanawiać”. Wydaje się, że opiera się to na paraleliizmie we fragmencie: „wielu było zdumionych”, a potem wielu </w:t>
      </w:r>
      <w:proofErr xmlns:w="http://schemas.openxmlformats.org/wordprocessingml/2006/main" w:type="gramStart"/>
      <w:r xmlns:w="http://schemas.openxmlformats.org/wordprocessingml/2006/main" w:rsidR="004E6084" w:rsidRPr="009D7A63">
        <w:rPr>
          <w:rFonts w:asciiTheme="majorBidi" w:eastAsia="Times New Roman" w:hAnsiTheme="majorBidi" w:cstheme="majorBidi"/>
          <w:bCs/>
          <w:color w:val="000000"/>
          <w:sz w:val="26"/>
          <w:szCs w:val="26"/>
        </w:rPr>
        <w:t xml:space="preserve">dziwiło się </w:t>
      </w:r>
      <w:proofErr xmlns:w="http://schemas.openxmlformats.org/wordprocessingml/2006/main" w:type="gramEnd"/>
      <w:r xmlns:w="http://schemas.openxmlformats.org/wordprocessingml/2006/main" w:rsidR="004E6084" w:rsidRPr="009D7A63">
        <w:rPr>
          <w:rFonts w:asciiTheme="majorBidi" w:eastAsia="Times New Roman" w:hAnsiTheme="majorBidi" w:cstheme="majorBidi"/>
          <w:bCs/>
          <w:color w:val="000000"/>
          <w:sz w:val="26"/>
          <w:szCs w:val="26"/>
        </w:rPr>
        <w:t xml:space="preserve">. To w pewnym sensie paralela. Ale sam tekst hebrajski jest jasny: mówi „posypać”. Nie jest tak, jak </w:t>
      </w:r>
      <w:r xmlns:w="http://schemas.openxmlformats.org/wordprocessingml/2006/main" w:rsidR="004E6084" w:rsidRPr="009D7A6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4E6084" w:rsidRPr="009D7A63">
        <w:rPr>
          <w:rFonts w:asciiTheme="majorBidi" w:eastAsia="Times New Roman" w:hAnsiTheme="majorBidi" w:cstheme="majorBidi"/>
          <w:bCs/>
          <w:color w:val="000000"/>
          <w:sz w:val="26"/>
          <w:szCs w:val="26"/>
        </w:rPr>
        <w:t xml:space="preserve">mówi RSV: znaczenie tego hebrajskiego </w:t>
      </w:r>
      <w:r xmlns:w="http://schemas.openxmlformats.org/wordprocessingml/2006/main" w:rsidR="00066B7A" w:rsidRPr="009D7A63">
        <w:rPr>
          <w:rFonts w:asciiTheme="majorBidi" w:eastAsia="Times New Roman" w:hAnsiTheme="majorBidi" w:cstheme="majorBidi"/>
          <w:bCs/>
          <w:color w:val="000000"/>
          <w:sz w:val="26"/>
          <w:szCs w:val="26"/>
        </w:rPr>
        <w:t xml:space="preserve">słowa jest niepewne. To zupełnie normalna, trzecia forma rodzaju męskiego liczby pojedynczej. Widzicie, tak jak oni – wielu – było nim przerażonych, widzicie wówczas „tak”: „w ten sposób jego wygląd był zniekształcony bardziej niż jakikolwiek człowiek, zdeformowany bardziej niż </w:t>
      </w:r>
      <w:proofErr xmlns:w="http://schemas.openxmlformats.org/wordprocessingml/2006/main" w:type="spellStart"/>
      <w:r xmlns:w="http://schemas.openxmlformats.org/wordprocessingml/2006/main" w:rsidR="007779B5">
        <w:rPr>
          <w:rFonts w:asciiTheme="majorBidi" w:eastAsia="Times New Roman" w:hAnsiTheme="majorBidi" w:cstheme="majorBidi"/>
          <w:bCs/>
          <w:color w:val="000000"/>
          <w:sz w:val="26"/>
          <w:szCs w:val="26"/>
        </w:rPr>
        <w:t xml:space="preserve">człowiek </w:t>
      </w:r>
      <w:proofErr xmlns:w="http://schemas.openxmlformats.org/wordprocessingml/2006/main" w:type="spellEnd"/>
      <w:r xmlns:w="http://schemas.openxmlformats.org/wordprocessingml/2006/main" w:rsidR="00391064">
        <w:rPr>
          <w:rFonts w:asciiTheme="majorBidi" w:eastAsia="Times New Roman" w:hAnsiTheme="majorBidi" w:cstheme="majorBidi"/>
          <w:bCs/>
          <w:color w:val="000000"/>
          <w:sz w:val="26"/>
          <w:szCs w:val="26"/>
        </w:rPr>
        <w:t xml:space="preserve">; </w:t>
      </w:r>
      <w:proofErr xmlns:w="http://schemas.openxmlformats.org/wordprocessingml/2006/main" w:type="gramStart"/>
      <w:r xmlns:w="http://schemas.openxmlformats.org/wordprocessingml/2006/main" w:rsidR="00686E8B" w:rsidRPr="007779B5">
        <w:rPr>
          <w:rFonts w:asciiTheme="majorBidi" w:eastAsia="Times New Roman" w:hAnsiTheme="majorBidi" w:cstheme="majorBidi"/>
          <w:bCs/>
          <w:i/>
          <w:color w:val="000000"/>
          <w:sz w:val="26"/>
          <w:szCs w:val="26"/>
        </w:rPr>
        <w:t xml:space="preserve">tak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pokropi narody”. To jest struktura „tak, więc”. Nie rozumiem, dlaczego zarówno Król Jakub, jak i </w:t>
      </w:r>
      <w:proofErr xmlns:w="http://schemas.openxmlformats.org/wordprocessingml/2006/main" w:type="gramStart"/>
      <w:r xmlns:w="http://schemas.openxmlformats.org/wordprocessingml/2006/main" w:rsidR="00686E8B" w:rsidRPr="009D7A63">
        <w:rPr>
          <w:rFonts w:asciiTheme="majorBidi" w:eastAsia="Times New Roman" w:hAnsiTheme="majorBidi" w:cstheme="majorBidi"/>
          <w:bCs/>
          <w:color w:val="000000"/>
          <w:sz w:val="26"/>
          <w:szCs w:val="26"/>
        </w:rPr>
        <w:t xml:space="preserve">NIV </w:t>
      </w:r>
      <w:proofErr xmlns:w="http://schemas.openxmlformats.org/wordprocessingml/2006/main" w:type="gramEnd"/>
      <w:r xmlns:w="http://schemas.openxmlformats.org/wordprocessingml/2006/main" w:rsidR="00686E8B" w:rsidRPr="009D7A63">
        <w:rPr>
          <w:rFonts w:asciiTheme="majorBidi" w:eastAsia="Times New Roman" w:hAnsiTheme="majorBidi" w:cstheme="majorBidi"/>
          <w:bCs/>
          <w:color w:val="000000"/>
          <w:sz w:val="26"/>
          <w:szCs w:val="26"/>
        </w:rPr>
        <w:t xml:space="preserve">tłumaczą to w ten sposób.</w:t>
      </w:r>
      <w:r xmlns:w="http://schemas.openxmlformats.org/wordprocessingml/2006/main" w:rsidR="00391064">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391064">
        <w:rPr>
          <w:rFonts w:asciiTheme="majorBidi" w:eastAsia="Times New Roman" w:hAnsiTheme="majorBidi" w:cstheme="majorBidi"/>
          <w:bCs/>
          <w:color w:val="000000"/>
          <w:sz w:val="26"/>
          <w:szCs w:val="26"/>
        </w:rPr>
        <w:t xml:space="preserve"> </w:t>
      </w:r>
      <w:r xmlns:w="http://schemas.openxmlformats.org/wordprocessingml/2006/main" w:rsidR="00391064">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423FB5">
        <w:rPr>
          <w:rFonts w:asciiTheme="majorBidi" w:eastAsia="Times New Roman" w:hAnsiTheme="majorBidi" w:cstheme="majorBidi"/>
          <w:bCs/>
          <w:color w:val="000000"/>
          <w:sz w:val="26"/>
          <w:szCs w:val="26"/>
        </w:rPr>
        <w:t xml:space="preserve">Co ma NASV? To wynika z tego, co powiedziałem: „tak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więc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tak samo jak „tak </w:t>
      </w:r>
      <w:proofErr xmlns:w="http://schemas.openxmlformats.org/wordprocessingml/2006/main" w:type="spellStart"/>
      <w:r xmlns:w="http://schemas.openxmlformats.org/wordprocessingml/2006/main" w:rsidR="00686E8B" w:rsidRPr="009D7A63">
        <w:rPr>
          <w:rFonts w:asciiTheme="majorBidi" w:eastAsia="Times New Roman" w:hAnsiTheme="majorBidi" w:cstheme="majorBidi"/>
          <w:bCs/>
          <w:color w:val="000000"/>
          <w:sz w:val="26"/>
          <w:szCs w:val="26"/>
        </w:rPr>
        <w:t xml:space="preserve">więc </w:t>
      </w:r>
      <w:proofErr xmlns:w="http://schemas.openxmlformats.org/wordprocessingml/2006/main" w:type="spellEnd"/>
      <w:r xmlns:w="http://schemas.openxmlformats.org/wordprocessingml/2006/main" w:rsidR="00686E8B" w:rsidRPr="009D7A63">
        <w:rPr>
          <w:rFonts w:asciiTheme="majorBidi" w:eastAsia="Times New Roman" w:hAnsiTheme="majorBidi" w:cstheme="majorBidi"/>
          <w:bCs/>
          <w:color w:val="000000"/>
          <w:sz w:val="26"/>
          <w:szCs w:val="26"/>
        </w:rPr>
        <w:t xml:space="preserve">”. W Anchor Bible nawiązano do tego wyrażenia: „W ten sposób pokropi wiele narodów”; jest tam napisane: „Tak wiele narodów będzie zdumionych”. W przypisie do Anchor Bible czytamy: „Poprawka przypuszczalna oparta na wersjach”. Rzeczywiście, jeśli spojrzeć na przypisy do tego słowa w Biblii hebrajskiej, wydaje się to naprawdę niesamowite. Zwrot ten brzmi: „Więc posypie wiele narodów”. Jest to całkowicie proste i jasne. Jeśli spojrzysz na starą Biblię hebrajską, LFRT oznacza „być może przeczytaj”. — tworzysz liczbę mnogą, trzecią </w:t>
      </w:r>
      <w:r xmlns:w="http://schemas.openxmlformats.org/wordprocessingml/2006/main" w:rsidR="003C29EB" w:rsidRPr="003C29EB">
        <w:rPr>
          <w:rFonts w:asciiTheme="majorBidi" w:eastAsia="Times New Roman" w:hAnsiTheme="majorBidi" w:cstheme="majorBidi"/>
          <w:bCs/>
          <w:color w:val="000000"/>
          <w:sz w:val="26"/>
          <w:szCs w:val="26"/>
          <w:vertAlign w:val="superscript"/>
        </w:rPr>
        <w:t xml:space="preserve">liczbę </w:t>
      </w:r>
      <w:r xmlns:w="http://schemas.openxmlformats.org/wordprocessingml/2006/main" w:rsidR="003C29EB">
        <w:rPr>
          <w:rFonts w:asciiTheme="majorBidi" w:eastAsia="Times New Roman" w:hAnsiTheme="majorBidi" w:cstheme="majorBidi"/>
          <w:bCs/>
          <w:color w:val="000000"/>
          <w:sz w:val="26"/>
          <w:szCs w:val="26"/>
        </w:rPr>
        <w:t xml:space="preserve">mnogą rodzaju męskiego </w:t>
      </w:r>
      <w:r xmlns:w="http://schemas.openxmlformats.org/wordprocessingml/2006/main" w:rsidR="003C29EB">
        <w:rPr>
          <w:rFonts w:asciiTheme="majorBidi" w:eastAsia="Times New Roman" w:hAnsiTheme="majorBidi" w:cstheme="majorBidi"/>
          <w:b/>
          <w:bCs/>
          <w:color w:val="000000"/>
          <w:sz w:val="26"/>
          <w:szCs w:val="26"/>
        </w:rPr>
        <w:t xml:space="preserve">. </w:t>
      </w:r>
      <w:r xmlns:w="http://schemas.openxmlformats.org/wordprocessingml/2006/main" w:rsidR="00686E8B" w:rsidRPr="009D7A63">
        <w:rPr>
          <w:rFonts w:asciiTheme="majorBidi" w:eastAsia="Times New Roman" w:hAnsiTheme="majorBidi" w:cstheme="majorBidi"/>
          <w:bCs/>
          <w:color w:val="000000"/>
          <w:sz w:val="26"/>
          <w:szCs w:val="26"/>
        </w:rPr>
        <w:t xml:space="preserve">Żaden rękopis nie zawiera jedynie stwierdzenia: „być może przeczytaj”. To hipotetyczna poprawka. W przypadku PRPS redaktor proponuje trzecią liczbę mnogą rodzaju męskiego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Qal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Imperfect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„bądź wzburzony”. Hipotetyczna poprawka. Nie istnieje żaden rękopis potwierdzający tę hipotetyczną poprawkę. Lub BEL, czyli trzecia </w:t>
      </w:r>
      <w:r xmlns:w="http://schemas.openxmlformats.org/wordprocessingml/2006/main" w:rsidR="00CC066D" w:rsidRPr="00CC066D">
        <w:rPr>
          <w:rFonts w:asciiTheme="majorBidi" w:eastAsia="Times New Roman" w:hAnsiTheme="majorBidi" w:cstheme="majorBidi"/>
          <w:bCs/>
          <w:color w:val="000000"/>
          <w:sz w:val="26"/>
          <w:szCs w:val="26"/>
          <w:vertAlign w:val="superscript"/>
        </w:rPr>
        <w:t xml:space="preserve">liczba </w:t>
      </w:r>
      <w:r xmlns:w="http://schemas.openxmlformats.org/wordprocessingml/2006/main" w:rsidR="00CC066D">
        <w:rPr>
          <w:rFonts w:asciiTheme="majorBidi" w:eastAsia="Times New Roman" w:hAnsiTheme="majorBidi" w:cstheme="majorBidi"/>
          <w:bCs/>
          <w:color w:val="000000"/>
          <w:sz w:val="26"/>
          <w:szCs w:val="26"/>
        </w:rPr>
        <w:t xml:space="preserve">mnoga rodzaju męskiego </w:t>
      </w:r>
      <w:proofErr xmlns:w="http://schemas.openxmlformats.org/wordprocessingml/2006/main" w:type="spellStart"/>
      <w:r xmlns:w="http://schemas.openxmlformats.org/wordprocessingml/2006/main" w:rsidR="00CC066D">
        <w:rPr>
          <w:rFonts w:asciiTheme="majorBidi" w:eastAsia="Times New Roman" w:hAnsiTheme="majorBidi" w:cstheme="majorBidi"/>
          <w:bCs/>
          <w:color w:val="000000"/>
          <w:sz w:val="26"/>
          <w:szCs w:val="26"/>
        </w:rPr>
        <w:t xml:space="preserve">Hiphil </w:t>
      </w:r>
      <w:proofErr xmlns:w="http://schemas.openxmlformats.org/wordprocessingml/2006/main" w:type="spellEnd"/>
      <w:r xmlns:w="http://schemas.openxmlformats.org/wordprocessingml/2006/main" w:rsidR="00CC066D">
        <w:rPr>
          <w:rFonts w:asciiTheme="majorBidi" w:eastAsia="Times New Roman" w:hAnsiTheme="majorBidi" w:cstheme="majorBidi"/>
          <w:bCs/>
          <w:color w:val="000000"/>
          <w:sz w:val="26"/>
          <w:szCs w:val="26"/>
        </w:rPr>
        <w:t xml:space="preserve">niedoskonały, „pokłoń się”. Przychodzisz do BHS i wszystko się zmienia, ale zaproponowano jedną z propozycji: </w:t>
      </w:r>
      <w:proofErr xmlns:w="http://schemas.openxmlformats.org/wordprocessingml/2006/main" w:type="spellStart"/>
      <w:r xmlns:w="http://schemas.openxmlformats.org/wordprocessingml/2006/main" w:rsidR="00CC066D" w:rsidRPr="00391064">
        <w:rPr>
          <w:rFonts w:asciiTheme="majorBidi" w:eastAsia="Times New Roman" w:hAnsiTheme="majorBidi" w:cstheme="majorBidi"/>
          <w:bCs/>
          <w:i/>
          <w:iCs/>
          <w:color w:val="000000"/>
          <w:sz w:val="26"/>
          <w:szCs w:val="26"/>
        </w:rPr>
        <w:t xml:space="preserve">nazah </w:t>
      </w:r>
      <w:proofErr xmlns:w="http://schemas.openxmlformats.org/wordprocessingml/2006/main" w:type="spellEnd"/>
      <w:r xmlns:w="http://schemas.openxmlformats.org/wordprocessingml/2006/main" w:rsidR="006B2650" w:rsidRPr="009D7A63">
        <w:rPr>
          <w:rFonts w:asciiTheme="majorBidi" w:eastAsia="Times New Roman" w:hAnsiTheme="majorBidi" w:cstheme="majorBidi"/>
          <w:bCs/>
          <w:color w:val="000000"/>
          <w:sz w:val="26"/>
          <w:szCs w:val="26"/>
        </w:rPr>
        <w:t xml:space="preserve">może oznaczać w swoim pierwotnym znaczeniu „tryskać” lub „rozpryskiwać”. Myślę, że w ten sposób niektórzy ludzie próbują wywołać „przestraszenie” poprzez „zryw” lub „rozprysk”. </w:t>
      </w:r>
      <w:proofErr xmlns:w="http://schemas.openxmlformats.org/wordprocessingml/2006/main" w:type="gramStart"/>
      <w:r xmlns:w="http://schemas.openxmlformats.org/wordprocessingml/2006/main" w:rsidR="00CD5B5B" w:rsidRPr="009D7A63">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00CD5B5B" w:rsidRPr="009D7A63">
        <w:rPr>
          <w:rFonts w:asciiTheme="majorBidi" w:eastAsia="Times New Roman" w:hAnsiTheme="majorBidi" w:cstheme="majorBidi"/>
          <w:bCs/>
          <w:color w:val="000000"/>
          <w:sz w:val="26"/>
          <w:szCs w:val="26"/>
        </w:rPr>
        <w:t xml:space="preserve">zamiast „On posypie narody” widzisz „Narody będą zaskoczone”. Albo po prostu przypuszczają, że ta forma „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ragaz ” </w:t>
      </w:r>
      <w:proofErr xmlns:w="http://schemas.openxmlformats.org/wordprocessingml/2006/main" w:type="spellEnd"/>
      <w:r xmlns:w="http://schemas.openxmlformats.org/wordprocessingml/2006/main" w:rsidR="00391064">
        <w:rPr>
          <w:rFonts w:asciiTheme="majorBidi" w:eastAsia="Times New Roman" w:hAnsiTheme="majorBidi" w:cstheme="majorBidi"/>
          <w:bCs/>
          <w:i/>
          <w:iCs/>
          <w:color w:val="000000"/>
          <w:sz w:val="26"/>
          <w:szCs w:val="26"/>
        </w:rPr>
        <w:t xml:space="preserve">, </w:t>
      </w:r>
      <w:r xmlns:w="http://schemas.openxmlformats.org/wordprocessingml/2006/main" w:rsidR="00CC066D">
        <w:rPr>
          <w:rFonts w:asciiTheme="majorBidi" w:eastAsia="Times New Roman" w:hAnsiTheme="majorBidi" w:cstheme="majorBidi"/>
          <w:bCs/>
          <w:color w:val="000000"/>
          <w:sz w:val="26"/>
          <w:szCs w:val="26"/>
        </w:rPr>
        <w:t xml:space="preserve">tak jak tutaj, jest wzburzona lub „gardzi” </w:t>
      </w:r>
      <w:proofErr xmlns:w="http://schemas.openxmlformats.org/wordprocessingml/2006/main" w:type="spellStart"/>
      <w:r xmlns:w="http://schemas.openxmlformats.org/wordprocessingml/2006/main" w:rsidR="00CC066D" w:rsidRPr="00CC066D">
        <w:rPr>
          <w:rFonts w:asciiTheme="majorBidi" w:eastAsia="Times New Roman" w:hAnsiTheme="majorBidi" w:cstheme="majorBidi"/>
          <w:bCs/>
          <w:i/>
          <w:iCs/>
          <w:color w:val="000000"/>
          <w:sz w:val="26"/>
          <w:szCs w:val="26"/>
        </w:rPr>
        <w:t xml:space="preserve">bazą </w:t>
      </w:r>
      <w:proofErr xmlns:w="http://schemas.openxmlformats.org/wordprocessingml/2006/main" w:type="spellEnd"/>
      <w:r xmlns:w="http://schemas.openxmlformats.org/wordprocessingml/2006/main" w:rsidR="00601B08">
        <w:rPr>
          <w:rFonts w:asciiTheme="majorBidi" w:eastAsia="Times New Roman" w:hAnsiTheme="majorBidi" w:cstheme="majorBidi"/>
          <w:bCs/>
          <w:color w:val="000000"/>
          <w:sz w:val="26"/>
          <w:szCs w:val="26"/>
        </w:rPr>
        <w:t xml:space="preserve">. Ale zdumiewająca jest ilość hipotetycznych sprostowań zaproponowanych w celu zastąpienia czymś słowa, które jest całkowicie jasne.</w:t>
      </w:r>
    </w:p>
    <w:p w:rsidR="00CD5B5B" w:rsidRPr="009D7A63" w:rsidRDefault="00CD5B5B" w:rsidP="00391064">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Jeśli spojrzysz na 1 Piotra 1:2: „Wybrani według wcześniejszego poznania Boga Ojca, przez uświęcenie Ducha, ku posłuszeństwu i pokropieniu krwią Jezusa Chrystusa”. Tym środkiem oczyszczającym jest pokropienie krwią Jezusa Chrystusa.</w:t>
      </w:r>
    </w:p>
    <w:p w:rsidR="00CC066D" w:rsidRDefault="00C904B5" w:rsidP="009807CB">
      <w:pPr xmlns:w="http://schemas.openxmlformats.org/wordprocessingml/2006/main">
        <w:shd w:val="clear" w:color="auto" w:fill="FFFFFF"/>
        <w:spacing w:line="360" w:lineRule="auto"/>
        <w:jc w:val="left"/>
        <w:rPr>
          <w:rFonts w:asciiTheme="majorBidi" w:eastAsia="Times New Roman" w:hAnsiTheme="majorBidi" w:cstheme="majorBidi"/>
          <w:bCs/>
          <w:color w:val="000000"/>
          <w:sz w:val="26"/>
          <w:szCs w:val="26"/>
        </w:rPr>
      </w:pPr>
      <w:r xmlns:w="http://schemas.openxmlformats.org/wordprocessingml/2006/main" w:rsidRPr="009D7A63">
        <w:rPr>
          <w:rFonts w:asciiTheme="majorBidi" w:eastAsia="Times New Roman" w:hAnsiTheme="majorBidi" w:cstheme="majorBidi"/>
          <w:bCs/>
          <w:color w:val="000000"/>
          <w:sz w:val="26"/>
          <w:szCs w:val="26"/>
        </w:rPr>
        <w:t xml:space="preserve">Jeśli wrócicie do Izajasza 52, werset 15, to zobaczycie tam zły podział wersetów. Pierwsze zdanie wersetu 15 tak naprawdę pokrywa się z wersetem 14: „Jak wielu zdumiewało się nad tobą, więc jego oblicze było bardziej zniekształcone niż u jakiegokolwiek człowieka, a jego </w:t>
      </w:r>
      <w:r xmlns:w="http://schemas.openxmlformats.org/wordprocessingml/2006/main" w:rsidR="00141223">
        <w:rPr>
          <w:rFonts w:asciiTheme="majorBidi" w:eastAsia="Times New Roman" w:hAnsiTheme="majorBidi" w:cstheme="majorBidi"/>
          <w:bCs/>
          <w:color w:val="000000"/>
          <w:sz w:val="26"/>
          <w:szCs w:val="26"/>
        </w:rPr>
        <w:t xml:space="preserve">postać </w:t>
      </w:r>
      <w:r xmlns:w="http://schemas.openxmlformats.org/wordprocessingml/2006/main" w:rsidRPr="009D7A63">
        <w:rPr>
          <w:rFonts w:asciiTheme="majorBidi" w:eastAsia="Times New Roman" w:hAnsiTheme="majorBidi" w:cstheme="majorBidi"/>
          <w:bCs/>
          <w:color w:val="000000"/>
          <w:sz w:val="26"/>
          <w:szCs w:val="26"/>
        </w:rPr>
        <w:t xml:space="preserve">bardziej niż u synów ludzkich: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tak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pokropi </w:t>
      </w:r>
      <w:r xmlns:w="http://schemas.openxmlformats.org/wordprocessingml/2006/main" w:rsidR="00141223">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141223" w:rsidRPr="009D7A63">
        <w:rPr>
          <w:rFonts w:asciiTheme="majorBidi" w:eastAsia="Times New Roman" w:hAnsiTheme="majorBidi" w:cstheme="majorBidi"/>
          <w:bCs/>
          <w:color w:val="000000"/>
          <w:sz w:val="26"/>
          <w:szCs w:val="26"/>
        </w:rPr>
        <w:t xml:space="preserve">wiele narodów”. Można by pomyśleć „posypać” tak wyraźnie, ponieważ słowo to zostało użyte w Księdze Kapłańskiej, jak wspomniałem, 24 razy w odniesieniu do pokropienia.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pierwsze zdanie wersetu 15 pasuje lepiej do ostatniej części wersetu 14 niż do tego, co następuje w wersecie 15.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podział wersetów jest tam znowu słaby. Ale kiedy dojdziesz do 15 lat, zauważysz, że królowie są przepełnieni strachem przed tym, co widzą; było to coś, w co nie uwierzyliby, że jest możliwe: „Królowie zamkną przed nim usta; bo zobaczą to, czego im nie powiedziano; i rozważą to, czego nie słyszeli”.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W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rezultacie praca sługi wpływa na prominentnych ludzi. </w:t>
      </w:r>
      <w:proofErr xmlns:w="http://schemas.openxmlformats.org/wordprocessingml/2006/main" w:type="gramStart"/>
      <w:r xmlns:w="http://schemas.openxmlformats.org/wordprocessingml/2006/main" w:rsidRPr="009D7A63">
        <w:rPr>
          <w:rFonts w:asciiTheme="majorBidi" w:eastAsia="Times New Roman" w:hAnsiTheme="majorBidi" w:cstheme="majorBidi"/>
          <w:bCs/>
          <w:color w:val="000000"/>
          <w:sz w:val="26"/>
          <w:szCs w:val="26"/>
        </w:rPr>
        <w:t xml:space="preserve">Tak </w:t>
      </w:r>
      <w:proofErr xmlns:w="http://schemas.openxmlformats.org/wordprocessingml/2006/main" w:type="gramEnd"/>
      <w:r xmlns:w="http://schemas.openxmlformats.org/wordprocessingml/2006/main" w:rsidRPr="009D7A63">
        <w:rPr>
          <w:rFonts w:asciiTheme="majorBidi" w:eastAsia="Times New Roman" w:hAnsiTheme="majorBidi" w:cstheme="majorBidi"/>
          <w:bCs/>
          <w:color w:val="000000"/>
          <w:sz w:val="26"/>
          <w:szCs w:val="26"/>
        </w:rPr>
        <w:t xml:space="preserve">przez poniżanie sługa wykonał i wykonuje swoją pracę. Posypuje narody w celu oczyszczenia, w wyniku czego dotyka to prominentnych osobistości.</w:t>
      </w:r>
      <w:r xmlns:w="http://schemas.openxmlformats.org/wordprocessingml/2006/main" w:rsidR="009807CB">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bCs/>
          <w:color w:val="000000"/>
          <w:sz w:val="26"/>
          <w:szCs w:val="26"/>
        </w:rPr>
        <w:t xml:space="preserve"> </w:t>
      </w:r>
      <w:r xmlns:w="http://schemas.openxmlformats.org/wordprocessingml/2006/main" w:rsidR="009807C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Pr="009D7A63">
        <w:rPr>
          <w:rFonts w:asciiTheme="majorBidi" w:eastAsia="Times New Roman" w:hAnsiTheme="majorBidi" w:cstheme="majorBidi"/>
          <w:bCs/>
          <w:color w:val="000000"/>
          <w:sz w:val="26"/>
          <w:szCs w:val="26"/>
        </w:rPr>
        <w:t xml:space="preserve">Cóż, niektórzy twierdzą, że ideę zaskoczenia można znaleźć w założeniu, że tak jak ktoś powoduje podskoczenie wody lub krwi, gdy je posypie, tak też powoduje, że narody podskakują lub podskakują. Niektórzy sugerują, że istnieje podobny rdzeń arabski oznaczający skakanie. Ale zwykle, jak można zauważyć w hebrajskim tekście BHS, po prostu sugeruje się, że musimy wprowadzić hipotetyczną poprawkę, ponieważ niektórzy uważają, że nie ma to sensu w obecnej postaci. Gdybyś naprawdę miał tekst, który absolutnie nie miał sensu, mógłbyś poszukać takiej poprawki, ale wydaje się, że w takim przypadku, jak ten, gdy masz inne zastosowania tego terminu, a inne zastosowania tego terminu są całkiem jasne , a idea pokropienia lub sens oczyszczenia jest dość powszechną koncepcją, że nie ma potrzeby szukać jakiegoś raczej niejasnego alternatywnego źródła znaczenia „posypać”.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Izajasz 53:1-2 Mało kto wierzy, Pokorne pochodzenie sługi</w:t>
      </w:r>
    </w:p>
    <w:p w:rsidR="00475E14" w:rsidRPr="009D7A63" w:rsidRDefault="00CC066D" w:rsidP="009807C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bCs/>
          <w:color w:val="000000"/>
          <w:sz w:val="26"/>
          <w:szCs w:val="26"/>
        </w:rPr>
        <w:t xml:space="preserve">Przejdźmy do Izajasza 53:1: „Kto uwierzył naszej relacji? Komu objawiło się ramię Pana?” Tutaj masz pytanie retoryczne. Young sugeruje, że ma to na celu zwrócenie uwagi na nielicznych, którzy wierzą. „Kto uwierzył w nasz raport? A komu objawiło się ramię Pańskie?” Innymi słowy, nieoczekiwany charakter sposobu, w jaki Pan przyniósł zbawienie, oznacza, że wiele osób nie rozpoznaje jego prawdziwego znaczenia. Niewielu jest takich, którzy wierzą. „Kto uwierzył naszemu raportowi? Komu objawiło się ramię Pańskie?”</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 </w:t>
      </w:r>
      <w:r xmlns:w="http://schemas.openxmlformats.org/wordprocessingml/2006/main" w:rsidR="00B75C38">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8A17B6" w:rsidRPr="009D7A63">
        <w:rPr>
          <w:rFonts w:asciiTheme="majorBidi" w:eastAsia="Times New Roman" w:hAnsiTheme="majorBidi" w:cstheme="majorBidi"/>
          <w:bCs/>
          <w:color w:val="000000"/>
          <w:sz w:val="26"/>
          <w:szCs w:val="26"/>
        </w:rPr>
        <w:t xml:space="preserve">Powód takiej postawy podany jest w wersecie 2: „Bo wyrośnie przed nim jak delikatna roślina i jak korzeń z suchej ziemi; nie ma kształtu ani urody; a kiedy go ujrzymy, nie ma takiego piękna, abyśmy go pragnęli. Przede wszystkim w wersecie 2 dowiadujemy się, że jego pochodzenie nie jest takie, jakiego można by się spodziewać. Wyrasta jak delikatna roślina, jak korzeń z suchej ziemi. To skromne pochodzenie. Poza tym nie ma on tej zewnętrznej atrakcyjności, jakiej można by oczekiwać od wybawiciela. Pochodzi z Izraela, a Izrael w czasach Chrystusa był narodem mało znaczącym. Kto by pomyślał, że z tej małej, nieistotnej grupy wyłoni się ktoś, kto przyniesie światu wybawienie? On jest korzeniem z suchej ziemi. Nie ma formy ani urody; zginął śmiercią przestępcy. </w:t>
      </w:r>
      <w:proofErr xmlns:w="http://schemas.openxmlformats.org/wordprocessingml/2006/main" w:type="gramStart"/>
      <w:r xmlns:w="http://schemas.openxmlformats.org/wordprocessingml/2006/main" w:rsidR="009807CB">
        <w:rPr>
          <w:rFonts w:asciiTheme="majorBidi" w:eastAsia="Times New Roman" w:hAnsiTheme="majorBidi" w:cstheme="majorBidi"/>
          <w:bCs/>
          <w:color w:val="000000"/>
          <w:sz w:val="26"/>
          <w:szCs w:val="26"/>
        </w:rPr>
        <w:t xml:space="preserve">Z pewnością </w:t>
      </w:r>
      <w:proofErr xmlns:w="http://schemas.openxmlformats.org/wordprocessingml/2006/main" w:type="gramEnd"/>
      <w:r xmlns:w="http://schemas.openxmlformats.org/wordprocessingml/2006/main" w:rsidR="00F43566">
        <w:rPr>
          <w:rFonts w:asciiTheme="majorBidi" w:eastAsia="Times New Roman" w:hAnsiTheme="majorBidi" w:cstheme="majorBidi"/>
          <w:bCs/>
          <w:color w:val="000000"/>
          <w:sz w:val="26"/>
          <w:szCs w:val="26"/>
        </w:rPr>
        <w:t xml:space="preserve">krzyż nie jest obrazem tego, czego można by się spodziewać po zdobywcy, wybawicielu. Nie był generałem wielkiej armii; nie był wielką postacią polityczną. </w:t>
      </w:r>
      <w:proofErr xmlns:w="http://schemas.openxmlformats.org/wordprocessingml/2006/main" w:type="gramStart"/>
      <w:r xmlns:w="http://schemas.openxmlformats.org/wordprocessingml/2006/main" w:rsidR="00FF48C9" w:rsidRPr="009D7A63">
        <w:rPr>
          <w:rFonts w:asciiTheme="majorBidi" w:eastAsia="Times New Roman" w:hAnsiTheme="majorBidi" w:cstheme="majorBidi"/>
          <w:bCs/>
          <w:color w:val="000000"/>
          <w:sz w:val="26"/>
          <w:szCs w:val="26"/>
        </w:rPr>
        <w:t xml:space="preserve">Zatem </w:t>
      </w:r>
      <w:proofErr xmlns:w="http://schemas.openxmlformats.org/wordprocessingml/2006/main" w:type="gramEnd"/>
      <w:r xmlns:w="http://schemas.openxmlformats.org/wordprocessingml/2006/main" w:rsidR="00FF48C9" w:rsidRPr="009D7A63">
        <w:rPr>
          <w:rFonts w:asciiTheme="majorBidi" w:eastAsia="Times New Roman" w:hAnsiTheme="majorBidi" w:cstheme="majorBidi"/>
          <w:bCs/>
          <w:color w:val="000000"/>
          <w:sz w:val="26"/>
          <w:szCs w:val="26"/>
        </w:rPr>
        <w:t xml:space="preserve">werset 2 nie odnosi się do jego charakteru ani do jego życia, w którym było wielkie piękno, ale do jego skromnego pochodzenia i śmierci. Wyrósł jak korzeń z suchej ziemi, nie miał kształtu ani urody. Nie ma takiego piękna, którego byśmy pragnęli. </w:t>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bCs/>
          <w:color w:val="000000"/>
          <w:sz w:val="26"/>
          <w:szCs w:val="26"/>
        </w:rPr>
        <w:t xml:space="preserve">Izajasz 53:3 Człowiek bólu i ran </w:t>
      </w:r>
      <w:r xmlns:w="http://schemas.openxmlformats.org/wordprocessingml/2006/main" w:rsidR="00BD241B">
        <w:rPr>
          <w:rFonts w:asciiTheme="majorBidi" w:eastAsia="Times New Roman" w:hAnsiTheme="majorBidi" w:cstheme="majorBidi"/>
          <w:bCs/>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bCs/>
          <w:color w:val="000000"/>
          <w:sz w:val="26"/>
          <w:szCs w:val="26"/>
        </w:rPr>
        <w:t xml:space="preserve">Izajasz 53 </w:t>
      </w:r>
      <w:r xmlns:w="http://schemas.openxmlformats.org/wordprocessingml/2006/main" w:rsidR="009807CB">
        <w:rPr>
          <w:rFonts w:asciiTheme="majorBidi" w:eastAsia="Times New Roman" w:hAnsiTheme="majorBidi" w:cstheme="majorBidi"/>
          <w:bCs/>
          <w:color w:val="000000"/>
          <w:sz w:val="26"/>
          <w:szCs w:val="26"/>
        </w:rPr>
        <w:t xml:space="preserve">, werset 3 mówi: „ </w:t>
      </w:r>
      <w:r xmlns:w="http://schemas.openxmlformats.org/wordprocessingml/2006/main" w:rsidR="00475E14" w:rsidRPr="009D7A63">
        <w:rPr>
          <w:rFonts w:asciiTheme="majorBidi" w:eastAsia="Times New Roman" w:hAnsiTheme="majorBidi" w:cstheme="majorBidi"/>
          <w:color w:val="000000"/>
          <w:sz w:val="26"/>
          <w:szCs w:val="26"/>
        </w:rPr>
        <w:t xml:space="preserve">Jest wzgardzony i odrzucony przez ludzi; mąż boleści, doświadczony w smutku; niejako zakryliśmy przed nim nasze twarze; wzgardzony był i nie zważaliśmy na niego”. Werset 3 kontynuuje opis smutku i nędzy związanej z jego śmiercią. Przeciwko niemu spiskowali ludzie z jego własnego narodu. Został poddany torturom i śmierci z rąk Rzymian. Król Jakub tłumaczy tam: „Był wzgardzony i odrzucony; mąż </w:t>
      </w:r>
      <w:r xmlns:w="http://schemas.openxmlformats.org/wordprocessingml/2006/main" w:rsidR="00CE5C7B" w:rsidRPr="00BD241B">
        <w:rPr>
          <w:rFonts w:asciiTheme="majorBidi" w:eastAsia="Times New Roman" w:hAnsiTheme="majorBidi" w:cstheme="majorBidi"/>
          <w:b/>
          <w:bCs/>
          <w:color w:val="000000"/>
          <w:sz w:val="26"/>
          <w:szCs w:val="26"/>
        </w:rPr>
        <w:t xml:space="preserve">boleści </w:t>
      </w:r>
      <w:r xmlns:w="http://schemas.openxmlformats.org/wordprocessingml/2006/main" w:rsidR="00CE5C7B" w:rsidRPr="009D7A63">
        <w:rPr>
          <w:rFonts w:asciiTheme="majorBidi" w:eastAsia="Times New Roman" w:hAnsiTheme="majorBidi" w:cstheme="majorBidi"/>
          <w:color w:val="000000"/>
          <w:sz w:val="26"/>
          <w:szCs w:val="26"/>
        </w:rPr>
        <w:t xml:space="preserve">i doświadczony w </w:t>
      </w:r>
      <w:r xmlns:w="http://schemas.openxmlformats.org/wordprocessingml/2006/main" w:rsidR="00CE5C7B" w:rsidRPr="00BD241B">
        <w:rPr>
          <w:rFonts w:asciiTheme="majorBidi" w:eastAsia="Times New Roman" w:hAnsiTheme="majorBidi" w:cstheme="majorBidi"/>
          <w:b/>
          <w:bCs/>
          <w:color w:val="000000"/>
          <w:sz w:val="26"/>
          <w:szCs w:val="26"/>
        </w:rPr>
        <w:t xml:space="preserve">smutku </w:t>
      </w:r>
      <w:r xmlns:w="http://schemas.openxmlformats.org/wordprocessingml/2006/main" w:rsidR="00CE5C7B" w:rsidRPr="009D7A63">
        <w:rPr>
          <w:rFonts w:asciiTheme="majorBidi" w:eastAsia="Times New Roman" w:hAnsiTheme="majorBidi" w:cstheme="majorBidi"/>
          <w:color w:val="000000"/>
          <w:sz w:val="26"/>
          <w:szCs w:val="26"/>
        </w:rPr>
        <w:t xml:space="preserve">”. Myślę, że te dwa słowa zostały przetłumaczone w Królu Jakubie nieco zbyt szeroko: smutek i smutek. Pierwszy z nich to rzeczownik rodzaju męskiego oznaczający „ból”. Drugi to rzeczownik oznaczający „chorobę”, „chorobę” lub „ból wynikający z ran”. Myślę </w:t>
      </w:r>
      <w:proofErr xmlns:w="http://schemas.openxmlformats.org/wordprocessingml/2006/main" w:type="gramStart"/>
      <w:r xmlns:w="http://schemas.openxmlformats.org/wordprocessingml/2006/main" w:rsidR="00CE5C7B" w:rsidRPr="009D7A63">
        <w:rPr>
          <w:rFonts w:asciiTheme="majorBidi" w:eastAsia="Times New Roman" w:hAnsiTheme="majorBidi" w:cstheme="majorBidi"/>
          <w:color w:val="000000"/>
          <w:sz w:val="26"/>
          <w:szCs w:val="26"/>
        </w:rPr>
        <w:t xml:space="preserve">więc </w:t>
      </w:r>
      <w:proofErr xmlns:w="http://schemas.openxmlformats.org/wordprocessingml/2006/main" w:type="gramEnd"/>
      <w:r xmlns:w="http://schemas.openxmlformats.org/wordprocessingml/2006/main" w:rsidR="00CE5C7B" w:rsidRPr="009D7A63">
        <w:rPr>
          <w:rFonts w:asciiTheme="majorBidi" w:eastAsia="Times New Roman" w:hAnsiTheme="majorBidi" w:cstheme="majorBidi"/>
          <w:color w:val="000000"/>
          <w:sz w:val="26"/>
          <w:szCs w:val="26"/>
        </w:rPr>
        <w:t xml:space="preserve">, co tam widać: był wzgardzony i odrzucony przez ludzi, mąż boleści zaznajomiony z cierpieniem. Smutki i żal odnoszą się do bólu fizycznego, jaki odczuwał w czasie cierpienia. To przechodzi do wersetu 4. </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Izajasz 53:4 Co zrobił i o czym myśleliśmy: Służba uzdrawiania Chrystusa</w:t>
      </w:r>
      <w:r xmlns:w="http://schemas.openxmlformats.org/wordprocessingml/2006/main" w:rsidR="00BD241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 </w:t>
      </w:r>
      <w:r xmlns:w="http://schemas.openxmlformats.org/wordprocessingml/2006/main" w:rsidR="00BD241B">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BD241B">
        <w:rPr>
          <w:rFonts w:asciiTheme="majorBidi" w:eastAsia="Times New Roman" w:hAnsiTheme="majorBidi" w:cstheme="majorBidi"/>
          <w:color w:val="000000"/>
          <w:sz w:val="26"/>
          <w:szCs w:val="26"/>
        </w:rPr>
        <w:t xml:space="preserve">Werset </w:t>
      </w:r>
      <w:r xmlns:w="http://schemas.openxmlformats.org/wordprocessingml/2006/main" w:rsidR="00CE5C7B" w:rsidRPr="009D7A63">
        <w:rPr>
          <w:rFonts w:asciiTheme="majorBidi" w:eastAsia="Times New Roman" w:hAnsiTheme="majorBidi" w:cstheme="majorBidi"/>
          <w:color w:val="000000"/>
          <w:sz w:val="26"/>
          <w:szCs w:val="26"/>
        </w:rPr>
        <w:t xml:space="preserve">4: „Zaprawdę, On dźwigał nasze boleści i dźwigał nasze boleści; a jednak uważaliśmy go za dotkniętego, uderzonego przez Boga i udręczonego”. Słowa „smutek” i „smutek” są tam tymi samymi słowami, ale są węższe, niż sugeruje tłumaczenie. Nie sądzę, że ogólnie wskazują na smutek i żal, ale w szczególności na obrażenia fizyczne, chorobę. Myślę, że lepszym tłumaczeniem byłoby: On dźwigał nasze choroby i dźwigał nasze bóle. Spójrz na strony 31-32 swoich cytatów. Zaczerpnąłem tam akapit od doktora </w:t>
      </w:r>
      <w:proofErr xmlns:w="http://schemas.openxmlformats.org/wordprocessingml/2006/main" w:type="spellStart"/>
      <w:r xmlns:w="http://schemas.openxmlformats.org/wordprocessingml/2006/main" w:rsidR="00234825" w:rsidRPr="009D7A63">
        <w:rPr>
          <w:rFonts w:asciiTheme="majorBidi" w:eastAsia="Times New Roman" w:hAnsiTheme="majorBidi" w:cstheme="majorBidi"/>
          <w:color w:val="000000"/>
          <w:sz w:val="26"/>
          <w:szCs w:val="26"/>
        </w:rPr>
        <w:t xml:space="preserve">MacRae</w:t>
      </w:r>
      <w:proofErr xmlns:w="http://schemas.openxmlformats.org/wordprocessingml/2006/main" w:type="spellEnd"/>
      <w:r xmlns:w="http://schemas.openxmlformats.org/wordprocessingml/2006/main" w:rsidR="00234825" w:rsidRPr="009D7A63">
        <w:rPr>
          <w:rFonts w:asciiTheme="majorBidi" w:eastAsia="Times New Roman" w:hAnsiTheme="majorBidi" w:cstheme="majorBidi"/>
          <w:color w:val="000000"/>
          <w:sz w:val="26"/>
          <w:szCs w:val="26"/>
        </w:rPr>
        <w:t xml:space="preserve"> </w:t>
      </w:r>
      <w:r xmlns:w="http://schemas.openxmlformats.org/wordprocessingml/2006/main" w:rsidR="00234825" w:rsidRPr="00BD241B">
        <w:rPr>
          <w:rFonts w:asciiTheme="majorBidi" w:eastAsia="Times New Roman" w:hAnsiTheme="majorBidi" w:cstheme="majorBidi"/>
          <w:i/>
          <w:iCs/>
          <w:color w:val="000000"/>
          <w:sz w:val="26"/>
          <w:szCs w:val="26"/>
        </w:rPr>
        <w:t xml:space="preserve">Ewangelia Izajasza </w:t>
      </w:r>
      <w:r xmlns:w="http://schemas.openxmlformats.org/wordprocessingml/2006/main" w:rsidR="00CE5C7B" w:rsidRPr="009D7A63">
        <w:rPr>
          <w:rFonts w:asciiTheme="majorBidi" w:eastAsia="Times New Roman" w:hAnsiTheme="majorBidi" w:cstheme="majorBidi"/>
          <w:color w:val="000000"/>
          <w:sz w:val="26"/>
          <w:szCs w:val="26"/>
        </w:rPr>
        <w:t xml:space="preserve">. To kilka akapitów. Przyjrzyjmy się temu, a potem zrobimy sobie przerwę. Strona 31 twojej strony z cytatami, która pochodzi ze stron 136-138 z </w:t>
      </w:r>
      <w:r xmlns:w="http://schemas.openxmlformats.org/wordprocessingml/2006/main" w:rsidR="00234825" w:rsidRPr="00BD241B">
        <w:rPr>
          <w:rFonts w:asciiTheme="majorBidi" w:eastAsia="Times New Roman" w:hAnsiTheme="majorBidi" w:cstheme="majorBidi"/>
          <w:i/>
          <w:iCs/>
          <w:color w:val="000000"/>
          <w:sz w:val="26"/>
          <w:szCs w:val="26"/>
        </w:rPr>
        <w:t xml:space="preserve">Ewangelii Izajasza,</w:t>
      </w:r>
      <w:r xmlns:w="http://schemas.openxmlformats.org/wordprocessingml/2006/main" w:rsidR="00BD241B">
        <w:rPr>
          <w:rFonts w:asciiTheme="majorBidi" w:eastAsia="Times New Roman" w:hAnsiTheme="majorBidi" w:cstheme="majorBidi"/>
          <w:color w:val="000000"/>
          <w:sz w:val="26"/>
          <w:szCs w:val="26"/>
        </w:rPr>
        <w:t xml:space="preserve"> </w:t>
      </w:r>
      <w:proofErr xmlns:w="http://schemas.openxmlformats.org/wordprocessingml/2006/main" w:type="spellStart"/>
      <w:r xmlns:w="http://schemas.openxmlformats.org/wordprocessingml/2006/main" w:rsidR="00BD241B">
        <w:rPr>
          <w:rFonts w:asciiTheme="majorBidi" w:eastAsia="Times New Roman" w:hAnsiTheme="majorBidi" w:cstheme="majorBidi"/>
          <w:color w:val="000000"/>
          <w:sz w:val="26"/>
          <w:szCs w:val="26"/>
        </w:rPr>
        <w:t xml:space="preserve">MacRae </w:t>
      </w:r>
      <w:proofErr xmlns:w="http://schemas.openxmlformats.org/wordprocessingml/2006/main" w:type="spellEnd"/>
      <w:r xmlns:w="http://schemas.openxmlformats.org/wordprocessingml/2006/main" w:rsidR="00BD241B">
        <w:rPr>
          <w:rFonts w:asciiTheme="majorBidi" w:eastAsia="Times New Roman" w:hAnsiTheme="majorBidi" w:cstheme="majorBidi"/>
          <w:color w:val="000000"/>
          <w:sz w:val="26"/>
          <w:szCs w:val="26"/>
        </w:rPr>
        <w:t xml:space="preserve">mówi: „Werset 4 był często błędnie zrozumiany, głównie dlatego, że dwa dość konkretne słowa zostały potraktowane w dość ogólnym znaczeniu. W języku hebrajskim występuje ostry kontrast pomiędzy pierwszą i drugą częścią wersetu. Kładzie duży nacisk na zaimek </w:t>
      </w:r>
      <w:r xmlns:w="http://schemas.openxmlformats.org/wordprocessingml/2006/main" w:rsidR="00B0179C" w:rsidRPr="00C30651">
        <w:rPr>
          <w:rFonts w:asciiTheme="majorBidi" w:eastAsia="Times New Roman" w:hAnsiTheme="majorBidi" w:cstheme="majorBidi"/>
          <w:i/>
          <w:color w:val="000000"/>
          <w:sz w:val="26"/>
          <w:szCs w:val="26"/>
        </w:rPr>
        <w:t xml:space="preserve">he </w:t>
      </w:r>
      <w:r xmlns:w="http://schemas.openxmlformats.org/wordprocessingml/2006/main" w:rsidR="00B0179C" w:rsidRPr="009D7A63">
        <w:rPr>
          <w:rFonts w:asciiTheme="majorBidi" w:eastAsia="Times New Roman" w:hAnsiTheme="majorBidi" w:cstheme="majorBidi"/>
          <w:color w:val="000000"/>
          <w:sz w:val="26"/>
          <w:szCs w:val="26"/>
        </w:rPr>
        <w:t xml:space="preserve">na początku pierwszej części, w przeciwieństwie do podobnie akcentowanego </w:t>
      </w:r>
      <w:r xmlns:w="http://schemas.openxmlformats.org/wordprocessingml/2006/main" w:rsidR="00B0179C" w:rsidRPr="00C30651">
        <w:rPr>
          <w:rFonts w:asciiTheme="majorBidi" w:eastAsia="Times New Roman" w:hAnsiTheme="majorBidi" w:cstheme="majorBidi"/>
          <w:i/>
          <w:color w:val="000000"/>
          <w:sz w:val="26"/>
          <w:szCs w:val="26"/>
        </w:rPr>
        <w:t xml:space="preserve">my </w:t>
      </w:r>
      <w:r xmlns:w="http://schemas.openxmlformats.org/wordprocessingml/2006/main" w:rsidR="00B0179C" w:rsidRPr="009D7A63">
        <w:rPr>
          <w:rFonts w:asciiTheme="majorBidi" w:eastAsia="Times New Roman" w:hAnsiTheme="majorBidi" w:cstheme="majorBidi"/>
          <w:color w:val="000000"/>
          <w:sz w:val="26"/>
          <w:szCs w:val="26"/>
        </w:rPr>
        <w:t xml:space="preserve">w drugiej części. Widzicie: „Zaprawdę, </w:t>
      </w:r>
      <w:r xmlns:w="http://schemas.openxmlformats.org/wordprocessingml/2006/main" w:rsidR="00234825" w:rsidRPr="00C30651">
        <w:rPr>
          <w:rFonts w:asciiTheme="majorBidi" w:eastAsia="Times New Roman" w:hAnsiTheme="majorBidi" w:cstheme="majorBidi"/>
          <w:i/>
          <w:color w:val="000000"/>
          <w:sz w:val="26"/>
          <w:szCs w:val="26"/>
        </w:rPr>
        <w:t xml:space="preserve">on </w:t>
      </w:r>
      <w:r xmlns:w="http://schemas.openxmlformats.org/wordprocessingml/2006/main" w:rsidR="00234825" w:rsidRPr="009D7A63">
        <w:rPr>
          <w:rFonts w:asciiTheme="majorBidi" w:eastAsia="Times New Roman" w:hAnsiTheme="majorBidi" w:cstheme="majorBidi"/>
          <w:color w:val="000000"/>
          <w:sz w:val="26"/>
          <w:szCs w:val="26"/>
        </w:rPr>
        <w:t xml:space="preserve">dźwigał nasze smutki, dźwigał nasze boleści, a jednak </w:t>
      </w:r>
      <w:r xmlns:w="http://schemas.openxmlformats.org/wordprocessingml/2006/main" w:rsidR="00234825" w:rsidRPr="00C30651">
        <w:rPr>
          <w:rFonts w:asciiTheme="majorBidi" w:eastAsia="Times New Roman" w:hAnsiTheme="majorBidi" w:cstheme="majorBidi"/>
          <w:i/>
          <w:color w:val="000000"/>
          <w:sz w:val="26"/>
          <w:szCs w:val="26"/>
        </w:rPr>
        <w:t xml:space="preserve">uważaliśmy </w:t>
      </w:r>
      <w:r xmlns:w="http://schemas.openxmlformats.org/wordprocessingml/2006/main" w:rsidR="00234825" w:rsidRPr="009D7A63">
        <w:rPr>
          <w:rFonts w:asciiTheme="majorBidi" w:eastAsia="Times New Roman" w:hAnsiTheme="majorBidi" w:cstheme="majorBidi"/>
          <w:color w:val="000000"/>
          <w:sz w:val="26"/>
          <w:szCs w:val="26"/>
        </w:rPr>
        <w:t xml:space="preserve">go za dotkniętego, uderzonego przez Boga”, co ukazuje kontrast pomiędzy tym, co zrobił, a tym, co myśleliśmy.</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Na ten kontrast dodatkowo wskazuje fakt, że werset zaczyna się od hebrajskiego słowa, które jest zwykle tłumaczone </w:t>
      </w:r>
      <w:r xmlns:w="http://schemas.openxmlformats.org/wordprocessingml/2006/main" w:rsidR="00A06D27" w:rsidRPr="00C30651">
        <w:rPr>
          <w:rFonts w:asciiTheme="majorBidi" w:eastAsia="Times New Roman" w:hAnsiTheme="majorBidi" w:cstheme="majorBidi"/>
          <w:i/>
          <w:color w:val="000000"/>
          <w:sz w:val="26"/>
          <w:szCs w:val="26"/>
        </w:rPr>
        <w:t xml:space="preserve">na pewno </w:t>
      </w:r>
      <w:r xmlns:w="http://schemas.openxmlformats.org/wordprocessingml/2006/main" w:rsidR="00A06D27" w:rsidRPr="009D7A63">
        <w:rPr>
          <w:rFonts w:asciiTheme="majorBidi" w:eastAsia="Times New Roman" w:hAnsiTheme="majorBidi" w:cstheme="majorBidi"/>
          <w:color w:val="000000"/>
          <w:sz w:val="26"/>
          <w:szCs w:val="26"/>
        </w:rPr>
        <w:t xml:space="preserve">lub </w:t>
      </w:r>
      <w:r xmlns:w="http://schemas.openxmlformats.org/wordprocessingml/2006/main" w:rsidR="00A06D27" w:rsidRPr="00C30651">
        <w:rPr>
          <w:rFonts w:asciiTheme="majorBidi" w:eastAsia="Times New Roman" w:hAnsiTheme="majorBidi" w:cstheme="majorBidi"/>
          <w:i/>
          <w:color w:val="000000"/>
          <w:sz w:val="26"/>
          <w:szCs w:val="26"/>
        </w:rPr>
        <w:t xml:space="preserve">naprawdę </w:t>
      </w:r>
      <w:r xmlns:w="http://schemas.openxmlformats.org/wordprocessingml/2006/main" w:rsidR="00A06D27" w:rsidRPr="009D7A63">
        <w:rPr>
          <w:rFonts w:asciiTheme="majorBidi" w:eastAsia="Times New Roman" w:hAnsiTheme="majorBidi" w:cstheme="majorBidi"/>
          <w:color w:val="000000"/>
          <w:sz w:val="26"/>
          <w:szCs w:val="26"/>
        </w:rPr>
        <w:t xml:space="preserve">. Próbując pełniej uwydatnić kontrast, słowo to w powyższym tłumaczeniu zostało przetłumaczone jako „w istocie”. To własne tłumaczenie </w:t>
      </w:r>
      <w:proofErr xmlns:w="http://schemas.openxmlformats.org/wordprocessingml/2006/main" w:type="spellStart"/>
      <w:r xmlns:w="http://schemas.openxmlformats.org/wordprocessingml/2006/main" w:rsidR="00D62D2D" w:rsidRPr="009D7A63">
        <w:rPr>
          <w:rFonts w:asciiTheme="majorBidi" w:eastAsia="Times New Roman" w:hAnsiTheme="majorBidi" w:cstheme="majorBidi"/>
          <w:color w:val="000000"/>
          <w:sz w:val="26"/>
          <w:szCs w:val="26"/>
        </w:rPr>
        <w:t xml:space="preserve">MacRae </w:t>
      </w:r>
      <w:proofErr xmlns:w="http://schemas.openxmlformats.org/wordprocessingml/2006/main" w:type="spellEnd"/>
      <w:r xmlns:w="http://schemas.openxmlformats.org/wordprocessingml/2006/main" w:rsidR="00D62D2D" w:rsidRPr="009D7A63">
        <w:rPr>
          <w:rFonts w:asciiTheme="majorBidi" w:eastAsia="Times New Roman" w:hAnsiTheme="majorBidi" w:cstheme="majorBidi"/>
          <w:color w:val="000000"/>
          <w:sz w:val="26"/>
          <w:szCs w:val="26"/>
        </w:rPr>
        <w:t xml:space="preserve">. „Pierwsze dwa słowa w tym wersecie to popularne hebrajskie słowa oznaczające noszenie lub podnoszenie i zazwyczaj wiążą się także z ideą usunięcia czegoś lub zabrania tego. Rzeczowniki użyte z nimi to dosłownie określenia fizycznego cierpienia i niemocy. Tłumaczenie króla Jakuba „smutek i smutek” jest zbyt ogólne.</w:t>
      </w:r>
      <w:r xmlns:w="http://schemas.openxmlformats.org/wordprocessingml/2006/main" w:rsidR="00B75C38">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B75C38">
        <w:rPr>
          <w:rFonts w:asciiTheme="majorBidi" w:eastAsia="Times New Roman" w:hAnsiTheme="majorBidi" w:cstheme="majorBidi"/>
          <w:color w:val="000000"/>
          <w:sz w:val="26"/>
          <w:szCs w:val="26"/>
        </w:rPr>
        <w:t xml:space="preserve"> </w:t>
      </w:r>
      <w:r xmlns:w="http://schemas.openxmlformats.org/wordprocessingml/2006/main" w:rsidR="00B75C38">
        <w:rPr>
          <w:rFonts w:asciiTheme="majorBidi" w:eastAsia="Times New Roman" w:hAnsiTheme="majorBidi" w:cstheme="majorBidi"/>
          <w:color w:val="000000"/>
          <w:sz w:val="26"/>
          <w:szCs w:val="26"/>
        </w:rPr>
        <w:tab xmlns:w="http://schemas.openxmlformats.org/wordprocessingml/2006/main"/>
      </w:r>
      <w:r xmlns:w="http://schemas.openxmlformats.org/wordprocessingml/2006/main" w:rsidR="00A06D27" w:rsidRPr="009D7A63">
        <w:rPr>
          <w:rFonts w:asciiTheme="majorBidi" w:eastAsia="Times New Roman" w:hAnsiTheme="majorBidi" w:cstheme="majorBidi"/>
          <w:color w:val="000000"/>
          <w:sz w:val="26"/>
          <w:szCs w:val="26"/>
        </w:rPr>
        <w:t xml:space="preserve">Klauzula ta obrazuje uzdrawiającą służbę Chrystusa. Jest to wyraźnie stwierdzone w Ewangelii Mateusza 8:16-17, gdzie jest powiedziane, że dokonało się Jego dzieło uzdrowienia, „aby wypełniło się słowo proroka Izajasza, mówiącego: On sam wziął na siebie nasze słabości i dźwigał nasze choroby. W ostatniej części tego wersetu obserwatorzy wyznają swój błąd: chociaż widzieli jego wielkie cuda, całkowicie źle zrozumieli sytuację, kiedy został pojmany i zabity. Zasmuciło ich, że tak dobry człowiek może zostać </w:t>
      </w:r>
      <w:r xmlns:w="http://schemas.openxmlformats.org/wordprocessingml/2006/main" w:rsidR="009807CB">
        <w:rPr>
          <w:rFonts w:asciiTheme="majorBidi" w:eastAsia="Times New Roman" w:hAnsiTheme="majorBidi" w:cstheme="majorBidi"/>
          <w:color w:val="000000"/>
          <w:sz w:val="26"/>
          <w:szCs w:val="26"/>
        </w:rPr>
        <w:lastRenderedPageBreak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E4DC1" w:rsidRPr="009D7A63">
        <w:rPr>
          <w:rFonts w:asciiTheme="majorBidi" w:eastAsia="Times New Roman" w:hAnsiTheme="majorBidi" w:cstheme="majorBidi"/>
          <w:color w:val="000000"/>
          <w:sz w:val="26"/>
          <w:szCs w:val="26"/>
        </w:rPr>
        <w:t xml:space="preserve">uderzony, uderzony przez Boga i udręczony”. Takie uczucie niewątpliwie odczuwało wielu nawróconych później w dniu Pięćdziesiątnicy. Z pewnością było to prawdą w przypadku uczniów w drodze do Emaus, gdy powiedzieli człowiekowi, którego wzięli za obcego, o swoim wielkim smutku z powodu śmierci Tego, którego widzieli, jak dokonywał tak wielu cudów i który, jak mieli nadzieję, odkupi Izrael . Ale wydawało się, że ta nadzieja zniknęła. Sam Jezus jako dowód prawdziwości swoich twierdzeń wskazywał na swoje wielkie cuda uzdrowień. Zostało to wyraźnie ukazane w Jana 5:36, 10:38, 14:11: Ci, którzy widzieli jego wielkie cuda uzdrowień, nie pokładali pełnego zaufania w jego twierdzeniach, że jest boski. Teraz jednak zdali sobie sprawę, że jego śmierć nie była wynikiem niezadowolenia Bożego, ale miała zupełnie inne znaczenie, które zostało uwydatnione w Księdze Izajasza 53:5. Tłumacze czasami czytają pokutę z powrotem do pierwszej połowy wersetu 4: „ </w:t>
      </w:r>
      <w:proofErr xmlns:w="http://schemas.openxmlformats.org/wordprocessingml/2006/main" w:type="gramStart"/>
      <w:r xmlns:w="http://schemas.openxmlformats.org/wordprocessingml/2006/main" w:rsidR="00D77DE9" w:rsidRPr="009D7A63">
        <w:rPr>
          <w:rFonts w:asciiTheme="majorBidi" w:eastAsia="Times New Roman" w:hAnsiTheme="majorBidi" w:cstheme="majorBidi"/>
          <w:color w:val="000000"/>
          <w:sz w:val="26"/>
          <w:szCs w:val="26"/>
        </w:rPr>
        <w:t xml:space="preserve">Z pewnością </w:t>
      </w:r>
      <w:proofErr xmlns:w="http://schemas.openxmlformats.org/wordprocessingml/2006/main" w:type="gramEnd"/>
      <w:r xmlns:w="http://schemas.openxmlformats.org/wordprocessingml/2006/main" w:rsidR="00D77DE9" w:rsidRPr="009D7A63">
        <w:rPr>
          <w:rFonts w:asciiTheme="majorBidi" w:eastAsia="Times New Roman" w:hAnsiTheme="majorBidi" w:cstheme="majorBidi"/>
          <w:color w:val="000000"/>
          <w:sz w:val="26"/>
          <w:szCs w:val="26"/>
        </w:rPr>
        <w:t xml:space="preserve">On poniósł nasze smutki, dźwigał nasze smutki”, co przetłumaczone jest jako „ból i choroby” w ogólnym znaczeniu żalu, cierpienia i smutku. Jednakże, nawet jeśli przetłumaczone w ten ogólny sposób, „smutek i smutek” nie są normalnym sposobem wyrażania idei grzechu. Wiele Biblii podaje tutaj marginalne odniesienia do Mateusza 8:16-17 i 1 Piotra 2:24. Właściwie 1 Piotra 2:24 ma tylko jedno słowo wspólne z pierwszą połową Izajasza 53:4, słowem „ </w:t>
      </w:r>
      <w:r xmlns:w="http://schemas.openxmlformats.org/wordprocessingml/2006/main" w:rsidR="00AB1D76" w:rsidRPr="00C06B8F">
        <w:rPr>
          <w:rFonts w:asciiTheme="majorBidi" w:eastAsia="Times New Roman" w:hAnsiTheme="majorBidi" w:cstheme="majorBidi"/>
          <w:i/>
          <w:color w:val="000000"/>
          <w:sz w:val="26"/>
          <w:szCs w:val="26"/>
        </w:rPr>
        <w:t xml:space="preserve">nuda” </w:t>
      </w:r>
      <w:r xmlns:w="http://schemas.openxmlformats.org/wordprocessingml/2006/main" w:rsidR="00AB1D76" w:rsidRPr="009D7A63">
        <w:rPr>
          <w:rFonts w:asciiTheme="majorBidi" w:eastAsia="Times New Roman" w:hAnsiTheme="majorBidi" w:cstheme="majorBidi"/>
          <w:color w:val="000000"/>
          <w:sz w:val="26"/>
          <w:szCs w:val="26"/>
        </w:rPr>
        <w:t xml:space="preserve">. Werset ten jasno stwierdza odkupienie Chrystusa i cytuje Izajasza 53:5, ale błędem byłoby myśleć o nim jako o cytacie z wersetu 4.”</w:t>
      </w:r>
      <w:r xmlns:w="http://schemas.openxmlformats.org/wordprocessingml/2006/main" w:rsidR="009807CB">
        <w:rPr>
          <w:rFonts w:asciiTheme="majorBidi" w:eastAsia="Times New Roman" w:hAnsiTheme="majorBidi" w:cstheme="majorBidi"/>
          <w:color w:val="000000"/>
          <w:sz w:val="26"/>
          <w:szCs w:val="26"/>
        </w:rPr>
        <w:br xmlns:w="http://schemas.openxmlformats.org/wordprocessingml/2006/main"/>
      </w:r>
      <w:r xmlns:w="http://schemas.openxmlformats.org/wordprocessingml/2006/main" w:rsidR="009807CB">
        <w:rPr>
          <w:rFonts w:asciiTheme="majorBidi" w:eastAsia="Times New Roman" w:hAnsiTheme="majorBidi" w:cstheme="majorBidi"/>
          <w:color w:val="000000"/>
          <w:sz w:val="26"/>
          <w:szCs w:val="26"/>
        </w:rPr>
        <w:t xml:space="preserve"> </w:t>
      </w:r>
      <w:r xmlns:w="http://schemas.openxmlformats.org/wordprocessingml/2006/main" w:rsidR="009807CB">
        <w:rPr>
          <w:rFonts w:asciiTheme="majorBidi" w:eastAsia="Times New Roman" w:hAnsiTheme="majorBidi" w:cstheme="majorBidi"/>
          <w:color w:val="000000"/>
          <w:sz w:val="26"/>
          <w:szCs w:val="26"/>
        </w:rPr>
        <w:tab xmlns:w="http://schemas.openxmlformats.org/wordprocessingml/2006/main"/>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Zatem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widzisz, </w:t>
      </w:r>
      <w:proofErr xmlns:w="http://schemas.openxmlformats.org/wordprocessingml/2006/main" w:type="spellStart"/>
      <w:r xmlns:w="http://schemas.openxmlformats.org/wordprocessingml/2006/main" w:rsidR="00AA6417" w:rsidRPr="009D7A63">
        <w:rPr>
          <w:rFonts w:asciiTheme="majorBidi" w:eastAsia="Times New Roman" w:hAnsiTheme="majorBidi" w:cstheme="majorBidi"/>
          <w:color w:val="000000"/>
          <w:sz w:val="26"/>
          <w:szCs w:val="26"/>
        </w:rPr>
        <w:t xml:space="preserve">że MacRae </w:t>
      </w:r>
      <w:proofErr xmlns:w="http://schemas.openxmlformats.org/wordprocessingml/2006/main" w:type="spellEnd"/>
      <w:r xmlns:w="http://schemas.openxmlformats.org/wordprocessingml/2006/main" w:rsidR="00AA6417" w:rsidRPr="009D7A63">
        <w:rPr>
          <w:rFonts w:asciiTheme="majorBidi" w:eastAsia="Times New Roman" w:hAnsiTheme="majorBidi" w:cstheme="majorBidi"/>
          <w:color w:val="000000"/>
          <w:sz w:val="26"/>
          <w:szCs w:val="26"/>
        </w:rPr>
        <w:t xml:space="preserve">ma na myśli to, że werset 4 w pierwszej części tak naprawdę nie mówi o odkupieńczym dziele Chrystusa: „Zaprawdę, on poniósł nasze smutki i dźwigał nasze boleści”, jak to tłumaczy król Jakub. Mówi o uzdrawiającej służbie Chrystusa, która powinna być dowodem na to, kim był. Jednak kiedy ludzie widzieli jego cuda, a później widzieli go ukrzyżowanego, czyli wtedy, gdy uważali go za dotkniętego, uderzonego przez Boga i udręczonego, nie rozpoznali, kim był pomimo faktu, że dokonał cudów. Kontrastem jest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więc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to, co zrobił, i to, co zrobili w odpowiedzi ci, którzy go widzieli. „My”: „Uważaliśmy go za dotkniętego, uderzonego przez Boga i udręczonego”. Widzieli </w:t>
      </w:r>
      <w:proofErr xmlns:w="http://schemas.openxmlformats.org/wordprocessingml/2006/main" w:type="gramStart"/>
      <w:r xmlns:w="http://schemas.openxmlformats.org/wordprocessingml/2006/main" w:rsidR="00AA6417" w:rsidRPr="009D7A63">
        <w:rPr>
          <w:rFonts w:asciiTheme="majorBidi" w:eastAsia="Times New Roman" w:hAnsiTheme="majorBidi" w:cstheme="majorBidi"/>
          <w:color w:val="000000"/>
          <w:sz w:val="26"/>
          <w:szCs w:val="26"/>
        </w:rPr>
        <w:t xml:space="preserve">więc </w:t>
      </w:r>
      <w:proofErr xmlns:w="http://schemas.openxmlformats.org/wordprocessingml/2006/main" w:type="gramEnd"/>
      <w:r xmlns:w="http://schemas.openxmlformats.org/wordprocessingml/2006/main" w:rsidR="00AA6417" w:rsidRPr="009D7A63">
        <w:rPr>
          <w:rFonts w:asciiTheme="majorBidi" w:eastAsia="Times New Roman" w:hAnsiTheme="majorBidi" w:cstheme="majorBidi"/>
          <w:color w:val="000000"/>
          <w:sz w:val="26"/>
          <w:szCs w:val="26"/>
        </w:rPr>
        <w:t xml:space="preserve">jego dzieła, lecz myśleli, że fakt, że został wzięty i ukrzyżowany, dowodzi, że nie jest Zbawicielem.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Więc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byli zakłopotani.</w:t>
      </w:r>
    </w:p>
    <w:p w:rsidR="0077427E" w:rsidRDefault="000F33C2" w:rsidP="00BD241B">
      <w:pPr xmlns:w="http://schemas.openxmlformats.org/wordprocessingml/2006/main">
        <w:shd w:val="clear" w:color="auto" w:fill="FFFFFF"/>
        <w:spacing w:line="360" w:lineRule="auto"/>
        <w:jc w:val="left"/>
        <w:rPr>
          <w:rFonts w:asciiTheme="majorBidi" w:eastAsia="Times New Roman" w:hAnsiTheme="majorBidi" w:cstheme="majorBidi"/>
          <w:color w:val="000000"/>
          <w:sz w:val="26"/>
          <w:szCs w:val="26"/>
        </w:rPr>
      </w:pPr>
      <w:r xmlns:w="http://schemas.openxmlformats.org/wordprocessingml/2006/main">
        <w:rPr>
          <w:rFonts w:asciiTheme="majorBidi" w:eastAsia="Times New Roman" w:hAnsiTheme="majorBidi" w:cstheme="majorBidi"/>
          <w:color w:val="000000"/>
          <w:sz w:val="26"/>
          <w:szCs w:val="26"/>
        </w:rPr>
        <w:t xml:space="preserve">Zróbmy teraz </w:t>
      </w:r>
      <w:proofErr xmlns:w="http://schemas.openxmlformats.org/wordprocessingml/2006/main" w:type="gramStart"/>
      <w:r xmlns:w="http://schemas.openxmlformats.org/wordprocessingml/2006/main" w:rsidR="00257AF9" w:rsidRPr="009D7A63">
        <w:rPr>
          <w:rFonts w:asciiTheme="majorBidi" w:eastAsia="Times New Roman" w:hAnsiTheme="majorBidi" w:cstheme="majorBidi"/>
          <w:color w:val="000000"/>
          <w:sz w:val="26"/>
          <w:szCs w:val="26"/>
        </w:rPr>
        <w:t xml:space="preserve">10 minut </w:t>
      </w:r>
      <w:proofErr xmlns:w="http://schemas.openxmlformats.org/wordprocessingml/2006/main" w:type="gramEnd"/>
      <w:r xmlns:w="http://schemas.openxmlformats.org/wordprocessingml/2006/main" w:rsidR="00257AF9" w:rsidRPr="009D7A63">
        <w:rPr>
          <w:rFonts w:asciiTheme="majorBidi" w:eastAsia="Times New Roman" w:hAnsiTheme="majorBidi" w:cstheme="majorBidi"/>
          <w:color w:val="000000"/>
          <w:sz w:val="26"/>
          <w:szCs w:val="26"/>
        </w:rPr>
        <w:t xml:space="preserve">przerwy, zanim przejdziemy dalej do Izajasza 53:5 i 6.</w:t>
      </w:r>
    </w:p>
    <w:p w:rsidR="00812BD1" w:rsidRDefault="00812BD1" w:rsidP="00BD241B">
      <w:pPr>
        <w:shd w:val="clear" w:color="auto" w:fill="FFFFFF"/>
        <w:spacing w:line="360" w:lineRule="auto"/>
        <w:jc w:val="left"/>
        <w:rPr>
          <w:rFonts w:asciiTheme="majorBidi" w:eastAsia="Times New Roman" w:hAnsiTheme="majorBidi" w:cstheme="majorBidi"/>
          <w:color w:val="000000"/>
          <w:sz w:val="26"/>
          <w:szCs w:val="26"/>
        </w:rPr>
      </w:pPr>
    </w:p>
    <w:p w:rsidR="00812BD1" w:rsidRPr="00812BD1" w:rsidRDefault="00812BD1" w:rsidP="00BD241B">
      <w:pPr xmlns:w="http://schemas.openxmlformats.org/wordprocessingml/2006/main">
        <w:spacing w:line="240" w:lineRule="auto"/>
        <w:jc w:val="left"/>
        <w:rPr>
          <w:rFonts w:asciiTheme="majorBidi" w:eastAsia="Times New Roman" w:hAnsiTheme="majorBidi" w:cstheme="majorBidi"/>
          <w:bCs/>
          <w:color w:val="000000"/>
          <w:sz w:val="20"/>
          <w:szCs w:val="20"/>
        </w:rPr>
      </w:pP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Przepisane przez Mayę Bam</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Z grubsza zredagowana Carly Geiman</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Pr>
          <w:rFonts w:asciiTheme="majorBidi" w:eastAsia="Times New Roman" w:hAnsiTheme="majorBidi" w:cstheme="majorBidi"/>
          <w:bCs/>
          <w:color w:val="000000"/>
          <w:sz w:val="20"/>
          <w:szCs w:val="20"/>
        </w:rPr>
        <w:t xml:space="preserve">Pod redakcją Teda Hildebrandta</w:t>
      </w:r>
      <w:r xmlns:w="http://schemas.openxmlformats.org/wordprocessingml/2006/main" w:rsidR="00E123BF">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 </w:t>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00E123BF">
        <w:rPr>
          <w:rFonts w:asciiTheme="majorBidi" w:eastAsia="Times New Roman" w:hAnsiTheme="majorBidi" w:cstheme="majorBidi"/>
          <w:bCs/>
          <w:color w:val="000000"/>
          <w:sz w:val="20"/>
          <w:szCs w:val="20"/>
        </w:rPr>
        <w:t xml:space="preserve">Ostateczna edycja: </w:t>
      </w:r>
      <w:r xmlns:w="http://schemas.openxmlformats.org/wordprocessingml/2006/main" w:rsidR="009807CB">
        <w:rPr>
          <w:rFonts w:asciiTheme="majorBidi" w:eastAsia="Times New Roman" w:hAnsiTheme="majorBidi" w:cstheme="majorBidi"/>
          <w:bCs/>
          <w:color w:val="000000"/>
          <w:sz w:val="20"/>
          <w:szCs w:val="20"/>
        </w:rPr>
        <w:t xml:space="preserve">dr Perry Phillips</w:t>
      </w:r>
      <w:r xmlns:w="http://schemas.openxmlformats.org/wordprocessingml/2006/main" w:rsidRPr="00812BD1">
        <w:rPr>
          <w:rFonts w:asciiTheme="majorBidi" w:eastAsia="Times New Roman" w:hAnsiTheme="majorBidi" w:cstheme="majorBidi"/>
          <w:bCs/>
          <w:color w:val="000000"/>
          <w:sz w:val="20"/>
          <w:szCs w:val="20"/>
        </w:rPr>
        <w:br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 </w:t>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ab xmlns:w="http://schemas.openxmlformats.org/wordprocessingml/2006/main"/>
      </w:r>
      <w:r xmlns:w="http://schemas.openxmlformats.org/wordprocessingml/2006/main" w:rsidRPr="00812BD1">
        <w:rPr>
          <w:rFonts w:asciiTheme="majorBidi" w:eastAsia="Times New Roman" w:hAnsiTheme="majorBidi" w:cstheme="majorBidi"/>
          <w:bCs/>
          <w:color w:val="000000"/>
          <w:sz w:val="20"/>
          <w:szCs w:val="20"/>
        </w:rPr>
        <w:t xml:space="preserve">Z ponowną </w:t>
      </w:r>
      <w:r xmlns:w="http://schemas.openxmlformats.org/wordprocessingml/2006/main" w:rsidR="009807CB">
        <w:rPr>
          <w:rFonts w:asciiTheme="majorBidi" w:eastAsia="Times New Roman" w:hAnsiTheme="majorBidi" w:cstheme="majorBidi"/>
          <w:bCs/>
          <w:color w:val="000000"/>
          <w:sz w:val="20"/>
          <w:szCs w:val="20"/>
        </w:rPr>
        <w:t xml:space="preserve">narracją: dr Perry Phillips</w:t>
      </w:r>
    </w:p>
    <w:p w:rsidR="00812BD1" w:rsidRPr="009D7A63" w:rsidRDefault="00812BD1" w:rsidP="00BD241B">
      <w:pPr>
        <w:shd w:val="clear" w:color="auto" w:fill="FFFFFF"/>
        <w:spacing w:line="240" w:lineRule="auto"/>
        <w:jc w:val="left"/>
        <w:rPr>
          <w:rFonts w:asciiTheme="majorBidi" w:eastAsia="Times New Roman" w:hAnsiTheme="majorBidi" w:cstheme="majorBidi"/>
          <w:color w:val="000000"/>
          <w:sz w:val="26"/>
          <w:szCs w:val="26"/>
        </w:rPr>
      </w:pPr>
    </w:p>
    <w:sectPr w:rsidR="00812BD1" w:rsidRPr="009D7A63" w:rsidSect="00FD60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F06" w:rsidRDefault="000F7F06" w:rsidP="009D7A63">
      <w:pPr>
        <w:spacing w:line="240" w:lineRule="auto"/>
      </w:pPr>
      <w:r>
        <w:separator/>
      </w:r>
    </w:p>
  </w:endnote>
  <w:endnote w:type="continuationSeparator" w:id="0">
    <w:p w:rsidR="000F7F06" w:rsidRDefault="000F7F06" w:rsidP="009D7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F06" w:rsidRDefault="000F7F06" w:rsidP="009D7A63">
      <w:pPr>
        <w:spacing w:line="240" w:lineRule="auto"/>
      </w:pPr>
      <w:r>
        <w:separator/>
      </w:r>
    </w:p>
  </w:footnote>
  <w:footnote w:type="continuationSeparator" w:id="0">
    <w:p w:rsidR="000F7F06" w:rsidRDefault="000F7F06" w:rsidP="009D7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7"/>
      <w:docPartObj>
        <w:docPartGallery w:val="Page Numbers (Top of Page)"/>
        <w:docPartUnique/>
      </w:docPartObj>
    </w:sdtPr>
    <w:sdtContent>
      <w:p w:rsidR="00EA0FFC" w:rsidRDefault="006D2E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807CB">
          <w:rPr>
            <w:noProof/>
          </w:rPr>
          <w:t xml:space="preserve">14</w:t>
        </w:r>
        <w:r xmlns:w="http://schemas.openxmlformats.org/wordprocessingml/2006/main">
          <w:rPr>
            <w:noProof/>
          </w:rPr>
          <w:fldChar xmlns:w="http://schemas.openxmlformats.org/wordprocessingml/2006/main" w:fldCharType="end"/>
        </w:r>
      </w:p>
    </w:sdtContent>
  </w:sdt>
  <w:p w:rsidR="00EA0FFC" w:rsidRDefault="00EA0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A1"/>
    <w:rsid w:val="00004652"/>
    <w:rsid w:val="00007314"/>
    <w:rsid w:val="00007946"/>
    <w:rsid w:val="00033511"/>
    <w:rsid w:val="00034628"/>
    <w:rsid w:val="00053EAC"/>
    <w:rsid w:val="00066B7A"/>
    <w:rsid w:val="00075A47"/>
    <w:rsid w:val="00084EB4"/>
    <w:rsid w:val="000930E9"/>
    <w:rsid w:val="000F33C2"/>
    <w:rsid w:val="000F3CAF"/>
    <w:rsid w:val="000F7F06"/>
    <w:rsid w:val="00123B06"/>
    <w:rsid w:val="00136901"/>
    <w:rsid w:val="00141223"/>
    <w:rsid w:val="00177B7C"/>
    <w:rsid w:val="00183E28"/>
    <w:rsid w:val="001A163A"/>
    <w:rsid w:val="001A5C43"/>
    <w:rsid w:val="001C0C16"/>
    <w:rsid w:val="001C4C1F"/>
    <w:rsid w:val="001C4D8D"/>
    <w:rsid w:val="001F4A9C"/>
    <w:rsid w:val="00201832"/>
    <w:rsid w:val="00223E6C"/>
    <w:rsid w:val="00234825"/>
    <w:rsid w:val="00241EB7"/>
    <w:rsid w:val="00250301"/>
    <w:rsid w:val="00253639"/>
    <w:rsid w:val="00257438"/>
    <w:rsid w:val="00257AF9"/>
    <w:rsid w:val="002768D7"/>
    <w:rsid w:val="00282E86"/>
    <w:rsid w:val="002A1338"/>
    <w:rsid w:val="002A24EE"/>
    <w:rsid w:val="002A58DD"/>
    <w:rsid w:val="002E0C69"/>
    <w:rsid w:val="002E5795"/>
    <w:rsid w:val="002F0957"/>
    <w:rsid w:val="00327464"/>
    <w:rsid w:val="003275CE"/>
    <w:rsid w:val="00330E98"/>
    <w:rsid w:val="00335B2B"/>
    <w:rsid w:val="00340E17"/>
    <w:rsid w:val="00344616"/>
    <w:rsid w:val="003558B8"/>
    <w:rsid w:val="003641C9"/>
    <w:rsid w:val="00377644"/>
    <w:rsid w:val="00391064"/>
    <w:rsid w:val="0039430D"/>
    <w:rsid w:val="003B0D27"/>
    <w:rsid w:val="003B312A"/>
    <w:rsid w:val="003C09A5"/>
    <w:rsid w:val="003C29EB"/>
    <w:rsid w:val="003E19CE"/>
    <w:rsid w:val="003E32F0"/>
    <w:rsid w:val="003F0773"/>
    <w:rsid w:val="003F12A7"/>
    <w:rsid w:val="003F22D6"/>
    <w:rsid w:val="003F5744"/>
    <w:rsid w:val="003F6A27"/>
    <w:rsid w:val="0040539F"/>
    <w:rsid w:val="004072A1"/>
    <w:rsid w:val="00422BBE"/>
    <w:rsid w:val="004234B3"/>
    <w:rsid w:val="00423FB5"/>
    <w:rsid w:val="00450CF2"/>
    <w:rsid w:val="00455584"/>
    <w:rsid w:val="00475E14"/>
    <w:rsid w:val="00481474"/>
    <w:rsid w:val="004A2042"/>
    <w:rsid w:val="004B0DEA"/>
    <w:rsid w:val="004B59B5"/>
    <w:rsid w:val="004B648C"/>
    <w:rsid w:val="004C26DE"/>
    <w:rsid w:val="004C7B3F"/>
    <w:rsid w:val="004D1BB3"/>
    <w:rsid w:val="004D56A7"/>
    <w:rsid w:val="004D7AC3"/>
    <w:rsid w:val="004E2C63"/>
    <w:rsid w:val="004E6084"/>
    <w:rsid w:val="004F762F"/>
    <w:rsid w:val="00504859"/>
    <w:rsid w:val="00507DBC"/>
    <w:rsid w:val="0053258A"/>
    <w:rsid w:val="0053474D"/>
    <w:rsid w:val="005348BD"/>
    <w:rsid w:val="005353F0"/>
    <w:rsid w:val="00562926"/>
    <w:rsid w:val="0057309A"/>
    <w:rsid w:val="00573476"/>
    <w:rsid w:val="00585FA1"/>
    <w:rsid w:val="0059225D"/>
    <w:rsid w:val="00597848"/>
    <w:rsid w:val="005C0C68"/>
    <w:rsid w:val="005C33FC"/>
    <w:rsid w:val="005D350F"/>
    <w:rsid w:val="005E4B63"/>
    <w:rsid w:val="005E7D82"/>
    <w:rsid w:val="00601B08"/>
    <w:rsid w:val="00633EA2"/>
    <w:rsid w:val="00640BD8"/>
    <w:rsid w:val="00663DBF"/>
    <w:rsid w:val="00666B84"/>
    <w:rsid w:val="00670BCC"/>
    <w:rsid w:val="006712E8"/>
    <w:rsid w:val="006761E6"/>
    <w:rsid w:val="006846B0"/>
    <w:rsid w:val="00686E8B"/>
    <w:rsid w:val="00687AB8"/>
    <w:rsid w:val="006B2650"/>
    <w:rsid w:val="006D2E24"/>
    <w:rsid w:val="006F60B1"/>
    <w:rsid w:val="006F6E2F"/>
    <w:rsid w:val="00702A5F"/>
    <w:rsid w:val="0071263F"/>
    <w:rsid w:val="007149B4"/>
    <w:rsid w:val="00722784"/>
    <w:rsid w:val="0074227B"/>
    <w:rsid w:val="00744E81"/>
    <w:rsid w:val="00745831"/>
    <w:rsid w:val="00763345"/>
    <w:rsid w:val="007725BB"/>
    <w:rsid w:val="0077427E"/>
    <w:rsid w:val="007779B5"/>
    <w:rsid w:val="007A312B"/>
    <w:rsid w:val="007B5539"/>
    <w:rsid w:val="007B5A14"/>
    <w:rsid w:val="007B7608"/>
    <w:rsid w:val="007F016F"/>
    <w:rsid w:val="00812BD1"/>
    <w:rsid w:val="00875B3E"/>
    <w:rsid w:val="0089497C"/>
    <w:rsid w:val="008A17B6"/>
    <w:rsid w:val="008C4BFA"/>
    <w:rsid w:val="008E69E4"/>
    <w:rsid w:val="009130F5"/>
    <w:rsid w:val="009351D4"/>
    <w:rsid w:val="009807CB"/>
    <w:rsid w:val="00981996"/>
    <w:rsid w:val="0098209E"/>
    <w:rsid w:val="00982D31"/>
    <w:rsid w:val="009B11C0"/>
    <w:rsid w:val="009D2CEA"/>
    <w:rsid w:val="009D7A63"/>
    <w:rsid w:val="009E4DC1"/>
    <w:rsid w:val="009F2D5C"/>
    <w:rsid w:val="00A06D27"/>
    <w:rsid w:val="00A31A2D"/>
    <w:rsid w:val="00A34433"/>
    <w:rsid w:val="00A557B8"/>
    <w:rsid w:val="00A659AB"/>
    <w:rsid w:val="00A6757C"/>
    <w:rsid w:val="00A916B6"/>
    <w:rsid w:val="00AA14BD"/>
    <w:rsid w:val="00AA6417"/>
    <w:rsid w:val="00AB1D76"/>
    <w:rsid w:val="00AC0FA4"/>
    <w:rsid w:val="00AC686A"/>
    <w:rsid w:val="00AF42AD"/>
    <w:rsid w:val="00AF7981"/>
    <w:rsid w:val="00B0179C"/>
    <w:rsid w:val="00B01E2A"/>
    <w:rsid w:val="00B17292"/>
    <w:rsid w:val="00B271FA"/>
    <w:rsid w:val="00B33542"/>
    <w:rsid w:val="00B4183D"/>
    <w:rsid w:val="00B42F50"/>
    <w:rsid w:val="00B609B7"/>
    <w:rsid w:val="00B75C38"/>
    <w:rsid w:val="00B903EA"/>
    <w:rsid w:val="00BD241B"/>
    <w:rsid w:val="00C06B8F"/>
    <w:rsid w:val="00C235FB"/>
    <w:rsid w:val="00C30651"/>
    <w:rsid w:val="00C51520"/>
    <w:rsid w:val="00C85384"/>
    <w:rsid w:val="00C904B5"/>
    <w:rsid w:val="00CA1FAB"/>
    <w:rsid w:val="00CB1922"/>
    <w:rsid w:val="00CC066D"/>
    <w:rsid w:val="00CC341A"/>
    <w:rsid w:val="00CD2A30"/>
    <w:rsid w:val="00CD5B5B"/>
    <w:rsid w:val="00CE27CB"/>
    <w:rsid w:val="00CE5C7B"/>
    <w:rsid w:val="00CF3CC7"/>
    <w:rsid w:val="00D62D2D"/>
    <w:rsid w:val="00D77DE9"/>
    <w:rsid w:val="00DA4D82"/>
    <w:rsid w:val="00DA5B74"/>
    <w:rsid w:val="00DB408A"/>
    <w:rsid w:val="00DB42EB"/>
    <w:rsid w:val="00DE6930"/>
    <w:rsid w:val="00DF61FD"/>
    <w:rsid w:val="00E123BF"/>
    <w:rsid w:val="00E1535D"/>
    <w:rsid w:val="00E22C29"/>
    <w:rsid w:val="00E26113"/>
    <w:rsid w:val="00E30BBF"/>
    <w:rsid w:val="00E415A2"/>
    <w:rsid w:val="00E5571E"/>
    <w:rsid w:val="00E5621B"/>
    <w:rsid w:val="00E711C4"/>
    <w:rsid w:val="00E74749"/>
    <w:rsid w:val="00E840D3"/>
    <w:rsid w:val="00EA0FFC"/>
    <w:rsid w:val="00EC447C"/>
    <w:rsid w:val="00EC7D06"/>
    <w:rsid w:val="00EE0A33"/>
    <w:rsid w:val="00F16D04"/>
    <w:rsid w:val="00F3751B"/>
    <w:rsid w:val="00F37CFF"/>
    <w:rsid w:val="00F42395"/>
    <w:rsid w:val="00F43566"/>
    <w:rsid w:val="00F564C5"/>
    <w:rsid w:val="00F64186"/>
    <w:rsid w:val="00F6457C"/>
    <w:rsid w:val="00F65EAA"/>
    <w:rsid w:val="00F67157"/>
    <w:rsid w:val="00F67FB6"/>
    <w:rsid w:val="00FC3415"/>
    <w:rsid w:val="00FD60C2"/>
    <w:rsid w:val="00FF017D"/>
    <w:rsid w:val="00FF48C9"/>
    <w:rsid w:val="00FF77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B470"/>
  <w15:docId w15:val="{1FAC071C-E4B3-45A0-96BF-B002F43E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0F3CAF"/>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F3CAF"/>
    <w:pPr>
      <w:spacing w:before="100" w:beforeAutospacing="1" w:after="100" w:afterAutospacing="1" w:line="240" w:lineRule="auto"/>
      <w:ind w:firstLine="0"/>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3C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F3CAF"/>
    <w:rPr>
      <w:rFonts w:ascii="Times New Roman" w:eastAsia="Times New Roman" w:hAnsi="Times New Roman" w:cs="Times New Roman"/>
      <w:b/>
      <w:bCs/>
      <w:sz w:val="20"/>
      <w:szCs w:val="20"/>
    </w:rPr>
  </w:style>
  <w:style w:type="paragraph" w:styleId="NormalWeb">
    <w:name w:val="Normal (Web)"/>
    <w:basedOn w:val="Normal"/>
    <w:uiPriority w:val="99"/>
    <w:unhideWhenUsed/>
    <w:rsid w:val="000F3CA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63"/>
    <w:pPr>
      <w:tabs>
        <w:tab w:val="center" w:pos="4680"/>
        <w:tab w:val="right" w:pos="9360"/>
      </w:tabs>
      <w:spacing w:line="240" w:lineRule="auto"/>
    </w:pPr>
  </w:style>
  <w:style w:type="character" w:customStyle="1" w:styleId="HeaderChar">
    <w:name w:val="Header Char"/>
    <w:basedOn w:val="DefaultParagraphFont"/>
    <w:link w:val="Header"/>
    <w:uiPriority w:val="99"/>
    <w:rsid w:val="009D7A63"/>
  </w:style>
  <w:style w:type="paragraph" w:styleId="Footer">
    <w:name w:val="footer"/>
    <w:basedOn w:val="Normal"/>
    <w:link w:val="FooterChar"/>
    <w:uiPriority w:val="99"/>
    <w:semiHidden/>
    <w:unhideWhenUsed/>
    <w:rsid w:val="009D7A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D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994">
      <w:bodyDiv w:val="1"/>
      <w:marLeft w:val="0"/>
      <w:marRight w:val="0"/>
      <w:marTop w:val="0"/>
      <w:marBottom w:val="0"/>
      <w:divBdr>
        <w:top w:val="none" w:sz="0" w:space="0" w:color="auto"/>
        <w:left w:val="none" w:sz="0" w:space="0" w:color="auto"/>
        <w:bottom w:val="none" w:sz="0" w:space="0" w:color="auto"/>
        <w:right w:val="none" w:sz="0" w:space="0" w:color="auto"/>
      </w:divBdr>
      <w:divsChild>
        <w:div w:id="1288850150">
          <w:marLeft w:val="0"/>
          <w:marRight w:val="0"/>
          <w:marTop w:val="0"/>
          <w:marBottom w:val="0"/>
          <w:divBdr>
            <w:top w:val="none" w:sz="0" w:space="0" w:color="auto"/>
            <w:left w:val="none" w:sz="0" w:space="0" w:color="auto"/>
            <w:bottom w:val="none" w:sz="0" w:space="0" w:color="auto"/>
            <w:right w:val="none" w:sz="0" w:space="0" w:color="auto"/>
          </w:divBdr>
          <w:divsChild>
            <w:div w:id="1272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2689">
      <w:bodyDiv w:val="1"/>
      <w:marLeft w:val="0"/>
      <w:marRight w:val="0"/>
      <w:marTop w:val="0"/>
      <w:marBottom w:val="0"/>
      <w:divBdr>
        <w:top w:val="none" w:sz="0" w:space="0" w:color="auto"/>
        <w:left w:val="none" w:sz="0" w:space="0" w:color="auto"/>
        <w:bottom w:val="none" w:sz="0" w:space="0" w:color="auto"/>
        <w:right w:val="none" w:sz="0" w:space="0" w:color="auto"/>
      </w:divBdr>
      <w:divsChild>
        <w:div w:id="1428958720">
          <w:marLeft w:val="0"/>
          <w:marRight w:val="0"/>
          <w:marTop w:val="0"/>
          <w:marBottom w:val="0"/>
          <w:divBdr>
            <w:top w:val="none" w:sz="0" w:space="0" w:color="auto"/>
            <w:left w:val="none" w:sz="0" w:space="0" w:color="auto"/>
            <w:bottom w:val="none" w:sz="0" w:space="0" w:color="auto"/>
            <w:right w:val="none" w:sz="0" w:space="0" w:color="auto"/>
          </w:divBdr>
          <w:divsChild>
            <w:div w:id="8698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875">
      <w:bodyDiv w:val="1"/>
      <w:marLeft w:val="0"/>
      <w:marRight w:val="0"/>
      <w:marTop w:val="0"/>
      <w:marBottom w:val="0"/>
      <w:divBdr>
        <w:top w:val="none" w:sz="0" w:space="0" w:color="auto"/>
        <w:left w:val="none" w:sz="0" w:space="0" w:color="auto"/>
        <w:bottom w:val="none" w:sz="0" w:space="0" w:color="auto"/>
        <w:right w:val="none" w:sz="0" w:space="0" w:color="auto"/>
      </w:divBdr>
      <w:divsChild>
        <w:div w:id="1902790163">
          <w:marLeft w:val="0"/>
          <w:marRight w:val="0"/>
          <w:marTop w:val="0"/>
          <w:marBottom w:val="0"/>
          <w:divBdr>
            <w:top w:val="none" w:sz="0" w:space="0" w:color="auto"/>
            <w:left w:val="none" w:sz="0" w:space="0" w:color="auto"/>
            <w:bottom w:val="none" w:sz="0" w:space="0" w:color="auto"/>
            <w:right w:val="none" w:sz="0" w:space="0" w:color="auto"/>
          </w:divBdr>
          <w:divsChild>
            <w:div w:id="10698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7</cp:revision>
  <dcterms:created xsi:type="dcterms:W3CDTF">2011-01-12T11:46:00Z</dcterms:created>
  <dcterms:modified xsi:type="dcterms:W3CDTF">2023-05-16T19:36:00Z</dcterms:modified>
</cp:coreProperties>
</file>