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Доктор Роберт Ванной, Kings, лекция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д-р Роберт Ванной, д-р Перри Филлипс, Тед Хильдебрандт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Соломон – Назад в Египет, сердце превращается в идолопоклонство</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Мир с изъяном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Поворотный момент — 3 Царств 9:26–10:25 3. Возвращение в Египет — 3 Царств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Мы все еще под буквой «F». Мы рассмотрели «Мир с изъяном», 3-я Царств 9:10–2, и «Поворотный момент», 9:26–10:25. Перейдем к «3» под «F». которую я назову «Назад в Египет».</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Хорошо, глава 10: 26-29 — наш следующий раздел. Мы читаем там: «Соломон накопил колесницы и коней; у него было 1400 колесниц, 12000 лошадей, которых он держал в колесничных городах, а также у себя в Иерусалиме. Царь сделал серебро таким же распространенным в Иерусалиме, как и камни, и кедровым деревом, столь же многочисленным, как смоковницы смоковниц в предгорьях. Лошади Соломона были привезены из Египта и из Куэ — царские купцы купили их у Куэ. Они привезли из Египта колесницу за 600 сиклей серебра и лошадь за 150. Они также вывезли их царям хеттов и арамеев».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Теперь кажется, что здесь происходит то, что Соломон является посредником в торговле колесницами и лошадьми. Он купил лошадей по 150 шекелей за лошадь, но я думаю, что здесь происходит нечто большее, чем просто деловая договоренность. На самом деле Соломон наживается на том, что сегодня можно назвать международной продажей оружия и вооружений. Это было военное вооружение – колесницы того времени были сегодняшними танками. Это были боевые орудия. Соломон должен был быть царем мира, но он вовлечен в эту торговлю колесницами и лошадьми. Во Второзаконии 17 говорится, что царь не должен приобретать для себя большое количество лошадей или заставлять людей возвращаться в Египет, чтобы получить их больше. Это стих 16: «Царь не должен приобретать себе много коней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и возвращать народ в Египет, чтобы получить больше </w:t>
      </w:r>
      <w:r xmlns:w="http://schemas.openxmlformats.org/wordprocessingml/2006/main">
        <w:rPr>
          <w:rFonts w:asciiTheme="majorBidi" w:hAnsiTheme="majorBidi" w:cstheme="majorBidi"/>
          <w:sz w:val="26"/>
          <w:szCs w:val="26"/>
        </w:rPr>
        <w:t xml:space="preserve">, ибо Господь сказал вам: «Не возвращайся тем путем».</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Соломон не только участвует в этой торговле лошадьми, вы заметите, что в стихе 26 он накопил лошадей и колесницы для себя; у него было 1400 колесниц и 12000 лошадей. Я думаю, вы можете понять его рассуждения. Соседние народы вокруг Израиля имели значительное количество колесниц и лошадей, и Соломон, очевидно, хотел иметь лошадей, равных тому, что было у соседних народов. Но я думаю, вы должны рассматривать это в библейской перспективе. Если вы вернетесь во времена Исхода, то вспомните, как египтяне преследовали Израиль с колесницами и лошадьми. У израильтян их не было, поэтому они, конечно, очень боялись. Но мы знаем, что произошло; египетская армия была уничтожена, несмотря на то, что израильтяне были беспомощны с чисто военной точки зрения. Вмешался Господь. Ранее мы обсуждали, что во время завоевания Израиль выступил против армий, имевших большое количество колесниц и лошадей.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Если вы посмотрите на Иисуса Навина 11, вы прочтете в стихе 4 об этой коалиции царей во главе с Иавином, царем Асора, которые выступили против Иисуса Навина со всем своим войском и большим количеством коней и колесниц, огромной армией, такой же многочисленной, как песок на берегу моря. Но опять же, Господь отдал этих царей в руки Израиля, хотя у Израиля не было ни колесниц, ни лошадей. Если вы прочитаете далее в этой главе, то, что израильтяне унесли для себя, это стих 14: «Всю добычу и скот этих городов и весь народ они предали мечу, пока не истребили их». Кажется, я упоминал вам ранее, в контексте этой главы, что Господь по этому поводу дал указание Иисусу Навину, стих 6: «Не бойся их, потому что завтра к этому времени Я предам их Израилю. Вы должны подрезать их коням и сжечь их колесницы». Это прямая команда. Господь не хотел, чтобы израильтяне в тот момент взяли эти колесницы и этих лошадей и интегрировали их в свою собственную армию. Так вот, по человеческим меркам, я думаю, вы могли бы сказать, что это глупо, но так повелел Господь.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Доверие к Господу — вот настоящая проблема: сила в слабости</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Мне </w:t>
      </w:r>
      <w:r xmlns:w="http://schemas.openxmlformats.org/wordprocessingml/2006/main" w:rsidR="00C94A2E" w:rsidRPr="00304EEC">
        <w:rPr>
          <w:rFonts w:asciiTheme="majorBidi" w:hAnsiTheme="majorBidi" w:cstheme="majorBidi"/>
          <w:sz w:val="26"/>
          <w:szCs w:val="26"/>
        </w:rPr>
        <w:t xml:space="preserve">кажется, что за этим стоит опасение, что Израиль уповает на Господа, а не на военную силу и свою собственную силу и свою мощь. Если Израиль построит армию, равную армиям всех окружающих его народов, неизбежно произойдет сдвиг, и они придут к тому, чтобы полагаться в своей безопасности на военную мощь, а не на Господа. И я думаю, дело в том, что Господь не хотел, чтобы они это делали. Он хотел, чтобы люди доверяли исключительно ему. Так что Израиль не должен был строить военную базу. По сравнению с окружающими их народами они должны были оставаться слабыми, именно для того, чтобы уповать на Господа.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Опять же, я думаю, что в этой идее у вас есть принцип, который проходит через все Писание. Вы найдете его там в контексте Ветхого Завета, но Павел говорил о том же принципе во 2 Коринфянам 12:10. Он говорит: «Когда я слаб, тогда я силен». И я думаю, дело в том, что когда у нас нет ничего, на что мы могли бы опереться и положиться на Господа, то именно в этот момент Божья сила становится очевидной. Когда мы находимся в такой ситуации, мы живем, полагаясь на Божью любовь и благодать, а не на свои собственные ресурсы, на что бы то ни было. Но когда мы обращаемся к своим собственным ресурсам и полагаемся на них, тогда Божья сила становится скрытой и неважной для нас. Так что этот принцип принимает множество форм, множество вариаций. Вы находите в Писании, что Бог обычно предпочитает использовать то, что беспомощно и слабо, и таким образом смешивает то, что сильно и могущественно.</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Но если вернуться к контексту здесь, Израиль должен был отличаться от других народов. Она не должна была создавать военную силу; она должна была оставаться в отношениях полного доверия к Господу ради своей безопасности, и Господь гарантировал эту безопасность до тех пор, пока они были послушны и верны.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Лошади и колесницы в Священном Писании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Мне </w:t>
      </w:r>
      <w:r xmlns:w="http://schemas.openxmlformats.org/wordprocessingml/2006/main" w:rsidR="002A3C14" w:rsidRPr="00304EEC">
        <w:rPr>
          <w:rFonts w:asciiTheme="majorBidi" w:hAnsiTheme="majorBidi" w:cstheme="majorBidi"/>
          <w:sz w:val="26"/>
          <w:szCs w:val="26"/>
        </w:rPr>
        <w:t xml:space="preserve">кажется, что Израиль долго принимал близко к сердцу это повеление. Если вы заглянете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в </w:t>
      </w:r>
      <w:r xmlns:w="http://schemas.openxmlformats.org/wordprocessingml/2006/main" w:rsidR="00B938C1">
        <w:rPr>
          <w:rFonts w:asciiTheme="majorBidi" w:hAnsiTheme="majorBidi" w:cstheme="majorBidi"/>
          <w:sz w:val="26"/>
          <w:szCs w:val="26"/>
        </w:rPr>
        <w:t xml:space="preserve">главу 4 книги Судей, то увидите еще одно упоминание о колесницах. Судей 4:3, Сисара Хананеянин выступил против Израиля, и вы читаете в стихе 3: «У него было 900 железных колесниц, и он жестоко угнетал израильтян в течение 20 лет. И воззвали к Господу о помощи».</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Израилю пришлось идти против Сисары, у которого было 900 колесниц и только пехота. Тем не менее Господь говорит в стихе 7: «Я заманю Сисару, военачальника Иавина, с его колесницами и его войском к реке Кишон и предам их в ваши руки». Если вы прочитаете повествование, это именно то, что происходит. И вы читаете в стихах 14 и далее: «Девора сказала Вараку: «Иди! Это день, когда Господь отдает Сисару в ваши руки. Разве он не опередил тебя? И сошел Варак на гору Фавор в сопровождении 10 000 человек. При приближении Варака Господь поразил Сисару и все его колесницы и войско мечом, и Сисара, оставив колесницу свою, обратился в бегство. А Варак преследовал колесницы и войско до Харошеф-Аггоима. Все войска Сисары пали от меча; не осталось ни одного человека».</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Если вы пойдете немного дальше, когда царская власть была установлена, нет никаких записей о том, что у Саула были колесницы. Давид столкнулся с лошадьми и колесницами. Вы читаете во 2 Царств 8:3, 4, что Давид сражался с Адраазаром, сыном Рехова, царем Сувы, когда тот пошел, чтобы восстановить свой контроль над рекой Евфрат. Давид захватил тысячу своих колесниц, 700 колесничих, 20 000 пеших воинов. Он подрезал все, кроме сотни колесничных лошадей. Так что у Давида тоже не было сопоставимой противодействующей силы, но он доверился Господу, и Господь дал ему победу. Затем, по большей части, он уничтожил все эти колесницы и лошадей. Он спас сотню из них.</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Псалом 20 говорит нам кое-что о том, как Давид смотрел на эти вещи. В 20-м псалме люди обращаются к царю и как бы добавляют свои молитвы к молитве царя о победе. И вы читаете в стихе 7, где говорит царь, которым, несомненно, является Давид, он говорит: «Одни уповают на колесницы, другие уповают на коней, а мы уповаем на имя Господа Бога нашего. Они полностью поставлены на колени,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но мы встаем и стоим твердо. </w:t>
      </w:r>
      <w:r xmlns:w="http://schemas.openxmlformats.org/wordprocessingml/2006/main" w:rsidR="005F3227">
        <w:rPr>
          <w:rFonts w:asciiTheme="majorBidi" w:hAnsiTheme="majorBidi" w:cstheme="majorBidi"/>
          <w:sz w:val="26"/>
          <w:szCs w:val="26"/>
        </w:rPr>
        <w:t xml:space="preserve">Итак, Давид перерезал все кони, кроме нескольких, и, по-видимому, уничтожил колесницы, как это сделал Иисус Навин.</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Так что не похоже, чтобы Давид вступил в противоречие с этим Второзаконным законом царя об умножении лошадей. Его сила не могла сравниться с тем, что было у окружающих народов, но здесь все изменилось. У Соломона 1400 колесниц и 12000 лошадей. Это действительно сравнимо с окружающими народами из того, что известно об армиях того времени. Поэтому я думаю, что для Соломона этот принцип больше не звучит так: «Когда я слаб, тогда я силен». Он действует по другому принципу, и принцип таков: если у меня достаточно большая военная сила, значит, я силен. Поэтому я думаю, что Соломон приобретает одну из характеристик мирского царя. Опять же, это поведение противоположно тому, что должен иметь истинный царь завета.</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Соломон отражает здесь образец, который продолжается со всеми царями, которые по большей части следуют за ним. Итак, если вы посмотрите на главу 2 Исаии, Исайя говорит в стихе 7 и далее: «Земля их полна серебра и золота; их сокровищам нет конца. Их земля полна лошадей; нет конца их колесницам. Их земля полна идолов; они преклоняются перед делами рук своих, перед тем, что сотворили персты их. Так будет унижен человек и унижено человечество; не прощай их». И там опять интересно вы видите, что там упоминает Исаия: серебро и золото, кони и колесницы, и идолы. Это те самые вещи, которые снова отражены в том законе царя во Второзаконии 17, и именно от этого Израилю следует отвернуться. Но Соломон стремился умножить богатство, создать сильную военную силу, и в конце концов он тоже обратился к идолам.</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Выводы – 3 Царств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Отступничество Соломона от Бога: сердце отвернулось</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Хорошо, давайте перейдем к «G», что означает «Выводы»; это глава 11. У меня есть два подпункта, которые есть на вашем листе. Во-первых, это отступничество Соломона от Бога, стихи с 1 по 13. Видя, как Соломон нарушил два запрета в законе царя во Второзаконии 17 — умножение лошадей и умножение богатства — и когда вы дойдете до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главы 11, становится совершенно </w:t>
      </w:r>
      <w:r xmlns:w="http://schemas.openxmlformats.org/wordprocessingml/2006/main" w:rsidR="00733A89" w:rsidRPr="00304EEC">
        <w:rPr>
          <w:rFonts w:asciiTheme="majorBidi" w:hAnsiTheme="majorBidi" w:cstheme="majorBidi"/>
          <w:sz w:val="26"/>
          <w:szCs w:val="26"/>
        </w:rPr>
        <w:t xml:space="preserve">ясно, что он нарушил и третий — не умножать жен. Итак, если вы прочтете: «Соломон любил многих чужеземок, кроме дочери фараоновой: моавитянок, аммонитянок, идумеянок, сидонянок и хеттеянок. Они были из народов, о которых Господь сказал израильтянам: «Вы не должны вступать с ними в смешанные браки, потому что они обязательно обратят ваши сердца вслед за своими богами». Тем не менее Соломон крепко держался за них в любви. У него было 700 жен благородного происхождения, 300 наложниц, и его жены сбили его с пути».</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Мягко говоря, это большой гарем. Но опять же, вы видите, что его царствование соответствует образцу и практике других дворов Древнего Ближнего Востока. Похоже, что по большей части эти женщины были иностранками, вероятно, многие из них попали в гарем Соломона в связи с политическими союзами. Но кажется, что были и хананеи, потому что там сказано: «Они были из народов, о которых Господь сказал израильтянам: «Вы не должны вступать в смешанные браки». Это были хананеи, если вы вернетесь к Пятикнижию. Он это нарушил. А в стихе 2б сказано: «Соломон крепко держался за них любовью». Так что, похоже, здесь дело не только в политической или экономической договоренности. Поразительно, сколько раз в стихах со 2-го по 4-й используется термин «сердце» — пять раз. Господь говорит: «Они непременно обратят сердца ваши вслед богов своих», и стих 3: «У него было семьсот жен царского происхождения, триста наложниц, и жены его совратили его. Когда Соломон состарился, жены его обратили его сердце к другим богам, и его сердце не было полностью предано Господу, Богу его, как сердце Давида, отца его». Выражение в конце 3-го стиха: «Жены его совратили его», буквально на иврите означает «жены его отвратили сердце его». В переводе NIV этого нет. Новый король Иаков «отвратил свое сердце». Но вы видите «сердце» пять раз в этих нескольких стихах.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Сердце — это центр, или ядро, нашего существа. В Притчах 4:23 говорится: «Больше всего храни сердце твое, ибо оно источник жизни». Другими словами, то, что решено в сердце, осуществляется в жизни. Когда сердце человека правильное, жизнь отразит это. Но когда что-то сбивает сердце с пути, то это отразится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и на жизни </w:t>
      </w:r>
      <w:r xmlns:w="http://schemas.openxmlformats.org/wordprocessingml/2006/main" w:rsidR="00385503">
        <w:rPr>
          <w:rFonts w:asciiTheme="majorBidi" w:hAnsiTheme="majorBidi" w:cstheme="majorBidi"/>
          <w:sz w:val="26"/>
          <w:szCs w:val="26"/>
        </w:rPr>
        <w:t xml:space="preserve">; и я думаю, что это то, что случилось с Соломоном. Неудача началась с сердца. Другими словами, эти жены стали влиять на его мышление и его внутреннюю личность. Под их влиянием он стал следовать их языческим божествам и строить для них жертвенники.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По мере того, как вы идете дальше и читаете стих 5, «Он последовал за Астартой, богиней сидонян, и Молеком, отвратительным богом аммонитян. И Соломон сделал зло в очах Господа; он не следовал Господу полностью, как Давид, отец его». Он сделал то же самое для всех своих иноземных жен, которые возжигали благовония и приносили жертвы своим богам». Поэтому он начал строить эти жертвенники для языческих божеств. Вы не читаете прямо, что сам Соломон приносил жертвы на тех жертвенниках, но то, что он сделал, я думаю, было достаточно серьезно. Он предоставил языческому поклонению законное место рядом с храмом, к востоку от Иерусалима, и это прямое нарушение заветных заповедей, согласно которым все языческие жертвенники в стране должны быть разрушены. Вместо того, чтобы разрушать их, он обеспечивает их строительство.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w:t>
      </w:r>
      <w:r xmlns:w="http://schemas.openxmlformats.org/wordprocessingml/2006/main" w:rsidR="001312BA" w:rsidRPr="00304EEC">
        <w:rPr>
          <w:rFonts w:asciiTheme="majorBidi" w:hAnsiTheme="majorBidi" w:cstheme="majorBidi"/>
          <w:sz w:val="26"/>
          <w:szCs w:val="26"/>
        </w:rPr>
        <w:t xml:space="preserve">этот момент вы видите, что в жизни Соломона произошла радикальная перемена по сравнению с его прежними днями. В стихе 9 говорится: «Господь разгневался на Соломона за то, что сердце его уклонилось от Господа, Бога Израилева, Который являлся ему дважды». Его сердце отвернулось от Господа Бога Израилева.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В стихе 4 говорится: «Его сердце не было полностью предано Господу, Богу его, как было сердце Давида, отца его». Интересно, что еврейский термин там, «его сердце не было полностью посвящено», для тех из вас, у кого было что-то на иврите, это </w:t>
      </w:r>
      <w:r xmlns:w="http://schemas.openxmlformats.org/wordprocessingml/2006/main" w:rsidRPr="005F3227">
        <w:rPr>
          <w:rFonts w:asciiTheme="majorBidi" w:hAnsiTheme="majorBidi" w:cstheme="majorBidi"/>
          <w:i/>
          <w:iCs/>
          <w:sz w:val="26"/>
          <w:szCs w:val="26"/>
        </w:rPr>
        <w:t xml:space="preserve">шалем, </w:t>
      </w:r>
      <w:r xmlns:w="http://schemas.openxmlformats.org/wordprocessingml/2006/main" w:rsidR="00D2426C" w:rsidRPr="00304EEC">
        <w:rPr>
          <w:rFonts w:asciiTheme="majorBidi" w:hAnsiTheme="majorBidi" w:cstheme="majorBidi"/>
          <w:sz w:val="26"/>
          <w:szCs w:val="26"/>
        </w:rPr>
        <w:t xml:space="preserve">тот же корень, что и у «шалом», и тот же корень, что и у имени Соломона. Основным корнем слова является слово </w:t>
      </w:r>
      <w:r xmlns:w="http://schemas.openxmlformats.org/wordprocessingml/2006/main" w:rsidR="00B131AA" w:rsidRPr="00B131AA">
        <w:rPr>
          <w:rFonts w:asciiTheme="majorBidi" w:hAnsiTheme="majorBidi" w:cstheme="majorBidi"/>
          <w:i/>
          <w:iCs/>
          <w:sz w:val="26"/>
          <w:szCs w:val="26"/>
        </w:rPr>
        <w:t xml:space="preserve">шалем </w:t>
      </w:r>
      <w:r xmlns:w="http://schemas.openxmlformats.org/wordprocessingml/2006/main" w:rsidR="00D2426C" w:rsidRPr="00304EEC">
        <w:rPr>
          <w:rFonts w:asciiTheme="majorBidi" w:hAnsiTheme="majorBidi" w:cstheme="majorBidi"/>
          <w:sz w:val="26"/>
          <w:szCs w:val="26"/>
        </w:rPr>
        <w:t xml:space="preserve">. Ну, я не знаю, намеренно ли это, но я думаю, что суть в том, что корень означает быть полным, здравым или полезным, гармоничным. У него есть идея отсутствия борьбы.</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Конечно, в начале царства Соломона его царство отражало мир в смысле отсутствия раздоров, целостности, здравости, завершенности. Таким образом, вы могли бы сказать, что имя Соломона, связанное с этим корневым словом, представляет его миссию или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его задачу по созданию условий </w:t>
      </w:r>
      <w:r xmlns:w="http://schemas.openxmlformats.org/wordprocessingml/2006/main" w:rsidR="00B131AA">
        <w:rPr>
          <w:rFonts w:asciiTheme="majorBidi" w:hAnsiTheme="majorBidi" w:cstheme="majorBidi"/>
          <w:sz w:val="26"/>
          <w:szCs w:val="26"/>
        </w:rPr>
        <w:t xml:space="preserve">целостности и отсутствия раздоров. Он должен был править так, чтобы создать благоприятные условия, царство мира; но теперь его сердце уже само по себе нездорово, </w:t>
      </w:r>
      <w:r xmlns:w="http://schemas.openxmlformats.org/wordprocessingml/2006/main" w:rsidR="00B131AA" w:rsidRPr="00B131AA">
        <w:rPr>
          <w:rFonts w:asciiTheme="majorBidi" w:hAnsiTheme="majorBidi" w:cstheme="majorBidi"/>
          <w:i/>
          <w:iCs/>
          <w:sz w:val="26"/>
          <w:szCs w:val="26"/>
        </w:rPr>
        <w:t xml:space="preserve">шалем; </w:t>
      </w:r>
      <w:r xmlns:w="http://schemas.openxmlformats.org/wordprocessingml/2006/main" w:rsidR="00863D4B" w:rsidRPr="00304EEC">
        <w:rPr>
          <w:rFonts w:asciiTheme="majorBidi" w:hAnsiTheme="majorBidi" w:cstheme="majorBidi"/>
          <w:sz w:val="26"/>
          <w:szCs w:val="26"/>
        </w:rPr>
        <w:t xml:space="preserve">он не полностью предан Господу, поэтому гармония и мир в его сердце исчезли. И я думаю, что там, когда это разделение входит в его сердце, оно вырабатывается и приносит разделение и несогласие и в царстве.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Предупреждение Бога – 3 Царств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Опять же, это не происходит в одночасье, это не происходит внезапно, это был процесс. Одно привело к другому. Господь явился Соломону (мы можем посмотреть на этот отрывок в главе 9) и предупредил его. Обратите внимание на 9:4: «Если ты будешь ходить предо Мною верой и правдой в чистоте сердца и праведности, то Я утвержу твой престол навеки, как Я обещал Давиду; а если вы заблудитесь, то Я истреблю Израиля с земли» и так далее. Его предупреждали об этом, но он остался глух к ушам.</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Итак, когда вы вернетесь к 11-й главе и посмотрите на 11-й стих: «Господь сказал Соломону: «Поскольку это твое отношение, и ты не соблюл Мой завет и Мои постановления, которые Я повелел тебе, Я непременно разорву царство». от тебя и отдай одному из твоих подчиненных». Господь сказал: «Ты не соблюл Мой завет и Мои постановления». Это совершенно очевидно. Соломон не был настоящим царем завета. Вы видите, что после того, как он женился на столь многих женщинах, его сердце сбилось с пути, и тогда он устроил поклонение языческим божествам.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Противники Соломона – 3 Царств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Это подводит нас к числу «2» в этом заключении, а это «Противники Соломона, стихи с 14 по 25, глава 11». В этом разделе вы получаете сигнал о недовольстве Господа Соломоном, и этот сигнал заключается в действиях этих противников. Первый – это Хадад Идумеянин, стих 14: «И воздвиг Господь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против Соломона Адада Идумеянина, из царского рода Эдома </w:t>
      </w:r>
      <w:r xmlns:w="http://schemas.openxmlformats.org/wordprocessingml/2006/main" w:rsidR="001C451A">
        <w:rPr>
          <w:rFonts w:asciiTheme="majorBidi" w:hAnsiTheme="majorBidi" w:cstheme="majorBidi"/>
          <w:sz w:val="26"/>
          <w:szCs w:val="26"/>
        </w:rPr>
        <w:t xml:space="preserve">». Мы читаем об этом человеке, что во времена Давида он бежал из Эдома, нашел убежище в Египте и фактически женился на семье египетского фараона. В этот момент он вернулся из Египта в Эдом и хочет отомстить Израилю за то, что Давид покорил идумеян. Таким образом, это был один противник, которого Господь поднял против Соломона в знак своего недовольства.</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Второй — Резон, сын Елиады, о котором вы читали в 3 Царств 11, стих 23: «И воздвиг Бог против Соломона другого противника, Резона, сына Елиады, который бежал от своего господина, Адраазара, царя Сувы». И он взял под свой контроль Дамаск, и вы читаете в стихе 25, что Резон был противником Израиля, пока был жив Соломон. Сейчас Дамаск, конечно, севернее. Эдом как бы к юго-востоку. Итак, можно сказать, что на двух фронтах у Соломона были противники. Дамаск, где находился Резон, на протяжении всей истории оставался противником Израиля, всегда был источником борьбы. Таковым остается и сегодня. Дамаск и Израиль по-прежнему не в ладах. Теперь я думаю, что возвышение этих двух противников во времена Соломона указывает на то, что в Израиле не все в порядке.</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Принцип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состоит </w:t>
      </w:r>
      <w:r xmlns:w="http://schemas.openxmlformats.org/wordprocessingml/2006/main" w:rsidR="00A90630" w:rsidRPr="00304EEC">
        <w:rPr>
          <w:rFonts w:asciiTheme="majorBidi" w:hAnsiTheme="majorBidi" w:cstheme="majorBidi"/>
          <w:sz w:val="26"/>
          <w:szCs w:val="26"/>
        </w:rPr>
        <w:t xml:space="preserve">в том, что когда Соломон освобождает место для идолов, тогда Господь освобождает место, можно сказать, для врагов Израиля, чтобы они начали оказывать давление на Израиль. Он использует их как бы против своего народа. Вы обнаружите, что на протяжении всей истории Израиля Господь будет использовать языческий народ, чтобы вершить суд над Своим собственным народом. Позже он использует вавилонян и ассирийцев.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Восхождение мессианского идеального царя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Хорошо, думаю, на этом мы остановимся. Это подводит нас к концу царства Соломона. Я провел довольно много времени на Соломоне, потому что я думаю, что царство Соломона действительно создает основу для всех последователей в книгах Царств. Из Соломона вы видите, что, хотя Бог и дал обещание Давиду о вечной династии, и на Соломона возлагались большие надежды, Соломон не смог соответствовать этому идеалу царя завета, и что в его царстве есть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изъяны </w:t>
      </w:r>
      <w:r xmlns:w="http://schemas.openxmlformats.org/wordprocessingml/2006/main" w:rsidR="001C451A">
        <w:rPr>
          <w:rFonts w:asciiTheme="majorBidi" w:hAnsiTheme="majorBidi" w:cstheme="majorBidi"/>
          <w:sz w:val="26"/>
          <w:szCs w:val="26"/>
        </w:rPr>
        <w:t xml:space="preserve">. Эти вещи станут более явными и серьезными, и можно сказать, что почти неизбежно, что заветные суждения книги Второзакония осуществятся. Затем, когда устанавливается эта тенденция, именно в этом контексте возникает мессианский идеал истинного царя завета, особенно среди пророков Исаии и Иеремии и других пророков. Они заставляют Израиль смотреть не столько на этих человеческих, земных правителей, сколько, в конечном счете, смотреть на то время, когда Сам Бог придет и сядет на трон Давида, как сын Давида, и установит это царство.</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Хорошо, давайте остановимся здесь. На следующей неделе мы перейдем к Роману II, и я надеюсь, что на следующей неделе мы сможем перейти к династии Амврия и Ахава, но посмотрим, как пойдет дело.</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Перевод Кэтрин Адамик</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Грубая редакция Теда Хильдебрандта</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Окончательное редактирование доктора Перри Филлипса.</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Повторно рассказано доктором Перри Филлипсом</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