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30C" w:rsidRPr="002B6C34" w:rsidRDefault="00421C5C" w:rsidP="00421C5C">
      <w:pPr xmlns:w="http://schemas.openxmlformats.org/wordprocessingml/2006/main">
        <w:spacing w:line="360" w:lineRule="auto"/>
        <w:rPr>
          <w:rFonts w:ascii="Times New Roman" w:hAnsi="Times New Roman" w:cs="Times New Roman"/>
          <w:bCs/>
          <w:sz w:val="20"/>
          <w:szCs w:val="20"/>
        </w:rPr>
      </w:pPr>
      <w:r xmlns:w="http://schemas.openxmlformats.org/wordprocessingml/2006/main">
        <w:rPr>
          <w:rFonts w:ascii="Times New Roman" w:hAnsi="Times New Roman" w:cs="Times New Roman"/>
          <w:b/>
          <w:sz w:val="28"/>
          <w:szCs w:val="28"/>
        </w:rPr>
        <w:t xml:space="preserve">Robert Vannoy 博士：Kings，第 8 讲</w:t>
      </w:r>
      <w:r xmlns:w="http://schemas.openxmlformats.org/wordprocessingml/2006/main" w:rsidR="002B6C34">
        <w:rPr>
          <w:rFonts w:ascii="Times New Roman" w:hAnsi="Times New Roman" w:cs="Times New Roman"/>
          <w:b/>
          <w:sz w:val="28"/>
          <w:szCs w:val="28"/>
        </w:rPr>
        <w:br xmlns:w="http://schemas.openxmlformats.org/wordprocessingml/2006/main"/>
      </w:r>
      <w:r xmlns:w="http://schemas.openxmlformats.org/wordprocessingml/2006/main" w:rsidR="002B6C34">
        <w:rPr>
          <w:rFonts w:ascii="Times New Roman" w:hAnsi="Times New Roman" w:cs="Times New Roman"/>
          <w:bCs/>
          <w:sz w:val="20"/>
          <w:szCs w:val="20"/>
        </w:rPr>
        <w:t xml:space="preserve">© 2012，Robert Vannoy 博士、Perry Phillips 博士、Ted Hildebrandt</w:t>
      </w:r>
    </w:p>
    <w:p w:rsidR="00611578" w:rsidRPr="00421C5C" w:rsidRDefault="007A5046" w:rsidP="007A504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耶户之前分裂的王国（931-841 BC）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II。耶户之前的分裂王国</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45F8" w:rsidRPr="00421C5C">
        <w:rPr>
          <w:rFonts w:ascii="Times New Roman" w:hAnsi="Times New Roman" w:cs="Times New Roman"/>
          <w:sz w:val="26"/>
          <w:szCs w:val="26"/>
        </w:rPr>
        <w:t xml:space="preserve">上周我们完成了罗马数字“I”，即“所罗门统治下的联合王国，第 1-11 章”。因此，这让我们看到了我给你的轮廓上的罗马数字“II”，即“耶户之前分裂的王国”。如您所知，王国于公元前 931 年分裂。耶户革命，他消灭了亚哈家族，发生在公元前 841 年，所以大约有一百年的时间，即公元前 931-841 年，我们将在罗马数字下查看“二。”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颠覆 1. 背景</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9E23ED" w:rsidRPr="00421C5C">
        <w:rPr>
          <w:rFonts w:ascii="Times New Roman" w:hAnsi="Times New Roman" w:cs="Times New Roman"/>
          <w:sz w:val="26"/>
          <w:szCs w:val="26"/>
        </w:rPr>
        <w:t xml:space="preserve">大写字母“A”是“颠覆”，“1”是“背景”。你读过列王记上 1 以及释经家圣经注释中的这一部分。但让我通过背景提一下，这种破坏并不是没有任何先例发生的。换句话说，有一些因素导致了这种已经存在了一段时间的混乱。如果你回顾以色列在迦南地的早期历史，你会记得约书亚与基遍人所达成的协议，这些基遍人来到他面前，自称是来自外邦。这是约书亚记第九章里的内容。约书亚与他们缔结了一个条约，这意味着以色列人确实无法执行耶和华的命令来消灭这些人民，因为他们已经奉耶和华的名起誓不会这样做。但这意味着就在迦南的中心地带，有这些基遍人和其他被允许作为外来元素留在这片土地上的人。</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基遍人</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你在约书亚记 9 章 14 节中读到：“以色列人尝了他们的粮食，却没有</w:t>
      </w:r>
      <w:r xmlns:w="http://schemas.openxmlformats.org/wordprocessingml/2006/main" w:rsidR="0024738F">
        <w:rPr>
          <w:rFonts w:ascii="Times New Roman" w:hAnsi="Times New Roman" w:cs="Times New Roman"/>
          <w:sz w:val="26"/>
          <w:szCs w:val="26"/>
        </w:rPr>
        <w:lastRenderedPageBreak xmlns:w="http://schemas.openxmlformats.org/wordprocessingml/2006/main"/>
      </w:r>
      <w:r xmlns:w="http://schemas.openxmlformats.org/wordprocessingml/2006/main" w:rsidR="0024738F">
        <w:rPr>
          <w:rFonts w:ascii="Times New Roman" w:hAnsi="Times New Roman" w:cs="Times New Roman"/>
          <w:sz w:val="26"/>
          <w:szCs w:val="26"/>
        </w:rPr>
        <w:t xml:space="preserve">求</w:t>
      </w:r>
      <w:r xmlns:w="http://schemas.openxmlformats.org/wordprocessingml/2006/main" w:rsidR="002F2305" w:rsidRPr="00421C5C">
        <w:rPr>
          <w:rFonts w:ascii="Times New Roman" w:hAnsi="Times New Roman" w:cs="Times New Roman"/>
          <w:sz w:val="26"/>
          <w:szCs w:val="26"/>
        </w:rPr>
        <w:t xml:space="preserve">问耶和华。然后约书亚与他们签订了和平条约，让他们活下去，会议的领导人也宣誓批准了该条约。”因此，当他们发现自己是真正的邻居，而不是外国人时，我们就读到《约书亚记》第 9 章第 18 节：“以色列人不攻击他们，是因为会众的首领指着耶和华上帝向他们起誓。以色列。”第十九节说：“我们指着耶和华以色列的神向他们起誓。我们现在不能碰它们。这就是我们要做的：我们会让他们活着，这样我们就不会因违背我们向他们发过的誓言而受到愤怒的打击。”</w:t>
      </w:r>
      <w:r xmlns:w="http://schemas.openxmlformats.org/wordprocessingml/2006/main" w:rsidR="0024738F">
        <w:rPr>
          <w:rFonts w:ascii="Times New Roman" w:hAnsi="Times New Roman" w:cs="Times New Roman"/>
          <w:sz w:val="26"/>
          <w:szCs w:val="26"/>
        </w:rPr>
        <w:br xmlns:w="http://schemas.openxmlformats.org/wordprocessingml/2006/main"/>
      </w:r>
      <w:r xmlns:w="http://schemas.openxmlformats.org/wordprocessingml/2006/main" w:rsidR="0024738F">
        <w:rPr>
          <w:rFonts w:ascii="Times New Roman" w:hAnsi="Times New Roman" w:cs="Times New Roman"/>
          <w:sz w:val="26"/>
          <w:szCs w:val="26"/>
        </w:rPr>
        <w:t xml:space="preserve">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B523D6" w:rsidRPr="00421C5C">
        <w:rPr>
          <w:rFonts w:ascii="Times New Roman" w:hAnsi="Times New Roman" w:cs="Times New Roman"/>
          <w:sz w:val="26"/>
          <w:szCs w:val="26"/>
        </w:rPr>
        <w:t xml:space="preserve">第 17 节中提到的那些城市是基遍、基非拉、比录和基列耶琳，这些城市构成了迦南地中部南北之间的一条分界线。有时它被称为南北之间的“基遍楔子”。但那是一个外来的、联系紧密的群体，居住在这片土地的中心，往往将这片土地分为南北。因此，这可能是导致南北分裂的因素之一。</w:t>
      </w:r>
      <w:r xmlns:w="http://schemas.openxmlformats.org/wordprocessingml/2006/main" w:rsidR="00A42FD6">
        <w:rPr>
          <w:rFonts w:ascii="Times New Roman" w:hAnsi="Times New Roman" w:cs="Times New Roman"/>
          <w:sz w:val="26"/>
          <w:szCs w:val="26"/>
        </w:rPr>
        <w:br xmlns:w="http://schemas.openxmlformats.org/wordprocessingml/2006/main"/>
      </w:r>
      <w:r xmlns:w="http://schemas.openxmlformats.org/wordprocessingml/2006/main" w:rsidR="00A42FD6">
        <w:rPr>
          <w:rFonts w:ascii="Times New Roman" w:hAnsi="Times New Roman" w:cs="Times New Roman"/>
          <w:sz w:val="26"/>
          <w:szCs w:val="26"/>
        </w:rPr>
        <w:t xml:space="preserve">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FA6D17" w:rsidRPr="00421C5C">
        <w:rPr>
          <w:rFonts w:ascii="Times New Roman" w:hAnsi="Times New Roman" w:cs="Times New Roman"/>
          <w:sz w:val="26"/>
          <w:szCs w:val="26"/>
        </w:rPr>
        <w:t xml:space="preserve">另一个因素可能只是这样一个事实：就领土和人口而言，有两个主要部落，那就是耶路撒冷以南的犹大支派和耶路撒冷以北的以法莲支派。因此，有一个因素会导致南北分裂——以法莲大部落在北部，犹大大部落在南部。</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大卫最初对犹大</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A42FD6">
        <w:rPr>
          <w:rFonts w:ascii="Times New Roman" w:hAnsi="Times New Roman" w:cs="Times New Roman"/>
          <w:sz w:val="26"/>
          <w:szCs w:val="26"/>
        </w:rPr>
        <w:t xml:space="preserve">然后</w:t>
      </w:r>
      <w:r xmlns:w="http://schemas.openxmlformats.org/wordprocessingml/2006/main" w:rsidR="00410FAD" w:rsidRPr="00421C5C">
        <w:rPr>
          <w:rFonts w:ascii="Times New Roman" w:hAnsi="Times New Roman" w:cs="Times New Roman"/>
          <w:sz w:val="26"/>
          <w:szCs w:val="26"/>
        </w:rPr>
        <w:t xml:space="preserve">你在之前的一些叙述中也遇到了以前的倾向。你还记得大卫统治之初，他最初在希伯伦统治着犹大支派。他在那里统治了七年，但只统治了犹大支派。当时，扫罗的儿子伊施波设统治着北方的所有支派。我们在撒母耳记下 2 章的前几节看到：“大卫日久求问耶和华说：我可以上犹大的一座城去吗？ [这是扫罗死后不久的事。] 他祈求，耶和华说：“你上去吧。”大卫问：“我该去哪里？”耶和华回答说：“往希伯仑去。”大卫带着他的两个妻子亚希暖和</w:t>
      </w:r>
      <w:r xmlns:w="http://schemas.openxmlformats.org/wordprocessingml/2006/main" w:rsidR="000F6D8E">
        <w:rPr>
          <w:rFonts w:ascii="Times New Roman" w:hAnsi="Times New Roman" w:cs="Times New Roman"/>
          <w:sz w:val="26"/>
          <w:szCs w:val="26"/>
        </w:rPr>
        <w:t xml:space="preserve">亚比</w:t>
      </w:r>
      <w:r xmlns:w="http://schemas.openxmlformats.org/wordprocessingml/2006/main" w:rsidR="00410FAD" w:rsidRPr="00421C5C">
        <w:rPr>
          <w:rFonts w:ascii="Times New Roman" w:hAnsi="Times New Roman" w:cs="Times New Roman"/>
          <w:sz w:val="26"/>
          <w:szCs w:val="26"/>
        </w:rPr>
        <w:t xml:space="preserve">该上去</w:t>
      </w:r>
      <w:r xmlns:w="http://schemas.openxmlformats.org/wordprocessingml/2006/main" w:rsidR="000F6D8E">
        <w:rPr>
          <w:rFonts w:ascii="Times New Roman" w:hAnsi="Times New Roman" w:cs="Times New Roman"/>
          <w:sz w:val="26"/>
          <w:szCs w:val="26"/>
        </w:rPr>
        <w:lastRenderedPageBreak xmlns:w="http://schemas.openxmlformats.org/wordprocessingml/2006/main"/>
      </w:r>
      <w:r xmlns:w="http://schemas.openxmlformats.org/wordprocessingml/2006/main" w:rsidR="009363CC">
        <w:rPr>
          <w:rFonts w:ascii="Times New Roman" w:hAnsi="Times New Roman" w:cs="Times New Roman"/>
          <w:sz w:val="26"/>
          <w:szCs w:val="26"/>
        </w:rPr>
        <w:t xml:space="preserve">，就住在希伯仑。”我们在第 4 节读到：“犹大人来到希伯仑，在那里膏大卫作犹大家的王。”</w:t>
      </w:r>
      <w:r xmlns:w="http://schemas.openxmlformats.org/wordprocessingml/2006/main" w:rsidR="009363CC">
        <w:rPr>
          <w:rFonts w:ascii="Times New Roman" w:hAnsi="Times New Roman" w:cs="Times New Roman"/>
          <w:sz w:val="26"/>
          <w:szCs w:val="26"/>
        </w:rPr>
        <w:br xmlns:w="http://schemas.openxmlformats.org/wordprocessingml/2006/main"/>
      </w:r>
      <w:r xmlns:w="http://schemas.openxmlformats.org/wordprocessingml/2006/main" w:rsidR="009363CC">
        <w:rPr>
          <w:rFonts w:ascii="Times New Roman" w:hAnsi="Times New Roman" w:cs="Times New Roman"/>
          <w:sz w:val="26"/>
          <w:szCs w:val="26"/>
        </w:rPr>
        <w:t xml:space="preserve">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BD2F3B" w:rsidRPr="00421C5C">
        <w:rPr>
          <w:rFonts w:ascii="Times New Roman" w:hAnsi="Times New Roman" w:cs="Times New Roman"/>
          <w:sz w:val="26"/>
          <w:szCs w:val="26"/>
        </w:rPr>
        <w:t xml:space="preserve">你看，他只是犹大的王。在《撒母耳记下》第 5 章中，你读到伊施波设被杀后的前几节经文，当时伊施波设一直统治北方支派，我们在第 5 章中读到：“以色列各支派都来见大卫。希伯伦说：‘我们是你们的骨肉。过去，当你领导以色列的军事行动时，你就凌驾于我们之上。耶和华说： “你将牧养我的人民以色列——你将成为他们的统治者。”以色列的长老来到希伯仑见大卫。耶和华膏大卫治理以色列之前，王在希伯仑与他们立约。当他成为国王时，他已经30岁了。他统治希伯仑七年，“统治全以色列三十三年”。因此，你可以在第 5 节中看到大卫对犹大的统治的明显区别，在他被北方部落承认为王之前，他仅统治犹大七年零六个月。因此，在那里，你也可以看到南北分裂的反思倾向。</w:t>
      </w:r>
      <w:r xmlns:w="http://schemas.openxmlformats.org/wordprocessingml/2006/main" w:rsidR="000F6D8E">
        <w:rPr>
          <w:rFonts w:ascii="Times New Roman" w:hAnsi="Times New Roman" w:cs="Times New Roman"/>
          <w:sz w:val="26"/>
          <w:szCs w:val="26"/>
        </w:rPr>
        <w:br xmlns:w="http://schemas.openxmlformats.org/wordprocessingml/2006/main"/>
      </w:r>
      <w:r xmlns:w="http://schemas.openxmlformats.org/wordprocessingml/2006/main" w:rsidR="000F6D8E">
        <w:rPr>
          <w:rFonts w:ascii="Times New Roman" w:hAnsi="Times New Roman" w:cs="Times New Roman"/>
          <w:sz w:val="26"/>
          <w:szCs w:val="26"/>
        </w:rPr>
        <w:t xml:space="preserve">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216292" w:rsidRPr="00421C5C">
        <w:rPr>
          <w:rFonts w:ascii="Times New Roman" w:hAnsi="Times New Roman" w:cs="Times New Roman"/>
          <w:sz w:val="26"/>
          <w:szCs w:val="26"/>
        </w:rPr>
        <w:t xml:space="preserve">另一个因素，就年表而言，实际上是先于我们刚才看到的，在大卫被掳期间，当他被扫罗追赶时，他逃命，并在其他人中找到了避难所。非利士人。在扫罗统治期间，他被流放到非利士期间，他与犹大的领导层保持着密切的关系。你可以在《撒母耳记上》第 30 章第 26 节中找到这一点。我们读到：“大卫到了洗革拉（非利士人的一座城）。他将一些掳物送给他的朋友犹大的长老，说：‘这是一个’”他把这封信寄给犹大人，信上列出了犹大城邑的一些地方。因此，大卫在那段时间与犹大的领导层和犹大的城镇建立了密切的关系，然后当扫罗死后，犹大很自然地立即拥立他为王，但北方部落却没有。</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所罗门偏爱犹大</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现在，我之前提到的另一个可能的因素，在《列王记上》</w:t>
      </w:r>
      <w:r xmlns:w="http://schemas.openxmlformats.org/wordprocessingml/2006/main" w:rsidR="00F13517" w:rsidRPr="00421C5C">
        <w:rPr>
          <w:rFonts w:ascii="Times New Roman" w:hAnsi="Times New Roman" w:cs="Times New Roman"/>
          <w:sz w:val="26"/>
          <w:szCs w:val="26"/>
        </w:rPr>
        <w:lastRenderedPageBreak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第 4 章中我们讨论所罗门</w:t>
      </w:r>
      <w:r xmlns:w="http://schemas.openxmlformats.org/wordprocessingml/2006/main" w:rsidR="001B45D8" w:rsidRPr="00421C5C">
        <w:rPr>
          <w:rFonts w:ascii="Times New Roman" w:hAnsi="Times New Roman" w:cs="Times New Roman"/>
          <w:sz w:val="26"/>
          <w:szCs w:val="26"/>
        </w:rPr>
        <w:t xml:space="preserve">时，当我们研究那些必须为所罗门宫廷提供支持的地区时，请记住，我当时提到过这十二个区似乎没有提到犹大地区。因此，有些人认为，也许在所罗门统治期间，犹大受到偏袒，如果是这样的话，这可能会再次导致分裂。那是在《列王纪上 4》中；在这十二个地区中，无论是我的名字还是对其地区的描述都没有提到犹大。似乎没有任何一个地区与犹大的领土重合。因此，一些人得出的结论（这只是一个推论）是，犹大不需要为所罗门提供每月的支持。他们被豁免，这将是对犹大（大卫和所罗门支派）的偏袒。如果情况确实如此，这可能就是他们偏爱自己部落的原因。所以你可以看到这会如何导致分裂。但这些只是我们在以色列历史的这一点上发现的背景中可能涉及的一些因素，在这一点上，你会看到以色列的分裂本身和王国分裂成两部分。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耶罗波安反抗所罗门和所罗门之死 – 列王记上 11:26-41</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A56959" w:rsidRPr="00421C5C">
        <w:rPr>
          <w:rFonts w:ascii="Times New Roman" w:hAnsi="Times New Roman" w:cs="Times New Roman"/>
          <w:sz w:val="26"/>
          <w:szCs w:val="26"/>
        </w:rPr>
        <w:t xml:space="preserve">好吧，你的表格上的数字“2”是：“耶罗波安反抗所罗门和所罗门之死。”在列王记上 11:26-41 中，你们还记得，耶罗波安，常被称为尼八的儿子耶罗波安，”他是所罗门宫廷的官员，负责管理以法莲和玛拿西的劳动力。如果你看第 28 节，你会读到：“耶罗波安是个有名望的人，所罗门见这少年人干得好，就派他管理约瑟家的一切劳动力。约瑟的家是以法莲和玛拿西。以法莲和玛拿西是约瑟的两个儿子，他们成为两个部落以及以法莲和玛拿西部落领土的首领。因此，尼八的儿子耶罗波安负责管理这两个支派的劳动力。他本人来自以法莲支派。</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37244" w:rsidRPr="00421C5C">
        <w:rPr>
          <w:rFonts w:ascii="Times New Roman" w:hAnsi="Times New Roman" w:cs="Times New Roman"/>
          <w:sz w:val="26"/>
          <w:szCs w:val="26"/>
        </w:rPr>
        <w:t xml:space="preserve">你在第 26 节中看到，他是所罗门的官员之一，也是以法莲人。他的母亲是一位寡妇，名叫洗鲁亚。当然，以法莲是北方支派，与南方主要支派相对应。亚希亚来见他，告诉他</w:t>
      </w:r>
      <w:r xmlns:w="http://schemas.openxmlformats.org/wordprocessingml/2006/main" w:rsidR="005A4455" w:rsidRPr="00421C5C">
        <w:rPr>
          <w:rFonts w:ascii="Times New Roman" w:hAnsi="Times New Roman" w:cs="Times New Roman"/>
          <w:sz w:val="26"/>
          <w:szCs w:val="26"/>
        </w:rPr>
        <w:lastRenderedPageBreak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主将</w:t>
      </w:r>
      <w:r xmlns:w="http://schemas.openxmlformats.org/wordprocessingml/2006/main" w:rsidR="00CE52BB" w:rsidRPr="00421C5C">
        <w:rPr>
          <w:rFonts w:ascii="Times New Roman" w:hAnsi="Times New Roman" w:cs="Times New Roman"/>
          <w:sz w:val="26"/>
          <w:szCs w:val="26"/>
        </w:rPr>
        <w:t xml:space="preserve">要从大卫手中夺走王位，并将其中的很大一部分赐给他。</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甚至在此之前，他似乎就已经决定煽动针对所罗门的叛乱。我是根据第 37 节中的一句话说的，你在其中读到（这是亚希雅的话；他说）：“至于你，我将接纳你，你将统治你内心所渴望的一切。”听起来耶罗波安已经考虑并想要王国了。 “你将统治你内心所渴望的一切，你将成为以色列的王。”现在，正如你所记得的那样，这个负责管理这支劳动力的以法莲人显然已经有了统治的愿望，他遇到了先知亚希雅，并以言语和象征的方式告诉他他将成为国王。</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我的</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F2997">
        <w:rPr>
          <w:rFonts w:ascii="Times New Roman" w:hAnsi="Times New Roman" w:cs="Times New Roman"/>
          <w:sz w:val="26"/>
          <w:szCs w:val="26"/>
        </w:rPr>
        <w:t xml:space="preserve">意思</w:t>
      </w:r>
      <w:r xmlns:w="http://schemas.openxmlformats.org/wordprocessingml/2006/main" w:rsidR="00D779D7">
        <w:rPr>
          <w:rFonts w:ascii="Times New Roman" w:hAnsi="Times New Roman" w:cs="Times New Roman"/>
          <w:sz w:val="26"/>
          <w:szCs w:val="26"/>
        </w:rPr>
        <w:t xml:space="preserve">是：亚希雅拥有这件外套，他把它撕成十二块，然后他告诉耶罗波安自己拿十块。然后他说这个象征意义意味着耶和华将从所罗门手中夺取王国并赐给他十个支派。第 31 节说：“但因我仆人大卫和我从众支派中所拣选的耶路撒冷城的缘故，他必归为一支派。”亚希亚遇见耶罗波安，亚希亚用言语和象征告诉他，耶和华将从所罗门手中夺走十个支派，交给他。</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E5D27" w:rsidRPr="00421C5C">
        <w:rPr>
          <w:rFonts w:ascii="Times New Roman" w:hAnsi="Times New Roman" w:cs="Times New Roman"/>
          <w:sz w:val="26"/>
          <w:szCs w:val="26"/>
        </w:rPr>
        <w:t xml:space="preserve">但随着亚希亚更进一步，他明确表示这不会发生在所罗门时代。在第 34 至 35 节中，他说：“我不将整个国家从所罗门手中夺去；他一生必作王。为了我所拣选遵守我的诫命和雕像的仆人大卫的缘故，我将从他儿子的手中夺取王国，并将十个支派赐给你。我要将一个支派赐给他的儿子，使我的仆人大卫在耶路撒冷我面前常有一盏灯。”亚希雅告诉耶罗波安他会得到这十个支派，但这在所罗门时代是不可能发生的；这将在他儿子的时代发生。</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但显然耶罗波安不想等待耶和华的时间，等待所罗门的死。显然，他甚至在所罗门死前就试图反抗。你在第 26 节读到：“尼八的儿子耶罗波安背叛了王。”然后你在第 40 节中读到，所罗门试图杀死耶罗波安，但耶罗波安逃到埃及，投奔</w:t>
      </w:r>
      <w:r xmlns:w="http://schemas.openxmlformats.org/wordprocessingml/2006/main" w:rsidR="00D779D7">
        <w:rPr>
          <w:rFonts w:ascii="Times New Roman" w:hAnsi="Times New Roman" w:cs="Times New Roman"/>
          <w:sz w:val="26"/>
          <w:szCs w:val="26"/>
        </w:rPr>
        <w:lastRenderedPageBreak xmlns:w="http://schemas.openxmlformats.org/wordprocessingml/2006/main"/>
      </w:r>
      <w:r xmlns:w="http://schemas.openxmlformats.org/wordprocessingml/2006/main" w:rsidR="00D779D7">
        <w:rPr>
          <w:rFonts w:ascii="Times New Roman" w:hAnsi="Times New Roman" w:cs="Times New Roman"/>
          <w:sz w:val="26"/>
          <w:szCs w:val="26"/>
        </w:rPr>
        <w:t xml:space="preserve">示撒</w:t>
      </w:r>
      <w:r xmlns:w="http://schemas.openxmlformats.org/wordprocessingml/2006/main" w:rsidR="00956EF0" w:rsidRPr="00421C5C">
        <w:rPr>
          <w:rFonts w:ascii="Times New Roman" w:hAnsi="Times New Roman" w:cs="Times New Roman"/>
          <w:sz w:val="26"/>
          <w:szCs w:val="26"/>
        </w:rPr>
        <w:t xml:space="preserve">王，并一直留在那里，直到所罗门死。因此，如果你把第 26 节说耶罗波安叛乱，与第 40 节说所罗门试图杀死耶罗波安放在一起，那么耶罗波安似乎在所罗门去世之前就过早地试图将北方部落据为己有。</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8D42B2" w:rsidRPr="00421C5C">
        <w:rPr>
          <w:rFonts w:ascii="Times New Roman" w:hAnsi="Times New Roman" w:cs="Times New Roman"/>
          <w:sz w:val="26"/>
          <w:szCs w:val="26"/>
        </w:rPr>
        <w:t xml:space="preserve">你可能会说，这给了你一个不祥的预兆，当耶罗波安在北方登上王位时，你可能会期望他会进行什么样的统治。看来他甚至一开始就不愿意在这里听先知的话，他说：“这不会发生在所罗门的时代。”他试图将事情掌握在自己手中。但看来他未能在所罗门死前成功夺取王国，导致他不得不逃往埃及，在那里他一直待到所罗门死。</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34EEF" w:rsidRPr="00421C5C">
        <w:rPr>
          <w:rFonts w:ascii="Times New Roman" w:hAnsi="Times New Roman" w:cs="Times New Roman"/>
          <w:sz w:val="26"/>
          <w:szCs w:val="26"/>
        </w:rPr>
        <w:t xml:space="preserve">现在，上帝之所以以这种方式审判所罗门，从他的后裔中夺走十个支派，原因在我们本周早些时候看过的章节中已经给出了。第9-13节：“耶和华向所罗门发怒，因为他的心背离耶和华。”第 11 节说：“耶和华对所罗门说：‘你既然这样态度，不遵守我所吩咐你的约和律例，我就必将这国从你手中夺去，赐给一位你们这些下属。不过，为了你父亲大卫的缘故，我不会在你活着的时候这么做。”所以你可以从那里以及我们今晚要看的章节的第 33 节中得到原因。你读到：“我要这样做，因为他们离弃我，敬拜西顿人的女神亚斯他录、摩押人的神基抹、亚扪人的神摩洛，没有遵行我的道，也没有行正直的事。”在我眼中，遵守我的律例和律法，效法所罗门的父亲大卫。”所以这些就是他背离圣约并追随假神的原因。</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CC7B39" w:rsidRPr="00421C5C">
        <w:rPr>
          <w:rFonts w:ascii="Times New Roman" w:hAnsi="Times New Roman" w:cs="Times New Roman"/>
          <w:sz w:val="26"/>
          <w:szCs w:val="26"/>
        </w:rPr>
        <w:t xml:space="preserve">好的，这是数字“2”，“耶罗波安反抗所罗门”。然后在列王记上 11 章 41 节的末尾，你读到所罗门的死。 “至于所罗门在位期间的一切事迹和他所表现的智慧，都写在《所罗门记》上。所罗门在耶路撒冷统治整个以色列四十年，然后</w:t>
      </w:r>
      <w:r xmlns:w="http://schemas.openxmlformats.org/wordprocessingml/2006/main" w:rsidR="00B65665" w:rsidRPr="00421C5C">
        <w:rPr>
          <w:rFonts w:ascii="Times New Roman" w:hAnsi="Times New Roman" w:cs="Times New Roman"/>
          <w:sz w:val="26"/>
          <w:szCs w:val="26"/>
        </w:rPr>
        <w:lastRenderedPageBreak xmlns:w="http://schemas.openxmlformats.org/wordprocessingml/2006/main"/>
      </w:r>
      <w:r xmlns:w="http://schemas.openxmlformats.org/wordprocessingml/2006/main" w:rsidR="00B65665" w:rsidRPr="00421C5C">
        <w:rPr>
          <w:rFonts w:ascii="Times New Roman" w:hAnsi="Times New Roman" w:cs="Times New Roman"/>
          <w:sz w:val="26"/>
          <w:szCs w:val="26"/>
        </w:rPr>
        <w:t xml:space="preserve">与他父亲一起安息</w:t>
      </w:r>
      <w:r xmlns:w="http://schemas.openxmlformats.org/wordprocessingml/2006/main" w:rsidR="004520E6" w:rsidRPr="00421C5C">
        <w:rPr>
          <w:rFonts w:ascii="Times New Roman" w:hAnsi="Times New Roman" w:cs="Times New Roman"/>
          <w:sz w:val="26"/>
          <w:szCs w:val="26"/>
        </w:rPr>
        <w:t xml:space="preserve">。葬在他父亲大卫的城里。他儿子罗波安接续他作王。”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3. 罗波安的愚蠢态度——列王记上 1 章 12 章</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4520E6" w:rsidRPr="00421C5C">
        <w:rPr>
          <w:rFonts w:ascii="Times New Roman" w:hAnsi="Times New Roman" w:cs="Times New Roman"/>
          <w:sz w:val="26"/>
          <w:szCs w:val="26"/>
        </w:rPr>
        <w:t xml:space="preserve">因此，我们来到了数字“3”“罗波安的愚蠢态度”。这是列王记上 12 章——下一章。我们在第 11 章末尾读到，罗波安接替所罗门成为国王。这似乎是一个正常的继承。然而，第12章第1节有一个有趣的说法，其中说：“罗波安去了示剑，以色列人都去那里立他为王。”这似乎是指北方部落。请记住，当大卫成为国王时，最初他是犹大的国王，后来他才被接受并拥立为北方部落的国王。看来，当这次继承在这里发生时，罗波安觉得有必要去示剑并被北方部落认可为王。</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680D53" w:rsidRPr="00421C5C">
        <w:rPr>
          <w:rFonts w:ascii="Times New Roman" w:hAnsi="Times New Roman" w:cs="Times New Roman"/>
          <w:sz w:val="26"/>
          <w:szCs w:val="26"/>
        </w:rPr>
        <w:t xml:space="preserve">你在第二节中读到，逃到埃及的耶罗波安听到这件事后，迅速返回埃及出席。在那次会议上，你会发现罗波安要求减轻所罗门加在以色列人民身上的枷锁。你在第 4 节中读到，会众说：“你们的父亲把重轭加在我们身上。但现在减轻他加在我们身上的艰苦劳动和沉重的枷锁，我们将为你们服务。”</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BD1D20" w:rsidRPr="00421C5C">
        <w:rPr>
          <w:rFonts w:ascii="Times New Roman" w:hAnsi="Times New Roman" w:cs="Times New Roman"/>
          <w:sz w:val="26"/>
          <w:szCs w:val="26"/>
        </w:rPr>
        <w:t xml:space="preserve">罗波安请求一些时间来考虑这一点。他咨询了一些曾为他父亲所罗门提供建议的顾问，他们建议他同意，但后来他们建议他咨询一些年轻的顾问。你在第 10 节中读到，“和他一起长大的年轻人回答说：‘你告诉这些人，他们对你说：‘你的父亲，请将重轭加在我们身上，但要把它减轻一点，’告诉他们，‘我的小指头比我父亲的腰还粗。我的父亲给你下了沉重的枷锁，我会让它更重。我父亲用鞭子鞭打你，我用蝎子鞭打你。”'”也就是说，不仅任务要加重，惩罚也要加重。 “我父亲用鞭子鞭打你，我也用蝎子鞭打你。”蝎子是一种皮革表带，里面充满了锋利的金属或石头或类似会割伤的东西。任务加重了，惩罚也加重了，当然，这些话</w:t>
      </w:r>
      <w:r xmlns:w="http://schemas.openxmlformats.org/wordprocessingml/2006/main" w:rsidR="00142A97" w:rsidRPr="00421C5C">
        <w:rPr>
          <w:rFonts w:ascii="Times New Roman" w:hAnsi="Times New Roman" w:cs="Times New Roman"/>
          <w:sz w:val="26"/>
          <w:szCs w:val="26"/>
        </w:rPr>
        <w:lastRenderedPageBreak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暴露了一种愚蠢的态度，不仅仅是一种愚蠢的态度——它们很难说是真正的立约之</w:t>
      </w:r>
      <w:r xmlns:w="http://schemas.openxmlformats.org/wordprocessingml/2006/main" w:rsidR="004E16ED">
        <w:rPr>
          <w:rFonts w:ascii="Times New Roman" w:hAnsi="Times New Roman" w:cs="Times New Roman"/>
          <w:sz w:val="26"/>
          <w:szCs w:val="26"/>
        </w:rPr>
        <w:t xml:space="preserve">王的话——一个对他所管辖的人民怀有关心和同情心的人。是并放置为标尺。</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因此，以色列人的反应在第 16 节：“以色列众人见王不肯听他们，就对王说：‘我们与大卫有什么关系，与耶西的儿子有什么关系呢？以色列啊，到你的帐篷去吧。大卫啊，照顾好你自己的家。’”以色列人说我们不会接受你为王，但罗波安还没有准备好接受这个回应。</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C51E67">
        <w:rPr>
          <w:rFonts w:ascii="Times New Roman" w:hAnsi="Times New Roman" w:cs="Times New Roman"/>
          <w:sz w:val="26"/>
          <w:szCs w:val="26"/>
        </w:rPr>
        <w:t xml:space="preserve">因此</w:t>
      </w:r>
      <w:r xmlns:w="http://schemas.openxmlformats.org/wordprocessingml/2006/main" w:rsidR="00FF64A0" w:rsidRPr="00421C5C">
        <w:rPr>
          <w:rFonts w:ascii="Times New Roman" w:hAnsi="Times New Roman" w:cs="Times New Roman"/>
          <w:sz w:val="26"/>
          <w:szCs w:val="26"/>
        </w:rPr>
        <w:t xml:space="preserve">，在第 18 节中，他差遣了一个名叫亚多兰的人。你读到罗波安王派了阿多尼拉姆负责强制劳动。他曾在罗波安的父亲所罗门手下负责此事。 “但是以色列人都用石头把他打死了。罗波安王登上战车逃往耶路撒冷。因此，直到今天，以色列一直背叛大卫家。”——大概就是《列王纪下》写成的那一天。换句话说，王国此时是分裂的，并且在其余下的历史中仍然是分裂的。这样，列王记上 11:39 的预言就应验了。亚希雅以耶和华的名义说：“我要因这事使大卫的后裔谦卑，但不是永远。”因此预言应验了，在以色列余下的历史中，犹大国一直与以色列分离，直到公元前 722 年北方王国被掳到亚述为止。</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557691" w:rsidRPr="00421C5C">
        <w:rPr>
          <w:rFonts w:ascii="Times New Roman" w:hAnsi="Times New Roman" w:cs="Times New Roman"/>
          <w:sz w:val="26"/>
          <w:szCs w:val="26"/>
        </w:rPr>
        <w:t xml:space="preserve">列王记上 12:16 中还有另一件事可能是其中的一个因素。希伯来诗歌和希伯来散文之间的分界线非常不稳定。通常被认为是希伯来诗歌区别于散文的首要特征是排比。你看，“我们与大卫有什么关系？”然后，“我们在杰西的儿子身上扮演了什么角色？”这样我们就得到了两条平行线。 “以色列啊，到你的帐棚去吧”，然后，“大卫啊，看守你的家！”你看，那里有双重相似之处。你也会在散文中发现类似的平行性，这就是一个例子。这是一种强有力的放置方式。这种重复的修辞是闪米特文字的普遍特征。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A。罗波安试图重新征服以色列 – 列王记上 12:21-24</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623AC5" w:rsidRPr="00421C5C">
        <w:rPr>
          <w:rFonts w:ascii="Times New Roman" w:hAnsi="Times New Roman" w:cs="Times New Roman"/>
          <w:sz w:val="26"/>
          <w:szCs w:val="26"/>
        </w:rPr>
        <w:t xml:space="preserve">好吧，那就是“3”“罗波安的愚蠢态度”。 “a”是：“颠覆”。 “b”是：“犹大最初的三王”，即罗波安、亚比雅和亚撒。所以“1”就是罗波安，列王记上 11:42-14:31，与历代志下 9:31-12:16 中的对应。现在，我有两个要点，也在你的大纲中：“a”是“罗波安试图重新征服以色列，列王记上 12：21-24”。 “b”是：“与埃及的关系”。</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F02B27" w:rsidRPr="00421C5C">
        <w:rPr>
          <w:rFonts w:ascii="Times New Roman" w:hAnsi="Times New Roman" w:cs="Times New Roman"/>
          <w:sz w:val="26"/>
          <w:szCs w:val="26"/>
        </w:rPr>
        <w:t xml:space="preserve">让我们首先看看罗波安试图重新征服以色列（列王记上 12：21-24）。在那一章的结尾，不是一直到最后，而是从第 21 节开始，你读到罗波安决定召集一支军队，试图强行征服北方部落；恢复王国的统一。然而，他遇到了一位先知。神的话临到示米亚，然后示米亚来到罗波安面前，告诉他，不要这样做。你在第 24 节读到：“耶和华如此说：‘不要上去攻击你们的弟兄以色列人。你们每个人都回家吧，因为这是我做的。”他们就听从耶和华的话，照耶和华所吩咐的回去了。”因此，在这件事上，罗波安服从了耶和华的话、先知的话。他放弃了计划，部门依然存在。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b.罗波安与埃及的关系——列王纪上 14 章</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“b”是：“他与埃及的关系”。这跳至第 14 章。列王记上 14:25-28。这里发生的事情是，《列王记》的作者在第 12 章的那一刻转向耶罗波安在北方所发生的事情以及他与金牛犊的建立等等，直到第 14 章他才回到罗波安:21 及以下。但你读到《列王记上》14:25，“罗波安王第五年，埃及王示撒攻打耶路撒冷。他洗劫了圣殿和王宫。”你读到，“他拿走了一切，包括所罗门制造的所有金盾牌，所以罗波安制造了铜盾牌来代替它们。”</w:t>
      </w:r>
      <w:r xmlns:w="http://schemas.openxmlformats.org/wordprocessingml/2006/main" w:rsidR="00C3273D">
        <w:rPr>
          <w:rFonts w:ascii="Times New Roman" w:hAnsi="Times New Roman" w:cs="Times New Roman"/>
          <w:sz w:val="26"/>
          <w:szCs w:val="26"/>
        </w:rPr>
        <w:br xmlns:w="http://schemas.openxmlformats.org/wordprocessingml/2006/main"/>
      </w:r>
      <w:r xmlns:w="http://schemas.openxmlformats.org/wordprocessingml/2006/main" w:rsidR="00C3273D">
        <w:rPr>
          <w:rFonts w:ascii="Times New Roman" w:hAnsi="Times New Roman" w:cs="Times New Roman"/>
          <w:sz w:val="26"/>
          <w:szCs w:val="26"/>
        </w:rPr>
        <w:t xml:space="preserve">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9C272D" w:rsidRPr="00421C5C">
        <w:rPr>
          <w:rFonts w:ascii="Times New Roman" w:hAnsi="Times New Roman" w:cs="Times New Roman"/>
          <w:sz w:val="26"/>
          <w:szCs w:val="26"/>
        </w:rPr>
        <w:t xml:space="preserve">现在这个参考文献很有趣，因为它是王国时期的事件之一，并得到了额外的圣经证据的证实。事实上，我们从埃及的记录中得知，当示撒袭击耶路撒冷时，这实际上是一场更大</w:t>
      </w:r>
      <w:r xmlns:w="http://schemas.openxmlformats.org/wordprocessingml/2006/main" w:rsidR="00CD6163" w:rsidRPr="00421C5C">
        <w:rPr>
          <w:rFonts w:ascii="Times New Roman" w:hAnsi="Times New Roman" w:cs="Times New Roman"/>
          <w:sz w:val="26"/>
          <w:szCs w:val="26"/>
        </w:rPr>
        <w:lastRenderedPageBreak xmlns:w="http://schemas.openxmlformats.org/wordprocessingml/2006/main"/>
      </w:r>
      <w:r xmlns:w="http://schemas.openxmlformats.org/wordprocessingml/2006/main" w:rsidR="00CD6163" w:rsidRPr="00421C5C">
        <w:rPr>
          <w:rFonts w:ascii="Times New Roman" w:hAnsi="Times New Roman" w:cs="Times New Roman"/>
          <w:sz w:val="26"/>
          <w:szCs w:val="26"/>
        </w:rPr>
        <w:t xml:space="preserve">战役的一部分。</w:t>
      </w:r>
      <w:r xmlns:w="http://schemas.openxmlformats.org/wordprocessingml/2006/main" w:rsidR="009E00A3" w:rsidRPr="00421C5C">
        <w:rPr>
          <w:rFonts w:ascii="Times New Roman" w:hAnsi="Times New Roman" w:cs="Times New Roman"/>
          <w:sz w:val="26"/>
          <w:szCs w:val="26"/>
        </w:rPr>
        <w:t xml:space="preserve">他从埃及出来并不是为了攻打耶路撒冷</w:t>
      </w:r>
      <w:r xmlns:w="http://schemas.openxmlformats.org/wordprocessingml/2006/main" w:rsidR="00CD6163" w:rsidRPr="00421C5C">
        <w:rPr>
          <w:rFonts w:ascii="Times New Roman" w:hAnsi="Times New Roman" w:cs="Times New Roman"/>
          <w:sz w:val="26"/>
          <w:szCs w:val="26"/>
        </w:rPr>
        <w:t xml:space="preserve">。</w:t>
      </w:r>
      <w:r xmlns:w="http://schemas.openxmlformats.org/wordprocessingml/2006/main" w:rsidR="009E00A3" w:rsidRPr="00421C5C">
        <w:rPr>
          <w:rFonts w:ascii="Times New Roman" w:hAnsi="Times New Roman" w:cs="Times New Roman"/>
          <w:sz w:val="26"/>
          <w:szCs w:val="26"/>
        </w:rPr>
        <w:t xml:space="preserve">这是圣经参考文献告诉我们的唯一事情。但在底比斯一座寺庙的墙壁上发现了那场战役的胜利铭文。在那段铭文中，希萨克列出了他掠夺的许多城市。这很有趣;它们不仅是犹大的城市，也是北王国的城市。这是相当惊人的，因为你还记得现在是北方王国国王的耶罗波安，当他过早地试图反抗所罗门但没有成功时，他逃到埃及并投靠示撒。这会让你认为耶罗波安和示撒的关系会很友好。但这似乎并没有多大区别，因为示撒是在迦南地进行这场战役的。事实上，不仅耶路撒冷受到攻击，北方王国的城市也受到攻击。</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希撒与以色列</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83142F" w:rsidRPr="00421C5C">
        <w:rPr>
          <w:rFonts w:ascii="Times New Roman" w:hAnsi="Times New Roman" w:cs="Times New Roman"/>
          <w:sz w:val="26"/>
          <w:szCs w:val="26"/>
        </w:rPr>
        <w:t xml:space="preserve">现在，不知道大家是否熟悉这两卷。这是古代近东文本的两本标准卷。这是来自埃及、美索不达米亚和赫梯（通常来自古代近东）的文本的英文翻译。这些文本已被翻译并出版。这些文本由 James Pritchard 编辑，各卷称为</w:t>
      </w:r>
      <w:r xmlns:w="http://schemas.openxmlformats.org/wordprocessingml/2006/main" w:rsidR="00CF3CE4" w:rsidRPr="00CF3CE4">
        <w:rPr>
          <w:rFonts w:ascii="Times New Roman" w:hAnsi="Times New Roman" w:cs="Times New Roman"/>
          <w:i/>
          <w:iCs/>
          <w:sz w:val="26"/>
          <w:szCs w:val="26"/>
        </w:rPr>
        <w:t xml:space="preserve">《古代近东文本》 </w:t>
      </w:r>
      <w:r xmlns:w="http://schemas.openxmlformats.org/wordprocessingml/2006/main" w:rsidR="00CF3CE4">
        <w:rPr>
          <w:rFonts w:ascii="Times New Roman" w:hAnsi="Times New Roman" w:cs="Times New Roman"/>
          <w:sz w:val="26"/>
          <w:szCs w:val="26"/>
        </w:rPr>
        <w:t xml:space="preserve">，缩写为 ANET。有一本</w:t>
      </w:r>
      <w:r xmlns:w="http://schemas.openxmlformats.org/wordprocessingml/2006/main" w:rsidR="009D159A" w:rsidRPr="00421C5C">
        <w:rPr>
          <w:rFonts w:ascii="Times New Roman" w:hAnsi="Times New Roman" w:cs="Times New Roman"/>
          <w:sz w:val="26"/>
          <w:szCs w:val="26"/>
        </w:rPr>
        <w:t xml:space="preserve">与《旧约》相关的姊妹书，名为</w:t>
      </w:r>
      <w:r xmlns:w="http://schemas.openxmlformats.org/wordprocessingml/2006/main" w:rsidR="009D159A" w:rsidRPr="00421C5C">
        <w:rPr>
          <w:rFonts w:ascii="Times New Roman" w:hAnsi="Times New Roman" w:cs="Times New Roman"/>
          <w:i/>
          <w:sz w:val="26"/>
          <w:szCs w:val="26"/>
        </w:rPr>
        <w:t xml:space="preserve">《古代近东图片》 。</w:t>
      </w:r>
      <w:r xmlns:w="http://schemas.openxmlformats.org/wordprocessingml/2006/main" w:rsidR="009D159A" w:rsidRPr="00421C5C">
        <w:rPr>
          <w:rFonts w:ascii="Times New Roman" w:hAnsi="Times New Roman" w:cs="Times New Roman"/>
          <w:sz w:val="26"/>
          <w:szCs w:val="26"/>
        </w:rPr>
        <w:t xml:space="preserve">在许多情况下，第一卷中翻译的文本在第二卷中都有它们的图片。</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现在，</w:t>
      </w:r>
      <w:r xmlns:w="http://schemas.openxmlformats.org/wordprocessingml/2006/main" w:rsidR="009D159A" w:rsidRPr="00421C5C">
        <w:rPr>
          <w:rFonts w:ascii="Times New Roman" w:hAnsi="Times New Roman" w:cs="Times New Roman"/>
          <w:sz w:val="26"/>
          <w:szCs w:val="26"/>
        </w:rPr>
        <w:t xml:space="preserve">希沙克胜利铭文的文本位于这本</w:t>
      </w:r>
      <w:r xmlns:w="http://schemas.openxmlformats.org/wordprocessingml/2006/main" w:rsidR="00CF3CE4" w:rsidRPr="00CF3CE4">
        <w:rPr>
          <w:rFonts w:ascii="Times New Roman" w:hAnsi="Times New Roman" w:cs="Times New Roman"/>
          <w:i/>
          <w:iCs/>
          <w:sz w:val="26"/>
          <w:szCs w:val="26"/>
        </w:rPr>
        <w:t xml:space="preserve">古代近东文本的第 263 页上</w:t>
      </w:r>
      <w:r xmlns:w="http://schemas.openxmlformats.org/wordprocessingml/2006/main" w:rsidR="009D159A" w:rsidRPr="00421C5C">
        <w:rPr>
          <w:rFonts w:ascii="Times New Roman" w:hAnsi="Times New Roman" w:cs="Times New Roman"/>
          <w:sz w:val="26"/>
          <w:szCs w:val="26"/>
        </w:rPr>
        <w:t xml:space="preserve">。在</w:t>
      </w:r>
      <w:r xmlns:w="http://schemas.openxmlformats.org/wordprocessingml/2006/main" w:rsidR="00CF3CE4" w:rsidRPr="00C93B75">
        <w:rPr>
          <w:rFonts w:ascii="Times New Roman" w:hAnsi="Times New Roman" w:cs="Times New Roman"/>
          <w:i/>
          <w:iCs/>
          <w:sz w:val="26"/>
          <w:szCs w:val="26"/>
        </w:rPr>
        <w:t xml:space="preserve">《古代近东图片》中</w:t>
      </w:r>
      <w:r xmlns:w="http://schemas.openxmlformats.org/wordprocessingml/2006/main" w:rsidR="009D159A" w:rsidRPr="00421C5C">
        <w:rPr>
          <w:rFonts w:ascii="Times New Roman" w:hAnsi="Times New Roman" w:cs="Times New Roman"/>
          <w:sz w:val="26"/>
          <w:szCs w:val="26"/>
        </w:rPr>
        <w:t xml:space="preserve">有图 349。我会向你展示这个并将其传递出去。我认为看到这一点很有趣。第 128 页上的图片 349，位于此处的底部，您可以看到 Shishak 的图片以及周围的铭文。这里写的是“Sheshonk占领的巴勒斯坦和叙利亚城市列表”，与Shishak相同。</w:t>
      </w:r>
      <w:r xmlns:w="http://schemas.openxmlformats.org/wordprocessingml/2006/main" w:rsidR="00DE4F46" w:rsidRPr="00421C5C">
        <w:rPr>
          <w:rFonts w:ascii="Times New Roman" w:hAnsi="Times New Roman" w:cs="Times New Roman"/>
          <w:b/>
          <w:sz w:val="26"/>
          <w:szCs w:val="26"/>
        </w:rPr>
        <w:t xml:space="preserve"> </w:t>
      </w:r>
      <w:r xmlns:w="http://schemas.openxmlformats.org/wordprocessingml/2006/main" w:rsidR="00B27C63" w:rsidRPr="00421C5C">
        <w:rPr>
          <w:rFonts w:ascii="Times New Roman" w:hAnsi="Times New Roman" w:cs="Times New Roman"/>
          <w:sz w:val="26"/>
          <w:szCs w:val="26"/>
        </w:rPr>
        <w:t xml:space="preserve">Sheshonk 和 Shishak 是一样的。拼写不同的原因是埃及象形文字的发音有不同的想法。让我传递一下……</w:t>
      </w:r>
      <w:r xmlns:w="http://schemas.openxmlformats.org/wordprocessingml/2006/main" w:rsidR="00CF3CE4">
        <w:rPr>
          <w:rFonts w:ascii="Times New Roman" w:hAnsi="Times New Roman" w:cs="Times New Roman"/>
          <w:sz w:val="26"/>
          <w:szCs w:val="26"/>
        </w:rPr>
        <w:br xmlns:w="http://schemas.openxmlformats.org/wordprocessingml/2006/main"/>
      </w:r>
      <w:r xmlns:w="http://schemas.openxmlformats.org/wordprocessingml/2006/main" w:rsidR="00CF3CE4">
        <w:rPr>
          <w:rFonts w:ascii="Times New Roman" w:hAnsi="Times New Roman" w:cs="Times New Roman"/>
          <w:sz w:val="26"/>
          <w:szCs w:val="26"/>
        </w:rPr>
        <w:lastRenderedPageBreak xmlns:w="http://schemas.openxmlformats.org/wordprocessingml/2006/main"/>
      </w:r>
      <w:r xmlns:w="http://schemas.openxmlformats.org/wordprocessingml/2006/main" w:rsidR="00CF3CE4">
        <w:rPr>
          <w:rFonts w:ascii="Times New Roman" w:hAnsi="Times New Roman" w:cs="Times New Roman"/>
          <w:sz w:val="26"/>
          <w:szCs w:val="26"/>
        </w:rPr>
        <w:t xml:space="preserve">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D93F7D" w:rsidRPr="00421C5C">
        <w:rPr>
          <w:rFonts w:ascii="Times New Roman" w:hAnsi="Times New Roman" w:cs="Times New Roman"/>
          <w:sz w:val="26"/>
          <w:szCs w:val="26"/>
        </w:rPr>
        <w:t xml:space="preserve">然后还发现了另一个证据，那就是在米吉多发现的纪念碑的碎片，纪念碑的名字是示撒。大多数人认为这可能意味着他在这场战役期间在米吉多建立了某种纪念碑作为胜利纪念碑，并在上面写下了他的名字。一块刻有他名字的碎片已经被发现。查看</w:t>
      </w:r>
      <w:r xmlns:w="http://schemas.openxmlformats.org/wordprocessingml/2006/main" w:rsidR="00CF3CE4" w:rsidRPr="00C93B75">
        <w:rPr>
          <w:rFonts w:ascii="Times New Roman" w:hAnsi="Times New Roman" w:cs="Times New Roman"/>
          <w:i/>
          <w:iCs/>
          <w:sz w:val="26"/>
          <w:szCs w:val="26"/>
        </w:rPr>
        <w:t xml:space="preserve">古代近东文本，</w:t>
      </w:r>
      <w:r xmlns:w="http://schemas.openxmlformats.org/wordprocessingml/2006/main" w:rsidR="00051EC2" w:rsidRPr="00421C5C">
        <w:rPr>
          <w:rFonts w:ascii="Times New Roman" w:hAnsi="Times New Roman" w:cs="Times New Roman"/>
          <w:sz w:val="26"/>
          <w:szCs w:val="26"/>
        </w:rPr>
        <w:t xml:space="preserve">第 264 页。不过我们没有它的图片。这就是《列王纪》中提到的示撒的攻击。</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在《历代志下》第 12 章中，</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有</w:t>
      </w:r>
      <w:r xmlns:w="http://schemas.openxmlformats.org/wordprocessingml/2006/main" w:rsidR="00E1695E" w:rsidRPr="00421C5C">
        <w:rPr>
          <w:rFonts w:ascii="Times New Roman" w:hAnsi="Times New Roman" w:cs="Times New Roman"/>
          <w:sz w:val="26"/>
          <w:szCs w:val="26"/>
        </w:rPr>
        <w:t xml:space="preserve">对这次袭击及其原因的更全面的描述，这是一个平行的段落。如果你看《历代志下》12:5，你会读到示米雅——就是那个告诉罗波安不要回去攻击北方的先知——在《历代志下》12:5 中说：“先知示米雅来到罗波安那里，犹大的领袖因为害怕示撒而聚集在耶路撒冷。他对他们说：‘耶和华如此说：‘你们离弃了我；因此，我现在把你交给示撒。以色列的首领和王都谦卑地说：“耶和华是公义的。”耶和华见他们自卑，耶和华的话临到示米雅说：‘他们既自卑，我就不消灭他们，必快快拯救他们。我的愤怒不会通过示撒倾倒在耶路撒冷。然而，他们将臣服于他，以便他们能够了解侍奉我和侍奉其他国家的国王之间的区别。当埃及王示撒进攻耶路撒冷时，他夺走了圣殿的财宝。”</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7D0BD8" w:rsidRPr="00421C5C">
        <w:rPr>
          <w:rFonts w:ascii="Times New Roman" w:hAnsi="Times New Roman" w:cs="Times New Roman"/>
          <w:sz w:val="26"/>
          <w:szCs w:val="26"/>
        </w:rPr>
        <w:t xml:space="preserve">我认为这次袭击显然是因为利阿布和犹大背离了耶和华。但当他们悔改并承认耶和华是公义的时候，耶和华就改善了局势，使他们虽然被掠夺，却没有被彻底毁灭。</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犹大第二任国王 – 亚比雅</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BE2238" w:rsidRPr="00421C5C">
        <w:rPr>
          <w:rFonts w:ascii="Times New Roman" w:hAnsi="Times New Roman" w:cs="Times New Roman"/>
          <w:sz w:val="26"/>
          <w:szCs w:val="26"/>
        </w:rPr>
        <w:t xml:space="preserve">好的，这就是“罗波安和他重新征服以色列的尝试”以及他与埃及的关系。其次，亚比雅（Abijah）或亚比央（Abijam），他的名字以两种形式出现。列王记上 14:31-15:8 与历代志下 13:1-22 中的平行。亚比雅的统治时间很短，只有三年。你在第 14 章 31 节中读到：“罗波安与他列祖同睡。”这是</w:t>
      </w:r>
      <w:r xmlns:w="http://schemas.openxmlformats.org/wordprocessingml/2006/main" w:rsidR="00416364" w:rsidRPr="00421C5C">
        <w:rPr>
          <w:rFonts w:ascii="Times New Roman" w:hAnsi="Times New Roman" w:cs="Times New Roman"/>
          <w:sz w:val="26"/>
          <w:szCs w:val="26"/>
        </w:rPr>
        <w:lastRenderedPageBreak xmlns:w="http://schemas.openxmlformats.org/wordprocessingml/2006/main"/>
      </w:r>
      <w:r xmlns:w="http://schemas.openxmlformats.org/wordprocessingml/2006/main" w:rsidR="00416364" w:rsidRPr="00421C5C">
        <w:rPr>
          <w:rFonts w:ascii="Times New Roman" w:hAnsi="Times New Roman" w:cs="Times New Roman"/>
          <w:sz w:val="26"/>
          <w:szCs w:val="26"/>
        </w:rPr>
        <w:t xml:space="preserve">说他死了的一种特有的方式。 </w:t>
      </w:r>
      <w:r xmlns:w="http://schemas.openxmlformats.org/wordprocessingml/2006/main" w:rsidR="00BD5A8A">
        <w:rPr>
          <w:rFonts w:ascii="Times New Roman" w:hAnsi="Times New Roman" w:cs="Times New Roman"/>
          <w:sz w:val="26"/>
          <w:szCs w:val="26"/>
        </w:rPr>
        <w:t xml:space="preserve">“他与他们一同葬在大卫城里。他母亲的名字叫拿玛。她是亚扪人，他的儿子亚比雅接续他作王。”然后你在十五章一节读到，“尼八的儿子耶罗波安十八年，亚比雅登基作犹大王，在耶路撒冷作王三年。他母亲名叫玛迦，是押沙龙的女儿。他犯下了他父亲在他之前犯下的所有罪孽；他的心不像他祖大卫的心那样专心归向耶和华他的神。”</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0C4449" w:rsidRPr="00421C5C">
        <w:rPr>
          <w:rFonts w:ascii="Times New Roman" w:hAnsi="Times New Roman" w:cs="Times New Roman"/>
          <w:sz w:val="26"/>
          <w:szCs w:val="26"/>
        </w:rPr>
        <w:t xml:space="preserve">现在看来，在忠于耶和华的问题上，他的性格很复杂。 (1 Kings 15:3) “他的心不专心归向耶和华，耶和华却因大卫的缘故饶恕他。”但在历代志下 13:15-18 中，我们看到了事情的另一面。 (2 Chronicles 13:15) “犹大人大声呐喊。战斗的号角一响，神就使耶罗波安和以色列众人败在亚比雅和犹大人面前。以色列人在犹大面前逃跑，神将他们交在犹大手中。亚比雅和他的部下重创了以色列人，以色列精兵伤亡五十万。以色列人在那一次被制服了。犹大人之所以得胜，是因为他们倚靠耶和华他们列祖的神。亚比雅追赶耶罗波安，从他手中夺取了伯特利、耶沙拿、以弗仑以及周围的村庄。耶罗波安在亚比雅时期并没有重新掌权。”</w:t>
      </w:r>
      <w:r xmlns:w="http://schemas.openxmlformats.org/wordprocessingml/2006/main" w:rsidR="00D14429">
        <w:rPr>
          <w:rFonts w:ascii="Times New Roman" w:hAnsi="Times New Roman" w:cs="Times New Roman"/>
          <w:sz w:val="26"/>
          <w:szCs w:val="26"/>
        </w:rPr>
        <w:br xmlns:w="http://schemas.openxmlformats.org/wordprocessingml/2006/main"/>
      </w:r>
      <w:r xmlns:w="http://schemas.openxmlformats.org/wordprocessingml/2006/main" w:rsidR="00D14429">
        <w:rPr>
          <w:rFonts w:ascii="Times New Roman" w:hAnsi="Times New Roman" w:cs="Times New Roman"/>
          <w:sz w:val="26"/>
          <w:szCs w:val="26"/>
        </w:rPr>
        <w:t xml:space="preserve">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AA6E8E" w:rsidRPr="00421C5C">
        <w:rPr>
          <w:rFonts w:ascii="Times New Roman" w:hAnsi="Times New Roman" w:cs="Times New Roman"/>
          <w:sz w:val="26"/>
          <w:szCs w:val="26"/>
        </w:rPr>
        <w:t xml:space="preserve">因此，在《历代志下》中，我们读到，由于犹大依靠耶和华，他们战胜了北方耶罗波安的进攻。所以我们看到他的生活必定表现出信仰与不信仰的混合体。但耶路撒冷没有被示撒或北方的攻击所毁灭，无疑是出于上帝的怜悯，但这表明亚比雅对耶和华的心并不像应有的那样完美。正如列王纪第 3 节所说：“他的心没有专心归向耶和华他的神。”国王们并没有对亚比雅进行太多的处理，而且他的统治也很短暂。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犹大的第三位王——亚撒</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D32FEA">
        <w:rPr>
          <w:rFonts w:ascii="Times New Roman" w:hAnsi="Times New Roman" w:cs="Times New Roman"/>
          <w:sz w:val="26"/>
          <w:szCs w:val="26"/>
        </w:rPr>
        <w:t xml:space="preserve">我们继续来看犹大的第三位统治者亚撒，列王记上 15:8-24 和</w:t>
      </w:r>
      <w:r xmlns:w="http://schemas.openxmlformats.org/wordprocessingml/2006/main" w:rsidR="00611578" w:rsidRPr="00421C5C">
        <w:rPr>
          <w:rFonts w:ascii="Times New Roman" w:hAnsi="Times New Roman" w:cs="Times New Roman"/>
          <w:sz w:val="26"/>
          <w:szCs w:val="26"/>
        </w:rPr>
        <w:lastRenderedPageBreak xmlns:w="http://schemas.openxmlformats.org/wordprocessingml/2006/main"/>
      </w:r>
      <w:r xmlns:w="http://schemas.openxmlformats.org/wordprocessingml/2006/main" w:rsidR="00611578" w:rsidRPr="00421C5C">
        <w:rPr>
          <w:rFonts w:ascii="Times New Roman" w:hAnsi="Times New Roman" w:cs="Times New Roman"/>
          <w:sz w:val="26"/>
          <w:szCs w:val="26"/>
        </w:rPr>
        <w:t xml:space="preserve">历代志下 14-16。</w:t>
      </w:r>
      <w:r xmlns:w="http://schemas.openxmlformats.org/wordprocessingml/2006/main" w:rsidR="00A15A2D" w:rsidRPr="00421C5C">
        <w:rPr>
          <w:rFonts w:ascii="Times New Roman" w:hAnsi="Times New Roman" w:cs="Times New Roman"/>
          <w:sz w:val="26"/>
          <w:szCs w:val="26"/>
        </w:rPr>
        <w:t xml:space="preserve">现在亚撒是一位大王。他统治了四十一年。他的统治时间很长。我们看到列王记上十五章九节说：“耶罗波安二十年，亚撒登基作犹大王，在耶路撒冷作王四十一年。”这比扫罗、大卫或所罗门都长。扫罗的统治时间有多长，有些不为人所知。这节描述他统治时期的文字有讹误。撒母耳记上 13:1 我信。新国际版说：“扫罗登基统治以色列时年三十岁”，“四十二岁”，但“四十”是插入的，“三十”也是插入的。文本中有一个插入。请注意，NIV 文本注释说希伯来语没有“四十”。因此，扫罗统治的具体时间有些模糊。在我看来，使徒行传中提到了扫罗的统治时间。我不确定我能找到它。可能是使徒行传 13 章 21 节？是的，“然后人们要求立一个王，于是他给了他们便雅悯支派基士的儿子扫罗，他统治了四十年。”但你看《山姆一书》中是这么说的。希伯来文 13:1 说：“扫罗登基的时候一岁，作王两年。”行传十三章说，‘他作王四十年。如果你按照新国际版的方式来解读，他并没有统治“四十年”；他统治了“四十年”。他统治了“四十二年”。与更精确的四十二相比，四十可能是一个整数。但问题是，《撒母耳记上》13:1 中的文字发生了一些事情。显然这里有一个文本问题。</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无论如何，如果他统治了四十二年，那么我刚才所说的关于亚撒的事情就不是真的——我说亚撒统治的时间比扫罗、大卫或所罗门都长。他在位四十一年。大卫作王四十年，所罗门作王四十年。我们在列王纪上 2:10 中读到大卫的故事：大卫与他列祖同睡，埋葬在大卫城里。他作以色列王四十年，在希伯仑作王七年，在耶路撒冷作王三十三年。列王记上 11:42 中所罗门说：“所罗门在耶路撒冷作以色列众人的王四十年。”亚撒作王四十一年。</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他被描述为一位心地正直的好国王。 (1 Kings 15:1) 然而，有一个限制：“亚撒行耶和华眼中看为正的事 [15:11]，效法他父亲大卫所行的。他将神殿里的男妓驱逐出国，废除了他父亲制作的偶像，甚至废黜了他的祖母玛迦，因为她制作了令人厌恶的亚舍拉柱子，从而解除了她太后的地位。亚撒砍下那根杆子</w:t>
      </w:r>
      <w:r xmlns:w="http://schemas.openxmlformats.org/wordprocessingml/2006/main" w:rsidR="001E0DDB" w:rsidRPr="00421C5C">
        <w:rPr>
          <w:rFonts w:ascii="Times New Roman" w:hAnsi="Times New Roman" w:cs="Times New Roman"/>
          <w:sz w:val="26"/>
          <w:szCs w:val="26"/>
        </w:rPr>
        <w:lastRenderedPageBreak xmlns:w="http://schemas.openxmlformats.org/wordprocessingml/2006/main"/>
      </w:r>
      <w:r xmlns:w="http://schemas.openxmlformats.org/wordprocessingml/2006/main" w:rsidR="001E0DDB" w:rsidRPr="00421C5C">
        <w:rPr>
          <w:rFonts w:ascii="Times New Roman" w:hAnsi="Times New Roman" w:cs="Times New Roman"/>
          <w:sz w:val="26"/>
          <w:szCs w:val="26"/>
        </w:rPr>
        <w:t xml:space="preserve">，烧在</w:t>
      </w:r>
      <w:r xmlns:w="http://schemas.openxmlformats.org/wordprocessingml/2006/main" w:rsidR="009A17C7" w:rsidRPr="00421C5C">
        <w:rPr>
          <w:rFonts w:ascii="Times New Roman" w:hAnsi="Times New Roman" w:cs="Times New Roman"/>
          <w:sz w:val="26"/>
          <w:szCs w:val="26"/>
        </w:rPr>
        <w:t xml:space="preserve">汲沦谷。”但他的资格是在第 14 节：“亚撒虽然没有废去邱坛，但他一生的心专心归向耶和华。他把金银，和他父亲所分别为圣的器皿，都带到耶和华的殿里。”在《列王记》中，你可以在《列王记》中多次看到这样的表述：“一个向耶和华心存纯全的人，只是没有废去邱坛”或类似的说法。所以我认为我们应该看看这些高处是什么以及意味着什么，这是一个相当复杂的问题。很难确切地知道如何解释这一点。</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B275DA" w:rsidRPr="00421C5C">
        <w:rPr>
          <w:rFonts w:ascii="Times New Roman" w:hAnsi="Times New Roman" w:cs="Times New Roman"/>
          <w:sz w:val="26"/>
          <w:szCs w:val="26"/>
        </w:rPr>
        <w:t xml:space="preserve">在我们这样做之前，让我们休息五分钟。</w:t>
      </w:r>
    </w:p>
    <w:p w:rsidR="002B6C34" w:rsidRPr="002B6C34" w:rsidRDefault="002B6C34" w:rsidP="002B6C34">
      <w:pPr xmlns:w="http://schemas.openxmlformats.org/wordprocessingml/2006/main">
        <w:spacing w:line="240" w:lineRule="auto"/>
        <w:rPr>
          <w:rFonts w:ascii="Times New Roman" w:hAnsi="Times New Roman" w:cs="Times New Roman"/>
          <w:sz w:val="20"/>
          <w:szCs w:val="20"/>
        </w:rPr>
      </w:pPr>
      <w:r xmlns:w="http://schemas.openxmlformats.org/wordprocessingml/2006/main" w:rsidRPr="002B6C34">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克里斯汀·雷米转录</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粗略编辑：Ted Hildebrandt</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最终编辑：Perry Phillips 博士</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佩里·菲利普斯博士重述</w:t>
      </w:r>
    </w:p>
    <w:p w:rsidR="002B6C34" w:rsidRPr="00421C5C" w:rsidRDefault="002B6C34" w:rsidP="002B6C34">
      <w:pPr>
        <w:spacing w:line="360" w:lineRule="auto"/>
        <w:rPr>
          <w:rFonts w:ascii="Times New Roman" w:hAnsi="Times New Roman" w:cs="Times New Roman"/>
          <w:sz w:val="26"/>
          <w:szCs w:val="26"/>
        </w:rPr>
      </w:pPr>
    </w:p>
    <w:p w:rsidR="008E5813" w:rsidRPr="00421C5C" w:rsidRDefault="008E5813" w:rsidP="00421C5C">
      <w:pPr>
        <w:spacing w:line="360" w:lineRule="auto"/>
        <w:ind w:firstLine="720"/>
        <w:rPr>
          <w:rFonts w:ascii="Times New Roman" w:hAnsi="Times New Roman" w:cs="Times New Roman"/>
          <w:sz w:val="26"/>
          <w:szCs w:val="26"/>
        </w:rPr>
      </w:pPr>
    </w:p>
    <w:sectPr w:rsidR="008E5813" w:rsidRPr="00421C5C" w:rsidSect="00C313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97" w:rsidRDefault="001B5697" w:rsidP="00421C5C">
      <w:pPr>
        <w:spacing w:after="0" w:line="240" w:lineRule="auto"/>
      </w:pPr>
      <w:r>
        <w:separator/>
      </w:r>
    </w:p>
  </w:endnote>
  <w:endnote w:type="continuationSeparator" w:id="0">
    <w:p w:rsidR="001B5697" w:rsidRDefault="001B5697" w:rsidP="0042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97" w:rsidRDefault="001B5697" w:rsidP="00421C5C">
      <w:pPr>
        <w:spacing w:after="0" w:line="240" w:lineRule="auto"/>
      </w:pPr>
      <w:r>
        <w:separator/>
      </w:r>
    </w:p>
  </w:footnote>
  <w:footnote w:type="continuationSeparator" w:id="0">
    <w:p w:rsidR="001B5697" w:rsidRDefault="001B5697" w:rsidP="0042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8151"/>
      <w:docPartObj>
        <w:docPartGallery w:val="Page Numbers (Top of Page)"/>
        <w:docPartUnique/>
      </w:docPartObj>
    </w:sdtPr>
    <w:sdtEndPr>
      <w:rPr>
        <w:noProof/>
      </w:rPr>
    </w:sdtEndPr>
    <w:sdtContent>
      <w:p w:rsidR="00C51E67" w:rsidRDefault="00C51E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7355D">
          <w:rPr>
            <w:noProof/>
          </w:rPr>
          <w:t xml:space="preserve">13</w:t>
        </w:r>
        <w:r xmlns:w="http://schemas.openxmlformats.org/wordprocessingml/2006/main">
          <w:rPr>
            <w:noProof/>
          </w:rPr>
          <w:fldChar xmlns:w="http://schemas.openxmlformats.org/wordprocessingml/2006/main" w:fldCharType="end"/>
        </w:r>
      </w:p>
    </w:sdtContent>
  </w:sdt>
  <w:p w:rsidR="00C51E67" w:rsidRDefault="00C5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528"/>
    <w:rsid w:val="00006F48"/>
    <w:rsid w:val="000366AC"/>
    <w:rsid w:val="000477B7"/>
    <w:rsid w:val="00051EC2"/>
    <w:rsid w:val="00070EF8"/>
    <w:rsid w:val="000765CF"/>
    <w:rsid w:val="00086699"/>
    <w:rsid w:val="00087AE6"/>
    <w:rsid w:val="000966A8"/>
    <w:rsid w:val="00096B6C"/>
    <w:rsid w:val="000B4318"/>
    <w:rsid w:val="000C4449"/>
    <w:rsid w:val="000C4C81"/>
    <w:rsid w:val="000E2158"/>
    <w:rsid w:val="000F6D8E"/>
    <w:rsid w:val="00112DA5"/>
    <w:rsid w:val="0012437D"/>
    <w:rsid w:val="00125BAC"/>
    <w:rsid w:val="00132D88"/>
    <w:rsid w:val="00137A99"/>
    <w:rsid w:val="00142A97"/>
    <w:rsid w:val="00151AE8"/>
    <w:rsid w:val="0017673D"/>
    <w:rsid w:val="001779C3"/>
    <w:rsid w:val="001815C6"/>
    <w:rsid w:val="001B45D8"/>
    <w:rsid w:val="001B561B"/>
    <w:rsid w:val="001B5697"/>
    <w:rsid w:val="001D4B6A"/>
    <w:rsid w:val="001D4C4D"/>
    <w:rsid w:val="001D7B4B"/>
    <w:rsid w:val="001E0DDB"/>
    <w:rsid w:val="0020723D"/>
    <w:rsid w:val="00216292"/>
    <w:rsid w:val="00225B38"/>
    <w:rsid w:val="00231BF7"/>
    <w:rsid w:val="00232934"/>
    <w:rsid w:val="00233980"/>
    <w:rsid w:val="00235054"/>
    <w:rsid w:val="002438AF"/>
    <w:rsid w:val="0024738F"/>
    <w:rsid w:val="0025173B"/>
    <w:rsid w:val="00262FEA"/>
    <w:rsid w:val="00273241"/>
    <w:rsid w:val="0029323D"/>
    <w:rsid w:val="002B3528"/>
    <w:rsid w:val="002B6C34"/>
    <w:rsid w:val="002D3AAD"/>
    <w:rsid w:val="002E12D0"/>
    <w:rsid w:val="002E283A"/>
    <w:rsid w:val="002E40AB"/>
    <w:rsid w:val="002F2305"/>
    <w:rsid w:val="002F423D"/>
    <w:rsid w:val="002F4F86"/>
    <w:rsid w:val="00302528"/>
    <w:rsid w:val="00307D90"/>
    <w:rsid w:val="00314973"/>
    <w:rsid w:val="00335D59"/>
    <w:rsid w:val="00336BD5"/>
    <w:rsid w:val="00343DE4"/>
    <w:rsid w:val="00352081"/>
    <w:rsid w:val="0037355D"/>
    <w:rsid w:val="00375B0E"/>
    <w:rsid w:val="00384849"/>
    <w:rsid w:val="00390D49"/>
    <w:rsid w:val="003A197D"/>
    <w:rsid w:val="003A516A"/>
    <w:rsid w:val="003A5B4F"/>
    <w:rsid w:val="003A7446"/>
    <w:rsid w:val="003C3D6B"/>
    <w:rsid w:val="003D5194"/>
    <w:rsid w:val="003E6306"/>
    <w:rsid w:val="003F5B11"/>
    <w:rsid w:val="00402349"/>
    <w:rsid w:val="00410FAD"/>
    <w:rsid w:val="00416364"/>
    <w:rsid w:val="00421C5C"/>
    <w:rsid w:val="00421CE5"/>
    <w:rsid w:val="004238F4"/>
    <w:rsid w:val="00434124"/>
    <w:rsid w:val="00435FA4"/>
    <w:rsid w:val="00436EE1"/>
    <w:rsid w:val="00437244"/>
    <w:rsid w:val="004378F3"/>
    <w:rsid w:val="00444371"/>
    <w:rsid w:val="004520E6"/>
    <w:rsid w:val="004601B8"/>
    <w:rsid w:val="00483D38"/>
    <w:rsid w:val="004845FE"/>
    <w:rsid w:val="004D6792"/>
    <w:rsid w:val="004E16ED"/>
    <w:rsid w:val="004E5D27"/>
    <w:rsid w:val="0050776B"/>
    <w:rsid w:val="0051238F"/>
    <w:rsid w:val="005240DE"/>
    <w:rsid w:val="00557691"/>
    <w:rsid w:val="00557790"/>
    <w:rsid w:val="0056715C"/>
    <w:rsid w:val="00576642"/>
    <w:rsid w:val="00584910"/>
    <w:rsid w:val="005A4455"/>
    <w:rsid w:val="005C2F5E"/>
    <w:rsid w:val="00602704"/>
    <w:rsid w:val="0060698C"/>
    <w:rsid w:val="00611578"/>
    <w:rsid w:val="0061393B"/>
    <w:rsid w:val="006207CE"/>
    <w:rsid w:val="00623AC5"/>
    <w:rsid w:val="00642442"/>
    <w:rsid w:val="00646926"/>
    <w:rsid w:val="00651495"/>
    <w:rsid w:val="0066341B"/>
    <w:rsid w:val="00680D53"/>
    <w:rsid w:val="006A2B61"/>
    <w:rsid w:val="006B4DC9"/>
    <w:rsid w:val="006D5356"/>
    <w:rsid w:val="0072492E"/>
    <w:rsid w:val="00731CCC"/>
    <w:rsid w:val="007329E2"/>
    <w:rsid w:val="00732EED"/>
    <w:rsid w:val="00734EEF"/>
    <w:rsid w:val="00752D0C"/>
    <w:rsid w:val="007706CE"/>
    <w:rsid w:val="00793464"/>
    <w:rsid w:val="007A5046"/>
    <w:rsid w:val="007C5AA2"/>
    <w:rsid w:val="007C627A"/>
    <w:rsid w:val="007D0BD8"/>
    <w:rsid w:val="007E051A"/>
    <w:rsid w:val="007E5173"/>
    <w:rsid w:val="007F1F4D"/>
    <w:rsid w:val="007F2997"/>
    <w:rsid w:val="007F52B5"/>
    <w:rsid w:val="00804392"/>
    <w:rsid w:val="00805C83"/>
    <w:rsid w:val="0083142F"/>
    <w:rsid w:val="00832CA6"/>
    <w:rsid w:val="008345F8"/>
    <w:rsid w:val="00841E96"/>
    <w:rsid w:val="00855180"/>
    <w:rsid w:val="0089169C"/>
    <w:rsid w:val="00892F46"/>
    <w:rsid w:val="00897CC9"/>
    <w:rsid w:val="008A54F7"/>
    <w:rsid w:val="008B5636"/>
    <w:rsid w:val="008B7798"/>
    <w:rsid w:val="008D42B2"/>
    <w:rsid w:val="008E5813"/>
    <w:rsid w:val="008E6064"/>
    <w:rsid w:val="008F7B0F"/>
    <w:rsid w:val="009212BF"/>
    <w:rsid w:val="009363CC"/>
    <w:rsid w:val="00956EF0"/>
    <w:rsid w:val="009615A3"/>
    <w:rsid w:val="00967570"/>
    <w:rsid w:val="00981F1D"/>
    <w:rsid w:val="00991F74"/>
    <w:rsid w:val="009A17C7"/>
    <w:rsid w:val="009A2BB5"/>
    <w:rsid w:val="009A312D"/>
    <w:rsid w:val="009A4F13"/>
    <w:rsid w:val="009B2C23"/>
    <w:rsid w:val="009C1DB4"/>
    <w:rsid w:val="009C272D"/>
    <w:rsid w:val="009D159A"/>
    <w:rsid w:val="009E00A3"/>
    <w:rsid w:val="009E23ED"/>
    <w:rsid w:val="009E6554"/>
    <w:rsid w:val="00A139B2"/>
    <w:rsid w:val="00A15A2D"/>
    <w:rsid w:val="00A1737B"/>
    <w:rsid w:val="00A17705"/>
    <w:rsid w:val="00A24436"/>
    <w:rsid w:val="00A42FD6"/>
    <w:rsid w:val="00A47E11"/>
    <w:rsid w:val="00A56959"/>
    <w:rsid w:val="00A576A0"/>
    <w:rsid w:val="00AA6E8E"/>
    <w:rsid w:val="00AC0BE0"/>
    <w:rsid w:val="00B14A64"/>
    <w:rsid w:val="00B172F5"/>
    <w:rsid w:val="00B275DA"/>
    <w:rsid w:val="00B27C63"/>
    <w:rsid w:val="00B32F62"/>
    <w:rsid w:val="00B523D6"/>
    <w:rsid w:val="00B541E5"/>
    <w:rsid w:val="00B65665"/>
    <w:rsid w:val="00B65766"/>
    <w:rsid w:val="00B95A37"/>
    <w:rsid w:val="00BB391D"/>
    <w:rsid w:val="00BD1D20"/>
    <w:rsid w:val="00BD2F3B"/>
    <w:rsid w:val="00BD5A8A"/>
    <w:rsid w:val="00BD768B"/>
    <w:rsid w:val="00BE2238"/>
    <w:rsid w:val="00BF1D29"/>
    <w:rsid w:val="00C1563C"/>
    <w:rsid w:val="00C219DB"/>
    <w:rsid w:val="00C30D94"/>
    <w:rsid w:val="00C3130C"/>
    <w:rsid w:val="00C3273D"/>
    <w:rsid w:val="00C51E67"/>
    <w:rsid w:val="00C54BAF"/>
    <w:rsid w:val="00C71314"/>
    <w:rsid w:val="00C93B75"/>
    <w:rsid w:val="00C95027"/>
    <w:rsid w:val="00CC705E"/>
    <w:rsid w:val="00CC7B39"/>
    <w:rsid w:val="00CD3B4D"/>
    <w:rsid w:val="00CD54B2"/>
    <w:rsid w:val="00CD6163"/>
    <w:rsid w:val="00CE0258"/>
    <w:rsid w:val="00CE49D0"/>
    <w:rsid w:val="00CE52BB"/>
    <w:rsid w:val="00CE5F25"/>
    <w:rsid w:val="00CE674A"/>
    <w:rsid w:val="00CF1DCE"/>
    <w:rsid w:val="00CF3CE4"/>
    <w:rsid w:val="00D01CB3"/>
    <w:rsid w:val="00D14429"/>
    <w:rsid w:val="00D17B3D"/>
    <w:rsid w:val="00D237DB"/>
    <w:rsid w:val="00D268AC"/>
    <w:rsid w:val="00D32FEA"/>
    <w:rsid w:val="00D47CDE"/>
    <w:rsid w:val="00D50D47"/>
    <w:rsid w:val="00D5324B"/>
    <w:rsid w:val="00D55A3D"/>
    <w:rsid w:val="00D774F1"/>
    <w:rsid w:val="00D779D7"/>
    <w:rsid w:val="00D8199F"/>
    <w:rsid w:val="00D82CAF"/>
    <w:rsid w:val="00D93F7D"/>
    <w:rsid w:val="00DC7C45"/>
    <w:rsid w:val="00DD5EA5"/>
    <w:rsid w:val="00DE4F46"/>
    <w:rsid w:val="00E06A8B"/>
    <w:rsid w:val="00E1695E"/>
    <w:rsid w:val="00E31390"/>
    <w:rsid w:val="00E74596"/>
    <w:rsid w:val="00E94D80"/>
    <w:rsid w:val="00EC4C61"/>
    <w:rsid w:val="00EF78CD"/>
    <w:rsid w:val="00F000D4"/>
    <w:rsid w:val="00F02B27"/>
    <w:rsid w:val="00F05B10"/>
    <w:rsid w:val="00F13517"/>
    <w:rsid w:val="00F37CE8"/>
    <w:rsid w:val="00F41121"/>
    <w:rsid w:val="00F44A9B"/>
    <w:rsid w:val="00F5536F"/>
    <w:rsid w:val="00F84844"/>
    <w:rsid w:val="00FA6D17"/>
    <w:rsid w:val="00FB0A7A"/>
    <w:rsid w:val="00FC143F"/>
    <w:rsid w:val="00FD0A3A"/>
    <w:rsid w:val="00FD1B55"/>
    <w:rsid w:val="00FF0837"/>
    <w:rsid w:val="00FF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D81"/>
  <w15:docId w15:val="{34B905BC-AEEB-4D3E-8FDC-51E9EF8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C5C"/>
  </w:style>
  <w:style w:type="paragraph" w:styleId="Footer">
    <w:name w:val="footer"/>
    <w:basedOn w:val="Normal"/>
    <w:link w:val="FooterChar"/>
    <w:uiPriority w:val="99"/>
    <w:unhideWhenUsed/>
    <w:rsid w:val="0042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5C"/>
  </w:style>
  <w:style w:type="paragraph" w:styleId="BalloonText">
    <w:name w:val="Balloon Text"/>
    <w:basedOn w:val="Normal"/>
    <w:link w:val="BalloonTextChar"/>
    <w:uiPriority w:val="99"/>
    <w:semiHidden/>
    <w:unhideWhenUsed/>
    <w:rsid w:val="0037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kjrey</dc:creator>
  <cp:lastModifiedBy>Ted</cp:lastModifiedBy>
  <cp:revision>5</cp:revision>
  <cp:lastPrinted>2012-03-07T11:52:00Z</cp:lastPrinted>
  <dcterms:created xsi:type="dcterms:W3CDTF">2012-03-07T11:51:00Z</dcterms:created>
  <dcterms:modified xsi:type="dcterms:W3CDTF">2023-04-10T20:45:00Z</dcterms:modified>
</cp:coreProperties>
</file>