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6A7F" w14:textId="77777777" w:rsidR="005F37BB" w:rsidRDefault="00581510" w:rsidP="00E042E1">
      <w:pPr>
        <w:spacing w:line="360" w:lineRule="auto"/>
        <w:rPr>
          <w:rFonts w:asciiTheme="majorBidi" w:hAnsiTheme="majorBidi" w:cstheme="majorBidi"/>
          <w:b/>
          <w:bCs/>
          <w:sz w:val="28"/>
          <w:szCs w:val="28"/>
        </w:rPr>
      </w:pPr>
      <w:r w:rsidRPr="00E042E1">
        <w:rPr>
          <w:rFonts w:asciiTheme="majorBidi" w:hAnsiTheme="majorBidi" w:cstheme="majorBidi"/>
          <w:b/>
          <w:bCs/>
          <w:sz w:val="28"/>
          <w:szCs w:val="28"/>
        </w:rPr>
        <w:t>罗伯特·范诺伊，《圣经预言的基础》，第三讲</w:t>
      </w:r>
    </w:p>
    <w:p w14:paraId="605B8372" w14:textId="77777777" w:rsidR="00A06171" w:rsidRPr="005F37BB" w:rsidRDefault="005F37BB" w:rsidP="00E042E1">
      <w:pPr>
        <w:spacing w:line="360" w:lineRule="auto"/>
        <w:rPr>
          <w:rFonts w:asciiTheme="majorBidi" w:hAnsiTheme="majorBidi" w:cstheme="majorBidi"/>
          <w:sz w:val="28"/>
          <w:szCs w:val="28"/>
        </w:rPr>
      </w:pPr>
      <w:r>
        <w:rPr>
          <w:rFonts w:asciiTheme="majorBidi" w:hAnsiTheme="majorBidi" w:cstheme="majorBidi"/>
          <w:b/>
          <w:bCs/>
          <w:sz w:val="28"/>
          <w:szCs w:val="28"/>
        </w:rPr>
        <w:t>先知团</w:t>
      </w:r>
      <w:r w:rsidR="00581510" w:rsidRPr="00E042E1">
        <w:rPr>
          <w:rFonts w:asciiTheme="majorBidi" w:hAnsiTheme="majorBidi" w:cstheme="majorBidi"/>
          <w:b/>
          <w:bCs/>
          <w:sz w:val="28"/>
          <w:szCs w:val="28"/>
        </w:rPr>
        <w:br/>
      </w:r>
      <w:r w:rsidRPr="005F37BB">
        <w:rPr>
          <w:rFonts w:asciiTheme="majorBidi" w:hAnsiTheme="majorBidi" w:cstheme="majorBidi"/>
          <w:sz w:val="28"/>
          <w:szCs w:val="28"/>
        </w:rPr>
        <w:t>F.2. 称为“先知之子”的先知团</w:t>
      </w:r>
    </w:p>
    <w:p w14:paraId="31CE892D" w14:textId="77777777" w:rsidR="00F37B6F" w:rsidRDefault="00A06171" w:rsidP="007607FF">
      <w:pPr>
        <w:pStyle w:val="HTMLBody"/>
        <w:spacing w:line="360" w:lineRule="auto"/>
        <w:ind w:firstLine="720"/>
        <w:outlineLvl w:val="0"/>
        <w:rPr>
          <w:rFonts w:asciiTheme="majorBidi" w:hAnsiTheme="majorBidi" w:cstheme="majorBidi"/>
          <w:bCs/>
          <w:sz w:val="26"/>
          <w:szCs w:val="26"/>
        </w:rPr>
      </w:pPr>
      <w:r w:rsidRPr="00581510">
        <w:rPr>
          <w:rFonts w:asciiTheme="majorBidi" w:hAnsiTheme="majorBidi" w:cstheme="majorBidi"/>
          <w:bCs/>
          <w:sz w:val="26"/>
          <w:szCs w:val="26"/>
        </w:rPr>
        <w:t xml:space="preserve">上周我们讨论了罗马数字 I，最后讨论到了 F。罗马数字 I 是“关于古代以色列先知主义的一般评论”，在 F 节中，我们讨论的是“先知的乐队或团体”，这些内容在旧约。我们已经看过 F.1. 下的一些参考资料，我刚刚介绍了 2. 这些公司的成员被称为“先知之子”，“ </w:t>
      </w:r>
      <w:r w:rsidR="00834C8B" w:rsidRPr="00834C8B">
        <w:rPr>
          <w:rFonts w:asciiTheme="majorBidi" w:hAnsiTheme="majorBidi" w:cstheme="majorBidi"/>
          <w:bCs/>
          <w:i/>
          <w:iCs/>
          <w:sz w:val="26"/>
          <w:szCs w:val="26"/>
        </w:rPr>
        <w:t>bene hanebiim”。</w:t>
      </w:r>
      <w:r w:rsidR="00F31BD3" w:rsidRPr="00581510">
        <w:rPr>
          <w:rFonts w:asciiTheme="majorBidi" w:hAnsiTheme="majorBidi" w:cstheme="majorBidi"/>
          <w:bCs/>
          <w:sz w:val="26"/>
          <w:szCs w:val="26"/>
        </w:rPr>
        <w:t>我想我在最后时刻提到过，那里的“儿子”肯定不是指“先知的子孙”。 “儿子”一词</w:t>
      </w:r>
      <w:r w:rsidR="001D71D1" w:rsidRPr="001D71D1">
        <w:rPr>
          <w:rFonts w:asciiTheme="majorBidi" w:hAnsiTheme="majorBidi" w:cstheme="majorBidi"/>
          <w:bCs/>
          <w:i/>
          <w:iCs/>
          <w:sz w:val="26"/>
          <w:szCs w:val="26"/>
        </w:rPr>
        <w:t>在</w:t>
      </w:r>
      <w:r w:rsidR="001D71D1" w:rsidRPr="00581510">
        <w:rPr>
          <w:rFonts w:asciiTheme="majorBidi" w:hAnsiTheme="majorBidi" w:cstheme="majorBidi"/>
          <w:bCs/>
          <w:sz w:val="26"/>
          <w:szCs w:val="26"/>
        </w:rPr>
        <w:t xml:space="preserve">希伯来语中有时表示“男性后裔”，有时则表示更长的术语“后裔”。耶稣基督是大卫的儿子，亚伯拉罕的儿子。但它也可以表示“团体的成员”。我们应该根据最后一个含义来理解“先知之子”这个词。 </w:t>
      </w:r>
      <w:r w:rsidR="005F37BB">
        <w:rPr>
          <w:rFonts w:asciiTheme="majorBidi" w:hAnsiTheme="majorBidi" w:cstheme="majorBidi"/>
          <w:bCs/>
          <w:sz w:val="26"/>
          <w:szCs w:val="26"/>
        </w:rPr>
        <w:br/>
        <w:t>A。 “儿子”作为团体的成员 1. 示例：Neh。 12:28</w:t>
      </w:r>
      <w:r w:rsidR="007607FF">
        <w:rPr>
          <w:rFonts w:asciiTheme="majorBidi" w:hAnsiTheme="majorBidi" w:cstheme="majorBidi"/>
          <w:bCs/>
          <w:sz w:val="26"/>
          <w:szCs w:val="26"/>
        </w:rPr>
        <w:tab/>
      </w:r>
      <w:r w:rsidRPr="00581510">
        <w:rPr>
          <w:rFonts w:asciiTheme="majorBidi" w:hAnsiTheme="majorBidi" w:cstheme="majorBidi"/>
          <w:bCs/>
          <w:sz w:val="26"/>
          <w:szCs w:val="26"/>
        </w:rPr>
        <w:t>我想给你们几个关于“儿子”一词用法的例子。如果你读过《尼希米记》12:28，你会读到（我读的是新国际版），“歌唱者也从耶路撒冷周围地区</w:t>
      </w:r>
      <w:r w:rsidR="004409E8" w:rsidRPr="00581510">
        <w:rPr>
          <w:rFonts w:asciiTheme="majorBidi" w:hAnsiTheme="majorBidi" w:cstheme="majorBidi"/>
          <w:bCs/>
          <w:sz w:val="26"/>
          <w:szCs w:val="26"/>
        </w:rPr>
        <w:t>——</w:t>
      </w:r>
      <w:r w:rsidRPr="004409E8">
        <w:rPr>
          <w:rFonts w:asciiTheme="majorBidi" w:hAnsiTheme="majorBidi" w:cstheme="majorBidi"/>
          <w:sz w:val="26"/>
          <w:szCs w:val="26"/>
        </w:rPr>
        <w:t>尼陀法人的村庄聚集在一起</w:t>
      </w:r>
      <w:r w:rsidRPr="004409E8">
        <w:rPr>
          <w:rFonts w:asciiTheme="majorBidi" w:hAnsiTheme="majorBidi" w:cstheme="majorBidi"/>
          <w:bCs/>
          <w:sz w:val="26"/>
          <w:szCs w:val="26"/>
        </w:rPr>
        <w:t>”等等。如果你看看希伯来语文本，它是</w:t>
      </w:r>
      <w:r w:rsidR="00834C8B" w:rsidRPr="00834C8B">
        <w:rPr>
          <w:rFonts w:asciiTheme="majorBidi" w:hAnsiTheme="majorBidi" w:cstheme="majorBidi"/>
          <w:bCs/>
          <w:i/>
          <w:iCs/>
          <w:sz w:val="26"/>
          <w:szCs w:val="26"/>
        </w:rPr>
        <w:t>有益的。</w:t>
      </w:r>
      <w:r w:rsidRPr="00581510">
        <w:rPr>
          <w:rFonts w:asciiTheme="majorBidi" w:hAnsiTheme="majorBidi" w:cstheme="majorBidi"/>
          <w:bCs/>
          <w:sz w:val="26"/>
          <w:szCs w:val="26"/>
        </w:rPr>
        <w:t xml:space="preserve">这是“歌手之子”。现在从上下文来看，它是什么似乎很清楚了。这里指的是合唱团的成员。属于某个群体的人，即歌手。所以我认为 NIV 的翻译是正确的——“歌手”，而不是“歌手的儿子”。 </w:t>
      </w:r>
      <w:r w:rsidR="005F37BB">
        <w:rPr>
          <w:rFonts w:asciiTheme="majorBidi" w:hAnsiTheme="majorBidi" w:cstheme="majorBidi"/>
          <w:bCs/>
          <w:sz w:val="26"/>
          <w:szCs w:val="26"/>
        </w:rPr>
        <w:br/>
      </w:r>
      <w:r w:rsidR="005F37BB">
        <w:rPr>
          <w:rFonts w:asciiTheme="majorBidi" w:hAnsiTheme="majorBidi" w:cstheme="majorBidi"/>
          <w:bCs/>
          <w:sz w:val="26"/>
          <w:szCs w:val="26"/>
        </w:rPr>
        <w:lastRenderedPageBreak/>
        <w:t>2. 例子：诗篇 18:44</w:t>
      </w:r>
      <w:r w:rsidR="00834C8B">
        <w:rPr>
          <w:rFonts w:asciiTheme="majorBidi" w:hAnsiTheme="majorBidi" w:cstheme="majorBidi"/>
          <w:bCs/>
          <w:sz w:val="26"/>
          <w:szCs w:val="26"/>
        </w:rPr>
        <w:tab/>
      </w:r>
      <w:r w:rsidR="004409E8">
        <w:rPr>
          <w:rFonts w:asciiTheme="majorBidi" w:hAnsiTheme="majorBidi" w:cstheme="majorBidi"/>
          <w:bCs/>
          <w:sz w:val="26"/>
          <w:szCs w:val="26"/>
        </w:rPr>
        <w:t>如果你看诗篇 18:45，第 44 节的英文翻译，NIV 对于诗篇 18:44 说：“</w:t>
      </w:r>
      <w:r w:rsidRPr="00581510">
        <w:rPr>
          <w:rFonts w:asciiTheme="majorBidi" w:hAnsiTheme="majorBidi" w:cstheme="majorBidi"/>
          <w:color w:val="333333"/>
          <w:sz w:val="26"/>
          <w:szCs w:val="26"/>
        </w:rPr>
        <w:t xml:space="preserve">他们一听我，就服从我； </w:t>
      </w:r>
      <w:r w:rsidRPr="00581510">
        <w:rPr>
          <w:rFonts w:asciiTheme="majorBidi" w:hAnsiTheme="majorBidi" w:cstheme="majorBidi"/>
          <w:bCs/>
          <w:sz w:val="26"/>
          <w:szCs w:val="26"/>
        </w:rPr>
        <w:t>”然后是下一个词，“</w:t>
      </w:r>
      <w:r w:rsidRPr="00581510">
        <w:rPr>
          <w:rFonts w:asciiTheme="majorBidi" w:hAnsiTheme="majorBidi" w:cstheme="majorBidi"/>
          <w:color w:val="333333"/>
          <w:sz w:val="26"/>
          <w:szCs w:val="26"/>
        </w:rPr>
        <w:t>外国人在我面前畏缩。”</w:t>
      </w:r>
      <w:r w:rsidRPr="00581510">
        <w:rPr>
          <w:rFonts w:asciiTheme="majorBidi" w:hAnsiTheme="majorBidi" w:cstheme="majorBidi"/>
          <w:bCs/>
          <w:sz w:val="26"/>
          <w:szCs w:val="26"/>
        </w:rPr>
        <w:t xml:space="preserve">外国人就是陌生人。希伯来语是“ </w:t>
      </w:r>
      <w:r w:rsidR="00834C8B" w:rsidRPr="00834C8B">
        <w:rPr>
          <w:rFonts w:asciiTheme="majorBidi" w:hAnsiTheme="majorBidi" w:cstheme="majorBidi"/>
          <w:bCs/>
          <w:i/>
          <w:iCs/>
          <w:sz w:val="26"/>
          <w:szCs w:val="26"/>
        </w:rPr>
        <w:t xml:space="preserve">bene </w:t>
      </w:r>
      <w:r w:rsidR="00F53D21" w:rsidRPr="00581510">
        <w:rPr>
          <w:rFonts w:asciiTheme="majorBidi" w:hAnsiTheme="majorBidi" w:cstheme="majorBidi"/>
          <w:bCs/>
          <w:sz w:val="26"/>
          <w:szCs w:val="26"/>
        </w:rPr>
        <w:t>”——“外人的儿子”。在我面前畏缩的不是“陌生人的孩子”或“</w:t>
      </w:r>
      <w:r w:rsidRPr="00581510">
        <w:rPr>
          <w:rFonts w:asciiTheme="majorBidi" w:hAnsiTheme="majorBidi" w:cstheme="majorBidi"/>
          <w:bCs/>
          <w:sz w:val="26"/>
          <w:szCs w:val="26"/>
        </w:rPr>
        <w:t>外国人的孩子</w:t>
      </w:r>
      <w:r w:rsidR="00834C8B">
        <w:rPr>
          <w:rFonts w:asciiTheme="majorBidi" w:hAnsiTheme="majorBidi" w:cstheme="majorBidi"/>
          <w:bCs/>
          <w:sz w:val="26"/>
          <w:szCs w:val="26"/>
        </w:rPr>
        <w:t>”，而是那些属于那个类别或群体的人。 “</w:t>
      </w:r>
      <w:r w:rsidRPr="00581510">
        <w:rPr>
          <w:rFonts w:asciiTheme="majorBidi" w:hAnsiTheme="majorBidi" w:cstheme="majorBidi"/>
          <w:color w:val="333333"/>
          <w:sz w:val="26"/>
          <w:szCs w:val="26"/>
        </w:rPr>
        <w:t xml:space="preserve">外国人在我面前感到畏缩。他们都灰心丧气；他们从堡垒中战战兢兢地走来。 </w:t>
      </w:r>
      <w:r w:rsidRPr="00581510">
        <w:rPr>
          <w:rFonts w:asciiTheme="majorBidi" w:hAnsiTheme="majorBidi" w:cstheme="majorBidi"/>
          <w:bCs/>
          <w:sz w:val="26"/>
          <w:szCs w:val="26"/>
        </w:rPr>
        <w:t>” 第 43 节说：“</w:t>
      </w:r>
      <w:r w:rsidRPr="00581510">
        <w:rPr>
          <w:rFonts w:asciiTheme="majorBidi" w:hAnsiTheme="majorBidi" w:cstheme="majorBidi"/>
          <w:color w:val="333333"/>
          <w:sz w:val="26"/>
          <w:szCs w:val="26"/>
        </w:rPr>
        <w:t xml:space="preserve">素昧平生的人都臣服于我。他们一听我的话，就服从我；外国人在我面前畏缩。 </w:t>
      </w:r>
      <w:r w:rsidRPr="00581510">
        <w:rPr>
          <w:rFonts w:asciiTheme="majorBidi" w:hAnsiTheme="majorBidi" w:cstheme="majorBidi"/>
          <w:bCs/>
          <w:sz w:val="26"/>
          <w:szCs w:val="26"/>
        </w:rPr>
        <w:t>”</w:t>
      </w:r>
    </w:p>
    <w:p w14:paraId="5B71583D" w14:textId="77777777" w:rsidR="00A06171" w:rsidRPr="00581510" w:rsidRDefault="00F37B6F" w:rsidP="007607FF">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3. 例子：诗 72:4</w:t>
      </w:r>
      <w:r w:rsidR="00834C8B">
        <w:rPr>
          <w:rFonts w:asciiTheme="majorBidi" w:hAnsiTheme="majorBidi" w:cstheme="majorBidi"/>
          <w:bCs/>
          <w:sz w:val="26"/>
          <w:szCs w:val="26"/>
        </w:rPr>
        <w:br/>
        <w:t xml:space="preserve"> </w:t>
      </w:r>
      <w:r w:rsidR="00834C8B">
        <w:rPr>
          <w:rFonts w:asciiTheme="majorBidi" w:hAnsiTheme="majorBidi" w:cstheme="majorBidi"/>
          <w:bCs/>
          <w:sz w:val="26"/>
          <w:szCs w:val="26"/>
        </w:rPr>
        <w:tab/>
      </w:r>
      <w:r w:rsidR="004409E8">
        <w:rPr>
          <w:rFonts w:asciiTheme="majorBidi" w:hAnsiTheme="majorBidi" w:cstheme="majorBidi"/>
          <w:bCs/>
          <w:sz w:val="26"/>
          <w:szCs w:val="26"/>
        </w:rPr>
        <w:t>请看诗篇 72:4。现在这是一个有趣的情况，因为你遇到了一个解释性问题。新国际版 (NIV) 这里翻译了诗篇 72:4：“他（即国王）将保护人民中的困苦人。”国王会维护正义。他会审判人民等等。 “</w:t>
      </w:r>
      <w:r w:rsidR="00A06171" w:rsidRPr="00581510">
        <w:rPr>
          <w:rFonts w:asciiTheme="majorBidi" w:hAnsiTheme="majorBidi" w:cstheme="majorBidi"/>
          <w:color w:val="333333"/>
          <w:sz w:val="26"/>
          <w:szCs w:val="26"/>
        </w:rPr>
        <w:t xml:space="preserve">他将保护人民中受苦的人。 </w:t>
      </w:r>
      <w:r w:rsidR="00A06171" w:rsidRPr="00581510">
        <w:rPr>
          <w:rFonts w:asciiTheme="majorBidi" w:hAnsiTheme="majorBidi" w:cstheme="majorBidi"/>
          <w:bCs/>
          <w:sz w:val="26"/>
          <w:szCs w:val="26"/>
        </w:rPr>
        <w:t>”但是，新国际版中的下一个短语是：“</w:t>
      </w:r>
      <w:r w:rsidR="00A06171" w:rsidRPr="00581510">
        <w:rPr>
          <w:rFonts w:asciiTheme="majorBidi" w:hAnsiTheme="majorBidi" w:cstheme="majorBidi"/>
          <w:color w:val="333333"/>
          <w:sz w:val="26"/>
          <w:szCs w:val="26"/>
        </w:rPr>
        <w:t xml:space="preserve">拯救有需要的人的孩子。 </w:t>
      </w:r>
      <w:r w:rsidR="00F53D21" w:rsidRPr="00581510">
        <w:rPr>
          <w:rFonts w:asciiTheme="majorBidi" w:hAnsiTheme="majorBidi" w:cstheme="majorBidi"/>
          <w:bCs/>
          <w:sz w:val="26"/>
          <w:szCs w:val="26"/>
        </w:rPr>
        <w:t>” 希伯来语意</w:t>
      </w:r>
      <w:r w:rsidR="00834C8B" w:rsidRPr="00834C8B">
        <w:rPr>
          <w:rFonts w:asciiTheme="majorBidi" w:hAnsiTheme="majorBidi" w:cstheme="majorBidi"/>
          <w:bCs/>
          <w:i/>
          <w:iCs/>
          <w:sz w:val="26"/>
          <w:szCs w:val="26"/>
        </w:rPr>
        <w:t>为</w:t>
      </w:r>
      <w:r w:rsidR="00A06171" w:rsidRPr="00581510">
        <w:rPr>
          <w:rFonts w:asciiTheme="majorBidi" w:hAnsiTheme="majorBidi" w:cstheme="majorBidi"/>
          <w:bCs/>
          <w:sz w:val="26"/>
          <w:szCs w:val="26"/>
        </w:rPr>
        <w:t>穷人的“孩子”。现在 NIV 这里将其翻译为“贫困者的孩子”。换句话说，国王“</w:t>
      </w:r>
      <w:r w:rsidR="00A06171" w:rsidRPr="00581510">
        <w:rPr>
          <w:rFonts w:asciiTheme="majorBidi" w:hAnsiTheme="majorBidi" w:cstheme="majorBidi"/>
          <w:color w:val="333333"/>
          <w:sz w:val="26"/>
          <w:szCs w:val="26"/>
        </w:rPr>
        <w:t>将保护人民中的受苦者，拯救贫困者的子弟；他会粉碎压迫者。”</w:t>
      </w:r>
      <w:r w:rsidR="00F53D21" w:rsidRPr="00581510">
        <w:rPr>
          <w:rFonts w:asciiTheme="majorBidi" w:hAnsiTheme="majorBidi" w:cstheme="majorBidi"/>
          <w:bCs/>
          <w:sz w:val="26"/>
          <w:szCs w:val="26"/>
        </w:rPr>
        <w:t>那里正确的翻译是什么？国王是要拯救“穷苦人的子孙”，还是他要拯救穷苦人呢？贫困者的孩子是否属于这一类人：贫困者？</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如果你看一下平行关系，你会发现第一句话是“他将保卫人民中的苦难者”。在我看来，基于平行性，这里的结论是合理的：“他将保卫人民中</w:t>
      </w:r>
      <w:r w:rsidR="00A06171" w:rsidRPr="00581510">
        <w:rPr>
          <w:rFonts w:asciiTheme="majorBidi" w:hAnsiTheme="majorBidi" w:cstheme="majorBidi"/>
          <w:bCs/>
          <w:sz w:val="26"/>
          <w:szCs w:val="26"/>
        </w:rPr>
        <w:lastRenderedPageBreak/>
        <w:t>的苦难者，拯救有需要的人。”不是“穷人的孩子”，而是穷人自己。但你可以对此进行辩论。新国际版 (NIV)、新美国标准 (New American Standard) 和英王钦定本 (King James) 都翻译为“贫困者的孩子”。修订标准版将其翻译为“需要的”。 “他会拯救有需要的人。”犹太出版协会版（JPS版）说，“让他捍卫人民中的卑微者，拯救有需要的人”——不是“有需要的人的孩子”，而是“有需要的人”——“并镇压那些冤枉他们的人” ”。现在我倾向于将此视为将</w:t>
      </w:r>
      <w:r w:rsidR="00834C8B" w:rsidRPr="00834C8B">
        <w:rPr>
          <w:rFonts w:asciiTheme="majorBidi" w:hAnsiTheme="majorBidi" w:cstheme="majorBidi"/>
          <w:bCs/>
          <w:i/>
          <w:iCs/>
          <w:sz w:val="26"/>
          <w:szCs w:val="26"/>
        </w:rPr>
        <w:t>bene用作</w:t>
      </w:r>
      <w:r w:rsidR="00834C8B">
        <w:rPr>
          <w:rFonts w:asciiTheme="majorBidi" w:hAnsiTheme="majorBidi" w:cstheme="majorBidi"/>
          <w:bCs/>
          <w:sz w:val="26"/>
          <w:szCs w:val="26"/>
        </w:rPr>
        <w:t xml:space="preserve">“群体成员”的另一个例证。 </w:t>
      </w:r>
      <w:r>
        <w:rPr>
          <w:rFonts w:asciiTheme="majorBidi" w:hAnsiTheme="majorBidi" w:cstheme="majorBidi"/>
          <w:bCs/>
          <w:sz w:val="26"/>
          <w:szCs w:val="26"/>
        </w:rPr>
        <w:br/>
        <w:t>4. 示例：2 科。 25:13</w:t>
      </w:r>
    </w:p>
    <w:p w14:paraId="265314A6" w14:textId="77777777" w:rsidR="00F37B6F" w:rsidRDefault="00834C8B"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我想给你提供另一份参考资料。这是历代志下 25:13。你在新国际版中读到，“</w:t>
      </w:r>
      <w:r w:rsidR="00A06171" w:rsidRPr="00581510">
        <w:rPr>
          <w:rFonts w:asciiTheme="majorBidi" w:hAnsiTheme="majorBidi" w:cstheme="majorBidi"/>
          <w:color w:val="333333"/>
          <w:sz w:val="26"/>
          <w:szCs w:val="26"/>
        </w:rPr>
        <w:t>与此同时，亚玛谢遣回的军队并不允许他们参加战争，袭击了从撒玛利亚到伯和仑的犹太城镇。</w:t>
      </w:r>
      <w:r w:rsidR="00A06171" w:rsidRPr="00581510">
        <w:rPr>
          <w:rFonts w:asciiTheme="majorBidi" w:hAnsiTheme="majorBidi" w:cstheme="majorBidi"/>
          <w:bCs/>
          <w:sz w:val="26"/>
          <w:szCs w:val="26"/>
        </w:rPr>
        <w:t>如果你看看希伯来语，“军队”的翻译是</w:t>
      </w:r>
      <w:r w:rsidRPr="00834C8B">
        <w:rPr>
          <w:rFonts w:asciiTheme="majorBidi" w:hAnsiTheme="majorBidi" w:cstheme="majorBidi"/>
          <w:bCs/>
          <w:i/>
          <w:iCs/>
          <w:sz w:val="26"/>
          <w:szCs w:val="26"/>
        </w:rPr>
        <w:t xml:space="preserve">ubene </w:t>
      </w:r>
      <w:r w:rsidR="00A06171" w:rsidRPr="00581510">
        <w:rPr>
          <w:rFonts w:asciiTheme="majorBidi" w:hAnsiTheme="majorBidi" w:cstheme="majorBidi"/>
          <w:bCs/>
          <w:sz w:val="26"/>
          <w:szCs w:val="26"/>
        </w:rPr>
        <w:t>。它是“部队的儿子”或“乐队、乐队或部队的儿子”。现在，我不认为亚玛谢送回了他们的孩子或士兵的儿子，他送回了军队，那些属于该群体的人。</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因此，有相当多的使用“儿子”的例子，我认为，通过类比，当你遇到“先知之子”这个表达方式时，我们应该理解这个</w:t>
      </w:r>
      <w:r w:rsidR="00AD1F38" w:rsidRPr="00AD1F38">
        <w:rPr>
          <w:rFonts w:asciiTheme="majorBidi" w:hAnsiTheme="majorBidi" w:cstheme="majorBidi"/>
          <w:bCs/>
          <w:i/>
          <w:iCs/>
          <w:sz w:val="26"/>
          <w:szCs w:val="26"/>
        </w:rPr>
        <w:t>词</w:t>
      </w:r>
      <w:r w:rsidR="00A06171" w:rsidRPr="00581510">
        <w:rPr>
          <w:rFonts w:asciiTheme="majorBidi" w:hAnsiTheme="majorBidi" w:cstheme="majorBidi"/>
          <w:bCs/>
          <w:sz w:val="26"/>
          <w:szCs w:val="26"/>
        </w:rPr>
        <w:t>是那些属于被称为先知的类别或阶级的人。不是先知的子孙；他们是先知，但他们被认为是一群先知。正因为如此，新国际版在谈到“先知之子”这一表达时，经常将其翻译为“一群先知”。</w:t>
      </w:r>
    </w:p>
    <w:p w14:paraId="5C4BDAC7" w14:textId="77777777" w:rsidR="00A06171" w:rsidRPr="00581510" w:rsidRDefault="00F37B6F" w:rsidP="00EE6DB6">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F. 3. 术语或表达“先知学校</w:t>
      </w:r>
      <w:r>
        <w:rPr>
          <w:rFonts w:asciiTheme="majorBidi" w:hAnsiTheme="majorBidi" w:cstheme="majorBidi"/>
          <w:bCs/>
          <w:sz w:val="26"/>
          <w:szCs w:val="26"/>
        </w:rPr>
        <w:br/>
        <w:t>”不支持“学校”</w:t>
      </w:r>
    </w:p>
    <w:p w14:paraId="6514E027" w14:textId="77777777" w:rsidR="00F37B6F"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让</w:t>
      </w:r>
      <w:r>
        <w:rPr>
          <w:rFonts w:asciiTheme="majorBidi" w:hAnsiTheme="majorBidi" w:cstheme="majorBidi"/>
          <w:bCs/>
          <w:sz w:val="26"/>
          <w:szCs w:val="26"/>
        </w:rPr>
        <w:tab/>
        <w:t>我们</w:t>
      </w:r>
      <w:r w:rsidR="00A06171" w:rsidRPr="00581510">
        <w:rPr>
          <w:rFonts w:asciiTheme="majorBidi" w:hAnsiTheme="majorBidi" w:cstheme="majorBidi"/>
          <w:bCs/>
          <w:sz w:val="26"/>
          <w:szCs w:val="26"/>
        </w:rPr>
        <w:t>继续讨论3。术语或表达“先知学校”——我们现在谈论的是这些先知群体。它曾经被提倡——比今天更强烈，尽管这个想法今天仍然存在——先知团体应该被理解为类似教育机构的东西，在那里你有一群被认定为先知的人学习各种科目，可能与理解它们的作用以及如何解释和传播它们有关。人们可以接受撒母耳、以利亚或以利沙等伟大导师之一的指导，然后出去将他们所学到的知识传授给其他人。所以你有一所先知学校。对于这些先知群体来说，这是一个非常古老的想法。它出现在塔尔古姆中，这是阿拉姆语的翻译，比旧约希伯来语的翻译有更多的释义。</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但我认为没有任何真正明确的基础或证据表明这些群体具有某种教育性质的</w:t>
      </w:r>
      <w:r w:rsidR="00E069F4" w:rsidRPr="00581510">
        <w:rPr>
          <w:rFonts w:asciiTheme="majorBidi" w:hAnsiTheme="majorBidi" w:cstheme="majorBidi"/>
          <w:bCs/>
          <w:sz w:val="26"/>
          <w:szCs w:val="26"/>
        </w:rPr>
        <w:t>情况。 “先知学校”这个词本身并不是圣经的表述。它在旧约中没有出现过。我认为没有任何迹象表明先知接受过某种特殊的训练或教育来执行他们的任务或职能。当然，对于伟大的著作先知或经典先知——以赛亚、耶利米、阿摩司等来说，情况确实如此。我们从未读到过，为了让这些伟大的先知完成他们的任务，需要任何特殊的指导或教育。</w:t>
      </w:r>
      <w:r w:rsidR="00F37B6F">
        <w:rPr>
          <w:rFonts w:asciiTheme="majorBidi" w:hAnsiTheme="majorBidi" w:cstheme="majorBidi"/>
          <w:bCs/>
          <w:sz w:val="26"/>
          <w:szCs w:val="26"/>
        </w:rPr>
        <w:br/>
        <w:t xml:space="preserve"> </w:t>
      </w:r>
      <w:r w:rsidR="00F37B6F">
        <w:rPr>
          <w:rFonts w:asciiTheme="majorBidi" w:hAnsiTheme="majorBidi" w:cstheme="majorBidi"/>
          <w:bCs/>
          <w:sz w:val="26"/>
          <w:szCs w:val="26"/>
        </w:rPr>
        <w:tab/>
      </w:r>
      <w:r w:rsidR="00A06171" w:rsidRPr="00581510">
        <w:rPr>
          <w:rFonts w:asciiTheme="majorBidi" w:hAnsiTheme="majorBidi" w:cstheme="majorBidi"/>
          <w:bCs/>
          <w:sz w:val="26"/>
          <w:szCs w:val="26"/>
        </w:rPr>
        <w:t>更真实的情况是，这些人是被神呼召离开正常工作的人——阿摩司是一名牧民，采集桑树无花果的人——被神呼召脱离正常职业，并受主委托向人们传达他的信息。 。正如我们上周注意到的，主说：“我会将我的话传给</w:t>
      </w:r>
      <w:r w:rsidR="00A06171" w:rsidRPr="00581510">
        <w:rPr>
          <w:rFonts w:asciiTheme="majorBidi" w:hAnsiTheme="majorBidi" w:cstheme="majorBidi"/>
          <w:bCs/>
          <w:sz w:val="26"/>
          <w:szCs w:val="26"/>
        </w:rPr>
        <w:lastRenderedPageBreak/>
        <w:t xml:space="preserve">你。你去;宣扬我要你向人民说的一切。” </w:t>
      </w:r>
      <w:r w:rsidR="00F37B6F">
        <w:rPr>
          <w:rFonts w:asciiTheme="majorBidi" w:hAnsiTheme="majorBidi" w:cstheme="majorBidi"/>
          <w:bCs/>
          <w:sz w:val="26"/>
          <w:szCs w:val="26"/>
        </w:rPr>
        <w:br/>
        <w:t>b.撒母耳作为领袖 – 1 Sam. 19</w:t>
      </w:r>
      <w:r>
        <w:rPr>
          <w:rFonts w:asciiTheme="majorBidi" w:hAnsiTheme="majorBidi" w:cstheme="majorBidi"/>
          <w:bCs/>
          <w:sz w:val="26"/>
          <w:szCs w:val="26"/>
        </w:rPr>
        <w:tab/>
      </w:r>
      <w:r w:rsidR="00A06171" w:rsidRPr="00581510">
        <w:rPr>
          <w:rFonts w:asciiTheme="majorBidi" w:hAnsiTheme="majorBidi" w:cstheme="majorBidi"/>
          <w:bCs/>
          <w:sz w:val="26"/>
          <w:szCs w:val="26"/>
        </w:rPr>
        <w:t>现在，我认为你能找到的最接近先知团体是某种教育团体的证据是撒母耳记上 19:20 和列王记下 4:38。撒母耳记上 19:20 是扫罗派遣使者试图抓捕大卫的段落，当时大卫在拉玛拿约的地方避难到撒母耳那里，第 20 节说：“他们看见一群先知说预言</w:t>
      </w:r>
      <w:r w:rsidR="00397F51">
        <w:rPr>
          <w:rFonts w:asciiTheme="majorBidi" w:hAnsiTheme="majorBidi" w:cstheme="majorBidi"/>
          <w:color w:val="333333"/>
          <w:sz w:val="26"/>
          <w:szCs w:val="26"/>
        </w:rPr>
        <w:t>，撒母耳站在那里作他们的领袖，神的灵临到扫罗的部下，他们也都说预言。”</w:t>
      </w:r>
      <w:r w:rsidR="00A06171" w:rsidRPr="00581510">
        <w:rPr>
          <w:rFonts w:asciiTheme="majorBidi" w:hAnsiTheme="majorBidi" w:cstheme="majorBidi"/>
          <w:bCs/>
          <w:sz w:val="26"/>
          <w:szCs w:val="26"/>
        </w:rPr>
        <w:t>你还记得我们上周谈到过那段经文吗——“预言”这个词是什么意思？这被视为某种异常行为。圣灵降临在那些人身上，他们却无法抓住大卫。但在这种情况下，它说，“撒母耳是他们的领袖。”然后我们想知道这到底是什么意思？撒母耳在做什么——他在指示吗？嗯，也许吧。事实并非如此。如果没有进一步的信息，很难知道。</w:t>
      </w:r>
    </w:p>
    <w:p w14:paraId="6CE82C87"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C。以利沙担任队长 – 2 Kgs 4</w:t>
      </w:r>
    </w:p>
    <w:p w14:paraId="22013A9F"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列王纪下 4:38——以利沙也是如此。在列王记下 4:38 中，你读到：“</w:t>
      </w:r>
      <w:r w:rsidR="00A06171" w:rsidRPr="00581510">
        <w:rPr>
          <w:rFonts w:asciiTheme="majorBidi" w:hAnsiTheme="majorBidi" w:cstheme="majorBidi"/>
          <w:color w:val="333333"/>
          <w:sz w:val="26"/>
          <w:szCs w:val="26"/>
        </w:rPr>
        <w:t>以利沙回到吉甲，那地方正遭遇饥荒。当先知的同伴们正在与他会面时</w:t>
      </w:r>
      <w:r w:rsidR="00EE6DB6">
        <w:rPr>
          <w:rFonts w:asciiTheme="majorBidi" w:hAnsiTheme="majorBidi" w:cstheme="majorBidi"/>
          <w:color w:val="333333"/>
          <w:sz w:val="26"/>
          <w:szCs w:val="26"/>
        </w:rPr>
        <w:t xml:space="preserve">” </w:t>
      </w:r>
      <w:r w:rsidR="00A06171" w:rsidRPr="00581510">
        <w:rPr>
          <w:rFonts w:asciiTheme="majorBidi" w:hAnsiTheme="majorBidi" w:cstheme="majorBidi"/>
          <w:bCs/>
          <w:sz w:val="26"/>
          <w:szCs w:val="26"/>
        </w:rPr>
        <w:t>——我很确定“同伴”中有</w:t>
      </w:r>
      <w:r w:rsidR="00AD1F38" w:rsidRPr="00AD1F38">
        <w:rPr>
          <w:rFonts w:asciiTheme="majorBidi" w:hAnsiTheme="majorBidi" w:cstheme="majorBidi"/>
          <w:bCs/>
          <w:i/>
          <w:iCs/>
          <w:sz w:val="26"/>
          <w:szCs w:val="26"/>
        </w:rPr>
        <w:t>贝尼哈尼比姆</w:t>
      </w:r>
      <w:r w:rsidR="00A06171" w:rsidRPr="00581510">
        <w:rPr>
          <w:rFonts w:asciiTheme="majorBidi" w:hAnsiTheme="majorBidi" w:cstheme="majorBidi"/>
          <w:bCs/>
          <w:sz w:val="26"/>
          <w:szCs w:val="26"/>
        </w:rPr>
        <w:t>——“他</w:t>
      </w:r>
      <w:r w:rsidR="00A06171" w:rsidRPr="00581510">
        <w:rPr>
          <w:rFonts w:asciiTheme="majorBidi" w:hAnsiTheme="majorBidi" w:cstheme="majorBidi"/>
          <w:color w:val="333333"/>
          <w:sz w:val="26"/>
          <w:szCs w:val="26"/>
        </w:rPr>
        <w:t>对他的仆人说，‘把大锅放在大锅上，为这些人煮一些炖菜。’”</w:t>
      </w:r>
      <w:r w:rsidR="00A06171" w:rsidRPr="00581510">
        <w:rPr>
          <w:rFonts w:asciiTheme="majorBidi" w:hAnsiTheme="majorBidi" w:cstheme="majorBidi"/>
          <w:bCs/>
          <w:sz w:val="26"/>
          <w:szCs w:val="26"/>
        </w:rPr>
        <w:t>看来以利沙是那里的领袖：他在发出命令；他正在为更大的群体提供食物。现在它又没有提到任何有关指导的内容。所以以利沙实际上是一位领导者，撒母耳也是一位领导者，但很难知道这一点的作用有多大，以及这个功能到底是什么。</w:t>
      </w:r>
    </w:p>
    <w:p w14:paraId="243297BE"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d.不是古代神学院式的训练</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我不认为先知本身——无论是撒母耳还是以利沙，甚至这些先知团体，都与当今神学院的学生一样，他们需要接受神学教育才能完成他们的任务。先知是直接从上帝那里接受信息并将其传播给人们的人。因此，那些关于先知学校或先知团体的评论显然存在于他们自己的社区中。</w:t>
      </w:r>
    </w:p>
    <w:p w14:paraId="43F40D6B"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e.先知团的所在地</w:t>
      </w:r>
    </w:p>
    <w:p w14:paraId="04B3A0F6"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上周我们注意到，在《列王纪下》两章最早的章节中，在伯特利、耶利哥和吉甲的不同地方都有先知群体。如果你回到《撒母耳记上》第 10 章，当时扫罗遇到了一群手持乐器的先知，他们正在说预言，他就成为了他们中的一员，并说预言——那是在基比亚。然后，我们刚才在《撒母耳记上》第 19 章中看过——拉玛的拿约——这是一群先知。我们发现这些公司分散在不同的地方，有些人认为他们共同生活在某种修道院里。很像后来的修道院。这方面的证据仍然很少</w:t>
      </w:r>
      <w:r w:rsidR="00E069F4"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p>
    <w:p w14:paraId="7A329DBC"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F.4. 先知的团体显然生活在他们自己的社区中</w:t>
      </w:r>
    </w:p>
    <w:p w14:paraId="02DA211F" w14:textId="77777777" w:rsidR="00A06171"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公共住房和饮食</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但列王纪下 4:38 说他们一起吃饭。这就是我们一分钟前看过的那段经文——“以利沙</w:t>
      </w:r>
      <w:r w:rsidR="00A06171" w:rsidRPr="00581510">
        <w:rPr>
          <w:rFonts w:asciiTheme="majorBidi" w:hAnsiTheme="majorBidi" w:cstheme="majorBidi"/>
          <w:color w:val="333333"/>
          <w:sz w:val="26"/>
          <w:szCs w:val="26"/>
        </w:rPr>
        <w:t>回到吉甲，那个地区发生了饥荒。当众先知来见他的时候，他对仆人说：“把大锅放在上面，给这些人煮汤。”</w:t>
      </w:r>
      <w:r w:rsidR="00EE6DB6">
        <w:rPr>
          <w:rFonts w:asciiTheme="majorBidi" w:hAnsiTheme="majorBidi" w:cstheme="majorBidi"/>
          <w:color w:val="333333"/>
          <w:sz w:val="26"/>
          <w:szCs w:val="26"/>
        </w:rPr>
        <w:t>以利沙</w:t>
      </w:r>
      <w:r w:rsidR="00A06171" w:rsidRPr="00581510">
        <w:rPr>
          <w:rFonts w:asciiTheme="majorBidi" w:hAnsiTheme="majorBidi" w:cstheme="majorBidi"/>
          <w:bCs/>
          <w:sz w:val="26"/>
          <w:szCs w:val="26"/>
        </w:rPr>
        <w:t>在那里给他们食物，看起来他们正在一起吃饭。然而，这是一个饥荒时期，这并不一定意味</w:t>
      </w:r>
      <w:r w:rsidR="00A06171" w:rsidRPr="00581510">
        <w:rPr>
          <w:rFonts w:asciiTheme="majorBidi" w:hAnsiTheme="majorBidi" w:cstheme="majorBidi"/>
          <w:bCs/>
          <w:sz w:val="26"/>
          <w:szCs w:val="26"/>
        </w:rPr>
        <w:lastRenderedPageBreak/>
        <w:t>着这是他们的习惯饮食方式。</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有时人们呼吁支持公共住房理念的另一个参考文献是列王纪下 6:2。你读到：“众先知</w:t>
      </w:r>
      <w:r w:rsidR="00A06171" w:rsidRPr="00581510">
        <w:rPr>
          <w:rFonts w:asciiTheme="majorBidi" w:hAnsiTheme="majorBidi" w:cstheme="majorBidi"/>
          <w:color w:val="333333"/>
          <w:sz w:val="26"/>
          <w:szCs w:val="26"/>
        </w:rPr>
        <w:t>对以利沙说：‘看，我们与你相会的地方对我们来说太小了。我们去约旦河吧，在那里我们每人都可以获得一根杆子；让我们在那里建造一个地方供我们居住。”</w:t>
      </w:r>
      <w:r w:rsidR="00A06171" w:rsidRPr="00581510">
        <w:rPr>
          <w:rFonts w:asciiTheme="majorBidi" w:hAnsiTheme="majorBidi" w:cstheme="majorBidi"/>
          <w:bCs/>
          <w:sz w:val="26"/>
          <w:szCs w:val="26"/>
        </w:rPr>
        <w:t>现在，如果你看一下希伯来语，你就会明白最后一句话“让我们为我们建造”一个</w:t>
      </w:r>
      <w:r w:rsidR="00AD1F38" w:rsidRPr="00AD1F38">
        <w:rPr>
          <w:rFonts w:asciiTheme="majorBidi" w:hAnsiTheme="majorBidi" w:cstheme="majorBidi"/>
          <w:bCs/>
          <w:i/>
          <w:iCs/>
          <w:sz w:val="26"/>
          <w:szCs w:val="26"/>
        </w:rPr>
        <w:t xml:space="preserve">maqom </w:t>
      </w:r>
      <w:r w:rsidR="00A06171" w:rsidRPr="00581510">
        <w:rPr>
          <w:rFonts w:asciiTheme="majorBidi" w:hAnsiTheme="majorBidi" w:cstheme="majorBidi"/>
          <w:bCs/>
          <w:sz w:val="26"/>
          <w:szCs w:val="26"/>
        </w:rPr>
        <w:t>“一个地方”</w:t>
      </w:r>
      <w:r w:rsidR="00AD1F38" w:rsidRPr="00EE6DB6">
        <w:rPr>
          <w:rFonts w:asciiTheme="majorBidi" w:hAnsiTheme="majorBidi" w:cstheme="majorBidi"/>
          <w:bCs/>
          <w:i/>
          <w:iCs/>
          <w:sz w:val="26"/>
          <w:szCs w:val="26"/>
        </w:rPr>
        <w:t>假</w:t>
      </w:r>
      <w:r w:rsidR="00E069F4" w:rsidRPr="00581510">
        <w:rPr>
          <w:rFonts w:asciiTheme="majorBidi" w:hAnsiTheme="majorBidi" w:cstheme="majorBidi"/>
          <w:bCs/>
          <w:sz w:val="26"/>
          <w:szCs w:val="26"/>
        </w:rPr>
        <w:t>“那里”。现在你知道了</w:t>
      </w:r>
      <w:r w:rsidR="00AD1F38" w:rsidRPr="00AD1F38">
        <w:rPr>
          <w:rFonts w:asciiTheme="majorBidi" w:hAnsiTheme="majorBidi" w:cstheme="majorBidi"/>
          <w:bCs/>
          <w:i/>
          <w:iCs/>
          <w:sz w:val="26"/>
          <w:szCs w:val="26"/>
        </w:rPr>
        <w:t>leshevet 的</w:t>
      </w:r>
      <w:r w:rsidR="00A06171" w:rsidRPr="00581510">
        <w:rPr>
          <w:rFonts w:asciiTheme="majorBidi" w:hAnsiTheme="majorBidi" w:cstheme="majorBidi"/>
          <w:bCs/>
          <w:sz w:val="26"/>
          <w:szCs w:val="26"/>
        </w:rPr>
        <w:t>意思是“坐着”或“居住”。那是一个坐下来聚集的地方，还是一个居住的地方——一座房子之类的？我想你可以把“地方”这个词理解为可以建造各种住宅的地方，而不一定是一个住宅。但这句话也可以翻译为我们“坐”的地方。某种礼堂。你看前面的诗句说：“</w:t>
      </w:r>
      <w:r w:rsidR="00A06171" w:rsidRPr="00581510">
        <w:rPr>
          <w:rFonts w:asciiTheme="majorBidi" w:hAnsiTheme="majorBidi" w:cstheme="majorBidi"/>
          <w:color w:val="333333"/>
          <w:sz w:val="26"/>
          <w:szCs w:val="26"/>
        </w:rPr>
        <w:t>你看，我们与你相会的地方对我们来说太小了。”</w:t>
      </w:r>
      <w:r w:rsidR="00A06171" w:rsidRPr="00581510">
        <w:rPr>
          <w:rFonts w:asciiTheme="majorBidi" w:hAnsiTheme="majorBidi" w:cstheme="majorBidi"/>
          <w:bCs/>
          <w:sz w:val="26"/>
          <w:szCs w:val="26"/>
        </w:rPr>
        <w:t>因此，我再次认为，这并不是一个毫无争议地证明这是某种公共住宅的参考。</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如果你读到列王纪下第 4 章——早几章——你会发现，先知一队的这些成员似乎都有自己独立的住所，而不是一个共同的住所。在列王纪下 4:1-7 中，有这样一个故事：先知团成员的妻子呼叫以利沙说：“我的丈夫死了，这些债主来要掳走我的两个儿子为奴。”她有债要还，却没有什么可以还的。所以在 4 章 2 节，以利沙说：“</w:t>
      </w:r>
      <w:r w:rsidR="00A06171" w:rsidRPr="00581510">
        <w:rPr>
          <w:rFonts w:asciiTheme="majorBidi" w:hAnsiTheme="majorBidi" w:cstheme="majorBidi"/>
          <w:color w:val="333333"/>
          <w:sz w:val="26"/>
          <w:szCs w:val="26"/>
        </w:rPr>
        <w:t>我能为你做什么呢？告诉我，你家里有什么？’”</w:t>
      </w:r>
      <w:r w:rsidR="00A06171" w:rsidRPr="00581510">
        <w:rPr>
          <w:rFonts w:asciiTheme="majorBidi" w:hAnsiTheme="majorBidi" w:cstheme="majorBidi"/>
          <w:bCs/>
          <w:sz w:val="26"/>
          <w:szCs w:val="26"/>
        </w:rPr>
        <w:t xml:space="preserve">听起来她有自己的住所——“你家里有什么？ “ </w:t>
      </w:r>
      <w:r w:rsidR="00A06171" w:rsidRPr="00581510">
        <w:rPr>
          <w:rFonts w:asciiTheme="majorBidi" w:hAnsiTheme="majorBidi" w:cstheme="majorBidi"/>
          <w:color w:val="333333"/>
          <w:sz w:val="26"/>
          <w:szCs w:val="26"/>
        </w:rPr>
        <w:t>‘你的仆人那里什么也没有，’她说，‘除了一点油。’以利沙说：“你去问问你所有的邻居要空罐子。”不要只要求几个。然后进去，关上你和你儿子身后的门。</w:t>
      </w:r>
      <w:r w:rsidR="00A06171" w:rsidRPr="00581510">
        <w:rPr>
          <w:rFonts w:asciiTheme="majorBidi" w:hAnsiTheme="majorBidi" w:cstheme="majorBidi"/>
          <w:color w:val="333333"/>
          <w:sz w:val="26"/>
          <w:szCs w:val="26"/>
        </w:rPr>
        <w:lastRenderedPageBreak/>
        <w:t>将油倒入所有罐子中，每个罐子装满后，将其放在一侧”，</w:t>
      </w:r>
      <w:r w:rsidR="00A06171" w:rsidRPr="00581510">
        <w:rPr>
          <w:rFonts w:asciiTheme="majorBidi" w:hAnsiTheme="majorBidi" w:cstheme="majorBidi"/>
          <w:bCs/>
          <w:sz w:val="26"/>
          <w:szCs w:val="26"/>
        </w:rPr>
        <w:t>依此类推。她这样做了，当然她的罐子装满了，她把它们卖掉了，她就能偿还债务了。但在这里提出这一点的目的</w:t>
      </w:r>
      <w:r w:rsidR="00EE6DB6">
        <w:rPr>
          <w:rFonts w:asciiTheme="majorBidi" w:hAnsiTheme="majorBidi" w:cstheme="majorBidi"/>
          <w:bCs/>
          <w:sz w:val="26"/>
          <w:szCs w:val="26"/>
        </w:rPr>
        <w:t>是，对于先知团体或团体成员之一的这位妻子来说，这看起来不像是一个公共生活环境。看起来她可能住在某种预言般的社区，但有自己的房子。</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我认为这符合《撒母耳记上》第 19 章的一种偶然特征。如果你回到那段关于拉玛拿约的段落。 “拉玛的拿约”一词出现在《撒母耳记上》19:19 中，其中告诉扫罗王大卫在拉玛的拿约。拉玛是一座城市；拉玛的 Naioth 是什么？希伯来语的意思是“居住”或“居所”。 Naioth 似乎是 that 的复数形式。因此，Naioth 的意思可能是复数形式的“居住地”。如果这是理解拿约的方式，我想你可以把它理解为拉玛的一个街区，那里有一群房屋，这些先知居住在其中——先知团体或公司的成员。因此，撒母耳带大卫到拉玛镇的一个地区，那里是先知团成员的住所，但那是复数，它不会是一个公共住所。</w:t>
      </w:r>
      <w:r w:rsidR="00AD1F38">
        <w:rPr>
          <w:rFonts w:asciiTheme="majorBidi" w:hAnsiTheme="majorBidi" w:cstheme="majorBidi"/>
          <w:bCs/>
          <w:sz w:val="26"/>
          <w:szCs w:val="26"/>
        </w:rPr>
        <w:br/>
        <w:t xml:space="preserve"> </w:t>
      </w:r>
      <w:r w:rsidR="00AD1F38">
        <w:rPr>
          <w:rFonts w:asciiTheme="majorBidi" w:hAnsiTheme="majorBidi" w:cstheme="majorBidi"/>
          <w:bCs/>
          <w:sz w:val="26"/>
          <w:szCs w:val="26"/>
        </w:rPr>
        <w:tab/>
      </w:r>
      <w:r w:rsidR="00A06171" w:rsidRPr="00581510">
        <w:rPr>
          <w:rFonts w:asciiTheme="majorBidi" w:hAnsiTheme="majorBidi" w:cstheme="majorBidi"/>
          <w:bCs/>
          <w:sz w:val="26"/>
          <w:szCs w:val="26"/>
        </w:rPr>
        <w:t>所以第四点：“先知的团体显然生活在他们自己的社区中。”我认为这比他们拥有某种修道院或回廊的想法更受欢迎。</w:t>
      </w:r>
    </w:p>
    <w:p w14:paraId="0535646D" w14:textId="77777777" w:rsidR="00F37B6F"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F.5. 公司内部预言功能的退化</w:t>
      </w:r>
    </w:p>
    <w:p w14:paraId="6C5A6BFC"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A。以利沙 – 2 公斤 4</w:t>
      </w:r>
    </w:p>
    <w:p w14:paraId="63ED90D5" w14:textId="77777777" w:rsidR="00A06171" w:rsidRDefault="00AD1F38"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第五</w:t>
      </w:r>
      <w:r>
        <w:rPr>
          <w:rFonts w:asciiTheme="majorBidi" w:hAnsiTheme="majorBidi" w:cstheme="majorBidi"/>
          <w:bCs/>
          <w:sz w:val="26"/>
          <w:szCs w:val="26"/>
        </w:rPr>
        <w:tab/>
        <w:t>点</w:t>
      </w:r>
      <w:r w:rsidR="00A06171" w:rsidRPr="00581510">
        <w:rPr>
          <w:rFonts w:asciiTheme="majorBidi" w:hAnsiTheme="majorBidi" w:cstheme="majorBidi"/>
          <w:bCs/>
          <w:sz w:val="26"/>
          <w:szCs w:val="26"/>
        </w:rPr>
        <w:t>：“公司内部预言功能的退化。”当你阅读对这些先知团体的提及时，似乎随着时间的推移，堕落开始了。这是在言外之意。我们对这些公司</w:t>
      </w:r>
      <w:r w:rsidR="00A06171" w:rsidRPr="00581510">
        <w:rPr>
          <w:rFonts w:asciiTheme="majorBidi" w:hAnsiTheme="majorBidi" w:cstheme="majorBidi"/>
          <w:bCs/>
          <w:sz w:val="26"/>
          <w:szCs w:val="26"/>
        </w:rPr>
        <w:lastRenderedPageBreak/>
        <w:t>了解不多，但随着时间的推移，人们可能开始与这些公司建立联系以获取物质利益。换句话说，他们可能从中获得什么好处。我们在列王记下 4:42 中读到了有关这一点的内容。在 4 章 42 节，以利亚接受了为众人提供的食物。 “</w:t>
      </w:r>
      <w:r w:rsidR="00A06171" w:rsidRPr="00581510">
        <w:rPr>
          <w:rFonts w:asciiTheme="majorBidi" w:hAnsiTheme="majorBidi" w:cstheme="majorBidi"/>
          <w:color w:val="333333"/>
          <w:sz w:val="26"/>
          <w:szCs w:val="26"/>
        </w:rPr>
        <w:t xml:space="preserve">有一个人从巴力沙利沙那里来，给神人带来了二十个用初熟的麦子烤出来的大麦面包，还有一些新麦穗。 “给人们吃吧。” </w:t>
      </w:r>
      <w:r>
        <w:rPr>
          <w:rFonts w:asciiTheme="majorBidi" w:hAnsiTheme="majorBidi" w:cstheme="majorBidi"/>
          <w:color w:val="333333"/>
          <w:sz w:val="26"/>
          <w:szCs w:val="26"/>
        </w:rPr>
        <w:t>”</w:t>
      </w:r>
      <w:r w:rsidR="00A06171" w:rsidRPr="00581510">
        <w:rPr>
          <w:rFonts w:asciiTheme="majorBidi" w:hAnsiTheme="majorBidi" w:cstheme="majorBidi"/>
          <w:bCs/>
          <w:sz w:val="26"/>
          <w:szCs w:val="26"/>
        </w:rPr>
        <w:t>这里的人们都是先知的同伴。 “‘</w:t>
      </w:r>
      <w:r w:rsidR="00A06171" w:rsidRPr="00581510">
        <w:rPr>
          <w:rFonts w:asciiTheme="majorBidi" w:hAnsiTheme="majorBidi" w:cstheme="majorBidi"/>
          <w:color w:val="333333"/>
          <w:sz w:val="26"/>
          <w:szCs w:val="26"/>
        </w:rPr>
        <w:t>我怎样才能把这个摆在一百个人面前呢？’他的仆人问道。以利沙回答说：“给百姓吃吧。”因为主是这样说的：‘他们会吃，而且还有剩下的。’”</w:t>
      </w:r>
      <w:r w:rsidR="00A06171" w:rsidRPr="00581510">
        <w:rPr>
          <w:rFonts w:asciiTheme="majorBidi" w:hAnsiTheme="majorBidi" w:cstheme="majorBidi"/>
          <w:bCs/>
          <w:sz w:val="26"/>
          <w:szCs w:val="26"/>
        </w:rPr>
        <w:t>这有点像耶稣的 5,000 人，但规模较小，但为了造福于这些团体成员的利益而增加了食物的数量。先知。很有可能先知群体就是靠这种恩赐生活的</w:t>
      </w:r>
      <w:r w:rsidR="00F93159" w:rsidRPr="00581510">
        <w:rPr>
          <w:rFonts w:asciiTheme="majorBidi" w:hAnsiTheme="majorBidi" w:cstheme="majorBidi"/>
          <w:b/>
          <w:bCs/>
          <w:sz w:val="26"/>
          <w:szCs w:val="26"/>
        </w:rPr>
        <w:t>。</w:t>
      </w:r>
      <w:r w:rsidR="00A06171" w:rsidRPr="00581510">
        <w:rPr>
          <w:rFonts w:asciiTheme="majorBidi" w:hAnsiTheme="majorBidi" w:cstheme="majorBidi"/>
          <w:bCs/>
          <w:sz w:val="26"/>
          <w:szCs w:val="26"/>
        </w:rPr>
        <w:t xml:space="preserve">  </w:t>
      </w:r>
      <w:r w:rsidR="00F37B6F">
        <w:rPr>
          <w:rFonts w:asciiTheme="majorBidi" w:hAnsiTheme="majorBidi" w:cstheme="majorBidi"/>
          <w:bCs/>
          <w:sz w:val="26"/>
          <w:szCs w:val="26"/>
        </w:rPr>
        <w:br/>
        <w:t>b.皇家宫廷先知</w:t>
      </w:r>
      <w:r>
        <w:rPr>
          <w:rFonts w:asciiTheme="majorBidi" w:hAnsiTheme="majorBidi" w:cstheme="majorBidi"/>
          <w:bCs/>
          <w:sz w:val="26"/>
          <w:szCs w:val="26"/>
        </w:rPr>
        <w:tab/>
      </w:r>
      <w:r w:rsidR="00A06171" w:rsidRPr="00581510">
        <w:rPr>
          <w:rFonts w:asciiTheme="majorBidi" w:hAnsiTheme="majorBidi" w:cstheme="majorBidi"/>
          <w:bCs/>
          <w:sz w:val="26"/>
          <w:szCs w:val="26"/>
        </w:rPr>
        <w:t>当你在旧约中进一步了解时，你会发现许多国王都有一群与宫廷有关的先知，他们会特别在想要得到有利信息时拜访这些先知。换句话说，这些人不一定是真正的先知——他们自称是先知，但却告诉国王他想听的话。亚哈的宫廷中有这类先知。如果你看一下列王记上 22:4，当时亚哈请求约沙法与他一起在基列攻打拉玛。 ”</w:t>
      </w:r>
      <w:r w:rsidR="00A06171" w:rsidRPr="00581510">
        <w:rPr>
          <w:rFonts w:asciiTheme="majorBidi" w:hAnsiTheme="majorBidi" w:cstheme="majorBidi"/>
          <w:color w:val="333333"/>
          <w:sz w:val="26"/>
          <w:szCs w:val="26"/>
        </w:rPr>
        <w:t>约沙法对以色列王说：“你我不分彼此，我的民就是你的民，我的马就是你的马。”约沙法又对以色列王说：“你先求问耶和华。”</w:t>
      </w:r>
      <w:r w:rsidR="00A06171" w:rsidRPr="00581510">
        <w:rPr>
          <w:rFonts w:asciiTheme="majorBidi" w:hAnsiTheme="majorBidi" w:cstheme="majorBidi"/>
          <w:bCs/>
          <w:sz w:val="26"/>
          <w:szCs w:val="26"/>
        </w:rPr>
        <w:t>那么亚哈在做什么呢？ “</w:t>
      </w:r>
      <w:r w:rsidR="00D866CF">
        <w:rPr>
          <w:rFonts w:asciiTheme="majorBidi" w:hAnsiTheme="majorBidi" w:cstheme="majorBidi"/>
          <w:color w:val="333333"/>
          <w:sz w:val="26"/>
          <w:szCs w:val="26"/>
        </w:rPr>
        <w:t>以色列王召集了约四百人的先知，问他们：‘我该去攻打基列的拉末吗？’他们回答说：“去吧，因为主会把城交在王的手里。”</w:t>
      </w:r>
      <w:r w:rsidR="00A06171" w:rsidRPr="00581510">
        <w:rPr>
          <w:rFonts w:asciiTheme="majorBidi" w:hAnsiTheme="majorBidi" w:cstheme="majorBidi"/>
          <w:bCs/>
          <w:sz w:val="26"/>
          <w:szCs w:val="26"/>
        </w:rPr>
        <w:t>他们以为亚哈希望他们这么说。他鼓励</w:t>
      </w:r>
      <w:r w:rsidR="00A06171" w:rsidRPr="00581510">
        <w:rPr>
          <w:rFonts w:asciiTheme="majorBidi" w:hAnsiTheme="majorBidi" w:cstheme="majorBidi"/>
          <w:bCs/>
          <w:sz w:val="26"/>
          <w:szCs w:val="26"/>
        </w:rPr>
        <w:lastRenderedPageBreak/>
        <w:t>约沙法跟他一起去。但约沙法有何反应呢？约沙法说：“</w:t>
      </w:r>
      <w:r w:rsidR="00A06171" w:rsidRPr="00581510">
        <w:rPr>
          <w:rFonts w:asciiTheme="majorBidi" w:hAnsiTheme="majorBidi" w:cstheme="majorBidi"/>
          <w:color w:val="333333"/>
          <w:sz w:val="26"/>
          <w:szCs w:val="26"/>
        </w:rPr>
        <w:t>这里没有耶和华的先知可供我们求问吗？”</w:t>
      </w:r>
      <w:r w:rsidR="00A06171" w:rsidRPr="00581510">
        <w:rPr>
          <w:rFonts w:asciiTheme="majorBidi" w:hAnsiTheme="majorBidi" w:cstheme="majorBidi"/>
          <w:bCs/>
          <w:sz w:val="26"/>
          <w:szCs w:val="26"/>
        </w:rPr>
        <w:t>也就是说，他不相信这些人是为主说话。亚哈回答说：“</w:t>
      </w:r>
      <w:r w:rsidR="00A06171" w:rsidRPr="00581510">
        <w:rPr>
          <w:rFonts w:asciiTheme="majorBidi" w:hAnsiTheme="majorBidi" w:cstheme="majorBidi"/>
          <w:color w:val="333333"/>
          <w:sz w:val="26"/>
          <w:szCs w:val="26"/>
        </w:rPr>
        <w:t>我们还可以通过一个人求问耶和华，但我恨他，因为他从来不预言关于我的任何好事，而总是坏事。他是音拉的儿子米该雅。”</w:t>
      </w:r>
      <w:r w:rsidR="008742F6">
        <w:rPr>
          <w:rFonts w:asciiTheme="majorBidi" w:hAnsiTheme="majorBidi" w:cstheme="majorBidi"/>
          <w:bCs/>
          <w:sz w:val="26"/>
          <w:szCs w:val="26"/>
        </w:rPr>
        <w:t>我在这里提请你们注意这一点的目的是，有一些先知团体与国王的宫廷有联系，但并不总是</w:t>
      </w:r>
      <w:r w:rsidR="00A06171" w:rsidRPr="00581510">
        <w:rPr>
          <w:rFonts w:asciiTheme="majorBidi" w:hAnsiTheme="majorBidi" w:cstheme="majorBidi"/>
          <w:bCs/>
          <w:sz w:val="26"/>
          <w:szCs w:val="26"/>
        </w:rPr>
        <w:t>讲主的话语。</w:t>
      </w:r>
      <w:r w:rsidR="00A26DC0">
        <w:rPr>
          <w:rFonts w:asciiTheme="majorBidi" w:hAnsiTheme="majorBidi" w:cstheme="majorBidi"/>
          <w:bCs/>
          <w:sz w:val="26"/>
          <w:szCs w:val="26"/>
        </w:rPr>
        <w:br/>
        <w:t xml:space="preserve"> </w:t>
      </w:r>
      <w:r w:rsidR="00A26DC0">
        <w:rPr>
          <w:rFonts w:asciiTheme="majorBidi" w:hAnsiTheme="majorBidi" w:cstheme="majorBidi"/>
          <w:bCs/>
          <w:sz w:val="26"/>
          <w:szCs w:val="26"/>
        </w:rPr>
        <w:tab/>
      </w:r>
      <w:r w:rsidR="00A06171" w:rsidRPr="00581510">
        <w:rPr>
          <w:rFonts w:asciiTheme="majorBidi" w:hAnsiTheme="majorBidi" w:cstheme="majorBidi"/>
          <w:bCs/>
          <w:sz w:val="26"/>
          <w:szCs w:val="26"/>
        </w:rPr>
        <w:t>如果你看《弥迦书》3:5，弥迦说：“</w:t>
      </w:r>
      <w:r w:rsidR="00A06171" w:rsidRPr="00581510">
        <w:rPr>
          <w:rFonts w:asciiTheme="majorBidi" w:hAnsiTheme="majorBidi" w:cstheme="majorBidi"/>
          <w:color w:val="333333"/>
          <w:sz w:val="26"/>
          <w:szCs w:val="26"/>
        </w:rPr>
        <w:t>至于那些使我的百姓误入歧途的先知，若有人喂养他们，他们就宣告‘平安’；如果他不这样做，他们就准备对他发动战争。”</w:t>
      </w:r>
      <w:r w:rsidR="00A06171" w:rsidRPr="00581510">
        <w:rPr>
          <w:rFonts w:asciiTheme="majorBidi" w:hAnsiTheme="majorBidi" w:cstheme="majorBidi"/>
          <w:bCs/>
          <w:sz w:val="26"/>
          <w:szCs w:val="26"/>
        </w:rPr>
        <w:t>换句话说，你知道那只手在喂养你，你说的是你认为那人想听的话，而不是宣讲来自主的话语。因此，先知群体似乎逐渐开始恶化。</w:t>
      </w:r>
    </w:p>
    <w:p w14:paraId="2BDA1478" w14:textId="77777777" w:rsidR="00F37B6F" w:rsidRPr="00581510" w:rsidRDefault="00F37B6F"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6. 正典先知与这些公司的区别</w:t>
      </w:r>
    </w:p>
    <w:p w14:paraId="6850184F" w14:textId="77777777" w:rsidR="00A06171" w:rsidRPr="00581510" w:rsidRDefault="00A26DC0"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第六</w:t>
      </w:r>
      <w:r>
        <w:rPr>
          <w:rFonts w:asciiTheme="majorBidi" w:hAnsiTheme="majorBidi" w:cstheme="majorBidi"/>
          <w:bCs/>
          <w:sz w:val="26"/>
          <w:szCs w:val="26"/>
        </w:rPr>
        <w:tab/>
        <w:t>点</w:t>
      </w:r>
      <w:r w:rsidR="00A06171" w:rsidRPr="00581510">
        <w:rPr>
          <w:rFonts w:asciiTheme="majorBidi" w:hAnsiTheme="majorBidi" w:cstheme="majorBidi"/>
          <w:bCs/>
          <w:sz w:val="26"/>
          <w:szCs w:val="26"/>
        </w:rPr>
        <w:t xml:space="preserve">：“正典先知与这些团体是有区别的。”我认为没有任何证据表明任何写作先知，即正典先知，他们制作了旧约正典中包含的一本预言书，属于一个公司或一个先知行会。我们也没有读到任何正典先知通过执行预言任务而获得金钱、支持或生计。在一段经文中，一位正典先知似乎明确拒绝了他应该被视为预言团体的一部分的想法。在《阿摩司书》7章14节中，阿摩司说： </w:t>
      </w:r>
      <w:r w:rsidR="00A06171" w:rsidRPr="00581510">
        <w:rPr>
          <w:rFonts w:asciiTheme="majorBidi" w:hAnsiTheme="majorBidi" w:cstheme="majorBidi"/>
          <w:color w:val="333333"/>
          <w:sz w:val="26"/>
          <w:szCs w:val="26"/>
        </w:rPr>
        <w:t>“我既不是先知，也不是先知的儿子。”</w:t>
      </w:r>
      <w:r w:rsidR="00A06171" w:rsidRPr="00581510">
        <w:rPr>
          <w:rFonts w:asciiTheme="majorBidi" w:hAnsiTheme="majorBidi" w:cstheme="majorBidi"/>
          <w:bCs/>
          <w:sz w:val="26"/>
          <w:szCs w:val="26"/>
        </w:rPr>
        <w:t>现在你看到问题是他所说的“先知之子”是什么意思？他的意思是某个团体的成员吗？考虑到这个表</w:t>
      </w:r>
      <w:r w:rsidR="00A06171" w:rsidRPr="00581510">
        <w:rPr>
          <w:rFonts w:asciiTheme="majorBidi" w:hAnsiTheme="majorBidi" w:cstheme="majorBidi"/>
          <w:bCs/>
          <w:sz w:val="26"/>
          <w:szCs w:val="26"/>
        </w:rPr>
        <w:lastRenderedPageBreak/>
        <w:t>达方式被使用了很多次，他很可能是这样的。他似乎在说，“我我不是先知，也不是先知的儿子，但我是牧羊人。”现在我想更详细地了解这一点，要做到这一点，我认为我们需要回去了解整个背景。阿摩司从犹大上升到北方王国，再到伯特利城。记住耶罗波安王我在伯特利和但筑了祭坛。当时，犹大的神人上去大声反对伯特利的祭坛。后来在耶罗波安二世统治下，阿摩司也做了同样的事，他去了伯特利和亚玛谢。你在第 10 节中读到：“</w:t>
      </w:r>
      <w:r w:rsidR="000845BA">
        <w:rPr>
          <w:rFonts w:asciiTheme="majorBidi" w:hAnsiTheme="majorBidi" w:cstheme="majorBidi"/>
          <w:color w:val="333333"/>
          <w:sz w:val="26"/>
          <w:szCs w:val="26"/>
        </w:rPr>
        <w:t>伯特利的祭司派人去给以色列王耶罗波安说：‘阿摩司在以色列人心中掀起了一场阴谋来攻击你。他的这一切话，这地不能承受。阿摩司就是这么说的。 ” 耶罗波安必死在刀下，</w:t>
      </w:r>
      <w:r w:rsidR="00A06171" w:rsidRPr="00581510">
        <w:rPr>
          <w:rFonts w:asciiTheme="majorBidi" w:hAnsiTheme="majorBidi" w:cstheme="majorBidi"/>
          <w:color w:val="333333"/>
          <w:sz w:val="26"/>
          <w:szCs w:val="26"/>
        </w:rPr>
        <w:t>以色列必被掳</w:t>
      </w:r>
      <w:r w:rsidR="000845BA">
        <w:rPr>
          <w:rFonts w:asciiTheme="majorBidi" w:hAnsiTheme="majorBidi" w:cstheme="majorBidi"/>
          <w:color w:val="333333"/>
          <w:sz w:val="26"/>
          <w:szCs w:val="26"/>
        </w:rPr>
        <w:t>，离开自己的故土。”</w:t>
      </w:r>
      <w:r w:rsidR="000845BA" w:rsidRPr="00581510">
        <w:rPr>
          <w:rFonts w:asciiTheme="majorBidi" w:hAnsiTheme="majorBidi" w:cstheme="majorBidi"/>
          <w:bCs/>
          <w:sz w:val="26"/>
          <w:szCs w:val="26"/>
        </w:rPr>
        <w:t>耶罗波安不想听这话。“</w:t>
      </w:r>
      <w:r w:rsidR="00A06171" w:rsidRPr="00581510">
        <w:rPr>
          <w:rFonts w:asciiTheme="majorBidi" w:hAnsiTheme="majorBidi" w:cstheme="majorBidi"/>
          <w:color w:val="333333"/>
          <w:sz w:val="26"/>
          <w:szCs w:val="26"/>
        </w:rPr>
        <w:t>亚玛谢对阿摩司说：“你先见，出去吧！回去吧！犹大的土地。’”</w:t>
      </w:r>
      <w:r w:rsidR="00A06171" w:rsidRPr="00581510">
        <w:rPr>
          <w:rFonts w:asciiTheme="majorBidi" w:hAnsiTheme="majorBidi" w:cstheme="majorBidi"/>
          <w:bCs/>
          <w:sz w:val="26"/>
          <w:szCs w:val="26"/>
        </w:rPr>
        <w:t>接下来是我认为很重要并且是冲突的重要组成部分的下一个短语。 “‘</w:t>
      </w:r>
      <w:r w:rsidR="00A06171" w:rsidRPr="00581510">
        <w:rPr>
          <w:rFonts w:asciiTheme="majorBidi" w:hAnsiTheme="majorBidi" w:cstheme="majorBidi"/>
          <w:color w:val="333333"/>
          <w:sz w:val="26"/>
          <w:szCs w:val="26"/>
        </w:rPr>
        <w:t>在那里挣面包，在那里说预言。’”</w:t>
      </w:r>
      <w:r w:rsidR="00A06171" w:rsidRPr="00581510">
        <w:rPr>
          <w:rFonts w:asciiTheme="majorBidi" w:hAnsiTheme="majorBidi" w:cstheme="majorBidi"/>
          <w:bCs/>
          <w:sz w:val="26"/>
          <w:szCs w:val="26"/>
        </w:rPr>
        <w:t>他把说预言和生计联系起来。 “‘在那里挣面包，在那里说预言。’”这两者</w:t>
      </w:r>
      <w:r w:rsidR="00A06171" w:rsidRPr="00581510">
        <w:rPr>
          <w:rFonts w:asciiTheme="majorBidi" w:hAnsiTheme="majorBidi" w:cstheme="majorBidi"/>
          <w:color w:val="333333"/>
          <w:sz w:val="26"/>
          <w:szCs w:val="26"/>
        </w:rPr>
        <w:t xml:space="preserve">似乎是有联系的。 </w:t>
      </w:r>
      <w:r w:rsidR="00A06171" w:rsidRPr="00581510">
        <w:rPr>
          <w:rFonts w:asciiTheme="majorBidi" w:hAnsiTheme="majorBidi" w:cstheme="majorBidi"/>
          <w:bCs/>
          <w:sz w:val="26"/>
          <w:szCs w:val="26"/>
        </w:rPr>
        <w:t>“‘不要</w:t>
      </w:r>
      <w:r w:rsidR="00A06171" w:rsidRPr="00581510">
        <w:rPr>
          <w:rFonts w:asciiTheme="majorBidi" w:hAnsiTheme="majorBidi" w:cstheme="majorBidi"/>
          <w:color w:val="333333"/>
          <w:sz w:val="26"/>
          <w:szCs w:val="26"/>
        </w:rPr>
        <w:t>再在伯特利说预言了，因为这里是国王的圣所和王国的圣殿。’”</w:t>
      </w:r>
      <w:r w:rsidR="00A06171" w:rsidRPr="00581510">
        <w:rPr>
          <w:rFonts w:asciiTheme="majorBidi" w:hAnsiTheme="majorBidi" w:cstheme="majorBidi"/>
          <w:bCs/>
          <w:sz w:val="26"/>
          <w:szCs w:val="26"/>
        </w:rPr>
        <w:t>这就是阿莫斯的回应。他对亚玛谢说：“</w:t>
      </w:r>
      <w:r w:rsidR="00A06171" w:rsidRPr="00581510">
        <w:rPr>
          <w:rFonts w:asciiTheme="majorBidi" w:hAnsiTheme="majorBidi" w:cstheme="majorBidi"/>
          <w:color w:val="333333"/>
          <w:sz w:val="26"/>
          <w:szCs w:val="26"/>
        </w:rPr>
        <w:t>我既不是先知，也不是先知的儿子，我只是牧羊人，照顾无花果树。”</w:t>
      </w:r>
      <w:r>
        <w:rPr>
          <w:rFonts w:asciiTheme="majorBidi" w:hAnsiTheme="majorBidi" w:cstheme="majorBidi"/>
          <w:color w:val="333333"/>
          <w:sz w:val="26"/>
          <w:szCs w:val="26"/>
        </w:rPr>
        <w:br/>
        <w:t xml:space="preserve"> </w:t>
      </w:r>
      <w:r>
        <w:rPr>
          <w:rFonts w:asciiTheme="majorBidi" w:hAnsiTheme="majorBidi" w:cstheme="majorBidi"/>
          <w:color w:val="333333"/>
          <w:sz w:val="26"/>
          <w:szCs w:val="26"/>
        </w:rPr>
        <w:tab/>
      </w:r>
      <w:r w:rsidR="00A06171" w:rsidRPr="00581510">
        <w:rPr>
          <w:rFonts w:asciiTheme="majorBidi" w:hAnsiTheme="majorBidi" w:cstheme="majorBidi"/>
          <w:bCs/>
          <w:sz w:val="26"/>
          <w:szCs w:val="26"/>
        </w:rPr>
        <w:t>这就提出了一个翻译问题。问题与阿莫斯在这里所说的内容以及我们如何理解他所说的内容有关，这在希伯来语文本中带来了歧义。那里没有动词。阿摩司“回答对亚玛谢说：“lo' nabi anni”。从字面上看，“不是</w:t>
      </w:r>
      <w:r w:rsidR="00A06171" w:rsidRPr="00581510">
        <w:rPr>
          <w:rFonts w:asciiTheme="majorBidi" w:hAnsiTheme="majorBidi" w:cstheme="majorBidi"/>
          <w:bCs/>
          <w:sz w:val="26"/>
          <w:szCs w:val="26"/>
        </w:rPr>
        <w:lastRenderedPageBreak/>
        <w:t>先知我。” “我不是先知，我也不是先知之子。”现在，如果你看它的翻译，你必须提供动词“to be”。你提供的动词“to be”是现在时还是过去时？新美国标准是现在时。 “我不是先知，也不是先知之子，但我是一个牧民，也是一个梧桐果的采集者。”但如果你看一下《英王钦定本》和《新国际版》，他们会将其翻译为过去时，并使用动词“to be”。对于所提供的动词“我不是先知，也不是先知的儿子，但我是一个牧人，一个梧桐果子的采集者。”伯克利版本两者都有。 “我既不是先知，也不是先知的儿子，但我是一个牧民，一个梧桐树的采集者。”如果你用现在时或过去时来翻译阿莫斯所说的话，其含义有何不同？这对于他们所说的话来说似乎无关紧要。我认为这在意义上有很大的不同。那些建议使用过去时态的人，例如詹姆斯国王和新国际版，理解阿莫斯是在说，他并没有让自己成为先知，但上帝呼召他承担这项任务。 “我不是先知，我不是先知的儿子，我是一个牧人，”然后你继续看第 15 节，“</w:t>
      </w:r>
      <w:r w:rsidR="00A06171" w:rsidRPr="00581510">
        <w:rPr>
          <w:rFonts w:asciiTheme="majorBidi" w:hAnsiTheme="majorBidi" w:cstheme="majorBidi"/>
          <w:color w:val="333333"/>
          <w:sz w:val="26"/>
          <w:szCs w:val="26"/>
        </w:rPr>
        <w:t xml:space="preserve">但耶和华叫我不再放羊，耶和华对我说： </w:t>
      </w:r>
      <w:r>
        <w:rPr>
          <w:rFonts w:asciiTheme="majorBidi" w:hAnsiTheme="majorBidi" w:cstheme="majorBidi"/>
          <w:color w:val="333333"/>
          <w:sz w:val="26"/>
          <w:szCs w:val="26"/>
        </w:rPr>
        <w:t>‘你去吧，预言。’”</w:t>
      </w:r>
      <w:r w:rsidR="00A06171" w:rsidRPr="00581510">
        <w:rPr>
          <w:rFonts w:asciiTheme="majorBidi" w:hAnsiTheme="majorBidi" w:cstheme="majorBidi"/>
          <w:bCs/>
          <w:sz w:val="26"/>
          <w:szCs w:val="26"/>
        </w:rPr>
        <w:t>所以我不是先知，但主呼召我，我就成了先知。他基本上就是这么说的。所以阿莫斯并没有否认他是先知，他只是说“我本来不是先知。我本来就是个农民。”</w:t>
      </w:r>
      <w:r w:rsidR="007607FF">
        <w:rPr>
          <w:rFonts w:asciiTheme="majorBidi" w:hAnsiTheme="majorBidi" w:cstheme="majorBidi"/>
          <w:bCs/>
          <w:sz w:val="26"/>
          <w:szCs w:val="26"/>
        </w:rPr>
        <w:br/>
        <w:t xml:space="preserve"> </w:t>
      </w:r>
      <w:r w:rsidR="007607FF">
        <w:rPr>
          <w:rFonts w:asciiTheme="majorBidi" w:hAnsiTheme="majorBidi" w:cstheme="majorBidi"/>
          <w:bCs/>
          <w:sz w:val="26"/>
          <w:szCs w:val="26"/>
        </w:rPr>
        <w:tab/>
      </w:r>
      <w:r w:rsidR="00A06171" w:rsidRPr="00581510">
        <w:rPr>
          <w:rFonts w:asciiTheme="majorBidi" w:hAnsiTheme="majorBidi" w:cstheme="majorBidi"/>
          <w:bCs/>
          <w:sz w:val="26"/>
          <w:szCs w:val="26"/>
        </w:rPr>
        <w:t>但如果你把它翻译成现在时，阿莫斯所说的就会有不同的含义。请记住，阿摩司实际上是在回应第 12 节中牧师的说法：“在那里挣钱。</w:t>
      </w:r>
      <w:r w:rsidR="00A06171" w:rsidRPr="00581510">
        <w:rPr>
          <w:rFonts w:asciiTheme="majorBidi" w:hAnsiTheme="majorBidi" w:cstheme="majorBidi"/>
          <w:color w:val="333333"/>
          <w:sz w:val="26"/>
          <w:szCs w:val="26"/>
        </w:rPr>
        <w:t>回到犹大之地吧。在那里挣面包，在那里说预言。”</w:t>
      </w:r>
      <w:r w:rsidR="00A06171" w:rsidRPr="00581510">
        <w:rPr>
          <w:rFonts w:asciiTheme="majorBidi" w:hAnsiTheme="majorBidi" w:cstheme="majorBidi"/>
          <w:bCs/>
          <w:sz w:val="26"/>
          <w:szCs w:val="26"/>
        </w:rPr>
        <w:t>阿莫斯没有收到任何信息，他</w:t>
      </w:r>
      <w:r w:rsidR="00A06171" w:rsidRPr="00581510">
        <w:rPr>
          <w:rFonts w:asciiTheme="majorBidi" w:hAnsiTheme="majorBidi" w:cstheme="majorBidi"/>
          <w:bCs/>
          <w:sz w:val="26"/>
          <w:szCs w:val="26"/>
        </w:rPr>
        <w:lastRenderedPageBreak/>
        <w:t>正在对此做出回应。如果你把它翻译成现在时，“我不是先知，我不是先知的儿子”，我想阿摩司对亚玛谢说的是：“我不是你所理解的先知。”那就是“我不是先知，因为我是为了谋生而说预言的人。”就亚玛谢而言，这就是先知：一个为了从中得到什么而参与其中的人。但我认为阿莫斯的回应是：“我不是那种‘先知’，我也不是先知的儿子。我不是这些预言公司之一的成员。因为我不需要为了我的生计而这样做。我是一名牧民。我是无花果的采集者或种植者；我能养活自己。我并不是为了物质利益而预言。但主来对我说，‘去那里传达这个信息，去预言。’”现在，如果你这样翻译，那么用现在时态，我认为这里发生的事情是亚玛谢做了这样的陈述，它清楚地预设了先知从事生意是为了钱。 “</w:t>
      </w:r>
      <w:r w:rsidR="00A06171" w:rsidRPr="00581510">
        <w:rPr>
          <w:rFonts w:asciiTheme="majorBidi" w:hAnsiTheme="majorBidi" w:cstheme="majorBidi"/>
          <w:color w:val="333333"/>
          <w:sz w:val="26"/>
          <w:szCs w:val="26"/>
        </w:rPr>
        <w:t>回到犹大地吧。在那里挣面包，在那里说预言。”</w:t>
      </w:r>
      <w:r w:rsidR="00A06171" w:rsidRPr="00581510">
        <w:rPr>
          <w:rFonts w:asciiTheme="majorBidi" w:hAnsiTheme="majorBidi" w:cstheme="majorBidi"/>
          <w:bCs/>
          <w:sz w:val="26"/>
          <w:szCs w:val="26"/>
        </w:rPr>
        <w:t>阿莫斯回答说：“我不是那样的。我是牧民，不需要靠说预言谋生。我预言不是为了金钱利益。”</w:t>
      </w:r>
      <w:r>
        <w:rPr>
          <w:rFonts w:asciiTheme="majorBidi" w:hAnsiTheme="majorBidi" w:cstheme="majorBidi"/>
          <w:bCs/>
          <w:sz w:val="26"/>
          <w:szCs w:val="26"/>
        </w:rPr>
        <w:b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现在，如果您是这样阅读本文的，那么它暗示了一些事情。我认为这表明在那些日子里，预言已经被理解为某种类型的职业或生计——在我看来，这就是亚玛谢在那里的理解。其次，我认为这表明阿莫斯想要说得非常清楚：“我不是那种先知。”阿摩司并不否认他是一位真正意义上的先知，但他所说的是，“我与他和亚玛谢所熟悉的先知没有任何关系</w:t>
      </w:r>
      <w:r>
        <w:rPr>
          <w:rFonts w:asciiTheme="majorBidi" w:hAnsiTheme="majorBidi" w:cstheme="majorBidi"/>
          <w:bCs/>
          <w:sz w:val="26"/>
          <w:szCs w:val="26"/>
        </w:rPr>
        <w:t>：这些人预言了国王的事情或者其他人想听，以便从中获得任何好处。”</w:t>
      </w:r>
      <w:r>
        <w:rPr>
          <w:rFonts w:asciiTheme="majorBidi" w:hAnsiTheme="majorBidi" w:cstheme="majorBidi"/>
          <w:bCs/>
          <w:sz w:val="26"/>
          <w:szCs w:val="26"/>
        </w:rPr>
        <w:br/>
        <w:t xml:space="preserve"> </w:t>
      </w:r>
      <w:r>
        <w:rPr>
          <w:rFonts w:asciiTheme="majorBidi" w:hAnsiTheme="majorBidi" w:cstheme="majorBidi"/>
          <w:bCs/>
          <w:sz w:val="26"/>
          <w:szCs w:val="26"/>
        </w:rPr>
        <w:tab/>
      </w:r>
      <w:r w:rsidR="000845BA">
        <w:rPr>
          <w:rFonts w:asciiTheme="majorBidi" w:hAnsiTheme="majorBidi" w:cstheme="majorBidi"/>
          <w:bCs/>
          <w:sz w:val="26"/>
          <w:szCs w:val="26"/>
        </w:rPr>
        <w:t>这里 NIV 使用过去时。如果你们熟悉的话，现在有所谓的 TNIV，它</w:t>
      </w:r>
      <w:r w:rsidR="000845BA">
        <w:rPr>
          <w:rFonts w:asciiTheme="majorBidi" w:hAnsiTheme="majorBidi" w:cstheme="majorBidi"/>
          <w:bCs/>
          <w:sz w:val="26"/>
          <w:szCs w:val="26"/>
        </w:rPr>
        <w:lastRenderedPageBreak/>
        <w:t>是 NIV 的修订版。虽然已经过去了，但 TNIV 写道：“我既不是先知，也不是先知的门徒。”换句话说，“我既不是先知，也不是先知的儿子，先知的儿子。”现在它说：“我既不是先知，也不是先知的门徒，但我是牧羊人，我照顾无花果树。”所以他们对 TNIV 的看法仍然是过去式。</w:t>
      </w:r>
      <w:r w:rsidR="00911D03">
        <w:rPr>
          <w:rFonts w:asciiTheme="majorBidi" w:hAnsiTheme="majorBidi" w:cstheme="majorBidi"/>
          <w:bCs/>
          <w:sz w:val="26"/>
          <w:szCs w:val="26"/>
        </w:rPr>
        <w:br/>
        <w:t xml:space="preserve"> </w:t>
      </w:r>
      <w:r w:rsidR="00911D03">
        <w:rPr>
          <w:rFonts w:asciiTheme="majorBidi" w:hAnsiTheme="majorBidi" w:cstheme="majorBidi"/>
          <w:bCs/>
          <w:sz w:val="26"/>
          <w:szCs w:val="26"/>
        </w:rPr>
        <w:tab/>
      </w:r>
      <w:r w:rsidR="00A06171" w:rsidRPr="00581510">
        <w:rPr>
          <w:rFonts w:asciiTheme="majorBidi" w:hAnsiTheme="majorBidi" w:cstheme="majorBidi"/>
          <w:bCs/>
          <w:sz w:val="26"/>
          <w:szCs w:val="26"/>
        </w:rPr>
        <w:t>犹太出版协会的版本是现在时。这就像 NASB 一样。我认为这是首选。它说，“我不是先知，我也不是先知的门徒”——他们使用同样的表达方式，“先知的门徒”。 “我是一名养牛人。”你们有人读过牛津大学出版社的犹太研究圣经吗？牛津出版社出版了一本犹太研究圣经，很像新国际版研究圣经，但从犹太人的角度出发。 《犹太研究圣经》中使用犹太出版协会版本进行翻译的注释说：“阿莫斯坚称他不是一名职业先知，他可能会因提供服务而被雇用并因此被收买。”现在我认为他们做对了。在第 12 节中，当他说“我不是先知，也不是先知的儿子”时，阿摩司坚称他不是一个可以被雇佣并因此被收买的职业先知。因此，规范的先知与这些公司是有区别的。你没有提到任何一位经典先知是这些公司的一部分，在我看来，阿莫斯正在明确这一点。他不想与先知为伍，或者与某种为了利益而存在的先知为伍。</w:t>
      </w:r>
    </w:p>
    <w:p w14:paraId="63C16AEF" w14:textId="77777777" w:rsidR="00A06171" w:rsidRPr="00581510" w:rsidRDefault="000845BA" w:rsidP="00911D03">
      <w:pPr>
        <w:pStyle w:val="HTMLBody"/>
        <w:spacing w:line="360" w:lineRule="auto"/>
        <w:ind w:firstLine="720"/>
        <w:outlineLvl w:val="0"/>
        <w:rPr>
          <w:rFonts w:asciiTheme="majorBidi" w:hAnsiTheme="majorBidi" w:cstheme="majorBidi"/>
          <w:bCs/>
          <w:sz w:val="26"/>
          <w:szCs w:val="26"/>
        </w:rPr>
      </w:pPr>
      <w:r>
        <w:rPr>
          <w:rFonts w:asciiTheme="majorBidi" w:hAnsiTheme="majorBidi" w:cstheme="majorBidi"/>
          <w:bCs/>
          <w:sz w:val="26"/>
          <w:szCs w:val="26"/>
        </w:rPr>
        <w:t>似乎还有以利沙、以利亚和撒母耳以及他们所有人的同伴。撒母耳、以利沙和以利亚似乎都是</w:t>
      </w:r>
      <w:r w:rsidR="00A06171" w:rsidRPr="00581510">
        <w:rPr>
          <w:rFonts w:asciiTheme="majorBidi" w:hAnsiTheme="majorBidi" w:cstheme="majorBidi"/>
          <w:bCs/>
          <w:sz w:val="26"/>
          <w:szCs w:val="26"/>
        </w:rPr>
        <w:t>公司的领导者。因此，无论你是否让他们成为公司的一部分，在我看来，这些公司都是某种团体——</w:t>
      </w:r>
      <w:r>
        <w:rPr>
          <w:rFonts w:asciiTheme="majorBidi" w:hAnsiTheme="majorBidi" w:cstheme="majorBidi"/>
          <w:bCs/>
          <w:sz w:val="26"/>
          <w:szCs w:val="26"/>
        </w:rPr>
        <w:t>犹太出版协会称之为“门</w:t>
      </w:r>
      <w:r>
        <w:rPr>
          <w:rFonts w:asciiTheme="majorBidi" w:hAnsiTheme="majorBidi" w:cstheme="majorBidi"/>
          <w:bCs/>
          <w:sz w:val="26"/>
          <w:szCs w:val="26"/>
        </w:rPr>
        <w:lastRenderedPageBreak/>
        <w:t>徒”——也许这是一个很好的术语。不过，我认为你会看到撒母耳、以利亚和以利沙，他们是在公司之上，而不是公司的一部分。</w:t>
      </w:r>
    </w:p>
    <w:p w14:paraId="0E3043AB" w14:textId="77777777" w:rsidR="00A06171" w:rsidRDefault="00722F0B"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你知道，有些人喜欢用“先知的职分”这个词。我尽力避免它。我更喜欢“预言功能”这个说法，因为在我看来，牧师有一个办公室，国王有一个办公室。国王就是国王，他被指定为国王。他是国王，有官方角色和职责。牧师有正式的角色和职责。这些先知似乎做了一些零星的事情。当圣灵降临在他们身上时，他们说话，所以他们履行了预言的职能，但我不确定我是否想称其为办公室，就好像这就是他们所做的一切一样。我们回到先知自己的内心和思想中知道他们所说的主的话语与他们自己的话语相比的事情。像拿单这样的人，他经常向大卫作先知，向他传达主的信息，并问他他告诉大卫的个人观点哪里错了。所以他们所说的每一句话都不是受默示的。</w:t>
      </w:r>
    </w:p>
    <w:p w14:paraId="6CA0BFB9" w14:textId="77777777" w:rsidR="00F20E96" w:rsidRPr="00581510" w:rsidRDefault="00F20E96" w:rsidP="00E33D9C">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G. 正典先知正在写先知</w:t>
      </w:r>
    </w:p>
    <w:p w14:paraId="6DE81CC8" w14:textId="77777777" w:rsidR="00F20E96"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t>现在</w:t>
      </w:r>
      <w:r w:rsidR="00A06171" w:rsidRPr="00581510">
        <w:rPr>
          <w:rFonts w:asciiTheme="majorBidi" w:hAnsiTheme="majorBidi" w:cstheme="majorBidi"/>
          <w:bCs/>
          <w:sz w:val="26"/>
          <w:szCs w:val="26"/>
        </w:rPr>
        <w:t>G.：“正典先知正在写先知。”我只想对标签发表一些评论。您会在文献中找到这两个标签。</w:t>
      </w:r>
    </w:p>
    <w:p w14:paraId="7CA5192B" w14:textId="77777777" w:rsidR="00F20E96" w:rsidRDefault="00F20E96" w:rsidP="00F20E96">
      <w:pPr>
        <w:pStyle w:val="HTMLBody"/>
        <w:numPr>
          <w:ilvl w:val="0"/>
          <w:numId w:val="33"/>
        </w:numPr>
        <w:spacing w:line="360" w:lineRule="auto"/>
        <w:outlineLvl w:val="0"/>
        <w:rPr>
          <w:rFonts w:asciiTheme="majorBidi" w:hAnsiTheme="majorBidi" w:cstheme="majorBidi"/>
          <w:bCs/>
          <w:sz w:val="26"/>
          <w:szCs w:val="26"/>
        </w:rPr>
      </w:pPr>
      <w:r>
        <w:rPr>
          <w:rFonts w:asciiTheme="majorBidi" w:hAnsiTheme="majorBidi" w:cstheme="majorBidi"/>
          <w:bCs/>
          <w:sz w:val="26"/>
          <w:szCs w:val="26"/>
        </w:rPr>
        <w:t>写先知</w:t>
      </w:r>
    </w:p>
    <w:p w14:paraId="64C371D7"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E031E3">
        <w:rPr>
          <w:rFonts w:asciiTheme="majorBidi" w:hAnsiTheme="majorBidi" w:cstheme="majorBidi"/>
          <w:bCs/>
          <w:sz w:val="26"/>
          <w:szCs w:val="26"/>
        </w:rPr>
        <w:t>“写作先知”是对那些在旧约正典中给我们写下他们名字的先知的称呼。换句话说，所写的先知是旧约正典中的 4 个主要先知和 12 个小先知。因此，从这个意义上说，书写先知和规范先知是同义词——我们指的是同一个人。我认为这些标签很有用，但可能会被误解。关于“写先知”——我们知道有些先知写过书，但他们的著作并没有为我们保存在圣经正典中</w:t>
      </w:r>
      <w:r w:rsidR="00A06171" w:rsidRPr="00581510">
        <w:rPr>
          <w:rFonts w:asciiTheme="majorBidi" w:hAnsiTheme="majorBidi" w:cstheme="majorBidi"/>
          <w:bCs/>
          <w:sz w:val="26"/>
          <w:szCs w:val="26"/>
        </w:rPr>
        <w:t>。换句</w:t>
      </w:r>
      <w:r w:rsidR="00A06171" w:rsidRPr="00581510">
        <w:rPr>
          <w:rFonts w:asciiTheme="majorBidi" w:hAnsiTheme="majorBidi" w:cstheme="majorBidi"/>
          <w:bCs/>
          <w:sz w:val="26"/>
          <w:szCs w:val="26"/>
        </w:rPr>
        <w:lastRenderedPageBreak/>
        <w:t>话说，如果你真的想推动它，“写先知”这个表达比“正典先知”更大。编年史谈到了许多个人的著作，我们称之为先知，他们的著作尚未为我们保存并包含在正典中。我们将看一些参考文献。 (2 Chronicles 9:29) 你读到：“</w:t>
      </w:r>
      <w:r w:rsidR="00A06171" w:rsidRPr="00581510">
        <w:rPr>
          <w:rFonts w:asciiTheme="majorBidi" w:hAnsiTheme="majorBidi" w:cstheme="majorBidi"/>
          <w:color w:val="333333"/>
          <w:sz w:val="26"/>
          <w:szCs w:val="26"/>
        </w:rPr>
        <w:t>所罗门其余的事，自始至终，都写在先知拿单的实录上、示罗人亚希雅的预言书和易多的异象上。先知。”</w:t>
      </w:r>
      <w:r w:rsidR="00A06171" w:rsidRPr="00581510">
        <w:rPr>
          <w:rFonts w:asciiTheme="majorBidi" w:hAnsiTheme="majorBidi" w:cstheme="majorBidi"/>
          <w:bCs/>
          <w:sz w:val="26"/>
          <w:szCs w:val="26"/>
        </w:rPr>
        <w:t>因此，拿单、亚希雅和易多作为神的先知，不断地写作，但这些著作无论出于何种原因，都没有被保存下来，也没有被纳入旧约正典之中。还有一些其他参考文献——《历代志下》13:22 和 21:12——我不会花时间看它们。</w:t>
      </w:r>
    </w:p>
    <w:p w14:paraId="38F3429C"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2.《正典先知》</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t>你</w:t>
      </w:r>
      <w:r w:rsidR="00A06171" w:rsidRPr="00581510">
        <w:rPr>
          <w:rFonts w:asciiTheme="majorBidi" w:hAnsiTheme="majorBidi" w:cstheme="majorBidi"/>
          <w:bCs/>
          <w:sz w:val="26"/>
          <w:szCs w:val="26"/>
        </w:rPr>
        <w:t>也可以说，即使是“正典先知”这个词也有些不足，因为它将预言书与历史书分开了。在犹太传统中，预言书和历史书之间没有这种区别。在犹太传统中，我们提到了所谓的“前先知”和“后先知”。以前的先知就是我们所说的历史书：约书亚记、士师记、撒母耳记和列王记。这些是以前的先知。后面的先知就是我们所说的预言书。所以我认为犹太传统更准确。所有这些书都是预言书。历史书籍是对旧约时期人们所发生事情的神圣记录和解释。它们就像我们所说的预言书一样具有预言性。</w:t>
      </w:r>
    </w:p>
    <w:p w14:paraId="674F3E06" w14:textId="77777777" w:rsidR="00A06171" w:rsidRPr="00581510" w:rsidRDefault="00E031E3" w:rsidP="00581510">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学生问题：“现在以利沙和以利亚会被视为正典先知吗？”</w:t>
      </w:r>
    </w:p>
    <w:p w14:paraId="660B66D6" w14:textId="77777777" w:rsidR="00A06171" w:rsidRPr="00581510" w:rsidRDefault="00A06171" w:rsidP="00E031E3">
      <w:pPr>
        <w:pStyle w:val="HTMLBody"/>
        <w:spacing w:line="360" w:lineRule="auto"/>
        <w:outlineLvl w:val="0"/>
        <w:rPr>
          <w:rFonts w:asciiTheme="majorBidi" w:hAnsiTheme="majorBidi" w:cstheme="majorBidi"/>
          <w:bCs/>
          <w:sz w:val="26"/>
          <w:szCs w:val="26"/>
        </w:rPr>
      </w:pPr>
      <w:r w:rsidRPr="00581510">
        <w:rPr>
          <w:rFonts w:asciiTheme="majorBidi" w:hAnsiTheme="majorBidi" w:cstheme="majorBidi"/>
          <w:bCs/>
          <w:sz w:val="26"/>
          <w:szCs w:val="26"/>
        </w:rPr>
        <w:t>不，因为他们没有完整的圣经经典。他们没有自己写的规范书。他们不会被视为正典先知或写作先知——两者都不是。</w:t>
      </w:r>
    </w:p>
    <w:p w14:paraId="5E7506D8"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二.预言的命名法</w:t>
      </w:r>
      <w:r>
        <w:rPr>
          <w:rFonts w:asciiTheme="majorBidi" w:hAnsiTheme="majorBidi" w:cstheme="majorBidi"/>
          <w:bCs/>
          <w:sz w:val="26"/>
          <w:szCs w:val="26"/>
        </w:rPr>
        <w:br/>
      </w:r>
      <w:r w:rsidR="00E031E3">
        <w:rPr>
          <w:rFonts w:asciiTheme="majorBidi" w:hAnsiTheme="majorBidi" w:cstheme="majorBidi"/>
          <w:bCs/>
          <w:sz w:val="26"/>
          <w:szCs w:val="26"/>
        </w:rPr>
        <w:t xml:space="preserve"> 让</w:t>
      </w:r>
      <w:r w:rsidR="00E031E3">
        <w:rPr>
          <w:rFonts w:asciiTheme="majorBidi" w:hAnsiTheme="majorBidi" w:cstheme="majorBidi"/>
          <w:bCs/>
          <w:sz w:val="26"/>
          <w:szCs w:val="26"/>
        </w:rPr>
        <w:tab/>
        <w:t>我们</w:t>
      </w:r>
      <w:r w:rsidR="00A06171" w:rsidRPr="00581510">
        <w:rPr>
          <w:rFonts w:asciiTheme="majorBidi" w:hAnsiTheme="majorBidi" w:cstheme="majorBidi"/>
          <w:bCs/>
          <w:sz w:val="26"/>
          <w:szCs w:val="26"/>
        </w:rPr>
        <w:t xml:space="preserve">继续讨论罗马数字 II，“预言术语”。我想谈谈旧约中用来指代先知的一些单词和短语。我认为通过查看术语，我们可以深入了解预言功能的本质。首先让我发表这个评论。大多数人一听到“先知”这个词，立刻就会想到旧约中有一群人预言未来。换句话说，先知就是预言未来的人。我认为这确实没有抓住重点。是的，确实，在许多预言书中，你确实对未来将要发生的事情进行了预测，但这并不是先知的本质——预测未来。先知基本上都是传教士。他们谈到了旧约时期上帝子民的需要，他们所说的大部分内容都是呼吁人们悔改，呼吁人们回归圣约，呼吁人们顺服上帝，并放弃错误的崇拜。因此，先知事工的本质不在于预测。两者不是同义词。成为先知并不一定总是告诉未来会发生什么。我认为这体现在先知所用的一些术语中。 </w:t>
      </w:r>
      <w:r>
        <w:rPr>
          <w:rFonts w:asciiTheme="majorBidi" w:hAnsiTheme="majorBidi" w:cstheme="majorBidi"/>
          <w:bCs/>
          <w:sz w:val="26"/>
          <w:szCs w:val="26"/>
        </w:rPr>
        <w:br/>
        <w:t>A.神人</w:t>
      </w:r>
      <w:r w:rsidR="00E031E3">
        <w:rPr>
          <w:rFonts w:asciiTheme="majorBidi" w:hAnsiTheme="majorBidi" w:cstheme="majorBidi"/>
          <w:bCs/>
          <w:sz w:val="26"/>
          <w:szCs w:val="26"/>
        </w:rPr>
        <w:tab/>
        <w:t>A.下II。</w:t>
      </w:r>
      <w:r w:rsidR="00A06171" w:rsidRPr="00581510">
        <w:rPr>
          <w:rFonts w:asciiTheme="majorBidi" w:hAnsiTheme="majorBidi" w:cstheme="majorBidi"/>
          <w:bCs/>
          <w:sz w:val="26"/>
          <w:szCs w:val="26"/>
        </w:rPr>
        <w:t>最通用的名字是：“神人”。这个表达方式在旧约中使用了 76 次。其中大约一半与以利沙有关，他常常被称为“神人”。在《列王记上》13 章中，有很多地方提到了那位出去预言攻击耶罗波安一世祭坛的神人。但其他很多地方都分散了。摩西被称为“神人”，撒母耳、以利亚和示米雅也被称为“神人”。因此，它被广泛使用。它的意思是：先知是一个与神有关系的人。如果你是神的人，你就与神有某种关系——具体是什么关系，还没有定义。但这里的人都是属神的人。</w:t>
      </w:r>
    </w:p>
    <w:p w14:paraId="4A9463E9" w14:textId="77777777" w:rsidR="00A0617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B. 主的仆人</w:t>
      </w:r>
      <w:r>
        <w:rPr>
          <w:rFonts w:asciiTheme="majorBidi" w:hAnsiTheme="majorBidi" w:cstheme="majorBidi"/>
          <w:bCs/>
          <w:sz w:val="26"/>
          <w:szCs w:val="26"/>
        </w:rPr>
        <w:br/>
      </w:r>
      <w:r w:rsidR="00E031E3">
        <w:rPr>
          <w:rFonts w:asciiTheme="majorBidi" w:hAnsiTheme="majorBidi" w:cstheme="majorBidi"/>
          <w:bCs/>
          <w:sz w:val="26"/>
          <w:szCs w:val="26"/>
        </w:rP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B. 是：“主的仆人”。上周我们谈论了“我的仆人先知”。这里的</w:t>
      </w:r>
      <w:r w:rsidR="00A06171" w:rsidRPr="00581510">
        <w:rPr>
          <w:rFonts w:asciiTheme="majorBidi" w:hAnsiTheme="majorBidi" w:cstheme="majorBidi"/>
          <w:bCs/>
          <w:sz w:val="26"/>
          <w:szCs w:val="26"/>
        </w:rPr>
        <w:lastRenderedPageBreak/>
        <w:t xml:space="preserve">关系更清楚地表明了。这些先知是神的仆人。这种关系是一种服务关系。但这仍然相当普遍。它与许多先知一起使用，但它的使用也更广泛，因为除了先知之外的人都被称为神的仆人。一个有趣的参考是耶利米书 27:6 和 43:10 中的尼布甲尼撒王。他被称为“主的仆人”。他不是先知，甚至不是上帝相信的孩子，但他是上帝手中的工具，完成了上帝对犹大的惩罚的目的和计划，因此他被称为“上帝的仆人”主。” </w:t>
      </w:r>
      <w:r>
        <w:rPr>
          <w:rFonts w:asciiTheme="majorBidi" w:hAnsiTheme="majorBidi" w:cstheme="majorBidi"/>
          <w:bCs/>
          <w:sz w:val="26"/>
          <w:szCs w:val="26"/>
        </w:rPr>
        <w:br/>
        <w:t>C. 主的使者</w:t>
      </w:r>
    </w:p>
    <w:p w14:paraId="39C9BA83" w14:textId="77777777" w:rsidR="00A06171" w:rsidRPr="00581510" w:rsidRDefault="00E031E3"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 xml:space="preserve"> </w:t>
      </w:r>
      <w:r>
        <w:rPr>
          <w:rFonts w:asciiTheme="majorBidi" w:hAnsiTheme="majorBidi" w:cstheme="majorBidi"/>
          <w:bCs/>
          <w:sz w:val="26"/>
          <w:szCs w:val="26"/>
        </w:rPr>
        <w:tab/>
      </w:r>
      <w:r w:rsidR="00A06171" w:rsidRPr="00581510">
        <w:rPr>
          <w:rFonts w:asciiTheme="majorBidi" w:hAnsiTheme="majorBidi" w:cstheme="majorBidi"/>
          <w:bCs/>
          <w:sz w:val="26"/>
          <w:szCs w:val="26"/>
        </w:rPr>
        <w:t>C. 是“主的使者”。现在你会变得更加明确。先知是将上帝的信息带给人们的人。你可能认为这会被广泛使用，因为这是先知所做的事情的本质，但事实并非如此。有趣的是，这种情况非常罕见。它仅用于哈该。哈该书 1:13 说：“</w:t>
      </w:r>
      <w:r w:rsidR="00A06171" w:rsidRPr="00581510">
        <w:rPr>
          <w:rFonts w:asciiTheme="majorBidi" w:hAnsiTheme="majorBidi" w:cstheme="majorBidi"/>
          <w:color w:val="333333"/>
          <w:sz w:val="26"/>
          <w:szCs w:val="26"/>
        </w:rPr>
        <w:t>耶和华的使者哈该将耶和华的信息告诉百姓。”</w:t>
      </w:r>
      <w:r w:rsidR="00A06171" w:rsidRPr="00581510">
        <w:rPr>
          <w:rFonts w:asciiTheme="majorBidi" w:hAnsiTheme="majorBidi" w:cstheme="majorBidi"/>
          <w:bCs/>
          <w:sz w:val="26"/>
          <w:szCs w:val="26"/>
        </w:rPr>
        <w:t>我说它只用于哈该。也就是说，它只用于哈该，除非你引用玛拉基书 1:1，其中说：“</w:t>
      </w:r>
      <w:r w:rsidR="00A06171" w:rsidRPr="00581510">
        <w:rPr>
          <w:rFonts w:asciiTheme="majorBidi" w:hAnsiTheme="majorBidi" w:cstheme="majorBidi"/>
          <w:color w:val="333333"/>
          <w:sz w:val="26"/>
          <w:szCs w:val="26"/>
        </w:rPr>
        <w:t>神谕：耶和华通过玛拉基向以色列所说的话。”</w:t>
      </w:r>
      <w:r w:rsidR="00A06171" w:rsidRPr="00581510">
        <w:rPr>
          <w:rFonts w:asciiTheme="majorBidi" w:hAnsiTheme="majorBidi" w:cstheme="majorBidi"/>
          <w:bCs/>
          <w:sz w:val="26"/>
          <w:szCs w:val="26"/>
        </w:rPr>
        <w:t>但如果你看一下希伯来文，它是“神谕：耶和华通过</w:t>
      </w:r>
      <w:r w:rsidR="00A06171" w:rsidRPr="00911D03">
        <w:rPr>
          <w:rFonts w:asciiTheme="majorBidi" w:hAnsiTheme="majorBidi" w:cstheme="majorBidi"/>
          <w:bCs/>
          <w:i/>
          <w:iCs/>
          <w:sz w:val="26"/>
          <w:szCs w:val="26"/>
        </w:rPr>
        <w:t xml:space="preserve">玛利亚基向以色列所说的话” </w:t>
      </w:r>
      <w:r w:rsidR="00A06171" w:rsidRPr="00581510">
        <w:rPr>
          <w:rFonts w:asciiTheme="majorBidi" w:hAnsiTheme="majorBidi" w:cstheme="majorBidi"/>
          <w:bCs/>
          <w:sz w:val="26"/>
          <w:szCs w:val="26"/>
        </w:rPr>
        <w:t xml:space="preserve">。如果翻译的话， </w:t>
      </w:r>
      <w:r w:rsidR="00A06171" w:rsidRPr="00911D03">
        <w:rPr>
          <w:rFonts w:asciiTheme="majorBidi" w:hAnsiTheme="majorBidi" w:cstheme="majorBidi"/>
          <w:bCs/>
          <w:i/>
          <w:iCs/>
          <w:sz w:val="26"/>
          <w:szCs w:val="26"/>
        </w:rPr>
        <w:t>Maliachi</w:t>
      </w:r>
      <w:r w:rsidR="00A06171" w:rsidRPr="00581510">
        <w:rPr>
          <w:rFonts w:asciiTheme="majorBidi" w:hAnsiTheme="majorBidi" w:cstheme="majorBidi"/>
          <w:bCs/>
          <w:sz w:val="26"/>
          <w:szCs w:val="26"/>
        </w:rPr>
        <w:t>就是“我的信使”。有些人认为我们不知道这位先知的名字——那只是对主的使者的通用称呼。 “神谕：耶和华通过我的使者</w:t>
      </w:r>
      <w:r w:rsidR="00A06171" w:rsidRPr="00911D03">
        <w:rPr>
          <w:rFonts w:asciiTheme="majorBidi" w:hAnsiTheme="majorBidi" w:cstheme="majorBidi"/>
          <w:bCs/>
          <w:i/>
          <w:iCs/>
          <w:sz w:val="26"/>
          <w:szCs w:val="26"/>
        </w:rPr>
        <w:t>玛利亚基向以色列所说的话</w:t>
      </w:r>
      <w:r>
        <w:rPr>
          <w:rFonts w:asciiTheme="majorBidi" w:hAnsiTheme="majorBidi" w:cstheme="majorBidi"/>
          <w:bCs/>
          <w:sz w:val="26"/>
          <w:szCs w:val="26"/>
        </w:rPr>
        <w:t>。”我倾向于认为这是一个合适的名称，因为该引言与预言使者的角色非常接近。你确实在其他作品中提到了先知的名字，所以在我看来，这很可能是他的名字。但这是C.，“主的使者”。</w:t>
      </w:r>
    </w:p>
    <w:p w14:paraId="0B04F767" w14:textId="77777777" w:rsidR="00F20E96"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lastRenderedPageBreak/>
        <w:t>D. 希伯来语术语 Nabi [先知]</w:t>
      </w:r>
      <w:r w:rsidR="00E031E3">
        <w:rPr>
          <w:rFonts w:asciiTheme="majorBidi" w:hAnsiTheme="majorBidi" w:cstheme="majorBidi"/>
          <w:bCs/>
          <w:sz w:val="26"/>
          <w:szCs w:val="26"/>
        </w:rPr>
        <w:t xml:space="preserve"> </w:t>
      </w:r>
      <w:r>
        <w:rPr>
          <w:rFonts w:asciiTheme="majorBidi" w:hAnsiTheme="majorBidi" w:cstheme="majorBidi"/>
          <w:bCs/>
          <w:sz w:val="26"/>
          <w:szCs w:val="26"/>
        </w:rPr>
        <w:br/>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D. 是希伯来词</w:t>
      </w:r>
      <w:r w:rsidR="00E031E3" w:rsidRPr="00E031E3">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。这是最常用来指称先知的词。当你在希伯来旧约圣经的英文翻译中看到“先知”这个词时，它就是这个词的翻译。在《七十士译本》中，这个希伯来词是由希腊词</w:t>
      </w:r>
      <w:r w:rsidR="00A06171" w:rsidRPr="00911D03">
        <w:rPr>
          <w:rFonts w:asciiTheme="majorBidi" w:hAnsiTheme="majorBidi" w:cstheme="majorBidi"/>
          <w:bCs/>
          <w:i/>
          <w:iCs/>
          <w:sz w:val="26"/>
          <w:szCs w:val="26"/>
        </w:rPr>
        <w:t>“prophetes”翻译而来的</w:t>
      </w:r>
      <w:r w:rsidR="00A06171" w:rsidRPr="00581510">
        <w:rPr>
          <w:rFonts w:asciiTheme="majorBidi" w:hAnsiTheme="majorBidi" w:cstheme="majorBidi"/>
          <w:bCs/>
          <w:sz w:val="26"/>
          <w:szCs w:val="26"/>
        </w:rPr>
        <w:t xml:space="preserve">。这就是我们英语单词“prophet”的来源。英语单词“prophet”取自希腊语“ </w:t>
      </w:r>
      <w:r w:rsidR="00A06171" w:rsidRPr="00E031E3">
        <w:rPr>
          <w:rFonts w:asciiTheme="majorBidi" w:hAnsiTheme="majorBidi" w:cstheme="majorBidi"/>
          <w:bCs/>
          <w:i/>
          <w:iCs/>
          <w:sz w:val="26"/>
          <w:szCs w:val="26"/>
        </w:rPr>
        <w:t xml:space="preserve">prophetes ” </w:t>
      </w:r>
      <w:r w:rsidR="00A06171" w:rsidRPr="00581510">
        <w:rPr>
          <w:rFonts w:asciiTheme="majorBidi" w:hAnsiTheme="majorBidi" w:cstheme="majorBidi"/>
          <w:bCs/>
          <w:sz w:val="26"/>
          <w:szCs w:val="26"/>
        </w:rPr>
        <w:t>。这是</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的希腊语七十士译本。那么问题就变成了：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 xml:space="preserve">对于那些特别是在旧约时期听到这个词的人来说意味着什么？那么这个词的内涵是什么？这就带来了很多问题，在起源、词源等方面存在很多分歧。但我认为明确的是，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并不是指某种占卜者、占卜者、预兆者或做过此类事情的人。</w:t>
      </w:r>
      <w:r w:rsidR="00A06171" w:rsidRPr="00E031E3">
        <w:rPr>
          <w:rFonts w:asciiTheme="majorBidi" w:hAnsiTheme="majorBidi" w:cstheme="majorBidi"/>
          <w:bCs/>
          <w:i/>
          <w:iCs/>
          <w:sz w:val="26"/>
          <w:szCs w:val="26"/>
        </w:rPr>
        <w:t>先知是</w:t>
      </w:r>
      <w:r w:rsidR="00E031E3" w:rsidRPr="00E031E3">
        <w:rPr>
          <w:rFonts w:asciiTheme="majorBidi" w:hAnsiTheme="majorBidi" w:cstheme="majorBidi"/>
          <w:bCs/>
          <w:i/>
          <w:iCs/>
          <w:sz w:val="26"/>
          <w:szCs w:val="26"/>
        </w:rPr>
        <w:t>nabi</w:t>
      </w:r>
      <w:r w:rsidR="00A06171" w:rsidRPr="00581510">
        <w:rPr>
          <w:rFonts w:asciiTheme="majorBidi" w:hAnsiTheme="majorBidi" w:cstheme="majorBidi"/>
          <w:bCs/>
          <w:sz w:val="26"/>
          <w:szCs w:val="26"/>
        </w:rPr>
        <w:t>的希腊语翻译。对于占卜、占卜之类的事情，希腊语使用术语</w:t>
      </w:r>
      <w:r w:rsidR="00A06171" w:rsidRPr="00911D03">
        <w:rPr>
          <w:rFonts w:asciiTheme="majorBidi" w:hAnsiTheme="majorBidi" w:cstheme="majorBidi"/>
          <w:bCs/>
          <w:i/>
          <w:iCs/>
          <w:sz w:val="26"/>
          <w:szCs w:val="26"/>
        </w:rPr>
        <w:t xml:space="preserve">“螳螂” </w:t>
      </w:r>
      <w:r w:rsidR="00A06171" w:rsidRPr="00581510">
        <w:rPr>
          <w:rFonts w:asciiTheme="majorBidi" w:hAnsiTheme="majorBidi" w:cstheme="majorBidi"/>
          <w:bCs/>
          <w:sz w:val="26"/>
          <w:szCs w:val="26"/>
        </w:rPr>
        <w:t>。因此，在旧约的希伯来语和希腊语中，占卜者、占卜者和先知之间都有区别。</w:t>
      </w:r>
      <w:r w:rsidR="00E031E3">
        <w:rPr>
          <w:rFonts w:asciiTheme="majorBidi" w:hAnsiTheme="majorBidi" w:cstheme="majorBidi"/>
          <w:bCs/>
          <w:sz w:val="26"/>
          <w:szCs w:val="26"/>
        </w:rPr>
        <w:br/>
        <w:t xml:space="preserve"> </w:t>
      </w:r>
      <w:r w:rsidR="00E031E3">
        <w:rPr>
          <w:rFonts w:asciiTheme="majorBidi" w:hAnsiTheme="majorBidi" w:cstheme="majorBidi"/>
          <w:bCs/>
          <w:sz w:val="26"/>
          <w:szCs w:val="26"/>
        </w:rPr>
        <w:tab/>
      </w:r>
      <w:r w:rsidR="00A06171" w:rsidRPr="00581510">
        <w:rPr>
          <w:rFonts w:asciiTheme="majorBidi" w:hAnsiTheme="majorBidi" w:cstheme="majorBidi"/>
          <w:bCs/>
          <w:sz w:val="26"/>
          <w:szCs w:val="26"/>
        </w:rPr>
        <w:t>在古典希腊文学中，</w:t>
      </w:r>
      <w:r w:rsidR="00A06171" w:rsidRPr="00E031E3">
        <w:rPr>
          <w:rFonts w:asciiTheme="majorBidi" w:hAnsiTheme="majorBidi" w:cstheme="majorBidi"/>
          <w:bCs/>
          <w:i/>
          <w:iCs/>
          <w:sz w:val="26"/>
          <w:szCs w:val="26"/>
        </w:rPr>
        <w:t>先知</w:t>
      </w:r>
      <w:r w:rsidR="00A06171" w:rsidRPr="00581510">
        <w:rPr>
          <w:rFonts w:asciiTheme="majorBidi" w:hAnsiTheme="majorBidi" w:cstheme="majorBidi"/>
          <w:bCs/>
          <w:sz w:val="26"/>
          <w:szCs w:val="26"/>
        </w:rPr>
        <w:t>被理解为向人类解释众神的信息的人。德尔斐的阿波罗神庙是这一点尤为明显的地方。有一位女祭司，名叫皮提亚（Pythia）。这位女祭司坐在金鼎上，在疯狂的恍惚状态中传递着神的信息。所以这个皮提亚正在从阿波罗神那里给予这种难以理解的启示。但后来你看到发生了什么事，</w:t>
      </w:r>
      <w:r w:rsidR="00A06171" w:rsidRPr="00E031E3">
        <w:rPr>
          <w:rFonts w:asciiTheme="majorBidi" w:hAnsiTheme="majorBidi" w:cstheme="majorBidi"/>
          <w:bCs/>
          <w:i/>
          <w:iCs/>
          <w:sz w:val="26"/>
          <w:szCs w:val="26"/>
        </w:rPr>
        <w:t>先知们</w:t>
      </w:r>
      <w:r w:rsidR="00A06171" w:rsidRPr="00581510">
        <w:rPr>
          <w:rFonts w:asciiTheme="majorBidi" w:hAnsiTheme="majorBidi" w:cstheme="majorBidi"/>
          <w:bCs/>
          <w:sz w:val="26"/>
          <w:szCs w:val="26"/>
        </w:rPr>
        <w:t>出现了，将皮提亚那些难以理解的声音解释成可以理解的语言。因此，</w:t>
      </w:r>
      <w:r w:rsidR="00A06171" w:rsidRPr="00D66795">
        <w:rPr>
          <w:rFonts w:asciiTheme="majorBidi" w:hAnsiTheme="majorBidi" w:cstheme="majorBidi"/>
          <w:bCs/>
          <w:i/>
          <w:iCs/>
          <w:sz w:val="26"/>
          <w:szCs w:val="26"/>
        </w:rPr>
        <w:t>先知们</w:t>
      </w:r>
      <w:r w:rsidR="00A06171" w:rsidRPr="00581510">
        <w:rPr>
          <w:rFonts w:asciiTheme="majorBidi" w:hAnsiTheme="majorBidi" w:cstheme="majorBidi"/>
          <w:bCs/>
          <w:sz w:val="26"/>
          <w:szCs w:val="26"/>
        </w:rPr>
        <w:t>为人们解释了众神的启示。如果您查看本页底部第 2 页的引文，您最喜欢的关于旧约主题的作家格哈德·沃斯（Gerhard Vos）</w:t>
      </w:r>
      <w:r w:rsidR="00A06171" w:rsidRPr="00581510">
        <w:rPr>
          <w:rFonts w:asciiTheme="majorBidi" w:hAnsiTheme="majorBidi" w:cstheme="majorBidi"/>
          <w:bCs/>
          <w:sz w:val="26"/>
          <w:szCs w:val="26"/>
        </w:rPr>
        <w:lastRenderedPageBreak/>
        <w:t>有一段来自他的圣经神学，其中他正在谈论</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。他说：“通过对</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含义的探究，我们可以结合对它的简短对应的</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的简短讨论——我们的词</w:t>
      </w:r>
      <w:r w:rsidR="00B77D04">
        <w:rPr>
          <w:rFonts w:asciiTheme="majorBidi" w:hAnsiTheme="majorBidi" w:cstheme="majorBidi"/>
          <w:bCs/>
          <w:sz w:val="26"/>
          <w:szCs w:val="26"/>
        </w:rPr>
        <w:t>‘先知’就是由此而来。我们通常将其与预言家或预测者的概念联系起来。这与最初的希腊语词源不符。作文中的介词“pro-”不表达事先的时间意义。它具有地方意义。先知</w:t>
      </w:r>
      <w:r w:rsidR="00A06171" w:rsidRPr="00581510">
        <w:rPr>
          <w:rFonts w:asciiTheme="majorBidi" w:hAnsiTheme="majorBidi" w:cstheme="majorBidi"/>
          <w:bCs/>
          <w:sz w:val="26"/>
          <w:szCs w:val="26"/>
        </w:rPr>
        <w:t>是一位</w:t>
      </w:r>
      <w:r w:rsidR="00A06171" w:rsidRPr="00D66795">
        <w:rPr>
          <w:rFonts w:asciiTheme="majorBidi" w:hAnsiTheme="majorBidi" w:cstheme="majorBidi"/>
          <w:bCs/>
          <w:i/>
          <w:iCs/>
          <w:sz w:val="26"/>
          <w:szCs w:val="26"/>
        </w:rPr>
        <w:t>预言家。</w:t>
      </w:r>
      <w:r w:rsidR="00A06171" w:rsidRPr="00581510">
        <w:rPr>
          <w:rFonts w:asciiTheme="majorBidi" w:hAnsiTheme="majorBidi" w:cstheme="majorBidi"/>
          <w:bCs/>
          <w:sz w:val="26"/>
          <w:szCs w:val="26"/>
        </w:rPr>
        <w:t>然而，希腊语术语与希伯来语术语一样具有宗教联系。</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是为神谕说话的人。因此，如果赞成者</w:t>
      </w:r>
      <w:r w:rsidR="00A06171" w:rsidRPr="00B77D04">
        <w:rPr>
          <w:rFonts w:asciiTheme="majorBidi" w:hAnsiTheme="majorBidi" w:cstheme="majorBidi"/>
          <w:bCs/>
          <w:i/>
          <w:iCs/>
          <w:sz w:val="26"/>
          <w:szCs w:val="26"/>
        </w:rPr>
        <w:t>正确</w:t>
      </w:r>
      <w:r w:rsidR="00A06171" w:rsidRPr="00581510">
        <w:rPr>
          <w:rFonts w:asciiTheme="majorBidi" w:hAnsiTheme="majorBidi" w:cstheme="majorBidi"/>
          <w:bCs/>
          <w:sz w:val="26"/>
          <w:szCs w:val="26"/>
        </w:rPr>
        <w:t>理解，希伯来语</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和希腊语</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实际上是同义词。然而，这会产生误导。希腊</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与神的关系并不像希伯来</w:t>
      </w:r>
      <w:r w:rsidR="00053E36">
        <w:rPr>
          <w:rFonts w:asciiTheme="majorBidi" w:hAnsiTheme="majorBidi" w:cstheme="majorBidi"/>
          <w:bCs/>
          <w:i/>
          <w:iCs/>
          <w:sz w:val="26"/>
          <w:szCs w:val="26"/>
        </w:rPr>
        <w:t>先知那样直接</w:t>
      </w:r>
      <w:r w:rsidR="00A06171" w:rsidRPr="00581510">
        <w:rPr>
          <w:rFonts w:asciiTheme="majorBidi" w:hAnsiTheme="majorBidi" w:cstheme="majorBidi"/>
          <w:bCs/>
          <w:sz w:val="26"/>
          <w:szCs w:val="26"/>
        </w:rPr>
        <w:t xml:space="preserve">。事实上，他是皮提亚（Pythia）神谕黑暗话语的解释者，或者是其他一些受启发的人，在这位神的地下深处有一座受其启发的神殿。因此，皮提亚（Pythia）将与纳比（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站在靠近神灵的同一位置，但</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通过这个中间人与神灵分开。因此，</w:t>
      </w:r>
      <w:r w:rsidR="00A06171" w:rsidRPr="00D66795">
        <w:rPr>
          <w:rFonts w:asciiTheme="majorBidi" w:hAnsiTheme="majorBidi" w:cstheme="majorBidi"/>
          <w:bCs/>
          <w:i/>
          <w:iCs/>
          <w:sz w:val="26"/>
          <w:szCs w:val="26"/>
        </w:rPr>
        <w:t>先知</w:t>
      </w:r>
      <w:r w:rsidR="00A06171" w:rsidRPr="00581510">
        <w:rPr>
          <w:rFonts w:asciiTheme="majorBidi" w:hAnsiTheme="majorBidi" w:cstheme="majorBidi"/>
          <w:bCs/>
          <w:sz w:val="26"/>
          <w:szCs w:val="26"/>
        </w:rPr>
        <w:t>更像是一位解释者，而不是上帝通过他直接启发的人所说的话的代言人。 （换句话说，皮提亚是众神对之说话的人，但当众神对皮提亚说话时，却用的是难以理解的声音。） 因此，先知们</w:t>
      </w:r>
      <w:r w:rsidR="00A06171" w:rsidRPr="00D66795">
        <w:rPr>
          <w:rFonts w:asciiTheme="majorBidi" w:hAnsiTheme="majorBidi" w:cstheme="majorBidi"/>
          <w:bCs/>
          <w:i/>
          <w:iCs/>
          <w:sz w:val="26"/>
          <w:szCs w:val="26"/>
        </w:rPr>
        <w:t>把</w:t>
      </w:r>
      <w:r w:rsidR="00A06171" w:rsidRPr="00581510">
        <w:rPr>
          <w:rFonts w:asciiTheme="majorBidi" w:hAnsiTheme="majorBidi" w:cstheme="majorBidi"/>
          <w:bCs/>
          <w:sz w:val="26"/>
          <w:szCs w:val="26"/>
        </w:rPr>
        <w:t>那些难以理解的声音变得可以理解。所以他是翻译者而不是代言人。他不仅添加了他自己的神谕的启示，而且还添加了他为感知的人类提供的形式。难怪</w:t>
      </w:r>
      <w:r w:rsidR="00A06171" w:rsidRPr="00D66795">
        <w:rPr>
          <w:rFonts w:asciiTheme="majorBidi" w:hAnsiTheme="majorBidi" w:cstheme="majorBidi"/>
          <w:bCs/>
          <w:i/>
          <w:iCs/>
          <w:sz w:val="26"/>
          <w:szCs w:val="26"/>
        </w:rPr>
        <w:t>“先知”一词在</w:t>
      </w:r>
      <w:r w:rsidR="00A06171" w:rsidRPr="00581510">
        <w:rPr>
          <w:rFonts w:asciiTheme="majorBidi" w:hAnsiTheme="majorBidi" w:cstheme="majorBidi"/>
          <w:bCs/>
          <w:sz w:val="26"/>
          <w:szCs w:val="26"/>
        </w:rPr>
        <w:t>为圣经宗教服务时，必须经过重生的洗礼才能使用。换句话说，他的意思是，如果你是旧约希伯来语的希腊语翻译，并且你正在寻找一个单词来正确地代表希伯来语中的</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，你会选择最接近该功能的希腊语单词，然后就会发生这种情况成为</w:t>
      </w:r>
      <w:r w:rsidR="00A06171" w:rsidRPr="00D66795">
        <w:rPr>
          <w:rFonts w:asciiTheme="majorBidi" w:hAnsiTheme="majorBidi" w:cstheme="majorBidi"/>
          <w:bCs/>
          <w:i/>
          <w:iCs/>
          <w:sz w:val="26"/>
          <w:szCs w:val="26"/>
        </w:rPr>
        <w:t>先知</w:t>
      </w:r>
      <w:r w:rsidR="00A06171" w:rsidRPr="00D66795">
        <w:rPr>
          <w:rFonts w:asciiTheme="majorBidi" w:hAnsiTheme="majorBidi" w:cstheme="majorBidi"/>
          <w:bCs/>
          <w:i/>
          <w:iCs/>
          <w:sz w:val="26"/>
          <w:szCs w:val="26"/>
        </w:rPr>
        <w:lastRenderedPageBreak/>
        <w:t>这个词</w:t>
      </w:r>
      <w:r w:rsidR="00A06171" w:rsidRPr="00581510">
        <w:rPr>
          <w:rFonts w:asciiTheme="majorBidi" w:hAnsiTheme="majorBidi" w:cstheme="majorBidi"/>
          <w:bCs/>
          <w:sz w:val="26"/>
          <w:szCs w:val="26"/>
        </w:rPr>
        <w:t xml:space="preserve">。但它有不同的背景。当它在圣经背景下使用时，你必须意识到这种差异。 </w:t>
      </w:r>
      <w:r>
        <w:rPr>
          <w:rFonts w:asciiTheme="majorBidi" w:hAnsiTheme="majorBidi" w:cstheme="majorBidi"/>
          <w:bCs/>
          <w:sz w:val="26"/>
          <w:szCs w:val="26"/>
        </w:rPr>
        <w:br/>
        <w:t>D. 1. Nabi 的词源</w:t>
      </w:r>
      <w:r w:rsidR="00D66795">
        <w:rPr>
          <w:rFonts w:asciiTheme="majorBidi" w:hAnsiTheme="majorBidi" w:cstheme="majorBidi"/>
          <w:bCs/>
          <w:sz w:val="26"/>
          <w:szCs w:val="26"/>
        </w:rPr>
        <w:tab/>
      </w:r>
      <w:r w:rsidR="00A06171" w:rsidRPr="00581510">
        <w:rPr>
          <w:rFonts w:asciiTheme="majorBidi" w:hAnsiTheme="majorBidi" w:cstheme="majorBidi"/>
          <w:bCs/>
          <w:sz w:val="26"/>
          <w:szCs w:val="26"/>
        </w:rPr>
        <w:t>现在回到</w:t>
      </w:r>
      <w:r w:rsidR="00053E36">
        <w:rPr>
          <w:rFonts w:asciiTheme="majorBidi" w:hAnsiTheme="majorBidi" w:cstheme="majorBidi"/>
          <w:bCs/>
          <w:i/>
          <w:iCs/>
          <w:sz w:val="26"/>
          <w:szCs w:val="26"/>
        </w:rPr>
        <w:t>nabi这个词</w:t>
      </w:r>
      <w:r w:rsidR="00A06171" w:rsidRPr="00581510">
        <w:rPr>
          <w:rFonts w:asciiTheme="majorBidi" w:hAnsiTheme="majorBidi" w:cstheme="majorBidi"/>
          <w:bCs/>
          <w:sz w:val="26"/>
          <w:szCs w:val="26"/>
        </w:rPr>
        <w:t>——它是什么意思？关于</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的词源有很多讨论。拿出你的大纲。我在 D 下有两个小点：1. 是“词源”，2. 是“用法”。当你问词源问题时，你会发现很快就会陷入争论。有人说</w:t>
      </w:r>
      <w:r w:rsidR="00053E36">
        <w:rPr>
          <w:rFonts w:asciiTheme="majorBidi" w:hAnsiTheme="majorBidi" w:cstheme="majorBidi"/>
          <w:bCs/>
          <w:i/>
          <w:iCs/>
          <w:sz w:val="26"/>
          <w:szCs w:val="26"/>
        </w:rPr>
        <w:t xml:space="preserve">nabi是另一个希伯来语词根“ </w:t>
      </w:r>
      <w:r w:rsidR="00D66795" w:rsidRPr="00D66795">
        <w:rPr>
          <w:rFonts w:asciiTheme="majorBidi" w:hAnsiTheme="majorBidi" w:cstheme="majorBidi"/>
          <w:bCs/>
          <w:i/>
          <w:iCs/>
          <w:sz w:val="26"/>
          <w:szCs w:val="26"/>
        </w:rPr>
        <w:t>nb ”</w:t>
      </w:r>
      <w:r w:rsidR="00A06171" w:rsidRPr="00581510">
        <w:rPr>
          <w:rFonts w:asciiTheme="majorBidi" w:hAnsiTheme="majorBidi" w:cstheme="majorBidi"/>
          <w:bCs/>
          <w:sz w:val="26"/>
          <w:szCs w:val="26"/>
        </w:rPr>
        <w:t>的派生词</w:t>
      </w:r>
      <w:r w:rsidR="00D66795">
        <w:rPr>
          <w:rFonts w:asciiTheme="majorBidi" w:hAnsiTheme="majorBidi" w:cstheme="majorBidi"/>
          <w:bCs/>
          <w:sz w:val="26"/>
          <w:szCs w:val="26"/>
        </w:rPr>
        <w:t>，其派生词的意思是“冒泡”。这个建议来自伟大的希伯来学者格塞尼乌斯。他说这位先知之所以被称为这个名字，是因为他的讲话给人留下了深刻的印象。话语的流动从先知的口中“涌出”。其他人则认为它源自阿卡德语词根</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 xml:space="preserve">。 </w:t>
      </w:r>
      <w:r w:rsidR="00D66795" w:rsidRPr="00D66795">
        <w:rPr>
          <w:rFonts w:asciiTheme="majorBidi" w:hAnsiTheme="majorBidi" w:cstheme="majorBidi"/>
          <w:bCs/>
          <w:i/>
          <w:iCs/>
          <w:sz w:val="26"/>
          <w:szCs w:val="26"/>
        </w:rPr>
        <w:t>Nabu</w:t>
      </w:r>
      <w:r w:rsidR="00D66795">
        <w:rPr>
          <w:rFonts w:asciiTheme="majorBidi" w:hAnsiTheme="majorBidi" w:cstheme="majorBidi"/>
          <w:bCs/>
          <w:sz w:val="26"/>
          <w:szCs w:val="26"/>
        </w:rPr>
        <w:t>在阿卡德语中的意思是“说话”。</w:t>
      </w:r>
      <w:r w:rsidR="00D66795" w:rsidRPr="00D66795">
        <w:rPr>
          <w:rFonts w:asciiTheme="majorBidi" w:hAnsiTheme="majorBidi" w:cstheme="majorBidi"/>
          <w:bCs/>
          <w:i/>
          <w:iCs/>
          <w:sz w:val="26"/>
          <w:szCs w:val="26"/>
        </w:rPr>
        <w:t>纳布（nabu）</w:t>
      </w:r>
      <w:r w:rsidR="00D66795">
        <w:rPr>
          <w:rFonts w:asciiTheme="majorBidi" w:hAnsiTheme="majorBidi" w:cstheme="majorBidi"/>
          <w:bCs/>
          <w:sz w:val="26"/>
          <w:szCs w:val="26"/>
        </w:rPr>
        <w:t>这个词来自巴比伦神灵</w:t>
      </w:r>
      <w:r w:rsidR="00A06171" w:rsidRPr="00D66795">
        <w:rPr>
          <w:rFonts w:asciiTheme="majorBidi" w:hAnsiTheme="majorBidi" w:cstheme="majorBidi"/>
          <w:bCs/>
          <w:i/>
          <w:iCs/>
          <w:sz w:val="26"/>
          <w:szCs w:val="26"/>
        </w:rPr>
        <w:t xml:space="preserve">纳布（Nabu） </w:t>
      </w:r>
      <w:r w:rsidR="00A06171" w:rsidRPr="00581510">
        <w:rPr>
          <w:rFonts w:asciiTheme="majorBidi" w:hAnsiTheme="majorBidi" w:cstheme="majorBidi"/>
          <w:bCs/>
          <w:sz w:val="26"/>
          <w:szCs w:val="26"/>
        </w:rPr>
        <w:t>，他是智慧和科学之神，文字和书写之神。在后来的名字中，如尼布甲尼撒 (Nebuchadnezzar) 和那波波拉萨尔 (Nabopolassar) 也有同样的成分。因此，如果它来自</w:t>
      </w:r>
      <w:r w:rsidR="00D66795" w:rsidRPr="00D66795">
        <w:rPr>
          <w:rFonts w:asciiTheme="majorBidi" w:hAnsiTheme="majorBidi" w:cstheme="majorBidi"/>
          <w:bCs/>
          <w:i/>
          <w:iCs/>
          <w:sz w:val="26"/>
          <w:szCs w:val="26"/>
        </w:rPr>
        <w:t>纳布</w:t>
      </w:r>
      <w:r w:rsidR="00D66795">
        <w:rPr>
          <w:rFonts w:asciiTheme="majorBidi" w:hAnsiTheme="majorBidi" w:cstheme="majorBidi"/>
          <w:bCs/>
          <w:sz w:val="26"/>
          <w:szCs w:val="26"/>
        </w:rPr>
        <w:t>，那么</w:t>
      </w:r>
      <w:r w:rsidR="00053E36">
        <w:rPr>
          <w:rFonts w:asciiTheme="majorBidi" w:hAnsiTheme="majorBidi" w:cstheme="majorBidi"/>
          <w:bCs/>
          <w:i/>
          <w:iCs/>
          <w:sz w:val="26"/>
          <w:szCs w:val="26"/>
        </w:rPr>
        <w:t>纳比</w:t>
      </w:r>
      <w:r w:rsidR="00A06171" w:rsidRPr="00581510">
        <w:rPr>
          <w:rFonts w:asciiTheme="majorBidi" w:hAnsiTheme="majorBidi" w:cstheme="majorBidi"/>
          <w:bCs/>
          <w:sz w:val="26"/>
          <w:szCs w:val="26"/>
        </w:rPr>
        <w:t>将是一个演讲者，更具体地说，是一个为上帝说话的人。</w:t>
      </w:r>
      <w:r w:rsidR="00B77D04">
        <w:rPr>
          <w:rFonts w:asciiTheme="majorBidi" w:hAnsiTheme="majorBidi" w:cstheme="majorBidi"/>
          <w:bCs/>
          <w:sz w:val="26"/>
          <w:szCs w:val="26"/>
        </w:rPr>
        <w:br/>
        <w:t xml:space="preserve"> </w:t>
      </w:r>
      <w:r w:rsidR="00B77D04">
        <w:rPr>
          <w:rFonts w:asciiTheme="majorBidi" w:hAnsiTheme="majorBidi" w:cstheme="majorBidi"/>
          <w:bCs/>
          <w:sz w:val="26"/>
          <w:szCs w:val="26"/>
        </w:rPr>
        <w:tab/>
        <w:t>请参阅第 3 页 TJ Meek 下的引文以及</w:t>
      </w:r>
      <w:r w:rsidR="00A06171" w:rsidRPr="007607FF">
        <w:rPr>
          <w:rFonts w:asciiTheme="majorBidi" w:hAnsiTheme="majorBidi" w:cstheme="majorBidi"/>
          <w:bCs/>
          <w:i/>
          <w:iCs/>
          <w:sz w:val="26"/>
          <w:szCs w:val="26"/>
        </w:rPr>
        <w:t>希伯来语起源</w:t>
      </w:r>
      <w:r w:rsidR="00A06171" w:rsidRPr="00581510">
        <w:rPr>
          <w:rFonts w:asciiTheme="majorBidi" w:hAnsiTheme="majorBidi" w:cstheme="majorBidi"/>
          <w:bCs/>
          <w:sz w:val="26"/>
          <w:szCs w:val="26"/>
        </w:rPr>
        <w:t>卷。他说，“先知的第三个词是最流行的一个，几乎完全取代了旧词</w:t>
      </w:r>
      <w:r w:rsidR="00D66795" w:rsidRPr="00D66795">
        <w:rPr>
          <w:rFonts w:asciiTheme="majorBidi" w:hAnsiTheme="majorBidi" w:cstheme="majorBidi"/>
          <w:bCs/>
          <w:i/>
          <w:iCs/>
          <w:sz w:val="26"/>
          <w:szCs w:val="26"/>
        </w:rPr>
        <w:t xml:space="preserve">roeh </w:t>
      </w:r>
      <w:r w:rsidR="00A06171" w:rsidRPr="00581510">
        <w:rPr>
          <w:rFonts w:asciiTheme="majorBidi" w:hAnsiTheme="majorBidi" w:cstheme="majorBidi"/>
          <w:bCs/>
          <w:sz w:val="26"/>
          <w:szCs w:val="26"/>
        </w:rPr>
        <w:t>。”我稍后会回到</w:t>
      </w:r>
      <w:r w:rsidR="00D66795" w:rsidRPr="00D66795">
        <w:rPr>
          <w:rFonts w:asciiTheme="majorBidi" w:hAnsiTheme="majorBidi" w:cstheme="majorBidi"/>
          <w:bCs/>
          <w:i/>
          <w:iCs/>
          <w:sz w:val="26"/>
          <w:szCs w:val="26"/>
        </w:rPr>
        <w:t>罗</w:t>
      </w:r>
      <w:r w:rsidR="00DC7DA7" w:rsidRPr="00581510">
        <w:rPr>
          <w:rFonts w:asciiTheme="majorBidi" w:hAnsiTheme="majorBidi" w:cstheme="majorBidi"/>
          <w:bCs/>
          <w:sz w:val="26"/>
          <w:szCs w:val="26"/>
        </w:rPr>
        <w:t xml:space="preserve">。 “ </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的词根在希伯来语中没有找到，但在阿卡德语中发现为</w:t>
      </w:r>
      <w:r w:rsidR="00D66795" w:rsidRPr="00D66795">
        <w:rPr>
          <w:rFonts w:asciiTheme="majorBidi" w:hAnsiTheme="majorBidi" w:cstheme="majorBidi"/>
          <w:bCs/>
          <w:i/>
          <w:iCs/>
          <w:sz w:val="26"/>
          <w:szCs w:val="26"/>
        </w:rPr>
        <w:t xml:space="preserve">nabu </w:t>
      </w:r>
      <w:r w:rsidR="00A06171" w:rsidRPr="00581510">
        <w:rPr>
          <w:rFonts w:asciiTheme="majorBidi" w:hAnsiTheme="majorBidi" w:cstheme="majorBidi"/>
          <w:bCs/>
          <w:sz w:val="26"/>
          <w:szCs w:val="26"/>
        </w:rPr>
        <w:t>，‘呼唤、呼唤、说话’。因此，它的意思是说话者、上帝的代言人，希腊先知在《七十士译本》中正确翻译了</w:t>
      </w:r>
      <w:r w:rsidR="00A06171" w:rsidRPr="00D66795">
        <w:rPr>
          <w:rFonts w:asciiTheme="majorBidi" w:hAnsiTheme="majorBidi" w:cstheme="majorBidi"/>
          <w:bCs/>
          <w:i/>
          <w:iCs/>
          <w:sz w:val="26"/>
          <w:szCs w:val="26"/>
        </w:rPr>
        <w:t>它</w:t>
      </w:r>
      <w:r w:rsidR="00A06171" w:rsidRPr="00581510">
        <w:rPr>
          <w:rFonts w:asciiTheme="majorBidi" w:hAnsiTheme="majorBidi" w:cstheme="majorBidi"/>
          <w:bCs/>
          <w:sz w:val="26"/>
          <w:szCs w:val="26"/>
        </w:rPr>
        <w:t>。源自介词</w:t>
      </w:r>
      <w:r w:rsidR="00A06171" w:rsidRPr="00086E22">
        <w:rPr>
          <w:rFonts w:asciiTheme="majorBidi" w:hAnsiTheme="majorBidi" w:cstheme="majorBidi"/>
          <w:bCs/>
          <w:i/>
          <w:iCs/>
          <w:sz w:val="26"/>
          <w:szCs w:val="26"/>
        </w:rPr>
        <w:t xml:space="preserve">pro </w:t>
      </w:r>
      <w:r w:rsidR="00A06171" w:rsidRPr="00581510">
        <w:rPr>
          <w:rFonts w:asciiTheme="majorBidi" w:hAnsiTheme="majorBidi" w:cstheme="majorBidi"/>
          <w:bCs/>
          <w:sz w:val="26"/>
          <w:szCs w:val="26"/>
        </w:rPr>
        <w:t>—for（代表）和动</w:t>
      </w:r>
      <w:r w:rsidR="00A06171" w:rsidRPr="00581510">
        <w:rPr>
          <w:rFonts w:asciiTheme="majorBidi" w:hAnsiTheme="majorBidi" w:cstheme="majorBidi"/>
          <w:bCs/>
          <w:sz w:val="26"/>
          <w:szCs w:val="26"/>
        </w:rPr>
        <w:lastRenderedPageBreak/>
        <w:t>词</w:t>
      </w:r>
      <w:r w:rsidR="00086E22" w:rsidRPr="00086E22">
        <w:rPr>
          <w:rFonts w:asciiTheme="majorBidi" w:hAnsiTheme="majorBidi" w:cstheme="majorBidi"/>
          <w:bCs/>
          <w:i/>
          <w:iCs/>
          <w:sz w:val="26"/>
          <w:szCs w:val="26"/>
        </w:rPr>
        <w:t xml:space="preserve">phemi </w:t>
      </w:r>
      <w:r w:rsidR="00A06171" w:rsidRPr="00581510">
        <w:rPr>
          <w:rFonts w:asciiTheme="majorBidi" w:hAnsiTheme="majorBidi" w:cstheme="majorBidi"/>
          <w:bCs/>
          <w:sz w:val="26"/>
          <w:szCs w:val="26"/>
        </w:rPr>
        <w:t>（“说话”）的名词。代表或代表。</w:t>
      </w:r>
      <w:r w:rsidR="00A06171" w:rsidRPr="00086E22">
        <w:rPr>
          <w:rFonts w:asciiTheme="majorBidi" w:hAnsiTheme="majorBidi" w:cstheme="majorBidi"/>
          <w:bCs/>
          <w:i/>
          <w:iCs/>
          <w:sz w:val="26"/>
          <w:szCs w:val="26"/>
        </w:rPr>
        <w:t>先知们</w:t>
      </w:r>
      <w:r w:rsidR="00A06171" w:rsidRPr="00581510">
        <w:rPr>
          <w:rFonts w:asciiTheme="majorBidi" w:hAnsiTheme="majorBidi" w:cstheme="majorBidi"/>
          <w:bCs/>
          <w:sz w:val="26"/>
          <w:szCs w:val="26"/>
        </w:rPr>
        <w:t>。</w:t>
      </w:r>
      <w:r w:rsidR="00086E22" w:rsidRPr="00086E22">
        <w:rPr>
          <w:rFonts w:asciiTheme="majorBidi" w:hAnsiTheme="majorBidi" w:cstheme="majorBidi"/>
          <w:bCs/>
          <w:i/>
          <w:iCs/>
          <w:sz w:val="26"/>
          <w:szCs w:val="26"/>
        </w:rPr>
        <w:t>前菲米</w:t>
      </w:r>
      <w:r w:rsidR="00A06171" w:rsidRPr="00581510">
        <w:rPr>
          <w:rFonts w:asciiTheme="majorBidi" w:hAnsiTheme="majorBidi" w:cstheme="majorBidi"/>
          <w:bCs/>
          <w:sz w:val="26"/>
          <w:szCs w:val="26"/>
        </w:rPr>
        <w:t>。 “因此，</w:t>
      </w:r>
      <w:r w:rsidR="00053E36">
        <w:rPr>
          <w:rFonts w:asciiTheme="majorBidi" w:hAnsiTheme="majorBidi" w:cstheme="majorBidi"/>
          <w:bCs/>
          <w:i/>
          <w:iCs/>
          <w:sz w:val="26"/>
          <w:szCs w:val="26"/>
        </w:rPr>
        <w:t>纳比类型</w:t>
      </w:r>
      <w:r w:rsidR="00A06171" w:rsidRPr="00581510">
        <w:rPr>
          <w:rFonts w:asciiTheme="majorBidi" w:hAnsiTheme="majorBidi" w:cstheme="majorBidi"/>
          <w:bCs/>
          <w:sz w:val="26"/>
          <w:szCs w:val="26"/>
        </w:rPr>
        <w:t>的先知严格来说不是以前认为的‘预言家’，而是‘预言家、传教士’。这是英语中“先知”的含义，直到伊丽莎白女王时代之后，由于某种原因，这个词逐渐等同于预言和预测。例如，杰里米·泰勒 (Jeremy Taylor) 于 1647 年出版的一本名为</w:t>
      </w:r>
      <w:r w:rsidR="00053E36" w:rsidRPr="00053E36">
        <w:rPr>
          <w:rFonts w:asciiTheme="majorBidi" w:hAnsiTheme="majorBidi" w:cstheme="majorBidi"/>
          <w:bCs/>
          <w:i/>
          <w:sz w:val="26"/>
          <w:szCs w:val="26"/>
        </w:rPr>
        <w:t>《预言的自由》的书，</w:t>
      </w:r>
      <w:r w:rsidR="00A06171" w:rsidRPr="00581510">
        <w:rPr>
          <w:rFonts w:asciiTheme="majorBidi" w:hAnsiTheme="majorBidi" w:cstheme="majorBidi"/>
          <w:bCs/>
          <w:sz w:val="26"/>
          <w:szCs w:val="26"/>
        </w:rPr>
        <w:t>并不是这个词目前的含义所让人想到的。这是一本关于言论自由的书。用现代语言来说：传教的自由。因此，英语中“先知”一词的严格含义，其希腊语和希伯来语原文的意思是说话者</w:t>
      </w:r>
      <w:r w:rsidR="00B77D04">
        <w:rPr>
          <w:rFonts w:asciiTheme="majorBidi" w:hAnsiTheme="majorBidi" w:cstheme="majorBidi"/>
          <w:bCs/>
          <w:sz w:val="26"/>
          <w:szCs w:val="26"/>
        </w:rPr>
        <w:t>或发言人。这就是来自</w:t>
      </w:r>
      <w:r w:rsidR="00086E22" w:rsidRPr="00086E22">
        <w:rPr>
          <w:rFonts w:asciiTheme="majorBidi" w:hAnsiTheme="majorBidi" w:cstheme="majorBidi"/>
          <w:bCs/>
          <w:i/>
          <w:iCs/>
          <w:sz w:val="26"/>
          <w:szCs w:val="26"/>
        </w:rPr>
        <w:t>nabu</w:t>
      </w:r>
      <w:r w:rsidR="00B77D04">
        <w:rPr>
          <w:rFonts w:asciiTheme="majorBidi" w:hAnsiTheme="majorBidi" w:cstheme="majorBidi"/>
          <w:bCs/>
          <w:sz w:val="26"/>
          <w:szCs w:val="26"/>
        </w:rPr>
        <w:t>的想法，</w:t>
      </w:r>
      <w:r w:rsidR="00A06171" w:rsidRPr="00581510">
        <w:rPr>
          <w:rFonts w:asciiTheme="majorBidi" w:hAnsiTheme="majorBidi" w:cstheme="majorBidi"/>
          <w:bCs/>
          <w:sz w:val="26"/>
          <w:szCs w:val="26"/>
        </w:rPr>
        <w:t>它的意思是“说话”。</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还有其他人说是的，它来自</w:t>
      </w:r>
      <w:r w:rsidR="00086E22" w:rsidRPr="00086E22">
        <w:rPr>
          <w:rFonts w:asciiTheme="majorBidi" w:hAnsiTheme="majorBidi" w:cstheme="majorBidi"/>
          <w:bCs/>
          <w:i/>
          <w:iCs/>
          <w:sz w:val="26"/>
          <w:szCs w:val="26"/>
        </w:rPr>
        <w:t xml:space="preserve">nabu </w:t>
      </w:r>
      <w:r w:rsidR="00DC7DA7" w:rsidRPr="00581510">
        <w:rPr>
          <w:rFonts w:asciiTheme="majorBidi" w:hAnsiTheme="majorBidi" w:cstheme="majorBidi"/>
          <w:bCs/>
          <w:sz w:val="26"/>
          <w:szCs w:val="26"/>
        </w:rPr>
        <w:t>，但它不是来自阿卡德语单词的主动语态，而是被动语态。那么它的意思就是“被神呼召的人”。如果您查看引文第 3 页上 Meek 的段落上方，可以看到 William F. Albright 的一些陈述。他说：“目前对</w:t>
      </w:r>
      <w:r w:rsidR="00053E36">
        <w:rPr>
          <w:rFonts w:asciiTheme="majorBidi" w:hAnsiTheme="majorBidi" w:cstheme="majorBidi"/>
          <w:bCs/>
          <w:i/>
          <w:iCs/>
          <w:sz w:val="26"/>
          <w:szCs w:val="26"/>
        </w:rPr>
        <w:t>nabi（</w:t>
      </w:r>
      <w:r w:rsidR="00A06171" w:rsidRPr="00581510">
        <w:rPr>
          <w:rFonts w:asciiTheme="majorBidi" w:hAnsiTheme="majorBidi" w:cstheme="majorBidi"/>
          <w:bCs/>
          <w:sz w:val="26"/>
          <w:szCs w:val="26"/>
        </w:rPr>
        <w:t>先知）一词作为‘说话者’的解释几乎肯定是错误的。这个词的正确词源学含义是“被上帝召唤的人，拥有上帝赋予的使命”，事实表明，这几乎总是这个意思。从第三</w:t>
      </w:r>
      <w:r w:rsidR="00A06171" w:rsidRPr="00581510">
        <w:rPr>
          <w:rFonts w:asciiTheme="majorBidi" w:hAnsiTheme="majorBidi" w:cstheme="majorBidi"/>
          <w:bCs/>
          <w:sz w:val="26"/>
          <w:szCs w:val="26"/>
          <w:vertAlign w:val="superscript"/>
        </w:rPr>
        <w:t>条线</w:t>
      </w:r>
      <w:r w:rsidR="00A06171" w:rsidRPr="00581510">
        <w:rPr>
          <w:rFonts w:asciiTheme="majorBidi" w:hAnsiTheme="majorBidi" w:cstheme="majorBidi"/>
          <w:bCs/>
          <w:sz w:val="26"/>
          <w:szCs w:val="26"/>
        </w:rPr>
        <w:t>的中间到最后一条线的中间。他进一步讨论了这一点——他用几行话说道，“这个词的解释完全符合它的意思；先知或感到自己被上帝召唤去执行特殊使命的人，在这个使命中，他的意志服从上帝的意志。”所以词源学上还有一些其他的观点。我认为词源仍然不确定。但我认为这些“说话”或“被上帝召唤的人”的想法与</w:t>
      </w:r>
      <w:r w:rsidR="00A06171" w:rsidRPr="00581510">
        <w:rPr>
          <w:rFonts w:asciiTheme="majorBidi" w:hAnsiTheme="majorBidi" w:cstheme="majorBidi"/>
          <w:bCs/>
          <w:sz w:val="26"/>
          <w:szCs w:val="26"/>
        </w:rPr>
        <w:lastRenderedPageBreak/>
        <w:t>我们在圣经中的用法是一致的。对于任何单词的含义来说，比词源学更重要的是它在特定段落的上下文中的含义以及它的含义源自它的使用方式。</w:t>
      </w:r>
    </w:p>
    <w:p w14:paraId="5893ECA7" w14:textId="77777777" w:rsidR="00486DC1" w:rsidRPr="00581510" w:rsidRDefault="00F20E96" w:rsidP="007607FF">
      <w:pPr>
        <w:pStyle w:val="HTMLBody"/>
        <w:spacing w:line="360" w:lineRule="auto"/>
        <w:outlineLvl w:val="0"/>
        <w:rPr>
          <w:rFonts w:asciiTheme="majorBidi" w:hAnsiTheme="majorBidi" w:cstheme="majorBidi"/>
          <w:bCs/>
          <w:sz w:val="26"/>
          <w:szCs w:val="26"/>
        </w:rPr>
      </w:pPr>
      <w:r>
        <w:rPr>
          <w:rFonts w:asciiTheme="majorBidi" w:hAnsiTheme="majorBidi" w:cstheme="majorBidi"/>
          <w:bCs/>
          <w:sz w:val="26"/>
          <w:szCs w:val="26"/>
        </w:rPr>
        <w:t>2 彩的用法</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 xml:space="preserve">这就引出了 2.“Nabi 的用法”。让我开始吧。我们上周对它的使用方式做了一些修改，我确实向你们推荐了申命记 18:18 作为关键经文，其中用非常明确的语言描述了预言的功能。 《申命记》第 18 章 18 节这样说：“我要为他们兴起一位先知”，即“nabi” </w:t>
      </w:r>
      <w:r w:rsidR="00053E36">
        <w:rPr>
          <w:rFonts w:asciiTheme="majorBidi" w:hAnsiTheme="majorBidi" w:cstheme="majorBidi"/>
          <w:bCs/>
          <w:i/>
          <w:iCs/>
          <w:sz w:val="26"/>
          <w:szCs w:val="26"/>
        </w:rPr>
        <w:t xml:space="preserve">， </w:t>
      </w:r>
      <w:r w:rsidR="00851F9F">
        <w:rPr>
          <w:rFonts w:asciiTheme="majorBidi" w:hAnsiTheme="majorBidi" w:cstheme="majorBidi"/>
          <w:bCs/>
          <w:sz w:val="26"/>
          <w:szCs w:val="26"/>
        </w:rPr>
        <w:t>“像摩西一样，</w:t>
      </w:r>
      <w:r w:rsidR="00A06171" w:rsidRPr="00581510">
        <w:rPr>
          <w:rFonts w:asciiTheme="majorBidi" w:hAnsiTheme="majorBidi" w:cstheme="majorBidi"/>
          <w:color w:val="333333"/>
          <w:sz w:val="26"/>
          <w:szCs w:val="26"/>
        </w:rPr>
        <w:t>从他们的弟兄中兴起一位”。我会把我的话放在他口中，他会把我吩咐他的一切都告诉他们。”</w:t>
      </w:r>
      <w:r w:rsidR="00A06171" w:rsidRPr="00581510">
        <w:rPr>
          <w:rFonts w:asciiTheme="majorBidi" w:hAnsiTheme="majorBidi" w:cstheme="majorBidi"/>
          <w:bCs/>
          <w:sz w:val="26"/>
          <w:szCs w:val="26"/>
        </w:rPr>
        <w:t>正如我上周提到的，这与耶利米书 1:9 中所说的相同，主说：“耶利米，我要将我的话传给你。”</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与此相关的有趣的是《出埃及记》7:1。你读到：“</w:t>
      </w:r>
      <w:r w:rsidR="00A06171" w:rsidRPr="00581510">
        <w:rPr>
          <w:rFonts w:asciiTheme="majorBidi" w:hAnsiTheme="majorBidi" w:cstheme="majorBidi"/>
          <w:color w:val="333333"/>
          <w:sz w:val="26"/>
          <w:szCs w:val="26"/>
        </w:rPr>
        <w:t>耶和华对摩西说：‘看哪，我使你在法老面前如同上帝，你的兄弟亚伦也必作你的王。</w:t>
      </w:r>
      <w:r w:rsidR="00A06171" w:rsidRPr="00581510">
        <w:rPr>
          <w:rFonts w:asciiTheme="majorBidi" w:hAnsiTheme="majorBidi" w:cstheme="majorBidi"/>
          <w:bCs/>
          <w:sz w:val="26"/>
          <w:szCs w:val="26"/>
        </w:rPr>
        <w:t xml:space="preserve"> </w:t>
      </w:r>
      <w:r w:rsidR="00053E36">
        <w:rPr>
          <w:rFonts w:asciiTheme="majorBidi" w:hAnsiTheme="majorBidi" w:cstheme="majorBidi"/>
          <w:bCs/>
          <w:i/>
          <w:iCs/>
          <w:sz w:val="26"/>
          <w:szCs w:val="26"/>
        </w:rPr>
        <w:t xml:space="preserve">nabi </w:t>
      </w:r>
      <w:r w:rsidR="00A06171" w:rsidRPr="00581510">
        <w:rPr>
          <w:rFonts w:asciiTheme="majorBidi" w:hAnsiTheme="majorBidi" w:cstheme="majorBidi"/>
          <w:bCs/>
          <w:sz w:val="26"/>
          <w:szCs w:val="26"/>
        </w:rPr>
        <w:t>。”我认为这节经文让我们了解什么是先知以及先知与神的关系。亚伦与摩西的关系就像先知与神的关系一样。换句话说，摩西与法老的关系就像神与他子民的关系一样。但摩西不会亲自向法老说话。这将由亚伦来完成。亚伦将向法老传达摩西的信息，就像先知向百姓传达上帝的信息一样。所以你记得摩西说，“我不能说话”，主说，“亚伦会为你说话”，这里说，“我使你在法老面前像神一样。你的兄弟亚伦将成为你的先知。”如果你翻到出埃及记 4 章 15 节，那里讨论了摩西说话，你会注意到神对摩西说：</w:t>
      </w:r>
      <w:r w:rsidR="00A06171" w:rsidRPr="00581510">
        <w:rPr>
          <w:rFonts w:asciiTheme="majorBidi" w:hAnsiTheme="majorBidi" w:cstheme="majorBidi"/>
          <w:bCs/>
          <w:sz w:val="26"/>
          <w:szCs w:val="26"/>
        </w:rPr>
        <w:lastRenderedPageBreak/>
        <w:t>“</w:t>
      </w:r>
      <w:r w:rsidR="00A06171" w:rsidRPr="00581510">
        <w:rPr>
          <w:rFonts w:asciiTheme="majorBidi" w:hAnsiTheme="majorBidi" w:cstheme="majorBidi"/>
          <w:color w:val="333333"/>
          <w:sz w:val="26"/>
          <w:szCs w:val="26"/>
        </w:rPr>
        <w:t>你要对他说话，将话传给他；我会帮助你们俩说话并教你们该怎么做。他会为你向人民讲话，而且“——现在听着——”就像他是你的嘴一样。</w:t>
      </w:r>
      <w:r w:rsidR="00A06171" w:rsidRPr="00581510">
        <w:rPr>
          <w:rFonts w:asciiTheme="majorBidi" w:hAnsiTheme="majorBidi" w:cstheme="majorBidi"/>
          <w:bCs/>
          <w:sz w:val="26"/>
          <w:szCs w:val="26"/>
        </w:rPr>
        <w:t>就好像他是你的嘴，而你对他来说就是上帝。</w:t>
      </w:r>
      <w:r w:rsidR="00A06171" w:rsidRPr="00581510">
        <w:rPr>
          <w:rFonts w:asciiTheme="majorBidi" w:hAnsiTheme="majorBidi" w:cstheme="majorBidi"/>
          <w:color w:val="333333"/>
          <w:sz w:val="26"/>
          <w:szCs w:val="26"/>
        </w:rPr>
        <w:t>但是，请把这根手杖拿在手中，这样你就可以用它来施行奇迹。”</w:t>
      </w:r>
      <w:r w:rsidR="00A06171" w:rsidRPr="00581510">
        <w:rPr>
          <w:rFonts w:asciiTheme="majorBidi" w:hAnsiTheme="majorBidi" w:cstheme="majorBidi"/>
          <w:bCs/>
          <w:sz w:val="26"/>
          <w:szCs w:val="26"/>
        </w:rPr>
        <w:t>亚伦被称为摩西的口，而先知则被比喻为上帝的口。所以我认为当你开始使用</w:t>
      </w:r>
      <w:r w:rsidR="00053E36">
        <w:rPr>
          <w:rFonts w:asciiTheme="majorBidi" w:hAnsiTheme="majorBidi" w:cstheme="majorBidi"/>
          <w:bCs/>
          <w:i/>
          <w:iCs/>
          <w:sz w:val="26"/>
          <w:szCs w:val="26"/>
        </w:rPr>
        <w:t>nabi时</w:t>
      </w:r>
      <w:r w:rsidR="00A06171" w:rsidRPr="00581510">
        <w:rPr>
          <w:rFonts w:asciiTheme="majorBidi" w:hAnsiTheme="majorBidi" w:cstheme="majorBidi"/>
          <w:bCs/>
          <w:sz w:val="26"/>
          <w:szCs w:val="26"/>
        </w:rPr>
        <w:t>，这些文本可以让我们非常清楚地了解这个词的含义。</w:t>
      </w:r>
      <w:r w:rsidR="00086E22">
        <w:rPr>
          <w:rFonts w:asciiTheme="majorBidi" w:hAnsiTheme="majorBidi" w:cstheme="majorBidi"/>
          <w:bCs/>
          <w:sz w:val="26"/>
          <w:szCs w:val="26"/>
        </w:rPr>
        <w:br/>
        <w:t xml:space="preserve"> </w:t>
      </w:r>
      <w:r w:rsidR="00086E22">
        <w:rPr>
          <w:rFonts w:asciiTheme="majorBidi" w:hAnsiTheme="majorBidi" w:cstheme="majorBidi"/>
          <w:bCs/>
          <w:sz w:val="26"/>
          <w:szCs w:val="26"/>
        </w:rPr>
        <w:tab/>
      </w:r>
      <w:r w:rsidR="00A06171" w:rsidRPr="00581510">
        <w:rPr>
          <w:rFonts w:asciiTheme="majorBidi" w:hAnsiTheme="majorBidi" w:cstheme="majorBidi"/>
          <w:bCs/>
          <w:sz w:val="26"/>
          <w:szCs w:val="26"/>
        </w:rPr>
        <w:t>下一个名称是</w:t>
      </w:r>
      <w:r w:rsidR="00086E22" w:rsidRPr="00086E22">
        <w:rPr>
          <w:rFonts w:asciiTheme="majorBidi" w:hAnsiTheme="majorBidi" w:cstheme="majorBidi"/>
          <w:bCs/>
          <w:i/>
          <w:iCs/>
          <w:sz w:val="26"/>
          <w:szCs w:val="26"/>
        </w:rPr>
        <w:t>roeh，</w:t>
      </w:r>
      <w:r w:rsidR="00086E22">
        <w:rPr>
          <w:rFonts w:asciiTheme="majorBidi" w:hAnsiTheme="majorBidi" w:cstheme="majorBidi"/>
          <w:bCs/>
          <w:sz w:val="26"/>
          <w:szCs w:val="26"/>
        </w:rPr>
        <w:t>通常翻译为“先知”。我们下次会看看。</w:t>
      </w:r>
    </w:p>
    <w:p w14:paraId="3DEAB263"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6FCA5322" w14:textId="77777777" w:rsidR="00E042E1" w:rsidRPr="00E042E1" w:rsidRDefault="00E042E1" w:rsidP="002F7AD7">
      <w:pPr>
        <w:rPr>
          <w:rFonts w:asciiTheme="majorBidi" w:hAnsiTheme="majorBidi" w:cstheme="majorBidi"/>
          <w:sz w:val="22"/>
          <w:szCs w:val="22"/>
        </w:rPr>
      </w:pPr>
      <w:r w:rsidRPr="00E042E1">
        <w:rPr>
          <w:rFonts w:asciiTheme="majorBidi" w:hAnsiTheme="majorBidi" w:cstheme="majorBidi"/>
          <w:bCs/>
          <w:sz w:val="22"/>
          <w:szCs w:val="22"/>
        </w:rPr>
        <w:tab/>
        <w:t xml:space="preserve">转录： </w:t>
      </w:r>
      <w:r w:rsidRPr="00E042E1">
        <w:rPr>
          <w:rFonts w:asciiTheme="majorBidi" w:hAnsiTheme="majorBidi" w:cstheme="majorBidi"/>
          <w:sz w:val="22"/>
          <w:szCs w:val="22"/>
        </w:rPr>
        <w:t>Carly Geiman</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粗略编辑：Ted Hildebrandt</w:t>
      </w:r>
      <w:r w:rsidR="002F7AD7">
        <w:rPr>
          <w:rFonts w:asciiTheme="majorBidi" w:hAnsiTheme="majorBidi" w:cstheme="majorBidi"/>
          <w:sz w:val="22"/>
          <w:szCs w:val="22"/>
        </w:rPr>
        <w:br/>
        <w:t xml:space="preserve"> </w:t>
      </w:r>
      <w:r w:rsidR="002F7AD7">
        <w:rPr>
          <w:rFonts w:asciiTheme="majorBidi" w:hAnsiTheme="majorBidi" w:cstheme="majorBidi"/>
          <w:sz w:val="22"/>
          <w:szCs w:val="22"/>
        </w:rPr>
        <w:tab/>
        <w:t>最终编辑：凯蒂·埃尔斯 特德·</w:t>
      </w:r>
      <w:r w:rsidRPr="00E042E1">
        <w:rPr>
          <w:rFonts w:asciiTheme="majorBidi" w:hAnsiTheme="majorBidi" w:cstheme="majorBidi"/>
          <w:sz w:val="22"/>
          <w:szCs w:val="22"/>
        </w:rPr>
        <w:br/>
      </w:r>
      <w:r w:rsidRPr="00E042E1">
        <w:rPr>
          <w:rFonts w:asciiTheme="majorBidi" w:hAnsiTheme="majorBidi" w:cstheme="majorBidi"/>
          <w:sz w:val="22"/>
          <w:szCs w:val="22"/>
        </w:rPr>
        <w:tab/>
      </w:r>
      <w:r w:rsidR="002F7AD7">
        <w:rPr>
          <w:rFonts w:asciiTheme="majorBidi" w:hAnsiTheme="majorBidi" w:cstheme="majorBidi"/>
          <w:sz w:val="22"/>
          <w:szCs w:val="22"/>
        </w:rPr>
        <w:t>希尔德布兰特</w:t>
      </w:r>
      <w:r w:rsidRPr="00E042E1">
        <w:rPr>
          <w:rFonts w:asciiTheme="majorBidi" w:hAnsiTheme="majorBidi" w:cstheme="majorBidi"/>
          <w:sz w:val="22"/>
          <w:szCs w:val="22"/>
        </w:rPr>
        <w:t>重新叙述</w:t>
      </w:r>
    </w:p>
    <w:p w14:paraId="3FE43105"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p w14:paraId="3039556C" w14:textId="77777777" w:rsidR="00A06171" w:rsidRPr="00581510" w:rsidRDefault="00A06171" w:rsidP="00581510">
      <w:pPr>
        <w:pStyle w:val="HTMLBody"/>
        <w:spacing w:line="360" w:lineRule="auto"/>
        <w:outlineLvl w:val="0"/>
        <w:rPr>
          <w:rFonts w:asciiTheme="majorBidi" w:hAnsiTheme="majorBidi" w:cstheme="majorBidi"/>
          <w:bCs/>
          <w:sz w:val="26"/>
          <w:szCs w:val="26"/>
        </w:rPr>
      </w:pPr>
    </w:p>
    <w:sectPr w:rsidR="00A06171" w:rsidRPr="00581510" w:rsidSect="007C6E32">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5EC211" w14:textId="77777777" w:rsidR="00BA0621" w:rsidRDefault="00BA0621" w:rsidP="00581510">
      <w:r>
        <w:separator/>
      </w:r>
    </w:p>
  </w:endnote>
  <w:endnote w:type="continuationSeparator" w:id="0">
    <w:p w14:paraId="42BAF58B" w14:textId="77777777" w:rsidR="00BA0621" w:rsidRDefault="00BA0621" w:rsidP="0058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3000000"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6ED85A" w14:textId="77777777" w:rsidR="00BA0621" w:rsidRDefault="00BA0621" w:rsidP="00581510">
      <w:r>
        <w:separator/>
      </w:r>
    </w:p>
  </w:footnote>
  <w:footnote w:type="continuationSeparator" w:id="0">
    <w:p w14:paraId="170FB743" w14:textId="77777777" w:rsidR="00BA0621" w:rsidRDefault="00BA0621" w:rsidP="005815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3048"/>
      <w:docPartObj>
        <w:docPartGallery w:val="Page Numbers (Top of Page)"/>
        <w:docPartUnique/>
      </w:docPartObj>
    </w:sdtPr>
    <w:sdtContent>
      <w:p w14:paraId="66D77F5C" w14:textId="77777777" w:rsidR="00851F9F" w:rsidRDefault="00F518B8">
        <w:pPr>
          <w:pStyle w:val="Header"/>
          <w:jc w:val="right"/>
        </w:pPr>
        <w:r>
          <w:fldChar w:fldCharType="begin"/>
        </w:r>
        <w:r>
          <w:instrText xml:space="preserve"> PAGE   \* MERGEFORMAT </w:instrText>
        </w:r>
        <w:r>
          <w:fldChar w:fldCharType="separate"/>
        </w:r>
        <w:r w:rsidR="002F7AD7">
          <w:rPr>
            <w:noProof/>
          </w:rPr>
          <w:t>20</w:t>
        </w:r>
        <w:r>
          <w:rPr>
            <w:noProof/>
          </w:rPr>
          <w:fldChar w:fldCharType="end"/>
        </w:r>
      </w:p>
    </w:sdtContent>
  </w:sdt>
  <w:p w14:paraId="743DE654" w14:textId="77777777" w:rsidR="00851F9F" w:rsidRDefault="00851F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7225138"/>
    <w:lvl w:ilvl="0" w:tplc="3058FB60">
      <w:numFmt w:val="none"/>
      <w:lvlText w:val=""/>
      <w:lvlJc w:val="left"/>
      <w:pPr>
        <w:tabs>
          <w:tab w:val="num" w:pos="360"/>
        </w:tabs>
      </w:pPr>
    </w:lvl>
    <w:lvl w:ilvl="1" w:tplc="5CA81D0A">
      <w:numFmt w:val="decimal"/>
      <w:lvlText w:val=""/>
      <w:lvlJc w:val="left"/>
    </w:lvl>
    <w:lvl w:ilvl="2" w:tplc="872074FC">
      <w:numFmt w:val="decimal"/>
      <w:lvlText w:val=""/>
      <w:lvlJc w:val="left"/>
    </w:lvl>
    <w:lvl w:ilvl="3" w:tplc="5C8CC66A">
      <w:numFmt w:val="decimal"/>
      <w:lvlText w:val=""/>
      <w:lvlJc w:val="left"/>
    </w:lvl>
    <w:lvl w:ilvl="4" w:tplc="58763474">
      <w:numFmt w:val="decimal"/>
      <w:lvlText w:val=""/>
      <w:lvlJc w:val="left"/>
    </w:lvl>
    <w:lvl w:ilvl="5" w:tplc="A3E4F9C2">
      <w:numFmt w:val="decimal"/>
      <w:lvlText w:val=""/>
      <w:lvlJc w:val="left"/>
    </w:lvl>
    <w:lvl w:ilvl="6" w:tplc="4C56DAC8">
      <w:numFmt w:val="decimal"/>
      <w:lvlText w:val=""/>
      <w:lvlJc w:val="left"/>
    </w:lvl>
    <w:lvl w:ilvl="7" w:tplc="C33E9ECC">
      <w:numFmt w:val="decimal"/>
      <w:lvlText w:val=""/>
      <w:lvlJc w:val="left"/>
    </w:lvl>
    <w:lvl w:ilvl="8" w:tplc="8D5EB77C">
      <w:numFmt w:val="decimal"/>
      <w:lvlText w:val=""/>
      <w:lvlJc w:val="left"/>
    </w:lvl>
  </w:abstractNum>
  <w:abstractNum w:abstractNumId="1" w15:restartNumberingAfterBreak="0">
    <w:nsid w:val="00000002"/>
    <w:multiLevelType w:val="hybridMultilevel"/>
    <w:tmpl w:val="B80C5918"/>
    <w:lvl w:ilvl="0" w:tplc="654A4950">
      <w:numFmt w:val="none"/>
      <w:lvlText w:val=""/>
      <w:lvlJc w:val="left"/>
      <w:pPr>
        <w:tabs>
          <w:tab w:val="num" w:pos="360"/>
        </w:tabs>
      </w:pPr>
    </w:lvl>
    <w:lvl w:ilvl="1" w:tplc="146A9570">
      <w:numFmt w:val="decimal"/>
      <w:lvlText w:val=""/>
      <w:lvlJc w:val="left"/>
    </w:lvl>
    <w:lvl w:ilvl="2" w:tplc="522CC54E">
      <w:numFmt w:val="decimal"/>
      <w:lvlText w:val=""/>
      <w:lvlJc w:val="left"/>
    </w:lvl>
    <w:lvl w:ilvl="3" w:tplc="D9620EFC">
      <w:numFmt w:val="decimal"/>
      <w:lvlText w:val=""/>
      <w:lvlJc w:val="left"/>
    </w:lvl>
    <w:lvl w:ilvl="4" w:tplc="25CA18CC">
      <w:numFmt w:val="decimal"/>
      <w:lvlText w:val=""/>
      <w:lvlJc w:val="left"/>
    </w:lvl>
    <w:lvl w:ilvl="5" w:tplc="8B5A8962">
      <w:numFmt w:val="decimal"/>
      <w:lvlText w:val=""/>
      <w:lvlJc w:val="left"/>
    </w:lvl>
    <w:lvl w:ilvl="6" w:tplc="00DEC104">
      <w:numFmt w:val="decimal"/>
      <w:lvlText w:val=""/>
      <w:lvlJc w:val="left"/>
    </w:lvl>
    <w:lvl w:ilvl="7" w:tplc="61EAAA26">
      <w:numFmt w:val="decimal"/>
      <w:lvlText w:val=""/>
      <w:lvlJc w:val="left"/>
    </w:lvl>
    <w:lvl w:ilvl="8" w:tplc="0226C8C4">
      <w:numFmt w:val="decimal"/>
      <w:lvlText w:val=""/>
      <w:lvlJc w:val="left"/>
    </w:lvl>
  </w:abstractNum>
  <w:abstractNum w:abstractNumId="2" w15:restartNumberingAfterBreak="0">
    <w:nsid w:val="00000003"/>
    <w:multiLevelType w:val="hybridMultilevel"/>
    <w:tmpl w:val="89C02400"/>
    <w:lvl w:ilvl="0" w:tplc="7EE2229E">
      <w:numFmt w:val="none"/>
      <w:lvlText w:val=""/>
      <w:lvlJc w:val="left"/>
      <w:pPr>
        <w:tabs>
          <w:tab w:val="num" w:pos="360"/>
        </w:tabs>
      </w:pPr>
    </w:lvl>
    <w:lvl w:ilvl="1" w:tplc="5CEADBCE">
      <w:numFmt w:val="decimal"/>
      <w:lvlText w:val=""/>
      <w:lvlJc w:val="left"/>
    </w:lvl>
    <w:lvl w:ilvl="2" w:tplc="14B858FA">
      <w:numFmt w:val="decimal"/>
      <w:lvlText w:val=""/>
      <w:lvlJc w:val="left"/>
    </w:lvl>
    <w:lvl w:ilvl="3" w:tplc="FFC6F2EE">
      <w:numFmt w:val="decimal"/>
      <w:lvlText w:val=""/>
      <w:lvlJc w:val="left"/>
    </w:lvl>
    <w:lvl w:ilvl="4" w:tplc="3732DCC6">
      <w:numFmt w:val="decimal"/>
      <w:lvlText w:val=""/>
      <w:lvlJc w:val="left"/>
    </w:lvl>
    <w:lvl w:ilvl="5" w:tplc="244CE734">
      <w:numFmt w:val="decimal"/>
      <w:lvlText w:val=""/>
      <w:lvlJc w:val="left"/>
    </w:lvl>
    <w:lvl w:ilvl="6" w:tplc="5F6E7B5E">
      <w:numFmt w:val="decimal"/>
      <w:lvlText w:val=""/>
      <w:lvlJc w:val="left"/>
    </w:lvl>
    <w:lvl w:ilvl="7" w:tplc="3C76F714">
      <w:numFmt w:val="decimal"/>
      <w:lvlText w:val=""/>
      <w:lvlJc w:val="left"/>
    </w:lvl>
    <w:lvl w:ilvl="8" w:tplc="78BEA42E">
      <w:numFmt w:val="decimal"/>
      <w:lvlText w:val=""/>
      <w:lvlJc w:val="left"/>
    </w:lvl>
  </w:abstractNum>
  <w:abstractNum w:abstractNumId="3" w15:restartNumberingAfterBreak="0">
    <w:nsid w:val="00000004"/>
    <w:multiLevelType w:val="hybridMultilevel"/>
    <w:tmpl w:val="F5682886"/>
    <w:lvl w:ilvl="0" w:tplc="FF7868F6">
      <w:numFmt w:val="none"/>
      <w:lvlText w:val=""/>
      <w:lvlJc w:val="left"/>
      <w:pPr>
        <w:tabs>
          <w:tab w:val="num" w:pos="360"/>
        </w:tabs>
      </w:pPr>
    </w:lvl>
    <w:lvl w:ilvl="1" w:tplc="41D4D15A">
      <w:numFmt w:val="decimal"/>
      <w:lvlText w:val=""/>
      <w:lvlJc w:val="left"/>
    </w:lvl>
    <w:lvl w:ilvl="2" w:tplc="DFD2306C">
      <w:numFmt w:val="decimal"/>
      <w:lvlText w:val=""/>
      <w:lvlJc w:val="left"/>
    </w:lvl>
    <w:lvl w:ilvl="3" w:tplc="F9AA708E">
      <w:numFmt w:val="decimal"/>
      <w:lvlText w:val=""/>
      <w:lvlJc w:val="left"/>
    </w:lvl>
    <w:lvl w:ilvl="4" w:tplc="7CD6B6C0">
      <w:numFmt w:val="decimal"/>
      <w:lvlText w:val=""/>
      <w:lvlJc w:val="left"/>
    </w:lvl>
    <w:lvl w:ilvl="5" w:tplc="5978E336">
      <w:numFmt w:val="decimal"/>
      <w:lvlText w:val=""/>
      <w:lvlJc w:val="left"/>
    </w:lvl>
    <w:lvl w:ilvl="6" w:tplc="11926C38">
      <w:numFmt w:val="decimal"/>
      <w:lvlText w:val=""/>
      <w:lvlJc w:val="left"/>
    </w:lvl>
    <w:lvl w:ilvl="7" w:tplc="2A7E9C52">
      <w:numFmt w:val="decimal"/>
      <w:lvlText w:val=""/>
      <w:lvlJc w:val="left"/>
    </w:lvl>
    <w:lvl w:ilvl="8" w:tplc="777E7EC0">
      <w:numFmt w:val="decimal"/>
      <w:lvlText w:val=""/>
      <w:lvlJc w:val="left"/>
    </w:lvl>
  </w:abstractNum>
  <w:abstractNum w:abstractNumId="4" w15:restartNumberingAfterBreak="0">
    <w:nsid w:val="00000005"/>
    <w:multiLevelType w:val="hybridMultilevel"/>
    <w:tmpl w:val="11F42366"/>
    <w:lvl w:ilvl="0" w:tplc="5F42DF92">
      <w:numFmt w:val="none"/>
      <w:lvlText w:val=""/>
      <w:lvlJc w:val="left"/>
      <w:pPr>
        <w:tabs>
          <w:tab w:val="num" w:pos="360"/>
        </w:tabs>
      </w:pPr>
    </w:lvl>
    <w:lvl w:ilvl="1" w:tplc="6934907A">
      <w:numFmt w:val="decimal"/>
      <w:lvlText w:val=""/>
      <w:lvlJc w:val="left"/>
    </w:lvl>
    <w:lvl w:ilvl="2" w:tplc="2FE02F34">
      <w:numFmt w:val="decimal"/>
      <w:lvlText w:val=""/>
      <w:lvlJc w:val="left"/>
    </w:lvl>
    <w:lvl w:ilvl="3" w:tplc="286C1278">
      <w:numFmt w:val="decimal"/>
      <w:lvlText w:val=""/>
      <w:lvlJc w:val="left"/>
    </w:lvl>
    <w:lvl w:ilvl="4" w:tplc="EF74CE68">
      <w:numFmt w:val="decimal"/>
      <w:lvlText w:val=""/>
      <w:lvlJc w:val="left"/>
    </w:lvl>
    <w:lvl w:ilvl="5" w:tplc="2B0E2554">
      <w:numFmt w:val="decimal"/>
      <w:lvlText w:val=""/>
      <w:lvlJc w:val="left"/>
    </w:lvl>
    <w:lvl w:ilvl="6" w:tplc="91BEAA68">
      <w:numFmt w:val="decimal"/>
      <w:lvlText w:val=""/>
      <w:lvlJc w:val="left"/>
    </w:lvl>
    <w:lvl w:ilvl="7" w:tplc="CDE2CC7E">
      <w:numFmt w:val="decimal"/>
      <w:lvlText w:val=""/>
      <w:lvlJc w:val="left"/>
    </w:lvl>
    <w:lvl w:ilvl="8" w:tplc="87240BF4">
      <w:numFmt w:val="decimal"/>
      <w:lvlText w:val=""/>
      <w:lvlJc w:val="left"/>
    </w:lvl>
  </w:abstractNum>
  <w:abstractNum w:abstractNumId="5" w15:restartNumberingAfterBreak="0">
    <w:nsid w:val="00000006"/>
    <w:multiLevelType w:val="hybridMultilevel"/>
    <w:tmpl w:val="F8C670DA"/>
    <w:lvl w:ilvl="0" w:tplc="B6C42502">
      <w:numFmt w:val="none"/>
      <w:lvlText w:val=""/>
      <w:lvlJc w:val="left"/>
      <w:pPr>
        <w:tabs>
          <w:tab w:val="num" w:pos="360"/>
        </w:tabs>
      </w:pPr>
    </w:lvl>
    <w:lvl w:ilvl="1" w:tplc="281C10F2">
      <w:numFmt w:val="decimal"/>
      <w:lvlText w:val=""/>
      <w:lvlJc w:val="left"/>
    </w:lvl>
    <w:lvl w:ilvl="2" w:tplc="84DEBF6A">
      <w:numFmt w:val="decimal"/>
      <w:lvlText w:val=""/>
      <w:lvlJc w:val="left"/>
    </w:lvl>
    <w:lvl w:ilvl="3" w:tplc="BEC62758">
      <w:numFmt w:val="decimal"/>
      <w:lvlText w:val=""/>
      <w:lvlJc w:val="left"/>
    </w:lvl>
    <w:lvl w:ilvl="4" w:tplc="BBC89580">
      <w:numFmt w:val="decimal"/>
      <w:lvlText w:val=""/>
      <w:lvlJc w:val="left"/>
    </w:lvl>
    <w:lvl w:ilvl="5" w:tplc="F136266E">
      <w:numFmt w:val="decimal"/>
      <w:lvlText w:val=""/>
      <w:lvlJc w:val="left"/>
    </w:lvl>
    <w:lvl w:ilvl="6" w:tplc="9716C49A">
      <w:numFmt w:val="decimal"/>
      <w:lvlText w:val=""/>
      <w:lvlJc w:val="left"/>
    </w:lvl>
    <w:lvl w:ilvl="7" w:tplc="B996409E">
      <w:numFmt w:val="decimal"/>
      <w:lvlText w:val=""/>
      <w:lvlJc w:val="left"/>
    </w:lvl>
    <w:lvl w:ilvl="8" w:tplc="4A3C3FB6">
      <w:numFmt w:val="decimal"/>
      <w:lvlText w:val=""/>
      <w:lvlJc w:val="left"/>
    </w:lvl>
  </w:abstractNum>
  <w:abstractNum w:abstractNumId="6" w15:restartNumberingAfterBreak="0">
    <w:nsid w:val="00000007"/>
    <w:multiLevelType w:val="hybridMultilevel"/>
    <w:tmpl w:val="93F47C58"/>
    <w:lvl w:ilvl="0" w:tplc="A21C9BE4">
      <w:numFmt w:val="none"/>
      <w:lvlText w:val=""/>
      <w:lvlJc w:val="left"/>
      <w:pPr>
        <w:tabs>
          <w:tab w:val="num" w:pos="360"/>
        </w:tabs>
      </w:pPr>
    </w:lvl>
    <w:lvl w:ilvl="1" w:tplc="1F4AD074">
      <w:numFmt w:val="decimal"/>
      <w:lvlText w:val=""/>
      <w:lvlJc w:val="left"/>
    </w:lvl>
    <w:lvl w:ilvl="2" w:tplc="A116671E">
      <w:numFmt w:val="decimal"/>
      <w:lvlText w:val=""/>
      <w:lvlJc w:val="left"/>
    </w:lvl>
    <w:lvl w:ilvl="3" w:tplc="72A246F2">
      <w:numFmt w:val="decimal"/>
      <w:lvlText w:val=""/>
      <w:lvlJc w:val="left"/>
    </w:lvl>
    <w:lvl w:ilvl="4" w:tplc="294CB58C">
      <w:numFmt w:val="decimal"/>
      <w:lvlText w:val=""/>
      <w:lvlJc w:val="left"/>
    </w:lvl>
    <w:lvl w:ilvl="5" w:tplc="3BCA2914">
      <w:numFmt w:val="decimal"/>
      <w:lvlText w:val=""/>
      <w:lvlJc w:val="left"/>
    </w:lvl>
    <w:lvl w:ilvl="6" w:tplc="314EF09A">
      <w:numFmt w:val="decimal"/>
      <w:lvlText w:val=""/>
      <w:lvlJc w:val="left"/>
    </w:lvl>
    <w:lvl w:ilvl="7" w:tplc="D738416A">
      <w:numFmt w:val="decimal"/>
      <w:lvlText w:val=""/>
      <w:lvlJc w:val="left"/>
    </w:lvl>
    <w:lvl w:ilvl="8" w:tplc="DB8652D8">
      <w:numFmt w:val="decimal"/>
      <w:lvlText w:val=""/>
      <w:lvlJc w:val="left"/>
    </w:lvl>
  </w:abstractNum>
  <w:abstractNum w:abstractNumId="7" w15:restartNumberingAfterBreak="0">
    <w:nsid w:val="00000008"/>
    <w:multiLevelType w:val="hybridMultilevel"/>
    <w:tmpl w:val="A266A128"/>
    <w:lvl w:ilvl="0" w:tplc="F6CE0562">
      <w:numFmt w:val="none"/>
      <w:lvlText w:val=""/>
      <w:lvlJc w:val="left"/>
      <w:pPr>
        <w:tabs>
          <w:tab w:val="num" w:pos="360"/>
        </w:tabs>
      </w:pPr>
    </w:lvl>
    <w:lvl w:ilvl="1" w:tplc="BED44F96">
      <w:numFmt w:val="decimal"/>
      <w:lvlText w:val=""/>
      <w:lvlJc w:val="left"/>
    </w:lvl>
    <w:lvl w:ilvl="2" w:tplc="7B90E428">
      <w:numFmt w:val="decimal"/>
      <w:lvlText w:val=""/>
      <w:lvlJc w:val="left"/>
    </w:lvl>
    <w:lvl w:ilvl="3" w:tplc="8D92B792">
      <w:numFmt w:val="decimal"/>
      <w:lvlText w:val=""/>
      <w:lvlJc w:val="left"/>
    </w:lvl>
    <w:lvl w:ilvl="4" w:tplc="FBA6A82A">
      <w:numFmt w:val="decimal"/>
      <w:lvlText w:val=""/>
      <w:lvlJc w:val="left"/>
    </w:lvl>
    <w:lvl w:ilvl="5" w:tplc="D23244AE">
      <w:numFmt w:val="decimal"/>
      <w:lvlText w:val=""/>
      <w:lvlJc w:val="left"/>
    </w:lvl>
    <w:lvl w:ilvl="6" w:tplc="16344E2C">
      <w:numFmt w:val="decimal"/>
      <w:lvlText w:val=""/>
      <w:lvlJc w:val="left"/>
    </w:lvl>
    <w:lvl w:ilvl="7" w:tplc="3BEAC876">
      <w:numFmt w:val="decimal"/>
      <w:lvlText w:val=""/>
      <w:lvlJc w:val="left"/>
    </w:lvl>
    <w:lvl w:ilvl="8" w:tplc="E648E3D8">
      <w:numFmt w:val="decimal"/>
      <w:lvlText w:val=""/>
      <w:lvlJc w:val="left"/>
    </w:lvl>
  </w:abstractNum>
  <w:abstractNum w:abstractNumId="8" w15:restartNumberingAfterBreak="0">
    <w:nsid w:val="00000009"/>
    <w:multiLevelType w:val="hybridMultilevel"/>
    <w:tmpl w:val="60A646A2"/>
    <w:lvl w:ilvl="0" w:tplc="487EA0BE">
      <w:numFmt w:val="none"/>
      <w:lvlText w:val=""/>
      <w:lvlJc w:val="left"/>
      <w:pPr>
        <w:tabs>
          <w:tab w:val="num" w:pos="360"/>
        </w:tabs>
      </w:pPr>
    </w:lvl>
    <w:lvl w:ilvl="1" w:tplc="061E0A1C">
      <w:numFmt w:val="decimal"/>
      <w:lvlText w:val=""/>
      <w:lvlJc w:val="left"/>
    </w:lvl>
    <w:lvl w:ilvl="2" w:tplc="49B86908">
      <w:numFmt w:val="decimal"/>
      <w:lvlText w:val=""/>
      <w:lvlJc w:val="left"/>
    </w:lvl>
    <w:lvl w:ilvl="3" w:tplc="AD7C0F24">
      <w:numFmt w:val="decimal"/>
      <w:lvlText w:val=""/>
      <w:lvlJc w:val="left"/>
    </w:lvl>
    <w:lvl w:ilvl="4" w:tplc="167E4E14">
      <w:numFmt w:val="decimal"/>
      <w:lvlText w:val=""/>
      <w:lvlJc w:val="left"/>
    </w:lvl>
    <w:lvl w:ilvl="5" w:tplc="B2D424D4">
      <w:numFmt w:val="decimal"/>
      <w:lvlText w:val=""/>
      <w:lvlJc w:val="left"/>
    </w:lvl>
    <w:lvl w:ilvl="6" w:tplc="6476A058">
      <w:numFmt w:val="decimal"/>
      <w:lvlText w:val=""/>
      <w:lvlJc w:val="left"/>
    </w:lvl>
    <w:lvl w:ilvl="7" w:tplc="B720E74C">
      <w:numFmt w:val="decimal"/>
      <w:lvlText w:val=""/>
      <w:lvlJc w:val="left"/>
    </w:lvl>
    <w:lvl w:ilvl="8" w:tplc="FCD40286">
      <w:numFmt w:val="decimal"/>
      <w:lvlText w:val=""/>
      <w:lvlJc w:val="left"/>
    </w:lvl>
  </w:abstractNum>
  <w:abstractNum w:abstractNumId="9" w15:restartNumberingAfterBreak="0">
    <w:nsid w:val="0000000A"/>
    <w:multiLevelType w:val="hybridMultilevel"/>
    <w:tmpl w:val="1A98ACB8"/>
    <w:lvl w:ilvl="0" w:tplc="A50A1BA4">
      <w:numFmt w:val="none"/>
      <w:lvlText w:val=""/>
      <w:lvlJc w:val="left"/>
      <w:pPr>
        <w:tabs>
          <w:tab w:val="num" w:pos="360"/>
        </w:tabs>
      </w:pPr>
    </w:lvl>
    <w:lvl w:ilvl="1" w:tplc="AFF01A1A">
      <w:numFmt w:val="decimal"/>
      <w:lvlText w:val=""/>
      <w:lvlJc w:val="left"/>
    </w:lvl>
    <w:lvl w:ilvl="2" w:tplc="A4E67514">
      <w:numFmt w:val="decimal"/>
      <w:lvlText w:val=""/>
      <w:lvlJc w:val="left"/>
    </w:lvl>
    <w:lvl w:ilvl="3" w:tplc="12E40A06">
      <w:numFmt w:val="decimal"/>
      <w:lvlText w:val=""/>
      <w:lvlJc w:val="left"/>
    </w:lvl>
    <w:lvl w:ilvl="4" w:tplc="E0DC00FE">
      <w:numFmt w:val="decimal"/>
      <w:lvlText w:val=""/>
      <w:lvlJc w:val="left"/>
    </w:lvl>
    <w:lvl w:ilvl="5" w:tplc="4802E0D4">
      <w:numFmt w:val="decimal"/>
      <w:lvlText w:val=""/>
      <w:lvlJc w:val="left"/>
    </w:lvl>
    <w:lvl w:ilvl="6" w:tplc="DAD82C96">
      <w:numFmt w:val="decimal"/>
      <w:lvlText w:val=""/>
      <w:lvlJc w:val="left"/>
    </w:lvl>
    <w:lvl w:ilvl="7" w:tplc="FFB44178">
      <w:numFmt w:val="decimal"/>
      <w:lvlText w:val=""/>
      <w:lvlJc w:val="left"/>
    </w:lvl>
    <w:lvl w:ilvl="8" w:tplc="2CEA7182">
      <w:numFmt w:val="decimal"/>
      <w:lvlText w:val=""/>
      <w:lvlJc w:val="left"/>
    </w:lvl>
  </w:abstractNum>
  <w:abstractNum w:abstractNumId="10" w15:restartNumberingAfterBreak="0">
    <w:nsid w:val="0000000B"/>
    <w:multiLevelType w:val="hybridMultilevel"/>
    <w:tmpl w:val="1012EF52"/>
    <w:lvl w:ilvl="0" w:tplc="A2F635FE">
      <w:numFmt w:val="none"/>
      <w:lvlText w:val=""/>
      <w:lvlJc w:val="left"/>
      <w:pPr>
        <w:tabs>
          <w:tab w:val="num" w:pos="360"/>
        </w:tabs>
      </w:pPr>
    </w:lvl>
    <w:lvl w:ilvl="1" w:tplc="C158C7AC">
      <w:numFmt w:val="decimal"/>
      <w:lvlText w:val=""/>
      <w:lvlJc w:val="left"/>
    </w:lvl>
    <w:lvl w:ilvl="2" w:tplc="85AC9A66">
      <w:numFmt w:val="decimal"/>
      <w:lvlText w:val=""/>
      <w:lvlJc w:val="left"/>
    </w:lvl>
    <w:lvl w:ilvl="3" w:tplc="AC9E9C0C">
      <w:numFmt w:val="decimal"/>
      <w:lvlText w:val=""/>
      <w:lvlJc w:val="left"/>
    </w:lvl>
    <w:lvl w:ilvl="4" w:tplc="EDC89288">
      <w:numFmt w:val="decimal"/>
      <w:lvlText w:val=""/>
      <w:lvlJc w:val="left"/>
    </w:lvl>
    <w:lvl w:ilvl="5" w:tplc="D096915C">
      <w:numFmt w:val="decimal"/>
      <w:lvlText w:val=""/>
      <w:lvlJc w:val="left"/>
    </w:lvl>
    <w:lvl w:ilvl="6" w:tplc="1B9EF778">
      <w:numFmt w:val="decimal"/>
      <w:lvlText w:val=""/>
      <w:lvlJc w:val="left"/>
    </w:lvl>
    <w:lvl w:ilvl="7" w:tplc="6BE21CA2">
      <w:numFmt w:val="decimal"/>
      <w:lvlText w:val=""/>
      <w:lvlJc w:val="left"/>
    </w:lvl>
    <w:lvl w:ilvl="8" w:tplc="CD92F69E">
      <w:numFmt w:val="decimal"/>
      <w:lvlText w:val=""/>
      <w:lvlJc w:val="left"/>
    </w:lvl>
  </w:abstractNum>
  <w:abstractNum w:abstractNumId="11" w15:restartNumberingAfterBreak="0">
    <w:nsid w:val="0000000C"/>
    <w:multiLevelType w:val="hybridMultilevel"/>
    <w:tmpl w:val="C35641C8"/>
    <w:lvl w:ilvl="0" w:tplc="E5D0F2AA">
      <w:numFmt w:val="none"/>
      <w:lvlText w:val=""/>
      <w:lvlJc w:val="left"/>
      <w:pPr>
        <w:tabs>
          <w:tab w:val="num" w:pos="360"/>
        </w:tabs>
      </w:pPr>
    </w:lvl>
    <w:lvl w:ilvl="1" w:tplc="2A602DF6">
      <w:numFmt w:val="decimal"/>
      <w:lvlText w:val=""/>
      <w:lvlJc w:val="left"/>
    </w:lvl>
    <w:lvl w:ilvl="2" w:tplc="958218B4">
      <w:numFmt w:val="decimal"/>
      <w:lvlText w:val=""/>
      <w:lvlJc w:val="left"/>
    </w:lvl>
    <w:lvl w:ilvl="3" w:tplc="21204F50">
      <w:numFmt w:val="decimal"/>
      <w:lvlText w:val=""/>
      <w:lvlJc w:val="left"/>
    </w:lvl>
    <w:lvl w:ilvl="4" w:tplc="46A23B94">
      <w:numFmt w:val="decimal"/>
      <w:lvlText w:val=""/>
      <w:lvlJc w:val="left"/>
    </w:lvl>
    <w:lvl w:ilvl="5" w:tplc="26060E60">
      <w:numFmt w:val="decimal"/>
      <w:lvlText w:val=""/>
      <w:lvlJc w:val="left"/>
    </w:lvl>
    <w:lvl w:ilvl="6" w:tplc="F672289C">
      <w:numFmt w:val="decimal"/>
      <w:lvlText w:val=""/>
      <w:lvlJc w:val="left"/>
    </w:lvl>
    <w:lvl w:ilvl="7" w:tplc="564AA78E">
      <w:numFmt w:val="decimal"/>
      <w:lvlText w:val=""/>
      <w:lvlJc w:val="left"/>
    </w:lvl>
    <w:lvl w:ilvl="8" w:tplc="7908CE6E">
      <w:numFmt w:val="decimal"/>
      <w:lvlText w:val=""/>
      <w:lvlJc w:val="left"/>
    </w:lvl>
  </w:abstractNum>
  <w:abstractNum w:abstractNumId="12" w15:restartNumberingAfterBreak="0">
    <w:nsid w:val="0000000D"/>
    <w:multiLevelType w:val="hybridMultilevel"/>
    <w:tmpl w:val="0A526D74"/>
    <w:lvl w:ilvl="0" w:tplc="75C0E5F2">
      <w:numFmt w:val="none"/>
      <w:lvlText w:val=""/>
      <w:lvlJc w:val="left"/>
      <w:pPr>
        <w:tabs>
          <w:tab w:val="num" w:pos="360"/>
        </w:tabs>
      </w:pPr>
    </w:lvl>
    <w:lvl w:ilvl="1" w:tplc="0A9665B0">
      <w:numFmt w:val="decimal"/>
      <w:lvlText w:val=""/>
      <w:lvlJc w:val="left"/>
    </w:lvl>
    <w:lvl w:ilvl="2" w:tplc="9A1CA034">
      <w:numFmt w:val="decimal"/>
      <w:lvlText w:val=""/>
      <w:lvlJc w:val="left"/>
    </w:lvl>
    <w:lvl w:ilvl="3" w:tplc="535C410C">
      <w:numFmt w:val="decimal"/>
      <w:lvlText w:val=""/>
      <w:lvlJc w:val="left"/>
    </w:lvl>
    <w:lvl w:ilvl="4" w:tplc="BE182E8C">
      <w:numFmt w:val="decimal"/>
      <w:lvlText w:val=""/>
      <w:lvlJc w:val="left"/>
    </w:lvl>
    <w:lvl w:ilvl="5" w:tplc="145C596A">
      <w:numFmt w:val="decimal"/>
      <w:lvlText w:val=""/>
      <w:lvlJc w:val="left"/>
    </w:lvl>
    <w:lvl w:ilvl="6" w:tplc="A61C313E">
      <w:numFmt w:val="decimal"/>
      <w:lvlText w:val=""/>
      <w:lvlJc w:val="left"/>
    </w:lvl>
    <w:lvl w:ilvl="7" w:tplc="799E0EBC">
      <w:numFmt w:val="decimal"/>
      <w:lvlText w:val=""/>
      <w:lvlJc w:val="left"/>
    </w:lvl>
    <w:lvl w:ilvl="8" w:tplc="86D416B8">
      <w:numFmt w:val="decimal"/>
      <w:lvlText w:val=""/>
      <w:lvlJc w:val="left"/>
    </w:lvl>
  </w:abstractNum>
  <w:abstractNum w:abstractNumId="13" w15:restartNumberingAfterBreak="0">
    <w:nsid w:val="0000000E"/>
    <w:multiLevelType w:val="hybridMultilevel"/>
    <w:tmpl w:val="08D6744A"/>
    <w:lvl w:ilvl="0" w:tplc="DCA8AEB2">
      <w:numFmt w:val="none"/>
      <w:lvlText w:val=""/>
      <w:lvlJc w:val="left"/>
      <w:pPr>
        <w:tabs>
          <w:tab w:val="num" w:pos="360"/>
        </w:tabs>
      </w:pPr>
    </w:lvl>
    <w:lvl w:ilvl="1" w:tplc="5F64FA70">
      <w:numFmt w:val="decimal"/>
      <w:lvlText w:val=""/>
      <w:lvlJc w:val="left"/>
    </w:lvl>
    <w:lvl w:ilvl="2" w:tplc="5BDA47FA">
      <w:numFmt w:val="decimal"/>
      <w:lvlText w:val=""/>
      <w:lvlJc w:val="left"/>
    </w:lvl>
    <w:lvl w:ilvl="3" w:tplc="98741FB0">
      <w:numFmt w:val="decimal"/>
      <w:lvlText w:val=""/>
      <w:lvlJc w:val="left"/>
    </w:lvl>
    <w:lvl w:ilvl="4" w:tplc="F8321A2C">
      <w:numFmt w:val="decimal"/>
      <w:lvlText w:val=""/>
      <w:lvlJc w:val="left"/>
    </w:lvl>
    <w:lvl w:ilvl="5" w:tplc="8A30C882">
      <w:numFmt w:val="decimal"/>
      <w:lvlText w:val=""/>
      <w:lvlJc w:val="left"/>
    </w:lvl>
    <w:lvl w:ilvl="6" w:tplc="B0121346">
      <w:numFmt w:val="decimal"/>
      <w:lvlText w:val=""/>
      <w:lvlJc w:val="left"/>
    </w:lvl>
    <w:lvl w:ilvl="7" w:tplc="B2EA31E4">
      <w:numFmt w:val="decimal"/>
      <w:lvlText w:val=""/>
      <w:lvlJc w:val="left"/>
    </w:lvl>
    <w:lvl w:ilvl="8" w:tplc="6D26E96C">
      <w:numFmt w:val="decimal"/>
      <w:lvlText w:val=""/>
      <w:lvlJc w:val="left"/>
    </w:lvl>
  </w:abstractNum>
  <w:abstractNum w:abstractNumId="14" w15:restartNumberingAfterBreak="0">
    <w:nsid w:val="0000000F"/>
    <w:multiLevelType w:val="hybridMultilevel"/>
    <w:tmpl w:val="912A81EE"/>
    <w:lvl w:ilvl="0" w:tplc="3118C566">
      <w:numFmt w:val="none"/>
      <w:lvlText w:val=""/>
      <w:lvlJc w:val="left"/>
      <w:pPr>
        <w:tabs>
          <w:tab w:val="num" w:pos="360"/>
        </w:tabs>
      </w:pPr>
    </w:lvl>
    <w:lvl w:ilvl="1" w:tplc="4C48D6CE">
      <w:numFmt w:val="decimal"/>
      <w:lvlText w:val=""/>
      <w:lvlJc w:val="left"/>
    </w:lvl>
    <w:lvl w:ilvl="2" w:tplc="18D03ACE">
      <w:numFmt w:val="decimal"/>
      <w:lvlText w:val=""/>
      <w:lvlJc w:val="left"/>
    </w:lvl>
    <w:lvl w:ilvl="3" w:tplc="8248A492">
      <w:numFmt w:val="decimal"/>
      <w:lvlText w:val=""/>
      <w:lvlJc w:val="left"/>
    </w:lvl>
    <w:lvl w:ilvl="4" w:tplc="F88A8496">
      <w:numFmt w:val="decimal"/>
      <w:lvlText w:val=""/>
      <w:lvlJc w:val="left"/>
    </w:lvl>
    <w:lvl w:ilvl="5" w:tplc="F0266D9C">
      <w:numFmt w:val="decimal"/>
      <w:lvlText w:val=""/>
      <w:lvlJc w:val="left"/>
    </w:lvl>
    <w:lvl w:ilvl="6" w:tplc="82F2E99E">
      <w:numFmt w:val="decimal"/>
      <w:lvlText w:val=""/>
      <w:lvlJc w:val="left"/>
    </w:lvl>
    <w:lvl w:ilvl="7" w:tplc="F89061FE">
      <w:numFmt w:val="decimal"/>
      <w:lvlText w:val=""/>
      <w:lvlJc w:val="left"/>
    </w:lvl>
    <w:lvl w:ilvl="8" w:tplc="C200F90A">
      <w:numFmt w:val="decimal"/>
      <w:lvlText w:val=""/>
      <w:lvlJc w:val="left"/>
    </w:lvl>
  </w:abstractNum>
  <w:abstractNum w:abstractNumId="15" w15:restartNumberingAfterBreak="0">
    <w:nsid w:val="00000010"/>
    <w:multiLevelType w:val="hybridMultilevel"/>
    <w:tmpl w:val="8276750C"/>
    <w:lvl w:ilvl="0" w:tplc="CE481C52">
      <w:numFmt w:val="none"/>
      <w:lvlText w:val=""/>
      <w:lvlJc w:val="left"/>
      <w:pPr>
        <w:tabs>
          <w:tab w:val="num" w:pos="360"/>
        </w:tabs>
      </w:pPr>
    </w:lvl>
    <w:lvl w:ilvl="1" w:tplc="E99C9B8A">
      <w:numFmt w:val="decimal"/>
      <w:lvlText w:val=""/>
      <w:lvlJc w:val="left"/>
    </w:lvl>
    <w:lvl w:ilvl="2" w:tplc="A40AAF5E">
      <w:numFmt w:val="decimal"/>
      <w:lvlText w:val=""/>
      <w:lvlJc w:val="left"/>
    </w:lvl>
    <w:lvl w:ilvl="3" w:tplc="6024BD8E">
      <w:numFmt w:val="decimal"/>
      <w:lvlText w:val=""/>
      <w:lvlJc w:val="left"/>
    </w:lvl>
    <w:lvl w:ilvl="4" w:tplc="9200B484">
      <w:numFmt w:val="decimal"/>
      <w:lvlText w:val=""/>
      <w:lvlJc w:val="left"/>
    </w:lvl>
    <w:lvl w:ilvl="5" w:tplc="BFD28A02">
      <w:numFmt w:val="decimal"/>
      <w:lvlText w:val=""/>
      <w:lvlJc w:val="left"/>
    </w:lvl>
    <w:lvl w:ilvl="6" w:tplc="DEA4E63E">
      <w:numFmt w:val="decimal"/>
      <w:lvlText w:val=""/>
      <w:lvlJc w:val="left"/>
    </w:lvl>
    <w:lvl w:ilvl="7" w:tplc="87DC76E0">
      <w:numFmt w:val="decimal"/>
      <w:lvlText w:val=""/>
      <w:lvlJc w:val="left"/>
    </w:lvl>
    <w:lvl w:ilvl="8" w:tplc="DD327C30">
      <w:numFmt w:val="decimal"/>
      <w:lvlText w:val=""/>
      <w:lvlJc w:val="left"/>
    </w:lvl>
  </w:abstractNum>
  <w:abstractNum w:abstractNumId="16" w15:restartNumberingAfterBreak="0">
    <w:nsid w:val="00000011"/>
    <w:multiLevelType w:val="hybridMultilevel"/>
    <w:tmpl w:val="A058C626"/>
    <w:lvl w:ilvl="0" w:tplc="16366C86">
      <w:numFmt w:val="none"/>
      <w:lvlText w:val=""/>
      <w:lvlJc w:val="left"/>
      <w:pPr>
        <w:tabs>
          <w:tab w:val="num" w:pos="360"/>
        </w:tabs>
      </w:pPr>
    </w:lvl>
    <w:lvl w:ilvl="1" w:tplc="E3667892">
      <w:numFmt w:val="decimal"/>
      <w:lvlText w:val=""/>
      <w:lvlJc w:val="left"/>
    </w:lvl>
    <w:lvl w:ilvl="2" w:tplc="E9063F8C">
      <w:numFmt w:val="decimal"/>
      <w:lvlText w:val=""/>
      <w:lvlJc w:val="left"/>
    </w:lvl>
    <w:lvl w:ilvl="3" w:tplc="30964B6A">
      <w:numFmt w:val="decimal"/>
      <w:lvlText w:val=""/>
      <w:lvlJc w:val="left"/>
    </w:lvl>
    <w:lvl w:ilvl="4" w:tplc="85D8339E">
      <w:numFmt w:val="decimal"/>
      <w:lvlText w:val=""/>
      <w:lvlJc w:val="left"/>
    </w:lvl>
    <w:lvl w:ilvl="5" w:tplc="C402191C">
      <w:numFmt w:val="decimal"/>
      <w:lvlText w:val=""/>
      <w:lvlJc w:val="left"/>
    </w:lvl>
    <w:lvl w:ilvl="6" w:tplc="8A963F52">
      <w:numFmt w:val="decimal"/>
      <w:lvlText w:val=""/>
      <w:lvlJc w:val="left"/>
    </w:lvl>
    <w:lvl w:ilvl="7" w:tplc="7B82C0C6">
      <w:numFmt w:val="decimal"/>
      <w:lvlText w:val=""/>
      <w:lvlJc w:val="left"/>
    </w:lvl>
    <w:lvl w:ilvl="8" w:tplc="E1DA08EE">
      <w:numFmt w:val="decimal"/>
      <w:lvlText w:val=""/>
      <w:lvlJc w:val="left"/>
    </w:lvl>
  </w:abstractNum>
  <w:abstractNum w:abstractNumId="17" w15:restartNumberingAfterBreak="0">
    <w:nsid w:val="00000012"/>
    <w:multiLevelType w:val="hybridMultilevel"/>
    <w:tmpl w:val="E03614F6"/>
    <w:lvl w:ilvl="0" w:tplc="67000980">
      <w:numFmt w:val="none"/>
      <w:lvlText w:val=""/>
      <w:lvlJc w:val="left"/>
      <w:pPr>
        <w:tabs>
          <w:tab w:val="num" w:pos="360"/>
        </w:tabs>
      </w:pPr>
    </w:lvl>
    <w:lvl w:ilvl="1" w:tplc="F536A026">
      <w:numFmt w:val="decimal"/>
      <w:lvlText w:val=""/>
      <w:lvlJc w:val="left"/>
    </w:lvl>
    <w:lvl w:ilvl="2" w:tplc="6F58E7FE">
      <w:numFmt w:val="decimal"/>
      <w:lvlText w:val=""/>
      <w:lvlJc w:val="left"/>
    </w:lvl>
    <w:lvl w:ilvl="3" w:tplc="C18A5AC0">
      <w:numFmt w:val="decimal"/>
      <w:lvlText w:val=""/>
      <w:lvlJc w:val="left"/>
    </w:lvl>
    <w:lvl w:ilvl="4" w:tplc="FF002C30">
      <w:numFmt w:val="decimal"/>
      <w:lvlText w:val=""/>
      <w:lvlJc w:val="left"/>
    </w:lvl>
    <w:lvl w:ilvl="5" w:tplc="734C9DF6">
      <w:numFmt w:val="decimal"/>
      <w:lvlText w:val=""/>
      <w:lvlJc w:val="left"/>
    </w:lvl>
    <w:lvl w:ilvl="6" w:tplc="61B26310">
      <w:numFmt w:val="decimal"/>
      <w:lvlText w:val=""/>
      <w:lvlJc w:val="left"/>
    </w:lvl>
    <w:lvl w:ilvl="7" w:tplc="D0A0036C">
      <w:numFmt w:val="decimal"/>
      <w:lvlText w:val=""/>
      <w:lvlJc w:val="left"/>
    </w:lvl>
    <w:lvl w:ilvl="8" w:tplc="C64E10E6">
      <w:numFmt w:val="decimal"/>
      <w:lvlText w:val=""/>
      <w:lvlJc w:val="left"/>
    </w:lvl>
  </w:abstractNum>
  <w:abstractNum w:abstractNumId="18" w15:restartNumberingAfterBreak="0">
    <w:nsid w:val="00000013"/>
    <w:multiLevelType w:val="hybridMultilevel"/>
    <w:tmpl w:val="B96CD44A"/>
    <w:lvl w:ilvl="0" w:tplc="A3102602">
      <w:numFmt w:val="none"/>
      <w:lvlText w:val=""/>
      <w:lvlJc w:val="left"/>
      <w:pPr>
        <w:tabs>
          <w:tab w:val="num" w:pos="360"/>
        </w:tabs>
      </w:pPr>
    </w:lvl>
    <w:lvl w:ilvl="1" w:tplc="8F1A5D3C">
      <w:numFmt w:val="decimal"/>
      <w:lvlText w:val=""/>
      <w:lvlJc w:val="left"/>
    </w:lvl>
    <w:lvl w:ilvl="2" w:tplc="4E242F5A">
      <w:numFmt w:val="decimal"/>
      <w:lvlText w:val=""/>
      <w:lvlJc w:val="left"/>
    </w:lvl>
    <w:lvl w:ilvl="3" w:tplc="E962F19E">
      <w:numFmt w:val="decimal"/>
      <w:lvlText w:val=""/>
      <w:lvlJc w:val="left"/>
    </w:lvl>
    <w:lvl w:ilvl="4" w:tplc="BE4AA598">
      <w:numFmt w:val="decimal"/>
      <w:lvlText w:val=""/>
      <w:lvlJc w:val="left"/>
    </w:lvl>
    <w:lvl w:ilvl="5" w:tplc="4FB408AC">
      <w:numFmt w:val="decimal"/>
      <w:lvlText w:val=""/>
      <w:lvlJc w:val="left"/>
    </w:lvl>
    <w:lvl w:ilvl="6" w:tplc="126AAD90">
      <w:numFmt w:val="decimal"/>
      <w:lvlText w:val=""/>
      <w:lvlJc w:val="left"/>
    </w:lvl>
    <w:lvl w:ilvl="7" w:tplc="E100704C">
      <w:numFmt w:val="decimal"/>
      <w:lvlText w:val=""/>
      <w:lvlJc w:val="left"/>
    </w:lvl>
    <w:lvl w:ilvl="8" w:tplc="7B9A65AA">
      <w:numFmt w:val="decimal"/>
      <w:lvlText w:val=""/>
      <w:lvlJc w:val="left"/>
    </w:lvl>
  </w:abstractNum>
  <w:abstractNum w:abstractNumId="19" w15:restartNumberingAfterBreak="0">
    <w:nsid w:val="00000014"/>
    <w:multiLevelType w:val="hybridMultilevel"/>
    <w:tmpl w:val="8466E080"/>
    <w:lvl w:ilvl="0" w:tplc="528C5BF2">
      <w:numFmt w:val="none"/>
      <w:lvlText w:val=""/>
      <w:lvlJc w:val="left"/>
      <w:pPr>
        <w:tabs>
          <w:tab w:val="num" w:pos="360"/>
        </w:tabs>
      </w:pPr>
    </w:lvl>
    <w:lvl w:ilvl="1" w:tplc="C81C6B62">
      <w:numFmt w:val="decimal"/>
      <w:lvlText w:val=""/>
      <w:lvlJc w:val="left"/>
    </w:lvl>
    <w:lvl w:ilvl="2" w:tplc="EEE68BB2">
      <w:numFmt w:val="decimal"/>
      <w:lvlText w:val=""/>
      <w:lvlJc w:val="left"/>
    </w:lvl>
    <w:lvl w:ilvl="3" w:tplc="B2107DB2">
      <w:numFmt w:val="decimal"/>
      <w:lvlText w:val=""/>
      <w:lvlJc w:val="left"/>
    </w:lvl>
    <w:lvl w:ilvl="4" w:tplc="9E78F92E">
      <w:numFmt w:val="decimal"/>
      <w:lvlText w:val=""/>
      <w:lvlJc w:val="left"/>
    </w:lvl>
    <w:lvl w:ilvl="5" w:tplc="F244B4CC">
      <w:numFmt w:val="decimal"/>
      <w:lvlText w:val=""/>
      <w:lvlJc w:val="left"/>
    </w:lvl>
    <w:lvl w:ilvl="6" w:tplc="955EA584">
      <w:numFmt w:val="decimal"/>
      <w:lvlText w:val=""/>
      <w:lvlJc w:val="left"/>
    </w:lvl>
    <w:lvl w:ilvl="7" w:tplc="5E4C1568">
      <w:numFmt w:val="decimal"/>
      <w:lvlText w:val=""/>
      <w:lvlJc w:val="left"/>
    </w:lvl>
    <w:lvl w:ilvl="8" w:tplc="B8A87B9E">
      <w:numFmt w:val="decimal"/>
      <w:lvlText w:val=""/>
      <w:lvlJc w:val="left"/>
    </w:lvl>
  </w:abstractNum>
  <w:abstractNum w:abstractNumId="20" w15:restartNumberingAfterBreak="0">
    <w:nsid w:val="00000015"/>
    <w:multiLevelType w:val="hybridMultilevel"/>
    <w:tmpl w:val="F1223ADC"/>
    <w:lvl w:ilvl="0" w:tplc="786EB2B4">
      <w:numFmt w:val="none"/>
      <w:lvlText w:val=""/>
      <w:lvlJc w:val="left"/>
      <w:pPr>
        <w:tabs>
          <w:tab w:val="num" w:pos="360"/>
        </w:tabs>
      </w:pPr>
    </w:lvl>
    <w:lvl w:ilvl="1" w:tplc="52248ECC">
      <w:numFmt w:val="decimal"/>
      <w:lvlText w:val=""/>
      <w:lvlJc w:val="left"/>
    </w:lvl>
    <w:lvl w:ilvl="2" w:tplc="A1CA4C26">
      <w:numFmt w:val="decimal"/>
      <w:lvlText w:val=""/>
      <w:lvlJc w:val="left"/>
    </w:lvl>
    <w:lvl w:ilvl="3" w:tplc="A0627220">
      <w:numFmt w:val="decimal"/>
      <w:lvlText w:val=""/>
      <w:lvlJc w:val="left"/>
    </w:lvl>
    <w:lvl w:ilvl="4" w:tplc="C58C16AC">
      <w:numFmt w:val="decimal"/>
      <w:lvlText w:val=""/>
      <w:lvlJc w:val="left"/>
    </w:lvl>
    <w:lvl w:ilvl="5" w:tplc="42A05C18">
      <w:numFmt w:val="decimal"/>
      <w:lvlText w:val=""/>
      <w:lvlJc w:val="left"/>
    </w:lvl>
    <w:lvl w:ilvl="6" w:tplc="7B20D816">
      <w:numFmt w:val="decimal"/>
      <w:lvlText w:val=""/>
      <w:lvlJc w:val="left"/>
    </w:lvl>
    <w:lvl w:ilvl="7" w:tplc="71C4C73A">
      <w:numFmt w:val="decimal"/>
      <w:lvlText w:val=""/>
      <w:lvlJc w:val="left"/>
    </w:lvl>
    <w:lvl w:ilvl="8" w:tplc="91028A02">
      <w:numFmt w:val="decimal"/>
      <w:lvlText w:val=""/>
      <w:lvlJc w:val="left"/>
    </w:lvl>
  </w:abstractNum>
  <w:abstractNum w:abstractNumId="21" w15:restartNumberingAfterBreak="0">
    <w:nsid w:val="00000016"/>
    <w:multiLevelType w:val="hybridMultilevel"/>
    <w:tmpl w:val="F95E1194"/>
    <w:lvl w:ilvl="0" w:tplc="D8A0204A">
      <w:numFmt w:val="none"/>
      <w:lvlText w:val=""/>
      <w:lvlJc w:val="left"/>
      <w:pPr>
        <w:tabs>
          <w:tab w:val="num" w:pos="360"/>
        </w:tabs>
      </w:pPr>
    </w:lvl>
    <w:lvl w:ilvl="1" w:tplc="0B4A5C1A">
      <w:numFmt w:val="decimal"/>
      <w:lvlText w:val=""/>
      <w:lvlJc w:val="left"/>
    </w:lvl>
    <w:lvl w:ilvl="2" w:tplc="B6AEB020">
      <w:numFmt w:val="decimal"/>
      <w:lvlText w:val=""/>
      <w:lvlJc w:val="left"/>
    </w:lvl>
    <w:lvl w:ilvl="3" w:tplc="55146148">
      <w:numFmt w:val="decimal"/>
      <w:lvlText w:val=""/>
      <w:lvlJc w:val="left"/>
    </w:lvl>
    <w:lvl w:ilvl="4" w:tplc="5F6893F6">
      <w:numFmt w:val="decimal"/>
      <w:lvlText w:val=""/>
      <w:lvlJc w:val="left"/>
    </w:lvl>
    <w:lvl w:ilvl="5" w:tplc="EC423068">
      <w:numFmt w:val="decimal"/>
      <w:lvlText w:val=""/>
      <w:lvlJc w:val="left"/>
    </w:lvl>
    <w:lvl w:ilvl="6" w:tplc="85743F96">
      <w:numFmt w:val="decimal"/>
      <w:lvlText w:val=""/>
      <w:lvlJc w:val="left"/>
    </w:lvl>
    <w:lvl w:ilvl="7" w:tplc="DE32E8E6">
      <w:numFmt w:val="decimal"/>
      <w:lvlText w:val=""/>
      <w:lvlJc w:val="left"/>
    </w:lvl>
    <w:lvl w:ilvl="8" w:tplc="7250D1E0">
      <w:numFmt w:val="decimal"/>
      <w:lvlText w:val=""/>
      <w:lvlJc w:val="left"/>
    </w:lvl>
  </w:abstractNum>
  <w:abstractNum w:abstractNumId="22" w15:restartNumberingAfterBreak="0">
    <w:nsid w:val="00000017"/>
    <w:multiLevelType w:val="hybridMultilevel"/>
    <w:tmpl w:val="FD0C6D1A"/>
    <w:lvl w:ilvl="0" w:tplc="DED06740">
      <w:numFmt w:val="none"/>
      <w:lvlText w:val=""/>
      <w:lvlJc w:val="left"/>
      <w:pPr>
        <w:tabs>
          <w:tab w:val="num" w:pos="360"/>
        </w:tabs>
      </w:pPr>
    </w:lvl>
    <w:lvl w:ilvl="1" w:tplc="8B0A8734">
      <w:numFmt w:val="decimal"/>
      <w:lvlText w:val=""/>
      <w:lvlJc w:val="left"/>
    </w:lvl>
    <w:lvl w:ilvl="2" w:tplc="4B24370E">
      <w:numFmt w:val="decimal"/>
      <w:lvlText w:val=""/>
      <w:lvlJc w:val="left"/>
    </w:lvl>
    <w:lvl w:ilvl="3" w:tplc="9AFEAE56">
      <w:numFmt w:val="decimal"/>
      <w:lvlText w:val=""/>
      <w:lvlJc w:val="left"/>
    </w:lvl>
    <w:lvl w:ilvl="4" w:tplc="C19E6920">
      <w:numFmt w:val="decimal"/>
      <w:lvlText w:val=""/>
      <w:lvlJc w:val="left"/>
    </w:lvl>
    <w:lvl w:ilvl="5" w:tplc="9044E3A2">
      <w:numFmt w:val="decimal"/>
      <w:lvlText w:val=""/>
      <w:lvlJc w:val="left"/>
    </w:lvl>
    <w:lvl w:ilvl="6" w:tplc="4AEC9DC0">
      <w:numFmt w:val="decimal"/>
      <w:lvlText w:val=""/>
      <w:lvlJc w:val="left"/>
    </w:lvl>
    <w:lvl w:ilvl="7" w:tplc="396E92C8">
      <w:numFmt w:val="decimal"/>
      <w:lvlText w:val=""/>
      <w:lvlJc w:val="left"/>
    </w:lvl>
    <w:lvl w:ilvl="8" w:tplc="B01CB8CA">
      <w:numFmt w:val="decimal"/>
      <w:lvlText w:val=""/>
      <w:lvlJc w:val="left"/>
    </w:lvl>
  </w:abstractNum>
  <w:abstractNum w:abstractNumId="23" w15:restartNumberingAfterBreak="0">
    <w:nsid w:val="00000018"/>
    <w:multiLevelType w:val="hybridMultilevel"/>
    <w:tmpl w:val="A2F8B722"/>
    <w:lvl w:ilvl="0" w:tplc="0E924EF6">
      <w:numFmt w:val="none"/>
      <w:lvlText w:val=""/>
      <w:lvlJc w:val="left"/>
      <w:pPr>
        <w:tabs>
          <w:tab w:val="num" w:pos="360"/>
        </w:tabs>
      </w:pPr>
    </w:lvl>
    <w:lvl w:ilvl="1" w:tplc="BD946418">
      <w:numFmt w:val="decimal"/>
      <w:lvlText w:val=""/>
      <w:lvlJc w:val="left"/>
    </w:lvl>
    <w:lvl w:ilvl="2" w:tplc="461C2938">
      <w:numFmt w:val="decimal"/>
      <w:lvlText w:val=""/>
      <w:lvlJc w:val="left"/>
    </w:lvl>
    <w:lvl w:ilvl="3" w:tplc="D012F7BC">
      <w:numFmt w:val="decimal"/>
      <w:lvlText w:val=""/>
      <w:lvlJc w:val="left"/>
    </w:lvl>
    <w:lvl w:ilvl="4" w:tplc="ABDCB9AC">
      <w:numFmt w:val="decimal"/>
      <w:lvlText w:val=""/>
      <w:lvlJc w:val="left"/>
    </w:lvl>
    <w:lvl w:ilvl="5" w:tplc="6CA2FB82">
      <w:numFmt w:val="decimal"/>
      <w:lvlText w:val=""/>
      <w:lvlJc w:val="left"/>
    </w:lvl>
    <w:lvl w:ilvl="6" w:tplc="604A6500">
      <w:numFmt w:val="decimal"/>
      <w:lvlText w:val=""/>
      <w:lvlJc w:val="left"/>
    </w:lvl>
    <w:lvl w:ilvl="7" w:tplc="1900796E">
      <w:numFmt w:val="decimal"/>
      <w:lvlText w:val=""/>
      <w:lvlJc w:val="left"/>
    </w:lvl>
    <w:lvl w:ilvl="8" w:tplc="E1A2A4D0">
      <w:numFmt w:val="decimal"/>
      <w:lvlText w:val=""/>
      <w:lvlJc w:val="left"/>
    </w:lvl>
  </w:abstractNum>
  <w:abstractNum w:abstractNumId="24" w15:restartNumberingAfterBreak="0">
    <w:nsid w:val="00000019"/>
    <w:multiLevelType w:val="hybridMultilevel"/>
    <w:tmpl w:val="592A3340"/>
    <w:lvl w:ilvl="0" w:tplc="8DA46B60">
      <w:numFmt w:val="none"/>
      <w:lvlText w:val=""/>
      <w:lvlJc w:val="left"/>
      <w:pPr>
        <w:tabs>
          <w:tab w:val="num" w:pos="360"/>
        </w:tabs>
      </w:pPr>
    </w:lvl>
    <w:lvl w:ilvl="1" w:tplc="B41E6B36">
      <w:numFmt w:val="decimal"/>
      <w:lvlText w:val=""/>
      <w:lvlJc w:val="left"/>
    </w:lvl>
    <w:lvl w:ilvl="2" w:tplc="7D628A1E">
      <w:numFmt w:val="decimal"/>
      <w:lvlText w:val=""/>
      <w:lvlJc w:val="left"/>
    </w:lvl>
    <w:lvl w:ilvl="3" w:tplc="2D464DF2">
      <w:numFmt w:val="decimal"/>
      <w:lvlText w:val=""/>
      <w:lvlJc w:val="left"/>
    </w:lvl>
    <w:lvl w:ilvl="4" w:tplc="9774CC2E">
      <w:numFmt w:val="decimal"/>
      <w:lvlText w:val=""/>
      <w:lvlJc w:val="left"/>
    </w:lvl>
    <w:lvl w:ilvl="5" w:tplc="75B6642E">
      <w:numFmt w:val="decimal"/>
      <w:lvlText w:val=""/>
      <w:lvlJc w:val="left"/>
    </w:lvl>
    <w:lvl w:ilvl="6" w:tplc="D32E1542">
      <w:numFmt w:val="decimal"/>
      <w:lvlText w:val=""/>
      <w:lvlJc w:val="left"/>
    </w:lvl>
    <w:lvl w:ilvl="7" w:tplc="EAEE59E2">
      <w:numFmt w:val="decimal"/>
      <w:lvlText w:val=""/>
      <w:lvlJc w:val="left"/>
    </w:lvl>
    <w:lvl w:ilvl="8" w:tplc="9F7612B6">
      <w:numFmt w:val="decimal"/>
      <w:lvlText w:val=""/>
      <w:lvlJc w:val="left"/>
    </w:lvl>
  </w:abstractNum>
  <w:abstractNum w:abstractNumId="25" w15:restartNumberingAfterBreak="0">
    <w:nsid w:val="0000001A"/>
    <w:multiLevelType w:val="hybridMultilevel"/>
    <w:tmpl w:val="13947DC0"/>
    <w:lvl w:ilvl="0" w:tplc="9FA053BE">
      <w:numFmt w:val="none"/>
      <w:lvlText w:val=""/>
      <w:lvlJc w:val="left"/>
      <w:pPr>
        <w:tabs>
          <w:tab w:val="num" w:pos="360"/>
        </w:tabs>
      </w:pPr>
    </w:lvl>
    <w:lvl w:ilvl="1" w:tplc="383CB8C0">
      <w:numFmt w:val="decimal"/>
      <w:lvlText w:val=""/>
      <w:lvlJc w:val="left"/>
    </w:lvl>
    <w:lvl w:ilvl="2" w:tplc="1196E9DC">
      <w:numFmt w:val="decimal"/>
      <w:lvlText w:val=""/>
      <w:lvlJc w:val="left"/>
    </w:lvl>
    <w:lvl w:ilvl="3" w:tplc="47C6EA4E">
      <w:numFmt w:val="decimal"/>
      <w:lvlText w:val=""/>
      <w:lvlJc w:val="left"/>
    </w:lvl>
    <w:lvl w:ilvl="4" w:tplc="6BAC22E2">
      <w:numFmt w:val="decimal"/>
      <w:lvlText w:val=""/>
      <w:lvlJc w:val="left"/>
    </w:lvl>
    <w:lvl w:ilvl="5" w:tplc="9D5A11A2">
      <w:numFmt w:val="decimal"/>
      <w:lvlText w:val=""/>
      <w:lvlJc w:val="left"/>
    </w:lvl>
    <w:lvl w:ilvl="6" w:tplc="F0EC242C">
      <w:numFmt w:val="decimal"/>
      <w:lvlText w:val=""/>
      <w:lvlJc w:val="left"/>
    </w:lvl>
    <w:lvl w:ilvl="7" w:tplc="258A6FE4">
      <w:numFmt w:val="decimal"/>
      <w:lvlText w:val=""/>
      <w:lvlJc w:val="left"/>
    </w:lvl>
    <w:lvl w:ilvl="8" w:tplc="EEF6149E">
      <w:numFmt w:val="decimal"/>
      <w:lvlText w:val=""/>
      <w:lvlJc w:val="left"/>
    </w:lvl>
  </w:abstractNum>
  <w:abstractNum w:abstractNumId="26" w15:restartNumberingAfterBreak="0">
    <w:nsid w:val="0000001B"/>
    <w:multiLevelType w:val="hybridMultilevel"/>
    <w:tmpl w:val="5672E7CE"/>
    <w:lvl w:ilvl="0" w:tplc="71ECF7FE">
      <w:numFmt w:val="none"/>
      <w:lvlText w:val=""/>
      <w:lvlJc w:val="left"/>
      <w:pPr>
        <w:tabs>
          <w:tab w:val="num" w:pos="360"/>
        </w:tabs>
      </w:pPr>
    </w:lvl>
    <w:lvl w:ilvl="1" w:tplc="7E7AAB96">
      <w:numFmt w:val="decimal"/>
      <w:lvlText w:val=""/>
      <w:lvlJc w:val="left"/>
    </w:lvl>
    <w:lvl w:ilvl="2" w:tplc="33A257E6">
      <w:numFmt w:val="decimal"/>
      <w:lvlText w:val=""/>
      <w:lvlJc w:val="left"/>
    </w:lvl>
    <w:lvl w:ilvl="3" w:tplc="6D6EA856">
      <w:numFmt w:val="decimal"/>
      <w:lvlText w:val=""/>
      <w:lvlJc w:val="left"/>
    </w:lvl>
    <w:lvl w:ilvl="4" w:tplc="78001B3A">
      <w:numFmt w:val="decimal"/>
      <w:lvlText w:val=""/>
      <w:lvlJc w:val="left"/>
    </w:lvl>
    <w:lvl w:ilvl="5" w:tplc="F0B01458">
      <w:numFmt w:val="decimal"/>
      <w:lvlText w:val=""/>
      <w:lvlJc w:val="left"/>
    </w:lvl>
    <w:lvl w:ilvl="6" w:tplc="D2105DC6">
      <w:numFmt w:val="decimal"/>
      <w:lvlText w:val=""/>
      <w:lvlJc w:val="left"/>
    </w:lvl>
    <w:lvl w:ilvl="7" w:tplc="D4F41D2E">
      <w:numFmt w:val="decimal"/>
      <w:lvlText w:val=""/>
      <w:lvlJc w:val="left"/>
    </w:lvl>
    <w:lvl w:ilvl="8" w:tplc="E284A7DE">
      <w:numFmt w:val="decimal"/>
      <w:lvlText w:val=""/>
      <w:lvlJc w:val="left"/>
    </w:lvl>
  </w:abstractNum>
  <w:abstractNum w:abstractNumId="27" w15:restartNumberingAfterBreak="0">
    <w:nsid w:val="0000001C"/>
    <w:multiLevelType w:val="hybridMultilevel"/>
    <w:tmpl w:val="757A3E92"/>
    <w:lvl w:ilvl="0" w:tplc="BC98ADD2">
      <w:numFmt w:val="none"/>
      <w:lvlText w:val=""/>
      <w:lvlJc w:val="left"/>
      <w:pPr>
        <w:tabs>
          <w:tab w:val="num" w:pos="360"/>
        </w:tabs>
      </w:pPr>
    </w:lvl>
    <w:lvl w:ilvl="1" w:tplc="E6E21FB4">
      <w:numFmt w:val="decimal"/>
      <w:lvlText w:val=""/>
      <w:lvlJc w:val="left"/>
    </w:lvl>
    <w:lvl w:ilvl="2" w:tplc="94ECD0AA">
      <w:numFmt w:val="decimal"/>
      <w:lvlText w:val=""/>
      <w:lvlJc w:val="left"/>
    </w:lvl>
    <w:lvl w:ilvl="3" w:tplc="ADD0AF54">
      <w:numFmt w:val="decimal"/>
      <w:lvlText w:val=""/>
      <w:lvlJc w:val="left"/>
    </w:lvl>
    <w:lvl w:ilvl="4" w:tplc="B27E01F8">
      <w:numFmt w:val="decimal"/>
      <w:lvlText w:val=""/>
      <w:lvlJc w:val="left"/>
    </w:lvl>
    <w:lvl w:ilvl="5" w:tplc="D52ED2B4">
      <w:numFmt w:val="decimal"/>
      <w:lvlText w:val=""/>
      <w:lvlJc w:val="left"/>
    </w:lvl>
    <w:lvl w:ilvl="6" w:tplc="CE1213CC">
      <w:numFmt w:val="decimal"/>
      <w:lvlText w:val=""/>
      <w:lvlJc w:val="left"/>
    </w:lvl>
    <w:lvl w:ilvl="7" w:tplc="F7D8CC9C">
      <w:numFmt w:val="decimal"/>
      <w:lvlText w:val=""/>
      <w:lvlJc w:val="left"/>
    </w:lvl>
    <w:lvl w:ilvl="8" w:tplc="F3B62A92">
      <w:numFmt w:val="decimal"/>
      <w:lvlText w:val=""/>
      <w:lvlJc w:val="left"/>
    </w:lvl>
  </w:abstractNum>
  <w:abstractNum w:abstractNumId="28" w15:restartNumberingAfterBreak="0">
    <w:nsid w:val="0000001D"/>
    <w:multiLevelType w:val="hybridMultilevel"/>
    <w:tmpl w:val="AAD2E042"/>
    <w:lvl w:ilvl="0" w:tplc="055616B4">
      <w:numFmt w:val="none"/>
      <w:lvlText w:val=""/>
      <w:lvlJc w:val="left"/>
      <w:pPr>
        <w:tabs>
          <w:tab w:val="num" w:pos="360"/>
        </w:tabs>
      </w:pPr>
    </w:lvl>
    <w:lvl w:ilvl="1" w:tplc="53C06048">
      <w:numFmt w:val="decimal"/>
      <w:lvlText w:val=""/>
      <w:lvlJc w:val="left"/>
    </w:lvl>
    <w:lvl w:ilvl="2" w:tplc="2CB8F75C">
      <w:numFmt w:val="decimal"/>
      <w:lvlText w:val=""/>
      <w:lvlJc w:val="left"/>
    </w:lvl>
    <w:lvl w:ilvl="3" w:tplc="4872CA94">
      <w:numFmt w:val="decimal"/>
      <w:lvlText w:val=""/>
      <w:lvlJc w:val="left"/>
    </w:lvl>
    <w:lvl w:ilvl="4" w:tplc="1EF02F78">
      <w:numFmt w:val="decimal"/>
      <w:lvlText w:val=""/>
      <w:lvlJc w:val="left"/>
    </w:lvl>
    <w:lvl w:ilvl="5" w:tplc="80A22AF0">
      <w:numFmt w:val="decimal"/>
      <w:lvlText w:val=""/>
      <w:lvlJc w:val="left"/>
    </w:lvl>
    <w:lvl w:ilvl="6" w:tplc="8B76D89E">
      <w:numFmt w:val="decimal"/>
      <w:lvlText w:val=""/>
      <w:lvlJc w:val="left"/>
    </w:lvl>
    <w:lvl w:ilvl="7" w:tplc="C8CA6240">
      <w:numFmt w:val="decimal"/>
      <w:lvlText w:val=""/>
      <w:lvlJc w:val="left"/>
    </w:lvl>
    <w:lvl w:ilvl="8" w:tplc="D10EB60E">
      <w:numFmt w:val="decimal"/>
      <w:lvlText w:val=""/>
      <w:lvlJc w:val="left"/>
    </w:lvl>
  </w:abstractNum>
  <w:abstractNum w:abstractNumId="29" w15:restartNumberingAfterBreak="0">
    <w:nsid w:val="0000001E"/>
    <w:multiLevelType w:val="hybridMultilevel"/>
    <w:tmpl w:val="A900F868"/>
    <w:lvl w:ilvl="0" w:tplc="63E6D820">
      <w:numFmt w:val="none"/>
      <w:lvlText w:val=""/>
      <w:lvlJc w:val="left"/>
      <w:pPr>
        <w:tabs>
          <w:tab w:val="num" w:pos="360"/>
        </w:tabs>
      </w:pPr>
    </w:lvl>
    <w:lvl w:ilvl="1" w:tplc="E6C23A88">
      <w:numFmt w:val="decimal"/>
      <w:lvlText w:val=""/>
      <w:lvlJc w:val="left"/>
    </w:lvl>
    <w:lvl w:ilvl="2" w:tplc="F62A2C6E">
      <w:numFmt w:val="decimal"/>
      <w:lvlText w:val=""/>
      <w:lvlJc w:val="left"/>
    </w:lvl>
    <w:lvl w:ilvl="3" w:tplc="CDBEA17A">
      <w:numFmt w:val="decimal"/>
      <w:lvlText w:val=""/>
      <w:lvlJc w:val="left"/>
    </w:lvl>
    <w:lvl w:ilvl="4" w:tplc="6C56BA08">
      <w:numFmt w:val="decimal"/>
      <w:lvlText w:val=""/>
      <w:lvlJc w:val="left"/>
    </w:lvl>
    <w:lvl w:ilvl="5" w:tplc="376C86C8">
      <w:numFmt w:val="decimal"/>
      <w:lvlText w:val=""/>
      <w:lvlJc w:val="left"/>
    </w:lvl>
    <w:lvl w:ilvl="6" w:tplc="0CCC4D30">
      <w:numFmt w:val="decimal"/>
      <w:lvlText w:val=""/>
      <w:lvlJc w:val="left"/>
    </w:lvl>
    <w:lvl w:ilvl="7" w:tplc="C3F29688">
      <w:numFmt w:val="decimal"/>
      <w:lvlText w:val=""/>
      <w:lvlJc w:val="left"/>
    </w:lvl>
    <w:lvl w:ilvl="8" w:tplc="610A499A">
      <w:numFmt w:val="decimal"/>
      <w:lvlText w:val=""/>
      <w:lvlJc w:val="left"/>
    </w:lvl>
  </w:abstractNum>
  <w:abstractNum w:abstractNumId="30" w15:restartNumberingAfterBreak="0">
    <w:nsid w:val="0E0870D2"/>
    <w:multiLevelType w:val="hybridMultilevel"/>
    <w:tmpl w:val="4552BD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B2C7A18"/>
    <w:multiLevelType w:val="hybridMultilevel"/>
    <w:tmpl w:val="71AAE3F6"/>
    <w:lvl w:ilvl="0" w:tplc="1D7EAB34">
      <w:start w:val="4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72D5ACA"/>
    <w:multiLevelType w:val="hybridMultilevel"/>
    <w:tmpl w:val="4BC8C3E6"/>
    <w:lvl w:ilvl="0" w:tplc="FCE8FC78">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16cid:durableId="1653410802">
    <w:abstractNumId w:val="30"/>
  </w:num>
  <w:num w:numId="2" w16cid:durableId="1307003403">
    <w:abstractNumId w:val="31"/>
  </w:num>
  <w:num w:numId="3" w16cid:durableId="1199123825">
    <w:abstractNumId w:val="0"/>
  </w:num>
  <w:num w:numId="4" w16cid:durableId="490869467">
    <w:abstractNumId w:val="1"/>
  </w:num>
  <w:num w:numId="5" w16cid:durableId="159274320">
    <w:abstractNumId w:val="2"/>
  </w:num>
  <w:num w:numId="6" w16cid:durableId="349186317">
    <w:abstractNumId w:val="3"/>
  </w:num>
  <w:num w:numId="7" w16cid:durableId="2101444367">
    <w:abstractNumId w:val="4"/>
  </w:num>
  <w:num w:numId="8" w16cid:durableId="2010525712">
    <w:abstractNumId w:val="5"/>
  </w:num>
  <w:num w:numId="9" w16cid:durableId="1632665073">
    <w:abstractNumId w:val="6"/>
  </w:num>
  <w:num w:numId="10" w16cid:durableId="1615211624">
    <w:abstractNumId w:val="7"/>
  </w:num>
  <w:num w:numId="11" w16cid:durableId="812405235">
    <w:abstractNumId w:val="8"/>
  </w:num>
  <w:num w:numId="12" w16cid:durableId="1353993887">
    <w:abstractNumId w:val="9"/>
  </w:num>
  <w:num w:numId="13" w16cid:durableId="936980567">
    <w:abstractNumId w:val="10"/>
  </w:num>
  <w:num w:numId="14" w16cid:durableId="379132783">
    <w:abstractNumId w:val="11"/>
  </w:num>
  <w:num w:numId="15" w16cid:durableId="979841755">
    <w:abstractNumId w:val="12"/>
  </w:num>
  <w:num w:numId="16" w16cid:durableId="1753965096">
    <w:abstractNumId w:val="13"/>
  </w:num>
  <w:num w:numId="17" w16cid:durableId="493300445">
    <w:abstractNumId w:val="14"/>
  </w:num>
  <w:num w:numId="18" w16cid:durableId="1913856674">
    <w:abstractNumId w:val="15"/>
  </w:num>
  <w:num w:numId="19" w16cid:durableId="347221306">
    <w:abstractNumId w:val="16"/>
  </w:num>
  <w:num w:numId="20" w16cid:durableId="550581154">
    <w:abstractNumId w:val="17"/>
  </w:num>
  <w:num w:numId="21" w16cid:durableId="781920837">
    <w:abstractNumId w:val="18"/>
  </w:num>
  <w:num w:numId="22" w16cid:durableId="1114712797">
    <w:abstractNumId w:val="19"/>
  </w:num>
  <w:num w:numId="23" w16cid:durableId="64838446">
    <w:abstractNumId w:val="20"/>
  </w:num>
  <w:num w:numId="24" w16cid:durableId="1774547054">
    <w:abstractNumId w:val="21"/>
  </w:num>
  <w:num w:numId="25" w16cid:durableId="2064868889">
    <w:abstractNumId w:val="22"/>
  </w:num>
  <w:num w:numId="26" w16cid:durableId="881477028">
    <w:abstractNumId w:val="23"/>
  </w:num>
  <w:num w:numId="27" w16cid:durableId="866330688">
    <w:abstractNumId w:val="24"/>
  </w:num>
  <w:num w:numId="28" w16cid:durableId="525410550">
    <w:abstractNumId w:val="25"/>
  </w:num>
  <w:num w:numId="29" w16cid:durableId="411894524">
    <w:abstractNumId w:val="26"/>
  </w:num>
  <w:num w:numId="30" w16cid:durableId="542447041">
    <w:abstractNumId w:val="27"/>
  </w:num>
  <w:num w:numId="31" w16cid:durableId="1213540692">
    <w:abstractNumId w:val="28"/>
  </w:num>
  <w:num w:numId="32" w16cid:durableId="1319723126">
    <w:abstractNumId w:val="29"/>
  </w:num>
  <w:num w:numId="33" w16cid:durableId="28805475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06171"/>
    <w:rsid w:val="00053E36"/>
    <w:rsid w:val="000845BA"/>
    <w:rsid w:val="00086E22"/>
    <w:rsid w:val="00121020"/>
    <w:rsid w:val="00143304"/>
    <w:rsid w:val="0015700E"/>
    <w:rsid w:val="00157267"/>
    <w:rsid w:val="001D71D1"/>
    <w:rsid w:val="00254129"/>
    <w:rsid w:val="002D6CAF"/>
    <w:rsid w:val="002F7AD7"/>
    <w:rsid w:val="00365399"/>
    <w:rsid w:val="00397F51"/>
    <w:rsid w:val="004409E8"/>
    <w:rsid w:val="00441887"/>
    <w:rsid w:val="00486DC1"/>
    <w:rsid w:val="004B5DF6"/>
    <w:rsid w:val="00547723"/>
    <w:rsid w:val="00581510"/>
    <w:rsid w:val="005F37BB"/>
    <w:rsid w:val="006008A5"/>
    <w:rsid w:val="00641E59"/>
    <w:rsid w:val="00702D9B"/>
    <w:rsid w:val="00722F0B"/>
    <w:rsid w:val="007607FF"/>
    <w:rsid w:val="007C6E32"/>
    <w:rsid w:val="00834C8B"/>
    <w:rsid w:val="00851F9F"/>
    <w:rsid w:val="008742F6"/>
    <w:rsid w:val="00911D03"/>
    <w:rsid w:val="00A06171"/>
    <w:rsid w:val="00A26DC0"/>
    <w:rsid w:val="00AD1F38"/>
    <w:rsid w:val="00B77D04"/>
    <w:rsid w:val="00BA0621"/>
    <w:rsid w:val="00C74A62"/>
    <w:rsid w:val="00D66795"/>
    <w:rsid w:val="00D866CF"/>
    <w:rsid w:val="00DC7DA7"/>
    <w:rsid w:val="00E031E3"/>
    <w:rsid w:val="00E042E1"/>
    <w:rsid w:val="00E069F4"/>
    <w:rsid w:val="00E33D9C"/>
    <w:rsid w:val="00EE6DB6"/>
    <w:rsid w:val="00F20E96"/>
    <w:rsid w:val="00F31BD3"/>
    <w:rsid w:val="00F37B6F"/>
    <w:rsid w:val="00F518B8"/>
    <w:rsid w:val="00F53D21"/>
    <w:rsid w:val="00F7673D"/>
    <w:rsid w:val="00F93159"/>
  </w:rsids>
  <m:mathPr>
    <m:mathFont m:val="Cambria Math"/>
    <m:brkBin m:val="before"/>
    <m:brkBinSub m:val="--"/>
    <m:smallFrac/>
    <m:dispDef/>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D061D"/>
  <w15:docId w15:val="{C922D308-AD48-49F2-A7A0-28CBCE35F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31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617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rsid w:val="00A06171"/>
    <w:rPr>
      <w:color w:val="0000FF" w:themeColor="hyperlink"/>
      <w:u w:val="single"/>
    </w:rPr>
  </w:style>
  <w:style w:type="paragraph" w:styleId="ListParagraph">
    <w:name w:val="List Paragraph"/>
    <w:basedOn w:val="Normal"/>
    <w:rsid w:val="00A06171"/>
    <w:pPr>
      <w:ind w:left="720"/>
      <w:contextualSpacing/>
    </w:pPr>
  </w:style>
  <w:style w:type="paragraph" w:customStyle="1" w:styleId="HTMLBody">
    <w:name w:val="HTML Body"/>
    <w:rsid w:val="00A06171"/>
    <w:pPr>
      <w:autoSpaceDE w:val="0"/>
      <w:autoSpaceDN w:val="0"/>
      <w:adjustRightInd w:val="0"/>
    </w:pPr>
    <w:rPr>
      <w:rFonts w:ascii="Arial" w:eastAsia="Times New Roman" w:hAnsi="Arial" w:cs="Times New Roman"/>
      <w:sz w:val="20"/>
      <w:szCs w:val="20"/>
    </w:rPr>
  </w:style>
  <w:style w:type="paragraph" w:styleId="Header">
    <w:name w:val="header"/>
    <w:basedOn w:val="Normal"/>
    <w:link w:val="HeaderChar"/>
    <w:uiPriority w:val="99"/>
    <w:rsid w:val="00A06171"/>
    <w:pPr>
      <w:tabs>
        <w:tab w:val="center" w:pos="4320"/>
        <w:tab w:val="right" w:pos="8640"/>
      </w:tabs>
    </w:pPr>
    <w:rPr>
      <w:rFonts w:ascii="Courier" w:eastAsia="Times New Roman" w:hAnsi="Courier" w:cs="Times New Roman"/>
      <w:szCs w:val="20"/>
    </w:rPr>
  </w:style>
  <w:style w:type="character" w:customStyle="1" w:styleId="HeaderChar">
    <w:name w:val="Header Char"/>
    <w:basedOn w:val="DefaultParagraphFont"/>
    <w:link w:val="Header"/>
    <w:uiPriority w:val="99"/>
    <w:rsid w:val="00A06171"/>
    <w:rPr>
      <w:rFonts w:ascii="Courier" w:eastAsia="Times New Roman" w:hAnsi="Courier" w:cs="Times New Roman"/>
      <w:szCs w:val="20"/>
    </w:rPr>
  </w:style>
  <w:style w:type="character" w:styleId="PageNumber">
    <w:name w:val="page number"/>
    <w:basedOn w:val="DefaultParagraphFont"/>
    <w:rsid w:val="00A06171"/>
  </w:style>
  <w:style w:type="paragraph" w:styleId="BalloonText">
    <w:name w:val="Balloon Text"/>
    <w:basedOn w:val="Normal"/>
    <w:link w:val="BalloonTextChar"/>
    <w:rsid w:val="00A06171"/>
    <w:rPr>
      <w:rFonts w:ascii="Tahoma" w:eastAsia="Times New Roman" w:hAnsi="Tahoma" w:cs="Tahoma"/>
      <w:sz w:val="16"/>
      <w:szCs w:val="16"/>
    </w:rPr>
  </w:style>
  <w:style w:type="character" w:customStyle="1" w:styleId="BalloonTextChar">
    <w:name w:val="Balloon Text Char"/>
    <w:basedOn w:val="DefaultParagraphFont"/>
    <w:link w:val="BalloonText"/>
    <w:rsid w:val="00A06171"/>
    <w:rPr>
      <w:rFonts w:ascii="Tahoma" w:eastAsia="Times New Roman" w:hAnsi="Tahoma" w:cs="Tahoma"/>
      <w:sz w:val="16"/>
      <w:szCs w:val="16"/>
    </w:rPr>
  </w:style>
  <w:style w:type="character" w:styleId="Strong">
    <w:name w:val="Strong"/>
    <w:basedOn w:val="DefaultParagraphFont"/>
    <w:rsid w:val="00A06171"/>
    <w:rPr>
      <w:b/>
      <w:bCs/>
    </w:rPr>
  </w:style>
  <w:style w:type="character" w:styleId="FollowedHyperlink">
    <w:name w:val="FollowedHyperlink"/>
    <w:basedOn w:val="DefaultParagraphFont"/>
    <w:uiPriority w:val="99"/>
    <w:unhideWhenUsed/>
    <w:rsid w:val="00A06171"/>
    <w:rPr>
      <w:color w:val="800080" w:themeColor="followedHyperlink"/>
      <w:u w:val="single"/>
    </w:rPr>
  </w:style>
  <w:style w:type="table" w:customStyle="1" w:styleId="LightGrid-Accent11">
    <w:name w:val="Light Grid - Accent 11"/>
    <w:basedOn w:val="TableNormal"/>
    <w:uiPriority w:val="62"/>
    <w:rsid w:val="00A06171"/>
    <w:rPr>
      <w:sz w:val="22"/>
      <w:szCs w:val="22"/>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customStyle="1" w:styleId="MediumGrid31">
    <w:name w:val="Medium Grid 31"/>
    <w:basedOn w:val="TableNormal"/>
    <w:uiPriority w:val="69"/>
    <w:rsid w:val="00A06171"/>
    <w:rPr>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Accent3">
    <w:name w:val="Medium Grid 2 Accent 3"/>
    <w:basedOn w:val="TableNormal"/>
    <w:uiPriority w:val="68"/>
    <w:rsid w:val="00A06171"/>
    <w:rPr>
      <w:rFonts w:asciiTheme="majorHAnsi" w:eastAsiaTheme="majorEastAsia" w:hAnsiTheme="majorHAnsi" w:cstheme="majorBidi"/>
      <w:color w:val="000000" w:themeColor="text1"/>
      <w:sz w:val="22"/>
      <w:szCs w:val="22"/>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paragraph" w:styleId="DocumentMap">
    <w:name w:val="Document Map"/>
    <w:basedOn w:val="Normal"/>
    <w:link w:val="DocumentMapChar"/>
    <w:rsid w:val="00A06171"/>
    <w:rPr>
      <w:rFonts w:ascii="Lucida Grande" w:hAnsi="Lucida Grande"/>
    </w:rPr>
  </w:style>
  <w:style w:type="character" w:customStyle="1" w:styleId="DocumentMapChar">
    <w:name w:val="Document Map Char"/>
    <w:basedOn w:val="DefaultParagraphFont"/>
    <w:link w:val="DocumentMap"/>
    <w:rsid w:val="00A06171"/>
    <w:rPr>
      <w:rFonts w:ascii="Lucida Grande" w:hAnsi="Lucida Grande"/>
    </w:rPr>
  </w:style>
  <w:style w:type="paragraph" w:styleId="Footer">
    <w:name w:val="footer"/>
    <w:basedOn w:val="Normal"/>
    <w:link w:val="FooterChar"/>
    <w:rsid w:val="00A06171"/>
    <w:pPr>
      <w:tabs>
        <w:tab w:val="center" w:pos="4320"/>
        <w:tab w:val="right" w:pos="8640"/>
      </w:tabs>
    </w:pPr>
  </w:style>
  <w:style w:type="character" w:customStyle="1" w:styleId="FooterChar">
    <w:name w:val="Footer Char"/>
    <w:basedOn w:val="DefaultParagraphFont"/>
    <w:link w:val="Footer"/>
    <w:rsid w:val="00A06171"/>
  </w:style>
  <w:style w:type="paragraph" w:styleId="FootnoteText">
    <w:name w:val="footnote text"/>
    <w:basedOn w:val="Normal"/>
    <w:link w:val="FootnoteTextChar"/>
    <w:uiPriority w:val="99"/>
    <w:rsid w:val="00A06171"/>
  </w:style>
  <w:style w:type="character" w:customStyle="1" w:styleId="FootnoteTextChar">
    <w:name w:val="Footnote Text Char"/>
    <w:basedOn w:val="DefaultParagraphFont"/>
    <w:link w:val="FootnoteText"/>
    <w:uiPriority w:val="99"/>
    <w:rsid w:val="00A06171"/>
  </w:style>
  <w:style w:type="character" w:styleId="FootnoteReference">
    <w:name w:val="footnote reference"/>
    <w:basedOn w:val="DefaultParagraphFont"/>
    <w:uiPriority w:val="99"/>
    <w:rsid w:val="00A06171"/>
    <w:rPr>
      <w:vertAlign w:val="superscript"/>
    </w:rPr>
  </w:style>
  <w:style w:type="character" w:styleId="CommentReference">
    <w:name w:val="annotation reference"/>
    <w:basedOn w:val="DefaultParagraphFont"/>
    <w:uiPriority w:val="99"/>
    <w:semiHidden/>
    <w:unhideWhenUsed/>
    <w:rsid w:val="00C74A62"/>
    <w:rPr>
      <w:sz w:val="18"/>
      <w:szCs w:val="18"/>
    </w:rPr>
  </w:style>
  <w:style w:type="paragraph" w:styleId="CommentText">
    <w:name w:val="annotation text"/>
    <w:basedOn w:val="Normal"/>
    <w:link w:val="CommentTextChar"/>
    <w:uiPriority w:val="99"/>
    <w:semiHidden/>
    <w:unhideWhenUsed/>
    <w:rsid w:val="00C74A62"/>
  </w:style>
  <w:style w:type="character" w:customStyle="1" w:styleId="CommentTextChar">
    <w:name w:val="Comment Text Char"/>
    <w:basedOn w:val="DefaultParagraphFont"/>
    <w:link w:val="CommentText"/>
    <w:uiPriority w:val="99"/>
    <w:semiHidden/>
    <w:rsid w:val="00C74A62"/>
  </w:style>
  <w:style w:type="paragraph" w:styleId="CommentSubject">
    <w:name w:val="annotation subject"/>
    <w:basedOn w:val="CommentText"/>
    <w:next w:val="CommentText"/>
    <w:link w:val="CommentSubjectChar"/>
    <w:uiPriority w:val="99"/>
    <w:semiHidden/>
    <w:unhideWhenUsed/>
    <w:rsid w:val="00C74A62"/>
    <w:rPr>
      <w:b/>
      <w:bCs/>
      <w:sz w:val="20"/>
      <w:szCs w:val="20"/>
    </w:rPr>
  </w:style>
  <w:style w:type="character" w:customStyle="1" w:styleId="CommentSubjectChar">
    <w:name w:val="Comment Subject Char"/>
    <w:basedOn w:val="CommentTextChar"/>
    <w:link w:val="CommentSubject"/>
    <w:uiPriority w:val="99"/>
    <w:semiHidden/>
    <w:rsid w:val="00C74A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24</Pages>
  <Words>7034</Words>
  <Characters>7035</Characters>
  <Application>Microsoft Office Word</Application>
  <DocSecurity>0</DocSecurity>
  <Lines>234</Lines>
  <Paragraphs>35</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14034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Carly Geiman</dc:creator>
  <cp:lastModifiedBy>Ted</cp:lastModifiedBy>
  <cp:revision>14</cp:revision>
  <cp:lastPrinted>2023-07-05T10:23:00Z</cp:lastPrinted>
  <dcterms:created xsi:type="dcterms:W3CDTF">2010-12-04T20:09:00Z</dcterms:created>
  <dcterms:modified xsi:type="dcterms:W3CDTF">2023-07-05T10:23:00Z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d68b5fc32a0a3ce6795a684913e864bb467dc3c6c348903a3b340737df92cac3</vt:lpwstr>
  </property>
</Properties>
</file>