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95E7E3C"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50116">
        <w:rPr>
          <w:b/>
          <w:bCs/>
          <w:sz w:val="40"/>
          <w:szCs w:val="40"/>
        </w:rPr>
        <w:t>6A</w:t>
      </w:r>
      <w:r w:rsidR="00414356">
        <w:rPr>
          <w:b/>
          <w:bCs/>
          <w:sz w:val="40"/>
          <w:szCs w:val="40"/>
        </w:rPr>
        <w:t>,</w:t>
      </w:r>
      <w:r w:rsidR="00414356">
        <w:rPr>
          <w:b/>
          <w:bCs/>
          <w:sz w:val="40"/>
          <w:szCs w:val="40"/>
        </w:rPr>
        <w:br/>
      </w:r>
      <w:r w:rsidR="00350116">
        <w:rPr>
          <w:b/>
          <w:bCs/>
          <w:sz w:val="40"/>
          <w:szCs w:val="40"/>
        </w:rPr>
        <w:t>Numbers and Deuteronomy</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6F6C7F7B" w14:textId="77777777" w:rsidR="00B8751B" w:rsidRPr="00B8751B" w:rsidRDefault="004A3CF6" w:rsidP="00B8751B">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350116">
        <w:rPr>
          <w:b/>
          <w:bCs/>
          <w:sz w:val="36"/>
          <w:szCs w:val="36"/>
        </w:rPr>
        <w:t>6A</w:t>
      </w:r>
      <w:r w:rsidR="00495287">
        <w:rPr>
          <w:b/>
          <w:bCs/>
          <w:sz w:val="36"/>
          <w:szCs w:val="36"/>
        </w:rPr>
        <w:t xml:space="preserve">, </w:t>
      </w:r>
      <w:r w:rsidR="00350116">
        <w:rPr>
          <w:b/>
          <w:bCs/>
          <w:sz w:val="36"/>
          <w:szCs w:val="36"/>
        </w:rPr>
        <w:t>Numbers and Deuteronomy</w:t>
      </w:r>
      <w:r w:rsidR="0049528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B8751B" w:rsidRPr="00B8751B">
        <w:rPr>
          <w:b/>
          <w:bCs/>
          <w:sz w:val="26"/>
          <w:szCs w:val="26"/>
        </w:rPr>
        <w:t>This lecture by Robert Vannoy explores the books of Numbers and Deuteronomy, examining specific passages and theological concepts.</w:t>
      </w:r>
      <w:r w:rsidR="00B8751B" w:rsidRPr="00B8751B">
        <w:rPr>
          <w:sz w:val="26"/>
          <w:szCs w:val="26"/>
        </w:rPr>
        <w:t xml:space="preserve"> Vannoy grapples with numerical discrepancies in Numbers, particularly regarding census data and the Levites, suggesting there are aspects not fully understood by modern scholars. He then discusses the "law of jealousy" and the law of the Nazirite. The lecture transitions into Deuteronomy, focusing on its name, significance in the Old Testament, its setting, and the importance of love in Deuteronomy. </w:t>
      </w:r>
      <w:r w:rsidR="00B8751B" w:rsidRPr="00B8751B">
        <w:rPr>
          <w:b/>
          <w:bCs/>
          <w:sz w:val="26"/>
          <w:szCs w:val="26"/>
        </w:rPr>
        <w:t>Vannoy explores the structure of the book of Deuteronomy, noting its sermonic and legal qualities.</w:t>
      </w:r>
      <w:r w:rsidR="00B8751B" w:rsidRPr="00B8751B">
        <w:rPr>
          <w:sz w:val="26"/>
          <w:szCs w:val="26"/>
        </w:rPr>
        <w:t xml:space="preserve"> The overarching theme is the call for Israel to remain faithful to God and to choose life and blessing over disobedience and curses.</w:t>
      </w:r>
    </w:p>
    <w:p w14:paraId="262B3B28" w14:textId="48A2603A" w:rsidR="004A3CF6" w:rsidRPr="00E955DD" w:rsidRDefault="004A3CF6" w:rsidP="00495287">
      <w:pPr>
        <w:rPr>
          <w:b/>
          <w:bCs/>
          <w:sz w:val="36"/>
          <w:szCs w:val="36"/>
        </w:rPr>
      </w:pPr>
      <w:r>
        <w:rPr>
          <w:b/>
          <w:bCs/>
          <w:sz w:val="36"/>
          <w:szCs w:val="36"/>
        </w:rPr>
        <w:t xml:space="preserve">2.  </w:t>
      </w:r>
      <w:r w:rsidR="00253D77">
        <w:rPr>
          <w:b/>
          <w:bCs/>
          <w:sz w:val="36"/>
          <w:szCs w:val="36"/>
        </w:rPr>
        <w:t>1</w:t>
      </w:r>
      <w:r w:rsidR="000104EF">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350116">
        <w:rPr>
          <w:b/>
          <w:bCs/>
          <w:sz w:val="36"/>
          <w:szCs w:val="36"/>
        </w:rPr>
        <w:t>6A</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4BC02218" w:rsidR="004A3CF6" w:rsidRDefault="000104EF">
      <w:pPr>
        <w:rPr>
          <w:sz w:val="26"/>
          <w:szCs w:val="26"/>
        </w:rPr>
      </w:pPr>
      <w:r>
        <w:rPr>
          <w:sz w:val="26"/>
          <w:szCs w:val="26"/>
        </w:rPr>
        <w:object w:dxaOrig="1541" w:dyaOrig="998" w14:anchorId="150BA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97.5pt" o:ole="">
            <v:imagedata r:id="rId7" o:title=""/>
          </v:shape>
          <o:OLEObject Type="Embed" ProgID="Package" ShapeID="_x0000_i1025" DrawAspect="Icon" ObjectID="_180232774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1B1E33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350116">
        <w:rPr>
          <w:b/>
          <w:bCs/>
          <w:sz w:val="36"/>
          <w:szCs w:val="36"/>
        </w:rPr>
        <w:t>Session 6A, Numbers and Deuteronomy</w:t>
      </w:r>
      <w:r w:rsidRPr="00480D04">
        <w:rPr>
          <w:vanish/>
          <w:sz w:val="26"/>
          <w:szCs w:val="26"/>
        </w:rPr>
        <w:t>Top of Form</w:t>
      </w:r>
    </w:p>
    <w:p w14:paraId="285C38CC" w14:textId="77777777" w:rsidR="00B8751B" w:rsidRPr="00B8751B" w:rsidRDefault="00B8751B" w:rsidP="00B8751B">
      <w:pPr>
        <w:rPr>
          <w:vanish/>
          <w:sz w:val="26"/>
          <w:szCs w:val="26"/>
        </w:rPr>
      </w:pPr>
      <w:r w:rsidRPr="00B8751B">
        <w:rPr>
          <w:vanish/>
          <w:sz w:val="26"/>
          <w:szCs w:val="26"/>
        </w:rPr>
        <w:t>Top of Form</w:t>
      </w:r>
    </w:p>
    <w:p w14:paraId="74FBA048" w14:textId="77777777" w:rsidR="00B8751B" w:rsidRPr="00B8751B" w:rsidRDefault="00B8751B" w:rsidP="00B8751B">
      <w:pPr>
        <w:rPr>
          <w:sz w:val="26"/>
          <w:szCs w:val="26"/>
        </w:rPr>
      </w:pPr>
      <w:r w:rsidRPr="00B8751B">
        <w:rPr>
          <w:sz w:val="26"/>
          <w:szCs w:val="26"/>
        </w:rPr>
        <w:t>Okay, here's a detailed briefing document summarizing the key themes and ideas from the provided lecture excerpts, incorporating direct quotes where relevant:</w:t>
      </w:r>
    </w:p>
    <w:p w14:paraId="7440D081" w14:textId="77777777" w:rsidR="00B8751B" w:rsidRPr="00B8751B" w:rsidRDefault="00B8751B" w:rsidP="00B8751B">
      <w:pPr>
        <w:rPr>
          <w:sz w:val="26"/>
          <w:szCs w:val="26"/>
        </w:rPr>
      </w:pPr>
      <w:r w:rsidRPr="00B8751B">
        <w:rPr>
          <w:b/>
          <w:bCs/>
          <w:sz w:val="26"/>
          <w:szCs w:val="26"/>
        </w:rPr>
        <w:t>Briefing Document: Vannoy, Exodus to Exile, Lecture 6A - Numbers and Deuteronomy</w:t>
      </w:r>
    </w:p>
    <w:p w14:paraId="758BE9DC" w14:textId="77777777" w:rsidR="00B8751B" w:rsidRPr="00B8751B" w:rsidRDefault="00B8751B" w:rsidP="00B8751B">
      <w:pPr>
        <w:rPr>
          <w:sz w:val="26"/>
          <w:szCs w:val="26"/>
        </w:rPr>
      </w:pPr>
      <w:r w:rsidRPr="00B8751B">
        <w:rPr>
          <w:b/>
          <w:bCs/>
          <w:sz w:val="26"/>
          <w:szCs w:val="26"/>
        </w:rPr>
        <w:t>Overall Theme:</w:t>
      </w:r>
      <w:r w:rsidRPr="00B8751B">
        <w:rPr>
          <w:sz w:val="26"/>
          <w:szCs w:val="26"/>
        </w:rPr>
        <w:t xml:space="preserve"> This lecture focuses on key sections within the books of Numbers and Deuteronomy, highlighting the complexities of interpreting numerical data, the importance of ritual and law in ancient Israel, and the foundational role of Deuteronomy in understanding the subsequent history and prophetic messages of the Old Testament.</w:t>
      </w:r>
    </w:p>
    <w:p w14:paraId="139786A6" w14:textId="77777777" w:rsidR="00B8751B" w:rsidRPr="00B8751B" w:rsidRDefault="00B8751B" w:rsidP="00B8751B">
      <w:pPr>
        <w:rPr>
          <w:sz w:val="26"/>
          <w:szCs w:val="26"/>
        </w:rPr>
      </w:pPr>
      <w:r w:rsidRPr="00B8751B">
        <w:rPr>
          <w:b/>
          <w:bCs/>
          <w:sz w:val="26"/>
          <w:szCs w:val="26"/>
        </w:rPr>
        <w:t>I. Numbers: Census and Levites</w:t>
      </w:r>
    </w:p>
    <w:p w14:paraId="37154D2C" w14:textId="77777777" w:rsidR="00B8751B" w:rsidRPr="00B8751B" w:rsidRDefault="00B8751B" w:rsidP="00B8751B">
      <w:pPr>
        <w:numPr>
          <w:ilvl w:val="0"/>
          <w:numId w:val="97"/>
        </w:numPr>
        <w:rPr>
          <w:sz w:val="26"/>
          <w:szCs w:val="26"/>
        </w:rPr>
      </w:pPr>
      <w:r w:rsidRPr="00B8751B">
        <w:rPr>
          <w:b/>
          <w:bCs/>
          <w:sz w:val="26"/>
          <w:szCs w:val="26"/>
        </w:rPr>
        <w:t>Problematic Numbers:</w:t>
      </w:r>
      <w:r w:rsidRPr="00B8751B">
        <w:rPr>
          <w:sz w:val="26"/>
          <w:szCs w:val="26"/>
        </w:rPr>
        <w:t xml:space="preserve"> The lecture begins by acknowledging the challenges in interpreting the census figures presented in Numbers. The lecturer points to the difficulty in reconciling the large numbers of fighting men ("600,000 fighting men, with a general population of 2 or 3 million") with what is known about the size of armies and cities of that era.</w:t>
      </w:r>
    </w:p>
    <w:p w14:paraId="473E53AC" w14:textId="77777777" w:rsidR="00B8751B" w:rsidRPr="00B8751B" w:rsidRDefault="00B8751B" w:rsidP="00B8751B">
      <w:pPr>
        <w:numPr>
          <w:ilvl w:val="0"/>
          <w:numId w:val="97"/>
        </w:numPr>
        <w:rPr>
          <w:sz w:val="26"/>
          <w:szCs w:val="26"/>
        </w:rPr>
      </w:pPr>
      <w:r w:rsidRPr="00B8751B">
        <w:rPr>
          <w:sz w:val="26"/>
          <w:szCs w:val="26"/>
        </w:rPr>
        <w:t>Quote: "None of these attempts to scale down the Old Testament numbers is able to account satisfactorily for all the data involved." (R.K. Harrison).</w:t>
      </w:r>
    </w:p>
    <w:p w14:paraId="3D1CBA49" w14:textId="77777777" w:rsidR="00B8751B" w:rsidRPr="00B8751B" w:rsidRDefault="00B8751B" w:rsidP="00B8751B">
      <w:pPr>
        <w:numPr>
          <w:ilvl w:val="0"/>
          <w:numId w:val="97"/>
        </w:numPr>
        <w:rPr>
          <w:sz w:val="26"/>
          <w:szCs w:val="26"/>
        </w:rPr>
      </w:pPr>
      <w:r w:rsidRPr="00B8751B">
        <w:rPr>
          <w:sz w:val="26"/>
          <w:szCs w:val="26"/>
        </w:rPr>
        <w:t>The lecturer suggests there may be an ancient understanding of these numbers lost to modern scholars: "If other evidence from near Eastern sources concerning numbers generally is of any value in this action, it would imply that the Old Testament numerical confirmation will rest upon some basis of reality which is quite familiar to the ancients, but which is unknown to the modern scholars."</w:t>
      </w:r>
    </w:p>
    <w:p w14:paraId="12236354" w14:textId="77777777" w:rsidR="00B8751B" w:rsidRPr="00B8751B" w:rsidRDefault="00B8751B" w:rsidP="00B8751B">
      <w:pPr>
        <w:numPr>
          <w:ilvl w:val="0"/>
          <w:numId w:val="97"/>
        </w:numPr>
        <w:rPr>
          <w:sz w:val="26"/>
          <w:szCs w:val="26"/>
        </w:rPr>
      </w:pPr>
      <w:r w:rsidRPr="00B8751B">
        <w:rPr>
          <w:sz w:val="26"/>
          <w:szCs w:val="26"/>
        </w:rPr>
        <w:t>The lecturer concludes that this is an area where definitive answers are currently unavailable.</w:t>
      </w:r>
    </w:p>
    <w:p w14:paraId="72A65B10" w14:textId="77777777" w:rsidR="00B8751B" w:rsidRPr="00B8751B" w:rsidRDefault="00B8751B" w:rsidP="00B8751B">
      <w:pPr>
        <w:numPr>
          <w:ilvl w:val="0"/>
          <w:numId w:val="97"/>
        </w:numPr>
        <w:rPr>
          <w:sz w:val="26"/>
          <w:szCs w:val="26"/>
        </w:rPr>
      </w:pPr>
      <w:r w:rsidRPr="00B8751B">
        <w:rPr>
          <w:b/>
          <w:bCs/>
          <w:sz w:val="26"/>
          <w:szCs w:val="26"/>
        </w:rPr>
        <w:t>Levites and the Firstborn:</w:t>
      </w:r>
      <w:r w:rsidRPr="00B8751B">
        <w:rPr>
          <w:sz w:val="26"/>
          <w:szCs w:val="26"/>
        </w:rPr>
        <w:t xml:space="preserve"> The lecture examines the numbering of the Levites and their role in relation to the firstborn of Israel.</w:t>
      </w:r>
    </w:p>
    <w:p w14:paraId="730074F0" w14:textId="77777777" w:rsidR="00B8751B" w:rsidRPr="00B8751B" w:rsidRDefault="00B8751B" w:rsidP="00B8751B">
      <w:pPr>
        <w:numPr>
          <w:ilvl w:val="0"/>
          <w:numId w:val="97"/>
        </w:numPr>
        <w:rPr>
          <w:sz w:val="26"/>
          <w:szCs w:val="26"/>
        </w:rPr>
      </w:pPr>
      <w:r w:rsidRPr="00B8751B">
        <w:rPr>
          <w:sz w:val="26"/>
          <w:szCs w:val="26"/>
        </w:rPr>
        <w:t>The Levites are assigned the task of taking care of the tabernacle, effectively standing in place of the firstborn. "I have taken the Levites from among the Israelites in place of the first male offspring of every Israelite woman. The Levites are mine, for all the firstborn are mine." (Numbers 3:12).</w:t>
      </w:r>
    </w:p>
    <w:p w14:paraId="73930C67" w14:textId="77777777" w:rsidR="00B8751B" w:rsidRPr="00B8751B" w:rsidRDefault="00B8751B" w:rsidP="00B8751B">
      <w:pPr>
        <w:numPr>
          <w:ilvl w:val="0"/>
          <w:numId w:val="97"/>
        </w:numPr>
        <w:rPr>
          <w:sz w:val="26"/>
          <w:szCs w:val="26"/>
        </w:rPr>
      </w:pPr>
      <w:r w:rsidRPr="00B8751B">
        <w:rPr>
          <w:sz w:val="26"/>
          <w:szCs w:val="26"/>
        </w:rPr>
        <w:t xml:space="preserve">A census of the Levites reveals a discrepancy with the number of firstborn males (22,273 firstborn vs. 22,000 Levites), requiring a redemption payment for the </w:t>
      </w:r>
      <w:r w:rsidRPr="00B8751B">
        <w:rPr>
          <w:sz w:val="26"/>
          <w:szCs w:val="26"/>
        </w:rPr>
        <w:lastRenderedPageBreak/>
        <w:t>surplus. This, again, leads to questions about the accuracy or interpretation of the census numbers.</w:t>
      </w:r>
    </w:p>
    <w:p w14:paraId="6B4FB6F0" w14:textId="77777777" w:rsidR="00B8751B" w:rsidRPr="00B8751B" w:rsidRDefault="00B8751B" w:rsidP="00B8751B">
      <w:pPr>
        <w:rPr>
          <w:sz w:val="26"/>
          <w:szCs w:val="26"/>
        </w:rPr>
      </w:pPr>
      <w:r w:rsidRPr="00B8751B">
        <w:rPr>
          <w:b/>
          <w:bCs/>
          <w:sz w:val="26"/>
          <w:szCs w:val="26"/>
        </w:rPr>
        <w:t>II. Numbers: Laws and Rituals</w:t>
      </w:r>
    </w:p>
    <w:p w14:paraId="6C2A0833" w14:textId="77777777" w:rsidR="00B8751B" w:rsidRPr="00B8751B" w:rsidRDefault="00B8751B" w:rsidP="00B8751B">
      <w:pPr>
        <w:numPr>
          <w:ilvl w:val="0"/>
          <w:numId w:val="98"/>
        </w:numPr>
        <w:rPr>
          <w:sz w:val="26"/>
          <w:szCs w:val="26"/>
        </w:rPr>
      </w:pPr>
      <w:r w:rsidRPr="00B8751B">
        <w:rPr>
          <w:b/>
          <w:bCs/>
          <w:sz w:val="26"/>
          <w:szCs w:val="26"/>
        </w:rPr>
        <w:t>The Law of Jealousy (Numbers 5:11-31):</w:t>
      </w:r>
      <w:r w:rsidRPr="00B8751B">
        <w:rPr>
          <w:sz w:val="26"/>
          <w:szCs w:val="26"/>
        </w:rPr>
        <w:t xml:space="preserve"> This section explores a procedure for dealing with cases of suspected adultery where there is no direct evidence.</w:t>
      </w:r>
    </w:p>
    <w:p w14:paraId="238985D7" w14:textId="77777777" w:rsidR="00B8751B" w:rsidRPr="00B8751B" w:rsidRDefault="00B8751B" w:rsidP="00B8751B">
      <w:pPr>
        <w:numPr>
          <w:ilvl w:val="0"/>
          <w:numId w:val="98"/>
        </w:numPr>
        <w:rPr>
          <w:sz w:val="26"/>
          <w:szCs w:val="26"/>
        </w:rPr>
      </w:pPr>
      <w:r w:rsidRPr="00B8751B">
        <w:rPr>
          <w:sz w:val="26"/>
          <w:szCs w:val="26"/>
        </w:rPr>
        <w:t>It is a procedure designed to determine the innocence or guilt of a woman, addressing the unfounded jealousy of the husband.</w:t>
      </w:r>
    </w:p>
    <w:p w14:paraId="6DE03F93" w14:textId="77777777" w:rsidR="00B8751B" w:rsidRPr="00B8751B" w:rsidRDefault="00B8751B" w:rsidP="00B8751B">
      <w:pPr>
        <w:numPr>
          <w:ilvl w:val="0"/>
          <w:numId w:val="98"/>
        </w:numPr>
        <w:rPr>
          <w:sz w:val="26"/>
          <w:szCs w:val="26"/>
        </w:rPr>
      </w:pPr>
      <w:r w:rsidRPr="00B8751B">
        <w:rPr>
          <w:sz w:val="26"/>
          <w:szCs w:val="26"/>
        </w:rPr>
        <w:t>Procedure: If a husband suspects his wife of infidelity but lacks proof, he brings her to the priest. She is then given a mixture of "holy water" and dust from the tabernacle floor to drink. The consequences (swelling abdomen, wasting thigh) are attributed to divine intervention, indicating guilt.</w:t>
      </w:r>
    </w:p>
    <w:p w14:paraId="4EF3ECA1" w14:textId="77777777" w:rsidR="00B8751B" w:rsidRPr="00B8751B" w:rsidRDefault="00B8751B" w:rsidP="00B8751B">
      <w:pPr>
        <w:numPr>
          <w:ilvl w:val="0"/>
          <w:numId w:val="98"/>
        </w:numPr>
        <w:rPr>
          <w:sz w:val="26"/>
          <w:szCs w:val="26"/>
        </w:rPr>
      </w:pPr>
      <w:r w:rsidRPr="00B8751B">
        <w:rPr>
          <w:sz w:val="26"/>
          <w:szCs w:val="26"/>
        </w:rPr>
        <w:t xml:space="preserve">The lecture notes the similarity to "trial by ordeal" but emphasizes a key difference: The law of jealousy assumes innocence unless proven guilty, while typical trials by ordeal assume </w:t>
      </w:r>
      <w:proofErr w:type="spellStart"/>
      <w:r w:rsidRPr="00B8751B">
        <w:rPr>
          <w:sz w:val="26"/>
          <w:szCs w:val="26"/>
        </w:rPr>
        <w:t>guilt</w:t>
      </w:r>
      <w:proofErr w:type="spellEnd"/>
      <w:r w:rsidRPr="00B8751B">
        <w:rPr>
          <w:sz w:val="26"/>
          <w:szCs w:val="26"/>
        </w:rPr>
        <w:t xml:space="preserve"> until proven innocent. It is also argued that this is a provision for the benefit of women who were disadvantaged in this society.</w:t>
      </w:r>
    </w:p>
    <w:p w14:paraId="7EC9AAA3" w14:textId="77777777" w:rsidR="00B8751B" w:rsidRPr="00B8751B" w:rsidRDefault="00B8751B" w:rsidP="00B8751B">
      <w:pPr>
        <w:numPr>
          <w:ilvl w:val="0"/>
          <w:numId w:val="98"/>
        </w:numPr>
        <w:rPr>
          <w:sz w:val="26"/>
          <w:szCs w:val="26"/>
        </w:rPr>
      </w:pPr>
      <w:r w:rsidRPr="00B8751B">
        <w:rPr>
          <w:b/>
          <w:bCs/>
          <w:sz w:val="26"/>
          <w:szCs w:val="26"/>
        </w:rPr>
        <w:t>The Law of the Nazirite (Numbers 6:1-21):</w:t>
      </w:r>
      <w:r w:rsidRPr="00B8751B">
        <w:rPr>
          <w:sz w:val="26"/>
          <w:szCs w:val="26"/>
        </w:rPr>
        <w:t xml:space="preserve"> The lecture examines the Nazirite vow, a voluntary and temporary consecration to the Lord.</w:t>
      </w:r>
    </w:p>
    <w:p w14:paraId="19A41A5D" w14:textId="77777777" w:rsidR="00B8751B" w:rsidRPr="00B8751B" w:rsidRDefault="00B8751B" w:rsidP="00B8751B">
      <w:pPr>
        <w:numPr>
          <w:ilvl w:val="0"/>
          <w:numId w:val="98"/>
        </w:numPr>
        <w:rPr>
          <w:sz w:val="26"/>
          <w:szCs w:val="26"/>
        </w:rPr>
      </w:pPr>
      <w:r w:rsidRPr="00B8751B">
        <w:rPr>
          <w:sz w:val="26"/>
          <w:szCs w:val="26"/>
        </w:rPr>
        <w:t>Three restrictions characterize the Nazirite vow: abstinence from grape products, letting hair grow uncut, and avoiding contact with dead bodies.</w:t>
      </w:r>
    </w:p>
    <w:p w14:paraId="47943209" w14:textId="77777777" w:rsidR="00B8751B" w:rsidRPr="00B8751B" w:rsidRDefault="00B8751B" w:rsidP="00B8751B">
      <w:pPr>
        <w:numPr>
          <w:ilvl w:val="0"/>
          <w:numId w:val="98"/>
        </w:numPr>
        <w:rPr>
          <w:sz w:val="26"/>
          <w:szCs w:val="26"/>
        </w:rPr>
      </w:pPr>
      <w:r w:rsidRPr="00B8751B">
        <w:rPr>
          <w:sz w:val="26"/>
          <w:szCs w:val="26"/>
        </w:rPr>
        <w:t>This vow allowed individuals (male or female, not necessarily priests) to set themselves apart to the Lord while still participating in normal society. The lecturer contrasts it with later Christian monasticism, which he sees as lacking biblical support.</w:t>
      </w:r>
    </w:p>
    <w:p w14:paraId="1B504B5A" w14:textId="77777777" w:rsidR="00B8751B" w:rsidRPr="00B8751B" w:rsidRDefault="00B8751B" w:rsidP="00B8751B">
      <w:pPr>
        <w:numPr>
          <w:ilvl w:val="0"/>
          <w:numId w:val="98"/>
        </w:numPr>
        <w:rPr>
          <w:sz w:val="26"/>
          <w:szCs w:val="26"/>
        </w:rPr>
      </w:pPr>
      <w:r w:rsidRPr="00B8751B">
        <w:rPr>
          <w:b/>
          <w:bCs/>
          <w:sz w:val="26"/>
          <w:szCs w:val="26"/>
        </w:rPr>
        <w:t>Offering of the Princes (Numbers 7:1-89):</w:t>
      </w:r>
      <w:r w:rsidRPr="00B8751B">
        <w:rPr>
          <w:sz w:val="26"/>
          <w:szCs w:val="26"/>
        </w:rPr>
        <w:t xml:space="preserve"> This section notes the repetitive nature of Numbers 7, where each tribal leader brings the same offering at the dedication of the altar. The lecturer suggests that the repetition emphasizes God's individual interest in each person and tribe.</w:t>
      </w:r>
    </w:p>
    <w:p w14:paraId="72678B7E" w14:textId="77777777" w:rsidR="00B8751B" w:rsidRPr="00B8751B" w:rsidRDefault="00B8751B" w:rsidP="00B8751B">
      <w:pPr>
        <w:numPr>
          <w:ilvl w:val="0"/>
          <w:numId w:val="98"/>
        </w:numPr>
        <w:rPr>
          <w:sz w:val="26"/>
          <w:szCs w:val="26"/>
        </w:rPr>
      </w:pPr>
      <w:r w:rsidRPr="00B8751B">
        <w:rPr>
          <w:b/>
          <w:bCs/>
          <w:sz w:val="26"/>
          <w:szCs w:val="26"/>
        </w:rPr>
        <w:t>The Second Passover (Numbers 9:1-14):</w:t>
      </w:r>
      <w:r w:rsidRPr="00B8751B">
        <w:rPr>
          <w:sz w:val="26"/>
          <w:szCs w:val="26"/>
        </w:rPr>
        <w:t xml:space="preserve"> This section discusses the provision for a second Passover for those who were unable to celebrate the first due to ceremonial uncleanness or being away on a journey.</w:t>
      </w:r>
    </w:p>
    <w:p w14:paraId="095F4BC6" w14:textId="77777777" w:rsidR="00B8751B" w:rsidRPr="00B8751B" w:rsidRDefault="00B8751B" w:rsidP="00B8751B">
      <w:pPr>
        <w:numPr>
          <w:ilvl w:val="0"/>
          <w:numId w:val="98"/>
        </w:numPr>
        <w:rPr>
          <w:sz w:val="26"/>
          <w:szCs w:val="26"/>
        </w:rPr>
      </w:pPr>
      <w:r w:rsidRPr="00B8751B">
        <w:rPr>
          <w:sz w:val="26"/>
          <w:szCs w:val="26"/>
        </w:rPr>
        <w:lastRenderedPageBreak/>
        <w:t>The incident reveals flexibility and that God's laws are "made for man, not man for the Sabbath."</w:t>
      </w:r>
    </w:p>
    <w:p w14:paraId="27EAAD18" w14:textId="77777777" w:rsidR="00B8751B" w:rsidRPr="00B8751B" w:rsidRDefault="00B8751B" w:rsidP="00B8751B">
      <w:pPr>
        <w:numPr>
          <w:ilvl w:val="0"/>
          <w:numId w:val="98"/>
        </w:numPr>
        <w:rPr>
          <w:sz w:val="26"/>
          <w:szCs w:val="26"/>
        </w:rPr>
      </w:pPr>
      <w:r w:rsidRPr="00B8751B">
        <w:rPr>
          <w:sz w:val="26"/>
          <w:szCs w:val="26"/>
        </w:rPr>
        <w:t>Quote: “The Sabbath is made for man, not man for the Sabbath.” (Mark 2:27)</w:t>
      </w:r>
    </w:p>
    <w:p w14:paraId="70FF341A" w14:textId="77777777" w:rsidR="00B8751B" w:rsidRPr="00B8751B" w:rsidRDefault="00B8751B" w:rsidP="00B8751B">
      <w:pPr>
        <w:numPr>
          <w:ilvl w:val="0"/>
          <w:numId w:val="98"/>
        </w:numPr>
        <w:rPr>
          <w:sz w:val="26"/>
          <w:szCs w:val="26"/>
        </w:rPr>
      </w:pPr>
      <w:r w:rsidRPr="00B8751B">
        <w:rPr>
          <w:sz w:val="26"/>
          <w:szCs w:val="26"/>
        </w:rPr>
        <w:t>This demonstrates that the law was not intended to be applied in a narrowly legalistic way.</w:t>
      </w:r>
    </w:p>
    <w:p w14:paraId="097EC71B" w14:textId="77777777" w:rsidR="00B8751B" w:rsidRPr="00B8751B" w:rsidRDefault="00B8751B" w:rsidP="00B8751B">
      <w:pPr>
        <w:numPr>
          <w:ilvl w:val="0"/>
          <w:numId w:val="98"/>
        </w:numPr>
        <w:rPr>
          <w:sz w:val="26"/>
          <w:szCs w:val="26"/>
        </w:rPr>
      </w:pPr>
      <w:r w:rsidRPr="00B8751B">
        <w:rPr>
          <w:b/>
          <w:bCs/>
          <w:sz w:val="26"/>
          <w:szCs w:val="26"/>
        </w:rPr>
        <w:t>Divine Guidance (Numbers 9:15-23 &amp; 10:1-10):</w:t>
      </w:r>
      <w:r w:rsidRPr="00B8751B">
        <w:rPr>
          <w:sz w:val="26"/>
          <w:szCs w:val="26"/>
        </w:rPr>
        <w:t xml:space="preserve"> God provided guidance in the form of the pillar of cloud and fire and the silver trumpets.</w:t>
      </w:r>
    </w:p>
    <w:p w14:paraId="5FA8FB72" w14:textId="77777777" w:rsidR="00B8751B" w:rsidRPr="00B8751B" w:rsidRDefault="00B8751B" w:rsidP="00B8751B">
      <w:pPr>
        <w:rPr>
          <w:sz w:val="26"/>
          <w:szCs w:val="26"/>
        </w:rPr>
      </w:pPr>
      <w:r w:rsidRPr="00B8751B">
        <w:rPr>
          <w:b/>
          <w:bCs/>
          <w:sz w:val="26"/>
          <w:szCs w:val="26"/>
        </w:rPr>
        <w:t>III. Balaam Oracles and Anticipation of Kingship</w:t>
      </w:r>
    </w:p>
    <w:p w14:paraId="70C33DCC" w14:textId="77777777" w:rsidR="00B8751B" w:rsidRPr="00B8751B" w:rsidRDefault="00B8751B" w:rsidP="00B8751B">
      <w:pPr>
        <w:numPr>
          <w:ilvl w:val="0"/>
          <w:numId w:val="99"/>
        </w:numPr>
        <w:rPr>
          <w:sz w:val="26"/>
          <w:szCs w:val="26"/>
        </w:rPr>
      </w:pPr>
      <w:r w:rsidRPr="00B8751B">
        <w:rPr>
          <w:sz w:val="26"/>
          <w:szCs w:val="26"/>
        </w:rPr>
        <w:t>The lecturer skips sections on "Sinai to the plains of Moab" and "Preparations for entrance to Canaan".</w:t>
      </w:r>
    </w:p>
    <w:p w14:paraId="0D269ED8" w14:textId="77777777" w:rsidR="00B8751B" w:rsidRPr="00B8751B" w:rsidRDefault="00B8751B" w:rsidP="00B8751B">
      <w:pPr>
        <w:numPr>
          <w:ilvl w:val="0"/>
          <w:numId w:val="99"/>
        </w:numPr>
        <w:rPr>
          <w:sz w:val="26"/>
          <w:szCs w:val="26"/>
        </w:rPr>
      </w:pPr>
      <w:r w:rsidRPr="00B8751B">
        <w:rPr>
          <w:sz w:val="26"/>
          <w:szCs w:val="26"/>
        </w:rPr>
        <w:t xml:space="preserve">The Balaam oracles anticipate the rise of kingship in Israel. "No misfortune is seen in Jacob, no misery observed in Israel. The Lord their God is with </w:t>
      </w:r>
      <w:proofErr w:type="gramStart"/>
      <w:r w:rsidRPr="00B8751B">
        <w:rPr>
          <w:sz w:val="26"/>
          <w:szCs w:val="26"/>
        </w:rPr>
        <w:t>them,</w:t>
      </w:r>
      <w:proofErr w:type="gramEnd"/>
      <w:r w:rsidRPr="00B8751B">
        <w:rPr>
          <w:sz w:val="26"/>
          <w:szCs w:val="26"/>
        </w:rPr>
        <w:t xml:space="preserve"> the shout of the king is among them.” (Numbers 23:21). Also "a star will come out of </w:t>
      </w:r>
      <w:proofErr w:type="gramStart"/>
      <w:r w:rsidRPr="00B8751B">
        <w:rPr>
          <w:sz w:val="26"/>
          <w:szCs w:val="26"/>
        </w:rPr>
        <w:t>Jacob,</w:t>
      </w:r>
      <w:proofErr w:type="gramEnd"/>
      <w:r w:rsidRPr="00B8751B">
        <w:rPr>
          <w:sz w:val="26"/>
          <w:szCs w:val="26"/>
        </w:rPr>
        <w:t xml:space="preserve"> a scepter will come out of Israel." (Numbers 24:17)</w:t>
      </w:r>
    </w:p>
    <w:p w14:paraId="1DA86EF5" w14:textId="77777777" w:rsidR="00B8751B" w:rsidRPr="00B8751B" w:rsidRDefault="00B8751B" w:rsidP="00B8751B">
      <w:pPr>
        <w:numPr>
          <w:ilvl w:val="0"/>
          <w:numId w:val="99"/>
        </w:numPr>
        <w:rPr>
          <w:sz w:val="26"/>
          <w:szCs w:val="26"/>
        </w:rPr>
      </w:pPr>
      <w:r w:rsidRPr="00B8751B">
        <w:rPr>
          <w:sz w:val="26"/>
          <w:szCs w:val="26"/>
        </w:rPr>
        <w:t>Kingship is anticipated in the book of Deuteronomy as well.</w:t>
      </w:r>
    </w:p>
    <w:p w14:paraId="61B5601A" w14:textId="77777777" w:rsidR="00B8751B" w:rsidRPr="00B8751B" w:rsidRDefault="00B8751B" w:rsidP="00B8751B">
      <w:pPr>
        <w:rPr>
          <w:sz w:val="26"/>
          <w:szCs w:val="26"/>
        </w:rPr>
      </w:pPr>
      <w:r w:rsidRPr="00B8751B">
        <w:rPr>
          <w:b/>
          <w:bCs/>
          <w:sz w:val="26"/>
          <w:szCs w:val="26"/>
        </w:rPr>
        <w:t>IV. Deuteronomy: Moses' Last Days and the Significance of the Book</w:t>
      </w:r>
    </w:p>
    <w:p w14:paraId="0634C102" w14:textId="77777777" w:rsidR="00B8751B" w:rsidRPr="00B8751B" w:rsidRDefault="00B8751B" w:rsidP="00B8751B">
      <w:pPr>
        <w:numPr>
          <w:ilvl w:val="0"/>
          <w:numId w:val="100"/>
        </w:numPr>
        <w:rPr>
          <w:sz w:val="26"/>
          <w:szCs w:val="26"/>
        </w:rPr>
      </w:pPr>
      <w:r w:rsidRPr="00B8751B">
        <w:rPr>
          <w:b/>
          <w:bCs/>
          <w:sz w:val="26"/>
          <w:szCs w:val="26"/>
        </w:rPr>
        <w:t>Name of Deuteronomy:</w:t>
      </w:r>
    </w:p>
    <w:p w14:paraId="30DD0AFF" w14:textId="77777777" w:rsidR="00B8751B" w:rsidRPr="00B8751B" w:rsidRDefault="00B8751B" w:rsidP="00B8751B">
      <w:pPr>
        <w:numPr>
          <w:ilvl w:val="0"/>
          <w:numId w:val="100"/>
        </w:numPr>
        <w:rPr>
          <w:sz w:val="26"/>
          <w:szCs w:val="26"/>
        </w:rPr>
      </w:pPr>
      <w:r w:rsidRPr="00B8751B">
        <w:rPr>
          <w:sz w:val="26"/>
          <w:szCs w:val="26"/>
        </w:rPr>
        <w:t>The lecturer criticizes the traditional translation of "Deuteronomy" as "second law," arguing that it is a mistranslation of Deuteronomy 17:18 (based on the Septuagint's rendering of "copy" as "second") and leads to misunderstandings.</w:t>
      </w:r>
    </w:p>
    <w:p w14:paraId="2AFBA4FE" w14:textId="77777777" w:rsidR="00B8751B" w:rsidRPr="00B8751B" w:rsidRDefault="00B8751B" w:rsidP="00B8751B">
      <w:pPr>
        <w:numPr>
          <w:ilvl w:val="0"/>
          <w:numId w:val="100"/>
        </w:numPr>
        <w:rPr>
          <w:sz w:val="26"/>
          <w:szCs w:val="26"/>
        </w:rPr>
      </w:pPr>
      <w:r w:rsidRPr="00B8751B">
        <w:rPr>
          <w:sz w:val="26"/>
          <w:szCs w:val="26"/>
        </w:rPr>
        <w:t>The lecturer rejects "second law" because it could be understood as a law that differs from the first law, and he also rejects it implying that the book is simply a repetition of the first law. The lecturer argues that "a copy of this law" is a better translation.</w:t>
      </w:r>
    </w:p>
    <w:p w14:paraId="12F55B46" w14:textId="77777777" w:rsidR="00B8751B" w:rsidRPr="00B8751B" w:rsidRDefault="00B8751B" w:rsidP="00B8751B">
      <w:pPr>
        <w:numPr>
          <w:ilvl w:val="0"/>
          <w:numId w:val="100"/>
        </w:numPr>
        <w:rPr>
          <w:sz w:val="26"/>
          <w:szCs w:val="26"/>
        </w:rPr>
      </w:pPr>
      <w:r w:rsidRPr="00B8751B">
        <w:rPr>
          <w:b/>
          <w:bCs/>
          <w:sz w:val="26"/>
          <w:szCs w:val="26"/>
        </w:rPr>
        <w:t>Significance of Deuteronomy:</w:t>
      </w:r>
      <w:r w:rsidRPr="00B8751B">
        <w:rPr>
          <w:sz w:val="26"/>
          <w:szCs w:val="26"/>
        </w:rPr>
        <w:t xml:space="preserve"> Deuteronomy is an enormously important book and is often cited in the New Testament.</w:t>
      </w:r>
    </w:p>
    <w:p w14:paraId="69BB4C57" w14:textId="77777777" w:rsidR="00B8751B" w:rsidRPr="00B8751B" w:rsidRDefault="00B8751B" w:rsidP="00B8751B">
      <w:pPr>
        <w:numPr>
          <w:ilvl w:val="0"/>
          <w:numId w:val="100"/>
        </w:numPr>
        <w:rPr>
          <w:sz w:val="26"/>
          <w:szCs w:val="26"/>
        </w:rPr>
      </w:pPr>
      <w:r w:rsidRPr="00B8751B">
        <w:rPr>
          <w:sz w:val="26"/>
          <w:szCs w:val="26"/>
        </w:rPr>
        <w:t>"The book of Deuteronomy is the most important book in the Old Testament from the standpoint of God’s revelation." (Samuel Schultz)</w:t>
      </w:r>
    </w:p>
    <w:p w14:paraId="516CA37C" w14:textId="77777777" w:rsidR="00B8751B" w:rsidRPr="00B8751B" w:rsidRDefault="00B8751B" w:rsidP="00B8751B">
      <w:pPr>
        <w:numPr>
          <w:ilvl w:val="0"/>
          <w:numId w:val="100"/>
        </w:numPr>
        <w:rPr>
          <w:sz w:val="26"/>
          <w:szCs w:val="26"/>
        </w:rPr>
      </w:pPr>
      <w:r w:rsidRPr="00B8751B">
        <w:rPr>
          <w:sz w:val="26"/>
          <w:szCs w:val="26"/>
        </w:rPr>
        <w:t>The lecture emphasizes the book's influence on the historical and prophetical books of the Old Testament.</w:t>
      </w:r>
    </w:p>
    <w:p w14:paraId="4FC8ABE1" w14:textId="77777777" w:rsidR="00B8751B" w:rsidRPr="00B8751B" w:rsidRDefault="00B8751B" w:rsidP="00B8751B">
      <w:pPr>
        <w:numPr>
          <w:ilvl w:val="0"/>
          <w:numId w:val="100"/>
        </w:numPr>
        <w:rPr>
          <w:sz w:val="26"/>
          <w:szCs w:val="26"/>
        </w:rPr>
      </w:pPr>
      <w:r w:rsidRPr="00B8751B">
        <w:rPr>
          <w:b/>
          <w:bCs/>
          <w:sz w:val="26"/>
          <w:szCs w:val="26"/>
        </w:rPr>
        <w:lastRenderedPageBreak/>
        <w:t>Setting and Message of Deuteronomy:</w:t>
      </w:r>
    </w:p>
    <w:p w14:paraId="6076BCCA" w14:textId="77777777" w:rsidR="00B8751B" w:rsidRPr="00B8751B" w:rsidRDefault="00B8751B" w:rsidP="00B8751B">
      <w:pPr>
        <w:numPr>
          <w:ilvl w:val="0"/>
          <w:numId w:val="100"/>
        </w:numPr>
        <w:rPr>
          <w:sz w:val="26"/>
          <w:szCs w:val="26"/>
        </w:rPr>
      </w:pPr>
      <w:r w:rsidRPr="00B8751B">
        <w:rPr>
          <w:sz w:val="26"/>
          <w:szCs w:val="26"/>
        </w:rPr>
        <w:t>Deuteronomy is presented as a sermonic restatement of the law by Moses to a new generation of Israelites on the plains of Moab.</w:t>
      </w:r>
    </w:p>
    <w:p w14:paraId="46357A5B" w14:textId="77777777" w:rsidR="00B8751B" w:rsidRPr="00B8751B" w:rsidRDefault="00B8751B" w:rsidP="00B8751B">
      <w:pPr>
        <w:numPr>
          <w:ilvl w:val="0"/>
          <w:numId w:val="100"/>
        </w:numPr>
        <w:rPr>
          <w:sz w:val="26"/>
          <w:szCs w:val="26"/>
        </w:rPr>
      </w:pPr>
      <w:r w:rsidRPr="00B8751B">
        <w:rPr>
          <w:sz w:val="26"/>
          <w:szCs w:val="26"/>
        </w:rPr>
        <w:t>The heart of the message is love: "Love the Lord your God with all your heart, mind and soul."</w:t>
      </w:r>
    </w:p>
    <w:p w14:paraId="0CA3E142" w14:textId="77777777" w:rsidR="00B8751B" w:rsidRPr="00B8751B" w:rsidRDefault="00B8751B" w:rsidP="00B8751B">
      <w:pPr>
        <w:numPr>
          <w:ilvl w:val="0"/>
          <w:numId w:val="100"/>
        </w:numPr>
        <w:rPr>
          <w:sz w:val="26"/>
          <w:szCs w:val="26"/>
        </w:rPr>
      </w:pPr>
      <w:r w:rsidRPr="00B8751B">
        <w:rPr>
          <w:sz w:val="26"/>
          <w:szCs w:val="26"/>
        </w:rPr>
        <w:t>This love is to be exclusive and a response to God's gracious acts on their behalf (deliverance from Egypt, covenant at Sinai).</w:t>
      </w:r>
    </w:p>
    <w:p w14:paraId="06055F8C" w14:textId="77777777" w:rsidR="00B8751B" w:rsidRPr="00B8751B" w:rsidRDefault="00B8751B" w:rsidP="00B8751B">
      <w:pPr>
        <w:numPr>
          <w:ilvl w:val="0"/>
          <w:numId w:val="100"/>
        </w:numPr>
        <w:rPr>
          <w:sz w:val="26"/>
          <w:szCs w:val="26"/>
        </w:rPr>
      </w:pPr>
      <w:r w:rsidRPr="00B8751B">
        <w:rPr>
          <w:sz w:val="26"/>
          <w:szCs w:val="26"/>
        </w:rPr>
        <w:t>Quote: "Hear O Israel, the Lord our God, the Lord is one. Love the Lord your God with all your heart, with all your soul, and with all your strength." (Deuteronomy 6:4-5).</w:t>
      </w:r>
    </w:p>
    <w:p w14:paraId="172F24AD" w14:textId="77777777" w:rsidR="00B8751B" w:rsidRPr="00B8751B" w:rsidRDefault="00B8751B" w:rsidP="00B8751B">
      <w:pPr>
        <w:numPr>
          <w:ilvl w:val="0"/>
          <w:numId w:val="100"/>
        </w:numPr>
        <w:rPr>
          <w:sz w:val="26"/>
          <w:szCs w:val="26"/>
        </w:rPr>
      </w:pPr>
      <w:r w:rsidRPr="00B8751B">
        <w:rPr>
          <w:sz w:val="26"/>
          <w:szCs w:val="26"/>
        </w:rPr>
        <w:t>Israel is challenged to choose between blessing and curse, depending on their obedience to the Lord.</w:t>
      </w:r>
    </w:p>
    <w:p w14:paraId="069EB7C6" w14:textId="77777777" w:rsidR="00B8751B" w:rsidRPr="00B8751B" w:rsidRDefault="00B8751B" w:rsidP="00B8751B">
      <w:pPr>
        <w:numPr>
          <w:ilvl w:val="0"/>
          <w:numId w:val="100"/>
        </w:numPr>
        <w:rPr>
          <w:sz w:val="26"/>
          <w:szCs w:val="26"/>
        </w:rPr>
      </w:pPr>
      <w:r w:rsidRPr="00B8751B">
        <w:rPr>
          <w:sz w:val="26"/>
          <w:szCs w:val="26"/>
        </w:rPr>
        <w:t>The book is foundational for understanding the subsequent history of Israel and the messages of the prophets.</w:t>
      </w:r>
    </w:p>
    <w:p w14:paraId="11FCDFE1" w14:textId="77777777" w:rsidR="00B8751B" w:rsidRPr="00B8751B" w:rsidRDefault="00B8751B" w:rsidP="00B8751B">
      <w:pPr>
        <w:numPr>
          <w:ilvl w:val="0"/>
          <w:numId w:val="100"/>
        </w:numPr>
        <w:rPr>
          <w:sz w:val="26"/>
          <w:szCs w:val="26"/>
        </w:rPr>
      </w:pPr>
      <w:r w:rsidRPr="00B8751B">
        <w:rPr>
          <w:sz w:val="26"/>
          <w:szCs w:val="26"/>
        </w:rPr>
        <w:t>Deuteronomy follows the structure of a treaty. Chapter 11 gives the basic stipulations, to love the Lord. Chapter 12 begins with the decrees and laws to follow.</w:t>
      </w:r>
    </w:p>
    <w:p w14:paraId="2D257004" w14:textId="77777777" w:rsidR="00B8751B" w:rsidRPr="00B8751B" w:rsidRDefault="00B8751B" w:rsidP="00B8751B">
      <w:pPr>
        <w:rPr>
          <w:vanish/>
          <w:sz w:val="26"/>
          <w:szCs w:val="26"/>
        </w:rPr>
      </w:pPr>
      <w:r w:rsidRPr="00B8751B">
        <w:rPr>
          <w:vanish/>
          <w:sz w:val="26"/>
          <w:szCs w:val="26"/>
        </w:rPr>
        <w:t>Bottom of Form</w:t>
      </w:r>
    </w:p>
    <w:p w14:paraId="23802A46" w14:textId="45213D67" w:rsidR="002A7829" w:rsidRPr="00480D04" w:rsidRDefault="002A7829" w:rsidP="00B8751B">
      <w:pPr>
        <w:rPr>
          <w:sz w:val="26"/>
          <w:szCs w:val="26"/>
        </w:rPr>
      </w:pPr>
      <w:r w:rsidRPr="00480D04">
        <w:rPr>
          <w:sz w:val="26"/>
          <w:szCs w:val="26"/>
        </w:rPr>
        <w:br w:type="page"/>
      </w:r>
    </w:p>
    <w:p w14:paraId="5539B6C5" w14:textId="23DC010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350116">
        <w:rPr>
          <w:b/>
          <w:bCs/>
          <w:sz w:val="36"/>
          <w:szCs w:val="36"/>
        </w:rPr>
        <w:t>Session 6A, Numbers and Deuteronomy</w:t>
      </w:r>
    </w:p>
    <w:p w14:paraId="76A3C124" w14:textId="77777777" w:rsidR="00B8751B" w:rsidRPr="00B8751B" w:rsidRDefault="00B8751B" w:rsidP="00B8751B">
      <w:pPr>
        <w:rPr>
          <w:vanish/>
          <w:sz w:val="26"/>
          <w:szCs w:val="26"/>
        </w:rPr>
      </w:pPr>
      <w:r w:rsidRPr="00B8751B">
        <w:rPr>
          <w:vanish/>
          <w:sz w:val="26"/>
          <w:szCs w:val="26"/>
        </w:rPr>
        <w:t>Top of Form</w:t>
      </w:r>
    </w:p>
    <w:p w14:paraId="03357D7D" w14:textId="77777777" w:rsidR="00B8751B" w:rsidRPr="00B8751B" w:rsidRDefault="00B8751B" w:rsidP="00B8751B">
      <w:pPr>
        <w:rPr>
          <w:b/>
          <w:bCs/>
          <w:sz w:val="26"/>
          <w:szCs w:val="26"/>
        </w:rPr>
      </w:pPr>
      <w:r w:rsidRPr="00B8751B">
        <w:rPr>
          <w:b/>
          <w:bCs/>
          <w:sz w:val="26"/>
          <w:szCs w:val="26"/>
        </w:rPr>
        <w:t>Exploring Numbers and Deuteronomy: A Study Guide</w:t>
      </w:r>
    </w:p>
    <w:p w14:paraId="361BDE2E" w14:textId="77777777" w:rsidR="00B8751B" w:rsidRPr="00B8751B" w:rsidRDefault="00B8751B" w:rsidP="00B8751B">
      <w:pPr>
        <w:rPr>
          <w:b/>
          <w:bCs/>
          <w:sz w:val="26"/>
          <w:szCs w:val="26"/>
        </w:rPr>
      </w:pPr>
      <w:r w:rsidRPr="00B8751B">
        <w:rPr>
          <w:b/>
          <w:bCs/>
          <w:sz w:val="26"/>
          <w:szCs w:val="26"/>
        </w:rPr>
        <w:t>Quiz: Short Answer Questions</w:t>
      </w:r>
    </w:p>
    <w:p w14:paraId="66276646" w14:textId="77777777" w:rsidR="00B8751B" w:rsidRPr="00B8751B" w:rsidRDefault="00B8751B" w:rsidP="00B8751B">
      <w:pPr>
        <w:numPr>
          <w:ilvl w:val="0"/>
          <w:numId w:val="101"/>
        </w:numPr>
        <w:rPr>
          <w:sz w:val="26"/>
          <w:szCs w:val="26"/>
        </w:rPr>
      </w:pPr>
      <w:r w:rsidRPr="00B8751B">
        <w:rPr>
          <w:b/>
          <w:bCs/>
          <w:sz w:val="26"/>
          <w:szCs w:val="26"/>
        </w:rPr>
        <w:t>What was problematic about the census figures in the early chapters of Numbers?</w:t>
      </w:r>
      <w:r w:rsidRPr="00B8751B">
        <w:rPr>
          <w:sz w:val="26"/>
          <w:szCs w:val="26"/>
        </w:rPr>
        <w:t xml:space="preserve"> The census figures seemed too high, given the estimated size of cities like Jericho and the size of armies at the time, leading to questions about the interpretation of the language used to describe the "600,000 fighting men."</w:t>
      </w:r>
    </w:p>
    <w:p w14:paraId="108B7AED" w14:textId="77777777" w:rsidR="00B8751B" w:rsidRPr="00B8751B" w:rsidRDefault="00B8751B" w:rsidP="00B8751B">
      <w:pPr>
        <w:numPr>
          <w:ilvl w:val="0"/>
          <w:numId w:val="101"/>
        </w:numPr>
        <w:rPr>
          <w:sz w:val="26"/>
          <w:szCs w:val="26"/>
        </w:rPr>
      </w:pPr>
      <w:r w:rsidRPr="00B8751B">
        <w:rPr>
          <w:b/>
          <w:bCs/>
          <w:sz w:val="26"/>
          <w:szCs w:val="26"/>
        </w:rPr>
        <w:t>What was the role of the Levites in Numbers 3?</w:t>
      </w:r>
      <w:r w:rsidRPr="00B8751B">
        <w:rPr>
          <w:sz w:val="26"/>
          <w:szCs w:val="26"/>
        </w:rPr>
        <w:t xml:space="preserve"> The Levites were chosen to take care of the tabernacle, replacing the firstborn sons of Israel. They were counted, and a compensation system was established because there were more firstborn males than Levites.</w:t>
      </w:r>
    </w:p>
    <w:p w14:paraId="51F7945D" w14:textId="77777777" w:rsidR="00B8751B" w:rsidRPr="00B8751B" w:rsidRDefault="00B8751B" w:rsidP="00B8751B">
      <w:pPr>
        <w:numPr>
          <w:ilvl w:val="0"/>
          <w:numId w:val="101"/>
        </w:numPr>
        <w:rPr>
          <w:sz w:val="26"/>
          <w:szCs w:val="26"/>
        </w:rPr>
      </w:pPr>
      <w:r w:rsidRPr="00B8751B">
        <w:rPr>
          <w:b/>
          <w:bCs/>
          <w:sz w:val="26"/>
          <w:szCs w:val="26"/>
        </w:rPr>
        <w:t>Briefly describe the "law of jealousy" in Numbers 5.</w:t>
      </w:r>
      <w:r w:rsidRPr="00B8751B">
        <w:rPr>
          <w:sz w:val="26"/>
          <w:szCs w:val="26"/>
        </w:rPr>
        <w:t xml:space="preserve"> The "law of jealousy" outlined a procedure to determine the innocence or guilt of a woman suspected of adultery when there was no direct evidence. The ritual involved an offering, an oath, and the drinking of a mixture that would purportedly cause physical effects if the woman was guilty.</w:t>
      </w:r>
    </w:p>
    <w:p w14:paraId="22038B74" w14:textId="77777777" w:rsidR="00B8751B" w:rsidRPr="00B8751B" w:rsidRDefault="00B8751B" w:rsidP="00B8751B">
      <w:pPr>
        <w:numPr>
          <w:ilvl w:val="0"/>
          <w:numId w:val="101"/>
        </w:numPr>
        <w:rPr>
          <w:sz w:val="26"/>
          <w:szCs w:val="26"/>
        </w:rPr>
      </w:pPr>
      <w:r w:rsidRPr="00B8751B">
        <w:rPr>
          <w:b/>
          <w:bCs/>
          <w:sz w:val="26"/>
          <w:szCs w:val="26"/>
        </w:rPr>
        <w:t>What were the three main restrictions for a Nazirite in Numbers 6?</w:t>
      </w:r>
      <w:r w:rsidRPr="00B8751B">
        <w:rPr>
          <w:sz w:val="26"/>
          <w:szCs w:val="26"/>
        </w:rPr>
        <w:t xml:space="preserve"> A Nazirite was to abstain from everything that comes from the grapevine (wine, grapes, etc.), let his hair grow long, and avoid contact with dead bodies.</w:t>
      </w:r>
    </w:p>
    <w:p w14:paraId="7D09A88B" w14:textId="77777777" w:rsidR="00B8751B" w:rsidRPr="00B8751B" w:rsidRDefault="00B8751B" w:rsidP="00B8751B">
      <w:pPr>
        <w:numPr>
          <w:ilvl w:val="0"/>
          <w:numId w:val="101"/>
        </w:numPr>
        <w:rPr>
          <w:sz w:val="26"/>
          <w:szCs w:val="26"/>
        </w:rPr>
      </w:pPr>
      <w:r w:rsidRPr="00B8751B">
        <w:rPr>
          <w:b/>
          <w:bCs/>
          <w:sz w:val="26"/>
          <w:szCs w:val="26"/>
        </w:rPr>
        <w:t>What is significant about Numbers 7, which describes the offerings of the princes at the dedication of the altar?</w:t>
      </w:r>
      <w:r w:rsidRPr="00B8751B">
        <w:rPr>
          <w:sz w:val="26"/>
          <w:szCs w:val="26"/>
        </w:rPr>
        <w:t xml:space="preserve"> Despite the repetitive nature of the descriptions of the offering, it highlights God's personal interest in each tribe and their offerings, emphasizing that God values individual contributions even when similar.</w:t>
      </w:r>
    </w:p>
    <w:p w14:paraId="7693E0AB" w14:textId="77777777" w:rsidR="00B8751B" w:rsidRPr="00B8751B" w:rsidRDefault="00B8751B" w:rsidP="00B8751B">
      <w:pPr>
        <w:numPr>
          <w:ilvl w:val="0"/>
          <w:numId w:val="101"/>
        </w:numPr>
        <w:rPr>
          <w:sz w:val="26"/>
          <w:szCs w:val="26"/>
        </w:rPr>
      </w:pPr>
      <w:r w:rsidRPr="00B8751B">
        <w:rPr>
          <w:b/>
          <w:bCs/>
          <w:sz w:val="26"/>
          <w:szCs w:val="26"/>
        </w:rPr>
        <w:t>What problem did some Israelites face in Numbers 9 regarding the Passover celebration, and how was it resolved?</w:t>
      </w:r>
      <w:r w:rsidRPr="00B8751B">
        <w:rPr>
          <w:sz w:val="26"/>
          <w:szCs w:val="26"/>
        </w:rPr>
        <w:t xml:space="preserve"> Some Israelites were ceremonially unclean due to contact with a dead body or were away on a journey, preventing them from observing the Passover at the appointed time. God provided a solution by allowing them to celebrate a second Passover a month later.</w:t>
      </w:r>
    </w:p>
    <w:p w14:paraId="221EE9D9" w14:textId="77777777" w:rsidR="00B8751B" w:rsidRPr="00B8751B" w:rsidRDefault="00B8751B" w:rsidP="00B8751B">
      <w:pPr>
        <w:numPr>
          <w:ilvl w:val="0"/>
          <w:numId w:val="101"/>
        </w:numPr>
        <w:rPr>
          <w:sz w:val="26"/>
          <w:szCs w:val="26"/>
        </w:rPr>
      </w:pPr>
      <w:r w:rsidRPr="00B8751B">
        <w:rPr>
          <w:b/>
          <w:bCs/>
          <w:sz w:val="26"/>
          <w:szCs w:val="26"/>
        </w:rPr>
        <w:t>What two provisions were made for direction and guidance as the Israelites began their journey from Sinai toward Canaan?</w:t>
      </w:r>
      <w:r w:rsidRPr="00B8751B">
        <w:rPr>
          <w:sz w:val="26"/>
          <w:szCs w:val="26"/>
        </w:rPr>
        <w:t xml:space="preserve"> The two provisions were the </w:t>
      </w:r>
      <w:r w:rsidRPr="00B8751B">
        <w:rPr>
          <w:sz w:val="26"/>
          <w:szCs w:val="26"/>
        </w:rPr>
        <w:lastRenderedPageBreak/>
        <w:t>pillar of cloud and fire to guide their movements and the use of silver trumpets to coordinate the movements of the tribes.</w:t>
      </w:r>
    </w:p>
    <w:p w14:paraId="16FDE8B3" w14:textId="77777777" w:rsidR="00B8751B" w:rsidRPr="00B8751B" w:rsidRDefault="00B8751B" w:rsidP="00B8751B">
      <w:pPr>
        <w:numPr>
          <w:ilvl w:val="0"/>
          <w:numId w:val="101"/>
        </w:numPr>
        <w:rPr>
          <w:sz w:val="26"/>
          <w:szCs w:val="26"/>
        </w:rPr>
      </w:pPr>
      <w:r w:rsidRPr="00B8751B">
        <w:rPr>
          <w:b/>
          <w:bCs/>
          <w:sz w:val="26"/>
          <w:szCs w:val="26"/>
        </w:rPr>
        <w:t>According to Robert Vannoy, what is the most important book of the Old Testament from the standpoint of God's revelation?</w:t>
      </w:r>
      <w:r w:rsidRPr="00B8751B">
        <w:rPr>
          <w:sz w:val="26"/>
          <w:szCs w:val="26"/>
        </w:rPr>
        <w:t xml:space="preserve"> According to Samuel Schultz, the book of Deuteronomy is the most important book of the Old Testament from the standpoint of God's revelation.</w:t>
      </w:r>
    </w:p>
    <w:p w14:paraId="25D4DDB7" w14:textId="77777777" w:rsidR="00B8751B" w:rsidRPr="00B8751B" w:rsidRDefault="00B8751B" w:rsidP="00B8751B">
      <w:pPr>
        <w:numPr>
          <w:ilvl w:val="0"/>
          <w:numId w:val="101"/>
        </w:numPr>
        <w:rPr>
          <w:sz w:val="26"/>
          <w:szCs w:val="26"/>
        </w:rPr>
      </w:pPr>
      <w:r w:rsidRPr="00B8751B">
        <w:rPr>
          <w:b/>
          <w:bCs/>
          <w:sz w:val="26"/>
          <w:szCs w:val="26"/>
        </w:rPr>
        <w:t>What two responsibilities constituted the essence of God's message to man that is revealed through Moses at Horeb?</w:t>
      </w:r>
      <w:r w:rsidRPr="00B8751B">
        <w:rPr>
          <w:sz w:val="26"/>
          <w:szCs w:val="26"/>
        </w:rPr>
        <w:t xml:space="preserve"> The two responsibilities are complete love for God and love for one's neighbor.</w:t>
      </w:r>
    </w:p>
    <w:p w14:paraId="724A8247" w14:textId="77777777" w:rsidR="00B8751B" w:rsidRPr="00B8751B" w:rsidRDefault="00B8751B" w:rsidP="00B8751B">
      <w:pPr>
        <w:numPr>
          <w:ilvl w:val="0"/>
          <w:numId w:val="101"/>
        </w:numPr>
        <w:rPr>
          <w:sz w:val="26"/>
          <w:szCs w:val="26"/>
        </w:rPr>
      </w:pPr>
      <w:r w:rsidRPr="00B8751B">
        <w:rPr>
          <w:b/>
          <w:bCs/>
          <w:sz w:val="26"/>
          <w:szCs w:val="26"/>
        </w:rPr>
        <w:t>What choices are set before Israel in Deuteronomy 11:26-32?</w:t>
      </w:r>
      <w:r w:rsidRPr="00B8751B">
        <w:rPr>
          <w:sz w:val="26"/>
          <w:szCs w:val="26"/>
        </w:rPr>
        <w:t xml:space="preserve"> Israel is presented with a choice between blessing for obedience to God's commands and a curse for disobedience and turning to other gods.</w:t>
      </w:r>
    </w:p>
    <w:p w14:paraId="2F74E4F7" w14:textId="77777777" w:rsidR="00B8751B" w:rsidRPr="00B8751B" w:rsidRDefault="00B8751B" w:rsidP="00B8751B">
      <w:pPr>
        <w:rPr>
          <w:b/>
          <w:bCs/>
          <w:sz w:val="26"/>
          <w:szCs w:val="26"/>
        </w:rPr>
      </w:pPr>
      <w:r w:rsidRPr="00B8751B">
        <w:rPr>
          <w:b/>
          <w:bCs/>
          <w:sz w:val="26"/>
          <w:szCs w:val="26"/>
        </w:rPr>
        <w:t>Quiz: Answer Key</w:t>
      </w:r>
    </w:p>
    <w:p w14:paraId="3280A548" w14:textId="77777777" w:rsidR="00B8751B" w:rsidRPr="00B8751B" w:rsidRDefault="00B8751B" w:rsidP="00B8751B">
      <w:pPr>
        <w:numPr>
          <w:ilvl w:val="0"/>
          <w:numId w:val="102"/>
        </w:numPr>
        <w:rPr>
          <w:sz w:val="26"/>
          <w:szCs w:val="26"/>
        </w:rPr>
      </w:pPr>
      <w:r w:rsidRPr="00B8751B">
        <w:rPr>
          <w:sz w:val="26"/>
          <w:szCs w:val="26"/>
        </w:rPr>
        <w:t>The census figures seemed too high, given the estimated size of cities like Jericho and the size of armies at the time, leading to questions about the interpretation of the language used to describe the "600,000 fighting men."</w:t>
      </w:r>
    </w:p>
    <w:p w14:paraId="0C5194EC" w14:textId="77777777" w:rsidR="00B8751B" w:rsidRPr="00B8751B" w:rsidRDefault="00B8751B" w:rsidP="00B8751B">
      <w:pPr>
        <w:numPr>
          <w:ilvl w:val="0"/>
          <w:numId w:val="102"/>
        </w:numPr>
        <w:rPr>
          <w:sz w:val="26"/>
          <w:szCs w:val="26"/>
        </w:rPr>
      </w:pPr>
      <w:r w:rsidRPr="00B8751B">
        <w:rPr>
          <w:sz w:val="26"/>
          <w:szCs w:val="26"/>
        </w:rPr>
        <w:t>The Levites were chosen to take care of the tabernacle, replacing the firstborn sons of Israel. They were counted, and a compensation system was established because there were more firstborn males than Levites.</w:t>
      </w:r>
    </w:p>
    <w:p w14:paraId="30CAEC70" w14:textId="77777777" w:rsidR="00B8751B" w:rsidRPr="00B8751B" w:rsidRDefault="00B8751B" w:rsidP="00B8751B">
      <w:pPr>
        <w:numPr>
          <w:ilvl w:val="0"/>
          <w:numId w:val="102"/>
        </w:numPr>
        <w:rPr>
          <w:sz w:val="26"/>
          <w:szCs w:val="26"/>
        </w:rPr>
      </w:pPr>
      <w:r w:rsidRPr="00B8751B">
        <w:rPr>
          <w:sz w:val="26"/>
          <w:szCs w:val="26"/>
        </w:rPr>
        <w:t>The "law of jealousy" outlined a procedure to determine the innocence or guilt of a woman suspected of adultery when there was no direct evidence. The ritual involved an offering, an oath, and the drinking of a mixture that would purportedly cause physical effects if the woman was guilty.</w:t>
      </w:r>
    </w:p>
    <w:p w14:paraId="73DD6232" w14:textId="77777777" w:rsidR="00B8751B" w:rsidRPr="00B8751B" w:rsidRDefault="00B8751B" w:rsidP="00B8751B">
      <w:pPr>
        <w:numPr>
          <w:ilvl w:val="0"/>
          <w:numId w:val="102"/>
        </w:numPr>
        <w:rPr>
          <w:sz w:val="26"/>
          <w:szCs w:val="26"/>
        </w:rPr>
      </w:pPr>
      <w:r w:rsidRPr="00B8751B">
        <w:rPr>
          <w:sz w:val="26"/>
          <w:szCs w:val="26"/>
        </w:rPr>
        <w:t>A Nazirite was to abstain from everything that comes from the grapevine (wine, grapes, etc.), let his hair grow long, and avoid contact with dead bodies.</w:t>
      </w:r>
    </w:p>
    <w:p w14:paraId="0F0D0C62" w14:textId="77777777" w:rsidR="00B8751B" w:rsidRPr="00B8751B" w:rsidRDefault="00B8751B" w:rsidP="00B8751B">
      <w:pPr>
        <w:numPr>
          <w:ilvl w:val="0"/>
          <w:numId w:val="102"/>
        </w:numPr>
        <w:rPr>
          <w:sz w:val="26"/>
          <w:szCs w:val="26"/>
        </w:rPr>
      </w:pPr>
      <w:r w:rsidRPr="00B8751B">
        <w:rPr>
          <w:sz w:val="26"/>
          <w:szCs w:val="26"/>
        </w:rPr>
        <w:t>Despite the repetitive nature of the descriptions of the offering, it highlights God's personal interest in each tribe and their offerings, emphasizing that God values individual contributions even when similar.</w:t>
      </w:r>
    </w:p>
    <w:p w14:paraId="02A0B497" w14:textId="77777777" w:rsidR="00B8751B" w:rsidRPr="00B8751B" w:rsidRDefault="00B8751B" w:rsidP="00B8751B">
      <w:pPr>
        <w:numPr>
          <w:ilvl w:val="0"/>
          <w:numId w:val="102"/>
        </w:numPr>
        <w:rPr>
          <w:sz w:val="26"/>
          <w:szCs w:val="26"/>
        </w:rPr>
      </w:pPr>
      <w:r w:rsidRPr="00B8751B">
        <w:rPr>
          <w:sz w:val="26"/>
          <w:szCs w:val="26"/>
        </w:rPr>
        <w:t>Some Israelites were ceremonially unclean due to contact with a dead body or were away on a journey, preventing them from observing the Passover at the appointed time. God provided a solution by allowing them to celebrate a second Passover a month later.</w:t>
      </w:r>
    </w:p>
    <w:p w14:paraId="6A3CC60A" w14:textId="77777777" w:rsidR="00B8751B" w:rsidRPr="00B8751B" w:rsidRDefault="00B8751B" w:rsidP="00B8751B">
      <w:pPr>
        <w:numPr>
          <w:ilvl w:val="0"/>
          <w:numId w:val="102"/>
        </w:numPr>
        <w:rPr>
          <w:sz w:val="26"/>
          <w:szCs w:val="26"/>
        </w:rPr>
      </w:pPr>
      <w:r w:rsidRPr="00B8751B">
        <w:rPr>
          <w:sz w:val="26"/>
          <w:szCs w:val="26"/>
        </w:rPr>
        <w:lastRenderedPageBreak/>
        <w:t>The two provisions were the pillar of cloud and fire to guide their movements and the use of silver trumpets to coordinate the movements of the tribes.</w:t>
      </w:r>
    </w:p>
    <w:p w14:paraId="38866EE3" w14:textId="77777777" w:rsidR="00B8751B" w:rsidRPr="00B8751B" w:rsidRDefault="00B8751B" w:rsidP="00B8751B">
      <w:pPr>
        <w:numPr>
          <w:ilvl w:val="0"/>
          <w:numId w:val="102"/>
        </w:numPr>
        <w:rPr>
          <w:sz w:val="26"/>
          <w:szCs w:val="26"/>
        </w:rPr>
      </w:pPr>
      <w:r w:rsidRPr="00B8751B">
        <w:rPr>
          <w:sz w:val="26"/>
          <w:szCs w:val="26"/>
        </w:rPr>
        <w:t>According to Samuel Schultz, the book of Deuteronomy is the most important book of the Old Testament from the standpoint of God's revelation.</w:t>
      </w:r>
    </w:p>
    <w:p w14:paraId="1858D19C" w14:textId="77777777" w:rsidR="00B8751B" w:rsidRPr="00B8751B" w:rsidRDefault="00B8751B" w:rsidP="00B8751B">
      <w:pPr>
        <w:numPr>
          <w:ilvl w:val="0"/>
          <w:numId w:val="102"/>
        </w:numPr>
        <w:rPr>
          <w:sz w:val="26"/>
          <w:szCs w:val="26"/>
        </w:rPr>
      </w:pPr>
      <w:r w:rsidRPr="00B8751B">
        <w:rPr>
          <w:sz w:val="26"/>
          <w:szCs w:val="26"/>
        </w:rPr>
        <w:t>The two responsibilities are complete love for God and love for one's neighbor.</w:t>
      </w:r>
    </w:p>
    <w:p w14:paraId="226E0AAA" w14:textId="77777777" w:rsidR="00B8751B" w:rsidRPr="00B8751B" w:rsidRDefault="00B8751B" w:rsidP="00B8751B">
      <w:pPr>
        <w:numPr>
          <w:ilvl w:val="0"/>
          <w:numId w:val="102"/>
        </w:numPr>
        <w:rPr>
          <w:sz w:val="26"/>
          <w:szCs w:val="26"/>
        </w:rPr>
      </w:pPr>
      <w:r w:rsidRPr="00B8751B">
        <w:rPr>
          <w:sz w:val="26"/>
          <w:szCs w:val="26"/>
        </w:rPr>
        <w:t>Israel is presented with a choice between blessing for obedience to God's commands and a curse for disobedience and turning to other gods.</w:t>
      </w:r>
    </w:p>
    <w:p w14:paraId="729BF00D" w14:textId="3D7735FC" w:rsidR="00B8751B" w:rsidRPr="00B8751B" w:rsidRDefault="00B8751B" w:rsidP="00B8751B">
      <w:pPr>
        <w:rPr>
          <w:b/>
          <w:bCs/>
          <w:sz w:val="32"/>
          <w:szCs w:val="32"/>
        </w:rPr>
      </w:pPr>
      <w:r>
        <w:rPr>
          <w:b/>
          <w:bCs/>
          <w:sz w:val="32"/>
          <w:szCs w:val="32"/>
        </w:rPr>
        <w:br/>
      </w:r>
      <w:r w:rsidRPr="00B8751B">
        <w:rPr>
          <w:b/>
          <w:bCs/>
          <w:sz w:val="32"/>
          <w:szCs w:val="32"/>
        </w:rPr>
        <w:t>Essay Questions</w:t>
      </w:r>
    </w:p>
    <w:p w14:paraId="635509D2" w14:textId="77777777" w:rsidR="00B8751B" w:rsidRPr="00B8751B" w:rsidRDefault="00B8751B" w:rsidP="00B8751B">
      <w:pPr>
        <w:numPr>
          <w:ilvl w:val="0"/>
          <w:numId w:val="103"/>
        </w:numPr>
        <w:rPr>
          <w:sz w:val="26"/>
          <w:szCs w:val="26"/>
        </w:rPr>
      </w:pPr>
      <w:r w:rsidRPr="00B8751B">
        <w:rPr>
          <w:sz w:val="26"/>
          <w:szCs w:val="26"/>
        </w:rPr>
        <w:t>Discuss the challenges in interpreting the census figures presented in the early chapters of Numbers. What are some proposed solutions to these issues, and why are they not fully satisfactory?</w:t>
      </w:r>
    </w:p>
    <w:p w14:paraId="5066BB18" w14:textId="77777777" w:rsidR="00B8751B" w:rsidRPr="00B8751B" w:rsidRDefault="00B8751B" w:rsidP="00B8751B">
      <w:pPr>
        <w:numPr>
          <w:ilvl w:val="0"/>
          <w:numId w:val="103"/>
        </w:numPr>
        <w:rPr>
          <w:sz w:val="26"/>
          <w:szCs w:val="26"/>
        </w:rPr>
      </w:pPr>
      <w:r w:rsidRPr="00B8751B">
        <w:rPr>
          <w:sz w:val="26"/>
          <w:szCs w:val="26"/>
        </w:rPr>
        <w:t>Analyze the significance of the "law of jealousy" in Numbers 5, comparing it to the "trial by ordeal" practices of other ancient cultures. What are the key similarities and differences, and what does this law reveal about the social context and treatment of women in ancient Israel?</w:t>
      </w:r>
    </w:p>
    <w:p w14:paraId="10246096" w14:textId="77777777" w:rsidR="00B8751B" w:rsidRPr="00B8751B" w:rsidRDefault="00B8751B" w:rsidP="00B8751B">
      <w:pPr>
        <w:numPr>
          <w:ilvl w:val="0"/>
          <w:numId w:val="103"/>
        </w:numPr>
        <w:rPr>
          <w:sz w:val="26"/>
          <w:szCs w:val="26"/>
        </w:rPr>
      </w:pPr>
      <w:r w:rsidRPr="00B8751B">
        <w:rPr>
          <w:sz w:val="26"/>
          <w:szCs w:val="26"/>
        </w:rPr>
        <w:t>Explore the concept of the Nazirite vow in Numbers 6. What was the purpose of this vow, and what were the specific requirements for those who took it? How does this vow compare to monastic traditions in other religions, particularly Christianity?</w:t>
      </w:r>
    </w:p>
    <w:p w14:paraId="5E9A1E4D" w14:textId="77777777" w:rsidR="00B8751B" w:rsidRPr="00B8751B" w:rsidRDefault="00B8751B" w:rsidP="00B8751B">
      <w:pPr>
        <w:numPr>
          <w:ilvl w:val="0"/>
          <w:numId w:val="103"/>
        </w:numPr>
        <w:rPr>
          <w:sz w:val="26"/>
          <w:szCs w:val="26"/>
        </w:rPr>
      </w:pPr>
      <w:r w:rsidRPr="00B8751B">
        <w:rPr>
          <w:sz w:val="26"/>
          <w:szCs w:val="26"/>
        </w:rPr>
        <w:t>Explain the importance of Deuteronomy in the broader context of the Old Testament. How does Deuteronomy serve as a foundation for the historical and prophetic books that follow, and what are its key themes and messages?</w:t>
      </w:r>
    </w:p>
    <w:p w14:paraId="59895892" w14:textId="77777777" w:rsidR="00B8751B" w:rsidRPr="00B8751B" w:rsidRDefault="00B8751B" w:rsidP="00B8751B">
      <w:pPr>
        <w:numPr>
          <w:ilvl w:val="0"/>
          <w:numId w:val="103"/>
        </w:numPr>
        <w:rPr>
          <w:sz w:val="26"/>
          <w:szCs w:val="26"/>
        </w:rPr>
      </w:pPr>
      <w:r w:rsidRPr="00B8751B">
        <w:rPr>
          <w:sz w:val="26"/>
          <w:szCs w:val="26"/>
        </w:rPr>
        <w:t>Discuss the theme of love in Deuteronomy, particularly the command to "love the Lord your God with all your heart, soul, and strength" (Deuteronomy 6:4-5). How is this love connected to obedience to God's law, and what are the implications of this relationship for the Israelites' future in the Promised Land?</w:t>
      </w:r>
    </w:p>
    <w:p w14:paraId="2612E210" w14:textId="77777777" w:rsidR="00B8751B" w:rsidRDefault="00B8751B">
      <w:pPr>
        <w:rPr>
          <w:b/>
          <w:bCs/>
          <w:sz w:val="26"/>
          <w:szCs w:val="26"/>
        </w:rPr>
      </w:pPr>
      <w:r>
        <w:rPr>
          <w:b/>
          <w:bCs/>
          <w:sz w:val="26"/>
          <w:szCs w:val="26"/>
        </w:rPr>
        <w:br w:type="page"/>
      </w:r>
    </w:p>
    <w:p w14:paraId="0517C8C3" w14:textId="0DD7ACF5" w:rsidR="00B8751B" w:rsidRPr="00B8751B" w:rsidRDefault="00B8751B" w:rsidP="00B8751B">
      <w:pPr>
        <w:rPr>
          <w:b/>
          <w:bCs/>
          <w:sz w:val="32"/>
          <w:szCs w:val="32"/>
        </w:rPr>
      </w:pPr>
      <w:r w:rsidRPr="00B8751B">
        <w:rPr>
          <w:b/>
          <w:bCs/>
          <w:sz w:val="32"/>
          <w:szCs w:val="32"/>
        </w:rPr>
        <w:lastRenderedPageBreak/>
        <w:t>Glossary of Key Terms</w:t>
      </w:r>
    </w:p>
    <w:p w14:paraId="7C7D8DA5" w14:textId="77777777" w:rsidR="00B8751B" w:rsidRPr="00B8751B" w:rsidRDefault="00B8751B" w:rsidP="00B8751B">
      <w:pPr>
        <w:numPr>
          <w:ilvl w:val="0"/>
          <w:numId w:val="104"/>
        </w:numPr>
        <w:rPr>
          <w:sz w:val="26"/>
          <w:szCs w:val="26"/>
        </w:rPr>
      </w:pPr>
      <w:r w:rsidRPr="00B8751B">
        <w:rPr>
          <w:b/>
          <w:bCs/>
          <w:sz w:val="26"/>
          <w:szCs w:val="26"/>
        </w:rPr>
        <w:t>Census:</w:t>
      </w:r>
      <w:r w:rsidRPr="00B8751B">
        <w:rPr>
          <w:sz w:val="26"/>
          <w:szCs w:val="26"/>
        </w:rPr>
        <w:t xml:space="preserve"> An official count or survey of a population, typically recording details such as age, sex, and occupation.</w:t>
      </w:r>
    </w:p>
    <w:p w14:paraId="77AFE49B" w14:textId="77777777" w:rsidR="00B8751B" w:rsidRPr="00B8751B" w:rsidRDefault="00B8751B" w:rsidP="00B8751B">
      <w:pPr>
        <w:numPr>
          <w:ilvl w:val="0"/>
          <w:numId w:val="104"/>
        </w:numPr>
        <w:rPr>
          <w:sz w:val="26"/>
          <w:szCs w:val="26"/>
        </w:rPr>
      </w:pPr>
      <w:r w:rsidRPr="00B8751B">
        <w:rPr>
          <w:b/>
          <w:bCs/>
          <w:sz w:val="26"/>
          <w:szCs w:val="26"/>
        </w:rPr>
        <w:t>Levites:</w:t>
      </w:r>
      <w:r w:rsidRPr="00B8751B">
        <w:rPr>
          <w:sz w:val="26"/>
          <w:szCs w:val="26"/>
        </w:rPr>
        <w:t xml:space="preserve"> Members of the tribe of Levi, who were chosen to serve in the tabernacle and later the temple.</w:t>
      </w:r>
    </w:p>
    <w:p w14:paraId="31E1FD47" w14:textId="77777777" w:rsidR="00B8751B" w:rsidRPr="00B8751B" w:rsidRDefault="00B8751B" w:rsidP="00B8751B">
      <w:pPr>
        <w:numPr>
          <w:ilvl w:val="0"/>
          <w:numId w:val="104"/>
        </w:numPr>
        <w:rPr>
          <w:sz w:val="26"/>
          <w:szCs w:val="26"/>
        </w:rPr>
      </w:pPr>
      <w:r w:rsidRPr="00B8751B">
        <w:rPr>
          <w:b/>
          <w:bCs/>
          <w:sz w:val="26"/>
          <w:szCs w:val="26"/>
        </w:rPr>
        <w:t>Tabernacle:</w:t>
      </w:r>
      <w:r w:rsidRPr="00B8751B">
        <w:rPr>
          <w:sz w:val="26"/>
          <w:szCs w:val="26"/>
        </w:rPr>
        <w:t xml:space="preserve"> A portable sanctuary used by the Israelites during their wilderness wanderings and before the construction of the Temple in Jerusalem.</w:t>
      </w:r>
    </w:p>
    <w:p w14:paraId="45BE6715" w14:textId="77777777" w:rsidR="00B8751B" w:rsidRPr="00B8751B" w:rsidRDefault="00B8751B" w:rsidP="00B8751B">
      <w:pPr>
        <w:numPr>
          <w:ilvl w:val="0"/>
          <w:numId w:val="104"/>
        </w:numPr>
        <w:rPr>
          <w:sz w:val="26"/>
          <w:szCs w:val="26"/>
        </w:rPr>
      </w:pPr>
      <w:r w:rsidRPr="00B8751B">
        <w:rPr>
          <w:b/>
          <w:bCs/>
          <w:sz w:val="26"/>
          <w:szCs w:val="26"/>
        </w:rPr>
        <w:t>Shekel:</w:t>
      </w:r>
      <w:r w:rsidRPr="00B8751B">
        <w:rPr>
          <w:sz w:val="26"/>
          <w:szCs w:val="26"/>
        </w:rPr>
        <w:t xml:space="preserve"> An ancient unit of weight and currency used in the Near East.</w:t>
      </w:r>
    </w:p>
    <w:p w14:paraId="348565C0" w14:textId="77777777" w:rsidR="00B8751B" w:rsidRPr="00B8751B" w:rsidRDefault="00B8751B" w:rsidP="00B8751B">
      <w:pPr>
        <w:numPr>
          <w:ilvl w:val="0"/>
          <w:numId w:val="104"/>
        </w:numPr>
        <w:rPr>
          <w:sz w:val="26"/>
          <w:szCs w:val="26"/>
        </w:rPr>
      </w:pPr>
      <w:r w:rsidRPr="00B8751B">
        <w:rPr>
          <w:b/>
          <w:bCs/>
          <w:sz w:val="26"/>
          <w:szCs w:val="26"/>
        </w:rPr>
        <w:t>Firstborn:</w:t>
      </w:r>
      <w:r w:rsidRPr="00B8751B">
        <w:rPr>
          <w:sz w:val="26"/>
          <w:szCs w:val="26"/>
        </w:rPr>
        <w:t xml:space="preserve"> The first male offspring of a family, who held a special status and responsibility in ancient Israel.</w:t>
      </w:r>
    </w:p>
    <w:p w14:paraId="7C9D3769" w14:textId="77777777" w:rsidR="00B8751B" w:rsidRPr="00B8751B" w:rsidRDefault="00B8751B" w:rsidP="00B8751B">
      <w:pPr>
        <w:numPr>
          <w:ilvl w:val="0"/>
          <w:numId w:val="104"/>
        </w:numPr>
        <w:rPr>
          <w:sz w:val="26"/>
          <w:szCs w:val="26"/>
        </w:rPr>
      </w:pPr>
      <w:r w:rsidRPr="00B8751B">
        <w:rPr>
          <w:b/>
          <w:bCs/>
          <w:sz w:val="26"/>
          <w:szCs w:val="26"/>
        </w:rPr>
        <w:t>Law of Jealousy:</w:t>
      </w:r>
      <w:r w:rsidRPr="00B8751B">
        <w:rPr>
          <w:sz w:val="26"/>
          <w:szCs w:val="26"/>
        </w:rPr>
        <w:t xml:space="preserve"> A procedure described in Numbers 5 to determine the innocence or guilt of a woman suspected of adultery when there is no direct evidence.</w:t>
      </w:r>
    </w:p>
    <w:p w14:paraId="3663ADFB" w14:textId="77777777" w:rsidR="00B8751B" w:rsidRPr="00B8751B" w:rsidRDefault="00B8751B" w:rsidP="00B8751B">
      <w:pPr>
        <w:numPr>
          <w:ilvl w:val="0"/>
          <w:numId w:val="104"/>
        </w:numPr>
        <w:rPr>
          <w:sz w:val="26"/>
          <w:szCs w:val="26"/>
        </w:rPr>
      </w:pPr>
      <w:r w:rsidRPr="00B8751B">
        <w:rPr>
          <w:b/>
          <w:bCs/>
          <w:sz w:val="26"/>
          <w:szCs w:val="26"/>
        </w:rPr>
        <w:t>Trial by Ordeal:</w:t>
      </w:r>
      <w:r w:rsidRPr="00B8751B">
        <w:rPr>
          <w:sz w:val="26"/>
          <w:szCs w:val="26"/>
        </w:rPr>
        <w:t xml:space="preserve"> A method of legal proof involving a dangerous or painful test, believed to determine guilt or innocence through divine intervention.</w:t>
      </w:r>
    </w:p>
    <w:p w14:paraId="29165352" w14:textId="77777777" w:rsidR="00B8751B" w:rsidRPr="00B8751B" w:rsidRDefault="00B8751B" w:rsidP="00B8751B">
      <w:pPr>
        <w:numPr>
          <w:ilvl w:val="0"/>
          <w:numId w:val="104"/>
        </w:numPr>
        <w:rPr>
          <w:sz w:val="26"/>
          <w:szCs w:val="26"/>
        </w:rPr>
      </w:pPr>
      <w:r w:rsidRPr="00B8751B">
        <w:rPr>
          <w:b/>
          <w:bCs/>
          <w:sz w:val="26"/>
          <w:szCs w:val="26"/>
        </w:rPr>
        <w:t>Nazirite:</w:t>
      </w:r>
      <w:r w:rsidRPr="00B8751B">
        <w:rPr>
          <w:sz w:val="26"/>
          <w:szCs w:val="26"/>
        </w:rPr>
        <w:t xml:space="preserve"> A person who takes a special vow of dedication or separation to God for a limited time, as described in Numbers 6.</w:t>
      </w:r>
    </w:p>
    <w:p w14:paraId="58874229" w14:textId="77777777" w:rsidR="00B8751B" w:rsidRPr="00B8751B" w:rsidRDefault="00B8751B" w:rsidP="00B8751B">
      <w:pPr>
        <w:numPr>
          <w:ilvl w:val="0"/>
          <w:numId w:val="104"/>
        </w:numPr>
        <w:rPr>
          <w:sz w:val="26"/>
          <w:szCs w:val="26"/>
        </w:rPr>
      </w:pPr>
      <w:r w:rsidRPr="00B8751B">
        <w:rPr>
          <w:b/>
          <w:bCs/>
          <w:sz w:val="26"/>
          <w:szCs w:val="26"/>
        </w:rPr>
        <w:t>Pentateuch:</w:t>
      </w:r>
      <w:r w:rsidRPr="00B8751B">
        <w:rPr>
          <w:sz w:val="26"/>
          <w:szCs w:val="26"/>
        </w:rPr>
        <w:t xml:space="preserve"> The first five books of the Old Testament: Genesis, Exodus, Leviticus, Numbers, and Deuteronomy.</w:t>
      </w:r>
    </w:p>
    <w:p w14:paraId="580202C6" w14:textId="77777777" w:rsidR="00B8751B" w:rsidRPr="00B8751B" w:rsidRDefault="00B8751B" w:rsidP="00B8751B">
      <w:pPr>
        <w:numPr>
          <w:ilvl w:val="0"/>
          <w:numId w:val="104"/>
        </w:numPr>
        <w:rPr>
          <w:sz w:val="26"/>
          <w:szCs w:val="26"/>
        </w:rPr>
      </w:pPr>
      <w:r w:rsidRPr="00B8751B">
        <w:rPr>
          <w:b/>
          <w:bCs/>
          <w:sz w:val="26"/>
          <w:szCs w:val="26"/>
        </w:rPr>
        <w:t>Septuagint:</w:t>
      </w:r>
      <w:r w:rsidRPr="00B8751B">
        <w:rPr>
          <w:sz w:val="26"/>
          <w:szCs w:val="26"/>
        </w:rPr>
        <w:t xml:space="preserve"> The Greek translation of the Hebrew Bible.</w:t>
      </w:r>
    </w:p>
    <w:p w14:paraId="603144A3" w14:textId="77777777" w:rsidR="00B8751B" w:rsidRPr="00B8751B" w:rsidRDefault="00B8751B" w:rsidP="00B8751B">
      <w:pPr>
        <w:numPr>
          <w:ilvl w:val="0"/>
          <w:numId w:val="104"/>
        </w:numPr>
        <w:rPr>
          <w:sz w:val="26"/>
          <w:szCs w:val="26"/>
        </w:rPr>
      </w:pPr>
      <w:r w:rsidRPr="00B8751B">
        <w:rPr>
          <w:b/>
          <w:bCs/>
          <w:sz w:val="26"/>
          <w:szCs w:val="26"/>
        </w:rPr>
        <w:t>Torah:</w:t>
      </w:r>
      <w:r w:rsidRPr="00B8751B">
        <w:rPr>
          <w:sz w:val="26"/>
          <w:szCs w:val="26"/>
        </w:rPr>
        <w:t xml:space="preserve"> Hebrew word for the first five books of the Hebrew Bible.</w:t>
      </w:r>
    </w:p>
    <w:p w14:paraId="5D2311D5" w14:textId="77777777" w:rsidR="00B8751B" w:rsidRPr="00B8751B" w:rsidRDefault="00B8751B" w:rsidP="00B8751B">
      <w:pPr>
        <w:numPr>
          <w:ilvl w:val="0"/>
          <w:numId w:val="104"/>
        </w:numPr>
        <w:rPr>
          <w:sz w:val="26"/>
          <w:szCs w:val="26"/>
        </w:rPr>
      </w:pPr>
      <w:r w:rsidRPr="00B8751B">
        <w:rPr>
          <w:b/>
          <w:bCs/>
          <w:sz w:val="26"/>
          <w:szCs w:val="26"/>
        </w:rPr>
        <w:t>Shema:</w:t>
      </w:r>
      <w:r w:rsidRPr="00B8751B">
        <w:rPr>
          <w:sz w:val="26"/>
          <w:szCs w:val="26"/>
        </w:rPr>
        <w:t xml:space="preserve"> A Jewish prayer and declaration of faith, based on Deuteronomy 6:4-9, which emphasizes the oneness of God and the obligation to love Him.</w:t>
      </w:r>
    </w:p>
    <w:p w14:paraId="256FF272" w14:textId="77777777" w:rsidR="00B8751B" w:rsidRPr="00B8751B" w:rsidRDefault="00B8751B" w:rsidP="00B8751B">
      <w:pPr>
        <w:numPr>
          <w:ilvl w:val="0"/>
          <w:numId w:val="104"/>
        </w:numPr>
        <w:rPr>
          <w:sz w:val="26"/>
          <w:szCs w:val="26"/>
        </w:rPr>
      </w:pPr>
      <w:r w:rsidRPr="00B8751B">
        <w:rPr>
          <w:b/>
          <w:bCs/>
          <w:sz w:val="26"/>
          <w:szCs w:val="26"/>
        </w:rPr>
        <w:t>Kadesh Barnea:</w:t>
      </w:r>
      <w:r w:rsidRPr="00B8751B">
        <w:rPr>
          <w:sz w:val="26"/>
          <w:szCs w:val="26"/>
        </w:rPr>
        <w:t xml:space="preserve"> An oasis where the Israelite's refused to enter the promised land.</w:t>
      </w:r>
    </w:p>
    <w:p w14:paraId="52B4BFA0" w14:textId="77777777" w:rsidR="00B8751B" w:rsidRPr="00B8751B" w:rsidRDefault="00B8751B" w:rsidP="00B8751B">
      <w:pPr>
        <w:numPr>
          <w:ilvl w:val="0"/>
          <w:numId w:val="104"/>
        </w:numPr>
        <w:rPr>
          <w:sz w:val="26"/>
          <w:szCs w:val="26"/>
        </w:rPr>
      </w:pPr>
      <w:r w:rsidRPr="00B8751B">
        <w:rPr>
          <w:b/>
          <w:bCs/>
          <w:sz w:val="26"/>
          <w:szCs w:val="26"/>
        </w:rPr>
        <w:t>Baal Peor:</w:t>
      </w:r>
      <w:r w:rsidRPr="00B8751B">
        <w:rPr>
          <w:sz w:val="26"/>
          <w:szCs w:val="26"/>
        </w:rPr>
        <w:t xml:space="preserve"> A local manifestation of the god Baal, worshipped in the land of Moab.</w:t>
      </w:r>
    </w:p>
    <w:p w14:paraId="7B285083" w14:textId="77777777" w:rsidR="00B8751B" w:rsidRPr="00B8751B" w:rsidRDefault="00B8751B" w:rsidP="00B8751B">
      <w:pPr>
        <w:numPr>
          <w:ilvl w:val="0"/>
          <w:numId w:val="104"/>
        </w:numPr>
        <w:rPr>
          <w:sz w:val="26"/>
          <w:szCs w:val="26"/>
        </w:rPr>
      </w:pPr>
      <w:r w:rsidRPr="00B8751B">
        <w:rPr>
          <w:b/>
          <w:bCs/>
          <w:sz w:val="26"/>
          <w:szCs w:val="26"/>
        </w:rPr>
        <w:t>Mount Gerizim &amp; Mount Ebal:</w:t>
      </w:r>
      <w:r w:rsidRPr="00B8751B">
        <w:rPr>
          <w:sz w:val="26"/>
          <w:szCs w:val="26"/>
        </w:rPr>
        <w:t xml:space="preserve"> Two mountains near Shechem in the land of Canaan where the Israelites were instructed to proclaim blessings and curses, respectively, according to Deuteronomy 27.</w:t>
      </w:r>
    </w:p>
    <w:p w14:paraId="54A5A74D" w14:textId="77777777" w:rsidR="00B8751B" w:rsidRPr="00B8751B" w:rsidRDefault="00B8751B" w:rsidP="00B8751B">
      <w:pPr>
        <w:rPr>
          <w:vanish/>
          <w:sz w:val="26"/>
          <w:szCs w:val="26"/>
        </w:rPr>
      </w:pPr>
      <w:r w:rsidRPr="00B8751B">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3B6671D" w14:textId="77777777" w:rsidR="00B8751B" w:rsidRPr="00B8751B" w:rsidRDefault="004A3CF6" w:rsidP="00B8751B">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350116">
        <w:rPr>
          <w:b/>
          <w:bCs/>
          <w:sz w:val="36"/>
          <w:szCs w:val="36"/>
        </w:rPr>
        <w:t>Session 6A, Numbers and Deuteronomy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8751B">
        <w:rPr>
          <w:sz w:val="26"/>
          <w:szCs w:val="26"/>
        </w:rPr>
        <w:br/>
      </w:r>
      <w:r w:rsidR="00B8751B" w:rsidRPr="00B8751B">
        <w:rPr>
          <w:vanish/>
          <w:sz w:val="26"/>
          <w:szCs w:val="26"/>
        </w:rPr>
        <w:t>Top of Form</w:t>
      </w:r>
    </w:p>
    <w:p w14:paraId="679EB5A6" w14:textId="77777777" w:rsidR="00B8751B" w:rsidRPr="00B8751B" w:rsidRDefault="00B8751B" w:rsidP="00B8751B">
      <w:pPr>
        <w:rPr>
          <w:b/>
          <w:bCs/>
          <w:sz w:val="26"/>
          <w:szCs w:val="26"/>
        </w:rPr>
      </w:pPr>
      <w:r w:rsidRPr="00B8751B">
        <w:rPr>
          <w:b/>
          <w:bCs/>
          <w:sz w:val="26"/>
          <w:szCs w:val="26"/>
        </w:rPr>
        <w:t>FAQ on Numbers and Deuteronomy</w:t>
      </w:r>
    </w:p>
    <w:p w14:paraId="4EAB93A5" w14:textId="77777777" w:rsidR="00B8751B" w:rsidRPr="00B8751B" w:rsidRDefault="00B8751B" w:rsidP="00B8751B">
      <w:pPr>
        <w:numPr>
          <w:ilvl w:val="0"/>
          <w:numId w:val="105"/>
        </w:numPr>
        <w:rPr>
          <w:sz w:val="26"/>
          <w:szCs w:val="26"/>
        </w:rPr>
      </w:pPr>
      <w:r w:rsidRPr="00B8751B">
        <w:rPr>
          <w:b/>
          <w:bCs/>
          <w:sz w:val="26"/>
          <w:szCs w:val="26"/>
        </w:rPr>
        <w:t>Why are the census figures in the book of Numbers so difficult to interpret?</w:t>
      </w:r>
      <w:r w:rsidRPr="00B8751B">
        <w:rPr>
          <w:sz w:val="26"/>
          <w:szCs w:val="26"/>
        </w:rPr>
        <w:t xml:space="preserve"> The large numbers of fighting men and firstborn males in the census raise questions about the size of the Israelite population at the time. Some scholars have proposed alternative translations or interpretations of the Hebrew terms, like </w:t>
      </w:r>
      <w:proofErr w:type="spellStart"/>
      <w:r w:rsidRPr="00B8751B">
        <w:rPr>
          <w:i/>
          <w:iCs/>
          <w:sz w:val="26"/>
          <w:szCs w:val="26"/>
        </w:rPr>
        <w:t>eleph</w:t>
      </w:r>
      <w:proofErr w:type="spellEnd"/>
      <w:r w:rsidRPr="00B8751B">
        <w:rPr>
          <w:sz w:val="26"/>
          <w:szCs w:val="26"/>
        </w:rPr>
        <w:t>, but no single solution fully accounts for all the data. As Harrison says, any modern attempt to scale down the numbers doesn't account satisfactorily for all the data. It seems the ancient understanding of these numbers differs from ours, and we may lack the necessary information to fully grasp their meaning, but the text is nonetheless reliable.</w:t>
      </w:r>
    </w:p>
    <w:p w14:paraId="274C01D3" w14:textId="77777777" w:rsidR="00B8751B" w:rsidRPr="00B8751B" w:rsidRDefault="00B8751B" w:rsidP="00B8751B">
      <w:pPr>
        <w:numPr>
          <w:ilvl w:val="0"/>
          <w:numId w:val="105"/>
        </w:numPr>
        <w:rPr>
          <w:sz w:val="26"/>
          <w:szCs w:val="26"/>
        </w:rPr>
      </w:pPr>
      <w:r w:rsidRPr="00B8751B">
        <w:rPr>
          <w:b/>
          <w:bCs/>
          <w:sz w:val="26"/>
          <w:szCs w:val="26"/>
        </w:rPr>
        <w:t>What was the purpose of assigning duties to the Levites and numbering them?</w:t>
      </w:r>
      <w:r w:rsidRPr="00B8751B">
        <w:rPr>
          <w:sz w:val="26"/>
          <w:szCs w:val="26"/>
        </w:rPr>
        <w:t xml:space="preserve"> The Levites were given the task of taking care of the tabernacle, which was a special service to God. They were also taken in place of the firstborn sons of all Israelite families. The numbering of the Levites was necessary to account for their role as substitutes for the firstborn, ensuring that the redemption process was properly executed and the differences in numbers made up.</w:t>
      </w:r>
    </w:p>
    <w:p w14:paraId="29EED02C" w14:textId="77777777" w:rsidR="00B8751B" w:rsidRPr="00B8751B" w:rsidRDefault="00B8751B" w:rsidP="00B8751B">
      <w:pPr>
        <w:numPr>
          <w:ilvl w:val="0"/>
          <w:numId w:val="105"/>
        </w:numPr>
        <w:rPr>
          <w:sz w:val="26"/>
          <w:szCs w:val="26"/>
        </w:rPr>
      </w:pPr>
      <w:r w:rsidRPr="00B8751B">
        <w:rPr>
          <w:b/>
          <w:bCs/>
          <w:sz w:val="26"/>
          <w:szCs w:val="26"/>
        </w:rPr>
        <w:t>What is the "Law of Jealousy" described in Numbers 5, and what does it tell us about the society at the time?</w:t>
      </w:r>
      <w:r w:rsidRPr="00B8751B">
        <w:rPr>
          <w:sz w:val="26"/>
          <w:szCs w:val="26"/>
        </w:rPr>
        <w:t xml:space="preserve"> The Law of Jealousy outlines a procedure to be followed when a husband suspects his wife of infidelity but lacks concrete evidence. The wife was brought before the priest, made an offering, and took an oath. She then drank a mixture of holy water and dust. If she was guilty, she would suffer physical consequences, interpreted as divine intervention. This law was not to deal with the alleged offense itself, but rather to deal with the innocence or guilt of the woman, in order to remove jealousy that was unfounded. While resembling a trial by ordeal, it differed in that it presumed innocence unless proven guilty and provided a recourse for women in a society where they were often disadvantaged.</w:t>
      </w:r>
    </w:p>
    <w:p w14:paraId="0D058E37" w14:textId="77777777" w:rsidR="00B8751B" w:rsidRDefault="00B8751B">
      <w:pPr>
        <w:rPr>
          <w:b/>
          <w:bCs/>
          <w:sz w:val="26"/>
          <w:szCs w:val="26"/>
        </w:rPr>
      </w:pPr>
      <w:r>
        <w:rPr>
          <w:b/>
          <w:bCs/>
          <w:sz w:val="26"/>
          <w:szCs w:val="26"/>
        </w:rPr>
        <w:br w:type="page"/>
      </w:r>
    </w:p>
    <w:p w14:paraId="49B4FDA1" w14:textId="35FB840C" w:rsidR="00B8751B" w:rsidRPr="00B8751B" w:rsidRDefault="00B8751B" w:rsidP="00B8751B">
      <w:pPr>
        <w:numPr>
          <w:ilvl w:val="0"/>
          <w:numId w:val="105"/>
        </w:numPr>
        <w:rPr>
          <w:sz w:val="26"/>
          <w:szCs w:val="26"/>
        </w:rPr>
      </w:pPr>
      <w:r w:rsidRPr="00B8751B">
        <w:rPr>
          <w:b/>
          <w:bCs/>
          <w:sz w:val="26"/>
          <w:szCs w:val="26"/>
        </w:rPr>
        <w:lastRenderedPageBreak/>
        <w:t>What was the purpose and significance of the Nazirite vow?</w:t>
      </w:r>
      <w:r w:rsidRPr="00B8751B">
        <w:rPr>
          <w:sz w:val="26"/>
          <w:szCs w:val="26"/>
        </w:rPr>
        <w:t xml:space="preserve"> The Nazirite vow was a voluntary way for a non-priest, either male or female, to consecrate themselves to the Lord for a limited time. During the vow, they abstained from grape products, did not cut their hair, and avoided contact with dead bodies. This vow enabled individuals to set themselves apart to the Lord while still maintaining a relatively normal life in society, and offered a means of special dedication that was both voluntary and temporary.</w:t>
      </w:r>
    </w:p>
    <w:p w14:paraId="3F72D491" w14:textId="77777777" w:rsidR="00B8751B" w:rsidRPr="00B8751B" w:rsidRDefault="00B8751B" w:rsidP="00B8751B">
      <w:pPr>
        <w:numPr>
          <w:ilvl w:val="0"/>
          <w:numId w:val="105"/>
        </w:numPr>
        <w:rPr>
          <w:sz w:val="26"/>
          <w:szCs w:val="26"/>
        </w:rPr>
      </w:pPr>
      <w:r w:rsidRPr="00B8751B">
        <w:rPr>
          <w:b/>
          <w:bCs/>
          <w:sz w:val="26"/>
          <w:szCs w:val="26"/>
        </w:rPr>
        <w:t>Why is the offering of the princes in Numbers 7 described in such a repetitive manner?</w:t>
      </w:r>
      <w:r w:rsidRPr="00B8751B">
        <w:rPr>
          <w:sz w:val="26"/>
          <w:szCs w:val="26"/>
        </w:rPr>
        <w:t xml:space="preserve"> Numbers 7 is the longest chapter in the Pentateuch, and describes the identical offerings brought by a representative of each of the tribes on the occasion of the dedication of the altar for the tabernacle. This repetition emphasizes that God is personally interested in each of his people and their offerings, even though those offerings may be the same.</w:t>
      </w:r>
    </w:p>
    <w:p w14:paraId="335198AA" w14:textId="77777777" w:rsidR="00B8751B" w:rsidRPr="00B8751B" w:rsidRDefault="00B8751B" w:rsidP="00B8751B">
      <w:pPr>
        <w:numPr>
          <w:ilvl w:val="0"/>
          <w:numId w:val="105"/>
        </w:numPr>
        <w:rPr>
          <w:sz w:val="26"/>
          <w:szCs w:val="26"/>
        </w:rPr>
      </w:pPr>
      <w:r w:rsidRPr="00B8751B">
        <w:rPr>
          <w:b/>
          <w:bCs/>
          <w:sz w:val="26"/>
          <w:szCs w:val="26"/>
        </w:rPr>
        <w:t>What is the significance of the second Passover mentioned in Numbers 9?</w:t>
      </w:r>
      <w:r w:rsidRPr="00B8751B">
        <w:rPr>
          <w:sz w:val="26"/>
          <w:szCs w:val="26"/>
        </w:rPr>
        <w:t xml:space="preserve"> The second Passover was instituted to accommodate those who were ceremonially unclean due to contact with a dead body or were away on a journey and could not participate in the first Passover. This highlights the flexible nature of the civil and ceremonial law, which was intended for the benefit of humankind.</w:t>
      </w:r>
    </w:p>
    <w:p w14:paraId="5C5A915D" w14:textId="77777777" w:rsidR="00B8751B" w:rsidRPr="00B8751B" w:rsidRDefault="00B8751B" w:rsidP="00B8751B">
      <w:pPr>
        <w:numPr>
          <w:ilvl w:val="0"/>
          <w:numId w:val="105"/>
        </w:numPr>
        <w:rPr>
          <w:sz w:val="26"/>
          <w:szCs w:val="26"/>
        </w:rPr>
      </w:pPr>
      <w:r w:rsidRPr="00B8751B">
        <w:rPr>
          <w:b/>
          <w:bCs/>
          <w:sz w:val="26"/>
          <w:szCs w:val="26"/>
        </w:rPr>
        <w:t>According to the lecture, what is the main theme of the book of Deuteronomy?</w:t>
      </w:r>
      <w:r w:rsidRPr="00B8751B">
        <w:rPr>
          <w:sz w:val="26"/>
          <w:szCs w:val="26"/>
        </w:rPr>
        <w:t xml:space="preserve"> The main theme of Deuteronomy is a sermonic restatement of the covenant between God and Israel on the plains of Moab. Moses is appealing to the Israelites to remain faithful to the Lord exclusively, to love him with all their heart, mind and soul. This love and devotion </w:t>
      </w:r>
      <w:proofErr w:type="gramStart"/>
      <w:r w:rsidRPr="00B8751B">
        <w:rPr>
          <w:sz w:val="26"/>
          <w:szCs w:val="26"/>
        </w:rPr>
        <w:t>was</w:t>
      </w:r>
      <w:proofErr w:type="gramEnd"/>
      <w:r w:rsidRPr="00B8751B">
        <w:rPr>
          <w:sz w:val="26"/>
          <w:szCs w:val="26"/>
        </w:rPr>
        <w:t xml:space="preserve"> to be a response to his gracious and mighty acts on their behalf. He had delivered them from Egypt, he had brought them to Sinai, he had entered into covenant with them, and he had given them his law.</w:t>
      </w:r>
    </w:p>
    <w:p w14:paraId="0150F697" w14:textId="1D2013C2" w:rsidR="00B8751B" w:rsidRPr="00B8751B" w:rsidRDefault="00B8751B" w:rsidP="002E00AF">
      <w:pPr>
        <w:numPr>
          <w:ilvl w:val="0"/>
          <w:numId w:val="105"/>
        </w:numPr>
        <w:rPr>
          <w:vanish/>
          <w:sz w:val="26"/>
          <w:szCs w:val="26"/>
        </w:rPr>
      </w:pPr>
      <w:r w:rsidRPr="00B8751B">
        <w:rPr>
          <w:b/>
          <w:bCs/>
          <w:sz w:val="26"/>
          <w:szCs w:val="26"/>
        </w:rPr>
        <w:t>Why does the lecturer suggest that the title "Deuteronomy" (Second Law) can be misleading?</w:t>
      </w:r>
      <w:r w:rsidRPr="00B8751B">
        <w:rPr>
          <w:sz w:val="26"/>
          <w:szCs w:val="26"/>
        </w:rPr>
        <w:t xml:space="preserve"> The lecturer argues that the title "Deuteronomy," meaning "second law," can be misleading in two ways. First, it might imply that the law in Deuteronomy differs from the law given at Sinai, when it is primarily a restatement and clarification. Second, it could suggest that Deuteronomy is simply a repetition of the first law, when it offers a new perspective and emphasis on the relationship between God and Israel and God's love. A more accurate translation, the lecturer contends, is simply "a copy" of this law, not a "second law</w:t>
      </w:r>
      <w:r>
        <w:rPr>
          <w:sz w:val="26"/>
          <w:szCs w:val="26"/>
        </w:rPr>
        <w:t>”</w:t>
      </w:r>
      <w:r w:rsidRPr="00B8751B">
        <w:rPr>
          <w:sz w:val="26"/>
          <w:szCs w:val="26"/>
        </w:rPr>
        <w:t>.</w:t>
      </w:r>
      <w:r w:rsidRPr="00B8751B">
        <w:rPr>
          <w:vanish/>
          <w:sz w:val="26"/>
          <w:szCs w:val="26"/>
        </w:rPr>
        <w:t>Bottom of Form</w:t>
      </w:r>
    </w:p>
    <w:p w14:paraId="15C6D086" w14:textId="292D7CE5"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964E8" w14:textId="77777777" w:rsidR="00C41494" w:rsidRDefault="00C41494" w:rsidP="004A3CF6">
      <w:pPr>
        <w:spacing w:after="0" w:line="240" w:lineRule="auto"/>
      </w:pPr>
      <w:r>
        <w:separator/>
      </w:r>
    </w:p>
  </w:endnote>
  <w:endnote w:type="continuationSeparator" w:id="0">
    <w:p w14:paraId="47C31E8D" w14:textId="77777777" w:rsidR="00C41494" w:rsidRDefault="00C4149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8BC2B" w14:textId="77777777" w:rsidR="00C41494" w:rsidRDefault="00C41494" w:rsidP="004A3CF6">
      <w:pPr>
        <w:spacing w:after="0" w:line="240" w:lineRule="auto"/>
      </w:pPr>
      <w:r>
        <w:separator/>
      </w:r>
    </w:p>
  </w:footnote>
  <w:footnote w:type="continuationSeparator" w:id="0">
    <w:p w14:paraId="607A979A" w14:textId="77777777" w:rsidR="00C41494" w:rsidRDefault="00C4149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E2407"/>
    <w:multiLevelType w:val="multilevel"/>
    <w:tmpl w:val="C07E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9E0920"/>
    <w:multiLevelType w:val="multilevel"/>
    <w:tmpl w:val="66D2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1A131C"/>
    <w:multiLevelType w:val="multilevel"/>
    <w:tmpl w:val="B9FE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E86850"/>
    <w:multiLevelType w:val="multilevel"/>
    <w:tmpl w:val="47923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795C4D"/>
    <w:multiLevelType w:val="multilevel"/>
    <w:tmpl w:val="7A36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806FA2"/>
    <w:multiLevelType w:val="multilevel"/>
    <w:tmpl w:val="E1AAF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150CAC"/>
    <w:multiLevelType w:val="multilevel"/>
    <w:tmpl w:val="B03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89706F"/>
    <w:multiLevelType w:val="multilevel"/>
    <w:tmpl w:val="3A38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584F95"/>
    <w:multiLevelType w:val="multilevel"/>
    <w:tmpl w:val="797C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3"/>
  </w:num>
  <w:num w:numId="5" w16cid:durableId="773480203">
    <w:abstractNumId w:val="78"/>
  </w:num>
  <w:num w:numId="6" w16cid:durableId="1893998325">
    <w:abstractNumId w:val="97"/>
  </w:num>
  <w:num w:numId="7" w16cid:durableId="31730490">
    <w:abstractNumId w:val="57"/>
  </w:num>
  <w:num w:numId="8" w16cid:durableId="1285886388">
    <w:abstractNumId w:val="73"/>
  </w:num>
  <w:num w:numId="9" w16cid:durableId="76753685">
    <w:abstractNumId w:val="64"/>
  </w:num>
  <w:num w:numId="10" w16cid:durableId="326565901">
    <w:abstractNumId w:val="98"/>
  </w:num>
  <w:num w:numId="11" w16cid:durableId="779370909">
    <w:abstractNumId w:val="46"/>
  </w:num>
  <w:num w:numId="12" w16cid:durableId="1312295266">
    <w:abstractNumId w:val="83"/>
  </w:num>
  <w:num w:numId="13" w16cid:durableId="1055739409">
    <w:abstractNumId w:val="32"/>
  </w:num>
  <w:num w:numId="14" w16cid:durableId="63724915">
    <w:abstractNumId w:val="43"/>
  </w:num>
  <w:num w:numId="15" w16cid:durableId="490407507">
    <w:abstractNumId w:val="21"/>
  </w:num>
  <w:num w:numId="16" w16cid:durableId="1614560072">
    <w:abstractNumId w:val="68"/>
  </w:num>
  <w:num w:numId="17" w16cid:durableId="2094693205">
    <w:abstractNumId w:val="1"/>
  </w:num>
  <w:num w:numId="18" w16cid:durableId="56977669">
    <w:abstractNumId w:val="24"/>
  </w:num>
  <w:num w:numId="19" w16cid:durableId="678507180">
    <w:abstractNumId w:val="47"/>
  </w:num>
  <w:num w:numId="20" w16cid:durableId="167142098">
    <w:abstractNumId w:val="40"/>
  </w:num>
  <w:num w:numId="21" w16cid:durableId="1364483391">
    <w:abstractNumId w:val="75"/>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2"/>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0"/>
  </w:num>
  <w:num w:numId="36" w16cid:durableId="2099793127">
    <w:abstractNumId w:val="65"/>
  </w:num>
  <w:num w:numId="37" w16cid:durableId="568617512">
    <w:abstractNumId w:val="103"/>
  </w:num>
  <w:num w:numId="38" w16cid:durableId="1375040380">
    <w:abstractNumId w:val="61"/>
  </w:num>
  <w:num w:numId="39" w16cid:durableId="613176251">
    <w:abstractNumId w:val="27"/>
  </w:num>
  <w:num w:numId="40" w16cid:durableId="2026899789">
    <w:abstractNumId w:val="80"/>
  </w:num>
  <w:num w:numId="41" w16cid:durableId="1636520091">
    <w:abstractNumId w:val="13"/>
  </w:num>
  <w:num w:numId="42" w16cid:durableId="185678054">
    <w:abstractNumId w:val="29"/>
  </w:num>
  <w:num w:numId="43" w16cid:durableId="396516492">
    <w:abstractNumId w:val="10"/>
  </w:num>
  <w:num w:numId="44" w16cid:durableId="1844202009">
    <w:abstractNumId w:val="31"/>
  </w:num>
  <w:num w:numId="45" w16cid:durableId="1647972809">
    <w:abstractNumId w:val="63"/>
  </w:num>
  <w:num w:numId="46" w16cid:durableId="1261791569">
    <w:abstractNumId w:val="101"/>
  </w:num>
  <w:num w:numId="47" w16cid:durableId="1875193489">
    <w:abstractNumId w:val="34"/>
  </w:num>
  <w:num w:numId="48" w16cid:durableId="1172067006">
    <w:abstractNumId w:val="37"/>
  </w:num>
  <w:num w:numId="49" w16cid:durableId="1162700637">
    <w:abstractNumId w:val="100"/>
  </w:num>
  <w:num w:numId="50" w16cid:durableId="1229656482">
    <w:abstractNumId w:val="33"/>
  </w:num>
  <w:num w:numId="51" w16cid:durableId="1144544300">
    <w:abstractNumId w:val="77"/>
  </w:num>
  <w:num w:numId="52" w16cid:durableId="1471634383">
    <w:abstractNumId w:val="45"/>
  </w:num>
  <w:num w:numId="53" w16cid:durableId="1388458526">
    <w:abstractNumId w:val="86"/>
  </w:num>
  <w:num w:numId="54" w16cid:durableId="542792308">
    <w:abstractNumId w:val="72"/>
  </w:num>
  <w:num w:numId="55" w16cid:durableId="814840275">
    <w:abstractNumId w:val="84"/>
  </w:num>
  <w:num w:numId="56" w16cid:durableId="1085108493">
    <w:abstractNumId w:val="94"/>
  </w:num>
  <w:num w:numId="57" w16cid:durableId="150676867">
    <w:abstractNumId w:val="71"/>
  </w:num>
  <w:num w:numId="58" w16cid:durableId="1401102012">
    <w:abstractNumId w:val="69"/>
  </w:num>
  <w:num w:numId="59" w16cid:durableId="1934433803">
    <w:abstractNumId w:val="49"/>
  </w:num>
  <w:num w:numId="60" w16cid:durableId="1367633260">
    <w:abstractNumId w:val="39"/>
  </w:num>
  <w:num w:numId="61" w16cid:durableId="1751654922">
    <w:abstractNumId w:val="6"/>
  </w:num>
  <w:num w:numId="62" w16cid:durableId="1598245143">
    <w:abstractNumId w:val="16"/>
  </w:num>
  <w:num w:numId="63" w16cid:durableId="286090303">
    <w:abstractNumId w:val="44"/>
  </w:num>
  <w:num w:numId="64" w16cid:durableId="1937790891">
    <w:abstractNumId w:val="22"/>
  </w:num>
  <w:num w:numId="65" w16cid:durableId="964241343">
    <w:abstractNumId w:val="12"/>
  </w:num>
  <w:num w:numId="66" w16cid:durableId="1169903944">
    <w:abstractNumId w:val="91"/>
  </w:num>
  <w:num w:numId="67" w16cid:durableId="877821031">
    <w:abstractNumId w:val="8"/>
  </w:num>
  <w:num w:numId="68" w16cid:durableId="1155803273">
    <w:abstractNumId w:val="76"/>
  </w:num>
  <w:num w:numId="69" w16cid:durableId="1913006775">
    <w:abstractNumId w:val="66"/>
  </w:num>
  <w:num w:numId="70" w16cid:durableId="1932811398">
    <w:abstractNumId w:val="95"/>
  </w:num>
  <w:num w:numId="71" w16cid:durableId="788399130">
    <w:abstractNumId w:val="55"/>
  </w:num>
  <w:num w:numId="72" w16cid:durableId="1743599447">
    <w:abstractNumId w:val="9"/>
  </w:num>
  <w:num w:numId="73" w16cid:durableId="748815706">
    <w:abstractNumId w:val="92"/>
  </w:num>
  <w:num w:numId="74" w16cid:durableId="720129415">
    <w:abstractNumId w:val="104"/>
  </w:num>
  <w:num w:numId="75" w16cid:durableId="329522725">
    <w:abstractNumId w:val="0"/>
  </w:num>
  <w:num w:numId="76" w16cid:durableId="2012095976">
    <w:abstractNumId w:val="25"/>
  </w:num>
  <w:num w:numId="77" w16cid:durableId="1050347144">
    <w:abstractNumId w:val="82"/>
  </w:num>
  <w:num w:numId="78" w16cid:durableId="1758987229">
    <w:abstractNumId w:val="38"/>
  </w:num>
  <w:num w:numId="79" w16cid:durableId="601493858">
    <w:abstractNumId w:val="81"/>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99"/>
  </w:num>
  <w:num w:numId="85" w16cid:durableId="826360858">
    <w:abstractNumId w:val="19"/>
  </w:num>
  <w:num w:numId="86" w16cid:durableId="1154182070">
    <w:abstractNumId w:val="79"/>
  </w:num>
  <w:num w:numId="87" w16cid:durableId="1617560984">
    <w:abstractNumId w:val="102"/>
  </w:num>
  <w:num w:numId="88" w16cid:durableId="961691480">
    <w:abstractNumId w:val="67"/>
  </w:num>
  <w:num w:numId="89" w16cid:durableId="1200124844">
    <w:abstractNumId w:val="51"/>
  </w:num>
  <w:num w:numId="90" w16cid:durableId="1250508082">
    <w:abstractNumId w:val="87"/>
  </w:num>
  <w:num w:numId="91" w16cid:durableId="199629930">
    <w:abstractNumId w:val="93"/>
  </w:num>
  <w:num w:numId="92" w16cid:durableId="442455481">
    <w:abstractNumId w:val="42"/>
  </w:num>
  <w:num w:numId="93" w16cid:durableId="996686926">
    <w:abstractNumId w:val="70"/>
  </w:num>
  <w:num w:numId="94" w16cid:durableId="1765372072">
    <w:abstractNumId w:val="50"/>
  </w:num>
  <w:num w:numId="95" w16cid:durableId="2109884545">
    <w:abstractNumId w:val="26"/>
  </w:num>
  <w:num w:numId="96" w16cid:durableId="607271406">
    <w:abstractNumId w:val="58"/>
  </w:num>
  <w:num w:numId="97" w16cid:durableId="955059743">
    <w:abstractNumId w:val="20"/>
  </w:num>
  <w:num w:numId="98" w16cid:durableId="1874345801">
    <w:abstractNumId w:val="90"/>
  </w:num>
  <w:num w:numId="99" w16cid:durableId="1272208211">
    <w:abstractNumId w:val="5"/>
  </w:num>
  <w:num w:numId="100" w16cid:durableId="1910842957">
    <w:abstractNumId w:val="52"/>
  </w:num>
  <w:num w:numId="101" w16cid:durableId="742870459">
    <w:abstractNumId w:val="74"/>
  </w:num>
  <w:num w:numId="102" w16cid:durableId="1108545756">
    <w:abstractNumId w:val="41"/>
  </w:num>
  <w:num w:numId="103" w16cid:durableId="217787153">
    <w:abstractNumId w:val="11"/>
  </w:num>
  <w:num w:numId="104" w16cid:durableId="1234968282">
    <w:abstractNumId w:val="96"/>
  </w:num>
  <w:num w:numId="105" w16cid:durableId="140121769">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405"/>
    <w:rsid w:val="000104EF"/>
    <w:rsid w:val="00042BF8"/>
    <w:rsid w:val="000447F2"/>
    <w:rsid w:val="00065A44"/>
    <w:rsid w:val="000A2E02"/>
    <w:rsid w:val="000A5D46"/>
    <w:rsid w:val="000B266F"/>
    <w:rsid w:val="000D24EC"/>
    <w:rsid w:val="000D275E"/>
    <w:rsid w:val="000F28B8"/>
    <w:rsid w:val="000F52F3"/>
    <w:rsid w:val="001272F6"/>
    <w:rsid w:val="00155361"/>
    <w:rsid w:val="00172E6D"/>
    <w:rsid w:val="00184304"/>
    <w:rsid w:val="00184CE8"/>
    <w:rsid w:val="00194E69"/>
    <w:rsid w:val="001C26FB"/>
    <w:rsid w:val="001E7BBC"/>
    <w:rsid w:val="00204AB8"/>
    <w:rsid w:val="00231F8F"/>
    <w:rsid w:val="002430B3"/>
    <w:rsid w:val="00253D77"/>
    <w:rsid w:val="00281683"/>
    <w:rsid w:val="002A7829"/>
    <w:rsid w:val="002E2547"/>
    <w:rsid w:val="00301F00"/>
    <w:rsid w:val="003161FF"/>
    <w:rsid w:val="003228F6"/>
    <w:rsid w:val="00330642"/>
    <w:rsid w:val="00334542"/>
    <w:rsid w:val="00350116"/>
    <w:rsid w:val="00357629"/>
    <w:rsid w:val="003B02D1"/>
    <w:rsid w:val="003B34A6"/>
    <w:rsid w:val="003C32F9"/>
    <w:rsid w:val="003D43EC"/>
    <w:rsid w:val="003E1E4D"/>
    <w:rsid w:val="00414356"/>
    <w:rsid w:val="004236FA"/>
    <w:rsid w:val="00474A3C"/>
    <w:rsid w:val="00480D04"/>
    <w:rsid w:val="00495287"/>
    <w:rsid w:val="00496827"/>
    <w:rsid w:val="004A2D0E"/>
    <w:rsid w:val="004A3CF6"/>
    <w:rsid w:val="004D4C6A"/>
    <w:rsid w:val="0053370A"/>
    <w:rsid w:val="005715BA"/>
    <w:rsid w:val="00596272"/>
    <w:rsid w:val="005D3630"/>
    <w:rsid w:val="005D61FF"/>
    <w:rsid w:val="005D79AC"/>
    <w:rsid w:val="00647D4C"/>
    <w:rsid w:val="00677493"/>
    <w:rsid w:val="006847DD"/>
    <w:rsid w:val="00696C6C"/>
    <w:rsid w:val="006B2113"/>
    <w:rsid w:val="006D6586"/>
    <w:rsid w:val="007071B5"/>
    <w:rsid w:val="00707EFD"/>
    <w:rsid w:val="00712853"/>
    <w:rsid w:val="007756D4"/>
    <w:rsid w:val="00782FA5"/>
    <w:rsid w:val="00791AD4"/>
    <w:rsid w:val="007A6972"/>
    <w:rsid w:val="007E00ED"/>
    <w:rsid w:val="00813DCB"/>
    <w:rsid w:val="008307E9"/>
    <w:rsid w:val="008535EA"/>
    <w:rsid w:val="00854334"/>
    <w:rsid w:val="0089632E"/>
    <w:rsid w:val="008A2D88"/>
    <w:rsid w:val="008C41C9"/>
    <w:rsid w:val="00901F9B"/>
    <w:rsid w:val="00925E72"/>
    <w:rsid w:val="009313C0"/>
    <w:rsid w:val="00942311"/>
    <w:rsid w:val="00962578"/>
    <w:rsid w:val="009A4677"/>
    <w:rsid w:val="009B058A"/>
    <w:rsid w:val="009C2FEA"/>
    <w:rsid w:val="00A0003E"/>
    <w:rsid w:val="00A545CE"/>
    <w:rsid w:val="00A800A6"/>
    <w:rsid w:val="00A90E97"/>
    <w:rsid w:val="00AA374A"/>
    <w:rsid w:val="00AE5644"/>
    <w:rsid w:val="00B071C0"/>
    <w:rsid w:val="00B8751B"/>
    <w:rsid w:val="00BA694E"/>
    <w:rsid w:val="00BD1BC4"/>
    <w:rsid w:val="00BE2691"/>
    <w:rsid w:val="00BE2884"/>
    <w:rsid w:val="00BE2F3A"/>
    <w:rsid w:val="00BF5DDC"/>
    <w:rsid w:val="00C41494"/>
    <w:rsid w:val="00C56F5B"/>
    <w:rsid w:val="00C900AE"/>
    <w:rsid w:val="00CD2816"/>
    <w:rsid w:val="00CF5C5A"/>
    <w:rsid w:val="00D05DF4"/>
    <w:rsid w:val="00D2715B"/>
    <w:rsid w:val="00D27648"/>
    <w:rsid w:val="00D408C0"/>
    <w:rsid w:val="00D728EB"/>
    <w:rsid w:val="00D82CA7"/>
    <w:rsid w:val="00D908BD"/>
    <w:rsid w:val="00D917B1"/>
    <w:rsid w:val="00DA79A3"/>
    <w:rsid w:val="00DD5AF0"/>
    <w:rsid w:val="00DD6EC5"/>
    <w:rsid w:val="00DE2498"/>
    <w:rsid w:val="00DE3C0D"/>
    <w:rsid w:val="00DE5BF4"/>
    <w:rsid w:val="00E10A80"/>
    <w:rsid w:val="00E44F32"/>
    <w:rsid w:val="00E752F0"/>
    <w:rsid w:val="00EB6D8D"/>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4810034">
      <w:bodyDiv w:val="1"/>
      <w:marLeft w:val="0"/>
      <w:marRight w:val="0"/>
      <w:marTop w:val="0"/>
      <w:marBottom w:val="0"/>
      <w:divBdr>
        <w:top w:val="none" w:sz="0" w:space="0" w:color="auto"/>
        <w:left w:val="none" w:sz="0" w:space="0" w:color="auto"/>
        <w:bottom w:val="none" w:sz="0" w:space="0" w:color="auto"/>
        <w:right w:val="none" w:sz="0" w:space="0" w:color="auto"/>
      </w:divBdr>
      <w:divsChild>
        <w:div w:id="638413254">
          <w:marLeft w:val="0"/>
          <w:marRight w:val="0"/>
          <w:marTop w:val="0"/>
          <w:marBottom w:val="0"/>
          <w:divBdr>
            <w:top w:val="none" w:sz="0" w:space="0" w:color="auto"/>
            <w:left w:val="none" w:sz="0" w:space="0" w:color="auto"/>
            <w:bottom w:val="none" w:sz="0" w:space="0" w:color="auto"/>
            <w:right w:val="none" w:sz="0" w:space="0" w:color="auto"/>
          </w:divBdr>
          <w:divsChild>
            <w:div w:id="1219508613">
              <w:marLeft w:val="0"/>
              <w:marRight w:val="0"/>
              <w:marTop w:val="0"/>
              <w:marBottom w:val="0"/>
              <w:divBdr>
                <w:top w:val="none" w:sz="0" w:space="0" w:color="auto"/>
                <w:left w:val="none" w:sz="0" w:space="0" w:color="auto"/>
                <w:bottom w:val="none" w:sz="0" w:space="0" w:color="auto"/>
                <w:right w:val="none" w:sz="0" w:space="0" w:color="auto"/>
              </w:divBdr>
              <w:divsChild>
                <w:div w:id="1346907518">
                  <w:marLeft w:val="0"/>
                  <w:marRight w:val="0"/>
                  <w:marTop w:val="0"/>
                  <w:marBottom w:val="0"/>
                  <w:divBdr>
                    <w:top w:val="none" w:sz="0" w:space="0" w:color="auto"/>
                    <w:left w:val="none" w:sz="0" w:space="0" w:color="auto"/>
                    <w:bottom w:val="none" w:sz="0" w:space="0" w:color="auto"/>
                    <w:right w:val="none" w:sz="0" w:space="0" w:color="auto"/>
                  </w:divBdr>
                  <w:divsChild>
                    <w:div w:id="273101476">
                      <w:marLeft w:val="0"/>
                      <w:marRight w:val="0"/>
                      <w:marTop w:val="0"/>
                      <w:marBottom w:val="0"/>
                      <w:divBdr>
                        <w:top w:val="none" w:sz="0" w:space="0" w:color="auto"/>
                        <w:left w:val="single" w:sz="6" w:space="0" w:color="CCCCCC"/>
                        <w:bottom w:val="single" w:sz="6" w:space="0" w:color="CCCCCC"/>
                        <w:right w:val="single" w:sz="6" w:space="0" w:color="CCCCCC"/>
                      </w:divBdr>
                      <w:divsChild>
                        <w:div w:id="3699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200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660064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08292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7097710">
      <w:bodyDiv w:val="1"/>
      <w:marLeft w:val="0"/>
      <w:marRight w:val="0"/>
      <w:marTop w:val="0"/>
      <w:marBottom w:val="0"/>
      <w:divBdr>
        <w:top w:val="none" w:sz="0" w:space="0" w:color="auto"/>
        <w:left w:val="none" w:sz="0" w:space="0" w:color="auto"/>
        <w:bottom w:val="none" w:sz="0" w:space="0" w:color="auto"/>
        <w:right w:val="none" w:sz="0" w:space="0" w:color="auto"/>
      </w:divBdr>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182354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020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88384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563242">
      <w:bodyDiv w:val="1"/>
      <w:marLeft w:val="0"/>
      <w:marRight w:val="0"/>
      <w:marTop w:val="0"/>
      <w:marBottom w:val="0"/>
      <w:divBdr>
        <w:top w:val="none" w:sz="0" w:space="0" w:color="auto"/>
        <w:left w:val="none" w:sz="0" w:space="0" w:color="auto"/>
        <w:bottom w:val="none" w:sz="0" w:space="0" w:color="auto"/>
        <w:right w:val="none" w:sz="0" w:space="0" w:color="auto"/>
      </w:divBdr>
    </w:div>
    <w:div w:id="6702583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835477">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035583">
      <w:bodyDiv w:val="1"/>
      <w:marLeft w:val="0"/>
      <w:marRight w:val="0"/>
      <w:marTop w:val="0"/>
      <w:marBottom w:val="0"/>
      <w:divBdr>
        <w:top w:val="none" w:sz="0" w:space="0" w:color="auto"/>
        <w:left w:val="none" w:sz="0" w:space="0" w:color="auto"/>
        <w:bottom w:val="none" w:sz="0" w:space="0" w:color="auto"/>
        <w:right w:val="none" w:sz="0" w:space="0" w:color="auto"/>
      </w:divBdr>
    </w:div>
    <w:div w:id="767581592">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3461991">
      <w:bodyDiv w:val="1"/>
      <w:marLeft w:val="0"/>
      <w:marRight w:val="0"/>
      <w:marTop w:val="0"/>
      <w:marBottom w:val="0"/>
      <w:divBdr>
        <w:top w:val="none" w:sz="0" w:space="0" w:color="auto"/>
        <w:left w:val="none" w:sz="0" w:space="0" w:color="auto"/>
        <w:bottom w:val="none" w:sz="0" w:space="0" w:color="auto"/>
        <w:right w:val="none" w:sz="0" w:space="0" w:color="auto"/>
      </w:divBdr>
      <w:divsChild>
        <w:div w:id="357975033">
          <w:marLeft w:val="0"/>
          <w:marRight w:val="0"/>
          <w:marTop w:val="0"/>
          <w:marBottom w:val="0"/>
          <w:divBdr>
            <w:top w:val="none" w:sz="0" w:space="0" w:color="auto"/>
            <w:left w:val="none" w:sz="0" w:space="0" w:color="auto"/>
            <w:bottom w:val="none" w:sz="0" w:space="0" w:color="auto"/>
            <w:right w:val="none" w:sz="0" w:space="0" w:color="auto"/>
          </w:divBdr>
          <w:divsChild>
            <w:div w:id="1194998782">
              <w:marLeft w:val="0"/>
              <w:marRight w:val="0"/>
              <w:marTop w:val="0"/>
              <w:marBottom w:val="0"/>
              <w:divBdr>
                <w:top w:val="none" w:sz="0" w:space="0" w:color="auto"/>
                <w:left w:val="none" w:sz="0" w:space="0" w:color="auto"/>
                <w:bottom w:val="none" w:sz="0" w:space="0" w:color="auto"/>
                <w:right w:val="none" w:sz="0" w:space="0" w:color="auto"/>
              </w:divBdr>
              <w:divsChild>
                <w:div w:id="1617905344">
                  <w:marLeft w:val="0"/>
                  <w:marRight w:val="0"/>
                  <w:marTop w:val="0"/>
                  <w:marBottom w:val="0"/>
                  <w:divBdr>
                    <w:top w:val="none" w:sz="0" w:space="0" w:color="auto"/>
                    <w:left w:val="none" w:sz="0" w:space="0" w:color="auto"/>
                    <w:bottom w:val="none" w:sz="0" w:space="0" w:color="auto"/>
                    <w:right w:val="none" w:sz="0" w:space="0" w:color="auto"/>
                  </w:divBdr>
                  <w:divsChild>
                    <w:div w:id="320886879">
                      <w:marLeft w:val="0"/>
                      <w:marRight w:val="0"/>
                      <w:marTop w:val="0"/>
                      <w:marBottom w:val="0"/>
                      <w:divBdr>
                        <w:top w:val="none" w:sz="0" w:space="0" w:color="auto"/>
                        <w:left w:val="single" w:sz="6" w:space="0" w:color="CCCCCC"/>
                        <w:bottom w:val="single" w:sz="6" w:space="0" w:color="CCCCCC"/>
                        <w:right w:val="single" w:sz="6" w:space="0" w:color="CCCCCC"/>
                      </w:divBdr>
                      <w:divsChild>
                        <w:div w:id="15841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000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13175">
      <w:bodyDiv w:val="1"/>
      <w:marLeft w:val="0"/>
      <w:marRight w:val="0"/>
      <w:marTop w:val="0"/>
      <w:marBottom w:val="0"/>
      <w:divBdr>
        <w:top w:val="none" w:sz="0" w:space="0" w:color="auto"/>
        <w:left w:val="none" w:sz="0" w:space="0" w:color="auto"/>
        <w:bottom w:val="none" w:sz="0" w:space="0" w:color="auto"/>
        <w:right w:val="none" w:sz="0" w:space="0" w:color="auto"/>
      </w:divBdr>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03801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9908582">
      <w:bodyDiv w:val="1"/>
      <w:marLeft w:val="0"/>
      <w:marRight w:val="0"/>
      <w:marTop w:val="0"/>
      <w:marBottom w:val="0"/>
      <w:divBdr>
        <w:top w:val="none" w:sz="0" w:space="0" w:color="auto"/>
        <w:left w:val="none" w:sz="0" w:space="0" w:color="auto"/>
        <w:bottom w:val="none" w:sz="0" w:space="0" w:color="auto"/>
        <w:right w:val="none" w:sz="0" w:space="0" w:color="auto"/>
      </w:divBdr>
      <w:divsChild>
        <w:div w:id="1100758953">
          <w:marLeft w:val="0"/>
          <w:marRight w:val="0"/>
          <w:marTop w:val="0"/>
          <w:marBottom w:val="0"/>
          <w:divBdr>
            <w:top w:val="none" w:sz="0" w:space="0" w:color="auto"/>
            <w:left w:val="none" w:sz="0" w:space="0" w:color="auto"/>
            <w:bottom w:val="none" w:sz="0" w:space="0" w:color="auto"/>
            <w:right w:val="none" w:sz="0" w:space="0" w:color="auto"/>
          </w:divBdr>
          <w:divsChild>
            <w:div w:id="2062291580">
              <w:marLeft w:val="0"/>
              <w:marRight w:val="0"/>
              <w:marTop w:val="0"/>
              <w:marBottom w:val="0"/>
              <w:divBdr>
                <w:top w:val="none" w:sz="0" w:space="0" w:color="auto"/>
                <w:left w:val="none" w:sz="0" w:space="0" w:color="auto"/>
                <w:bottom w:val="none" w:sz="0" w:space="0" w:color="auto"/>
                <w:right w:val="none" w:sz="0" w:space="0" w:color="auto"/>
              </w:divBdr>
              <w:divsChild>
                <w:div w:id="1231891696">
                  <w:marLeft w:val="0"/>
                  <w:marRight w:val="0"/>
                  <w:marTop w:val="0"/>
                  <w:marBottom w:val="0"/>
                  <w:divBdr>
                    <w:top w:val="none" w:sz="0" w:space="0" w:color="auto"/>
                    <w:left w:val="none" w:sz="0" w:space="0" w:color="auto"/>
                    <w:bottom w:val="none" w:sz="0" w:space="0" w:color="auto"/>
                    <w:right w:val="none" w:sz="0" w:space="0" w:color="auto"/>
                  </w:divBdr>
                  <w:divsChild>
                    <w:div w:id="2116555923">
                      <w:marLeft w:val="0"/>
                      <w:marRight w:val="0"/>
                      <w:marTop w:val="0"/>
                      <w:marBottom w:val="0"/>
                      <w:divBdr>
                        <w:top w:val="none" w:sz="0" w:space="0" w:color="auto"/>
                        <w:left w:val="single" w:sz="6" w:space="0" w:color="CCCCCC"/>
                        <w:bottom w:val="single" w:sz="6" w:space="0" w:color="CCCCCC"/>
                        <w:right w:val="single" w:sz="6" w:space="0" w:color="CCCCCC"/>
                      </w:divBdr>
                      <w:divsChild>
                        <w:div w:id="3836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4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734153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6167667">
      <w:bodyDiv w:val="1"/>
      <w:marLeft w:val="0"/>
      <w:marRight w:val="0"/>
      <w:marTop w:val="0"/>
      <w:marBottom w:val="0"/>
      <w:divBdr>
        <w:top w:val="none" w:sz="0" w:space="0" w:color="auto"/>
        <w:left w:val="none" w:sz="0" w:space="0" w:color="auto"/>
        <w:bottom w:val="none" w:sz="0" w:space="0" w:color="auto"/>
        <w:right w:val="none" w:sz="0" w:space="0" w:color="auto"/>
      </w:divBdr>
      <w:divsChild>
        <w:div w:id="192618540">
          <w:marLeft w:val="0"/>
          <w:marRight w:val="0"/>
          <w:marTop w:val="0"/>
          <w:marBottom w:val="0"/>
          <w:divBdr>
            <w:top w:val="none" w:sz="0" w:space="0" w:color="auto"/>
            <w:left w:val="none" w:sz="0" w:space="0" w:color="auto"/>
            <w:bottom w:val="none" w:sz="0" w:space="0" w:color="auto"/>
            <w:right w:val="none" w:sz="0" w:space="0" w:color="auto"/>
          </w:divBdr>
          <w:divsChild>
            <w:div w:id="1312952201">
              <w:marLeft w:val="0"/>
              <w:marRight w:val="0"/>
              <w:marTop w:val="0"/>
              <w:marBottom w:val="0"/>
              <w:divBdr>
                <w:top w:val="none" w:sz="0" w:space="0" w:color="auto"/>
                <w:left w:val="none" w:sz="0" w:space="0" w:color="auto"/>
                <w:bottom w:val="none" w:sz="0" w:space="0" w:color="auto"/>
                <w:right w:val="none" w:sz="0" w:space="0" w:color="auto"/>
              </w:divBdr>
              <w:divsChild>
                <w:div w:id="806170282">
                  <w:marLeft w:val="0"/>
                  <w:marRight w:val="0"/>
                  <w:marTop w:val="0"/>
                  <w:marBottom w:val="0"/>
                  <w:divBdr>
                    <w:top w:val="none" w:sz="0" w:space="0" w:color="auto"/>
                    <w:left w:val="none" w:sz="0" w:space="0" w:color="auto"/>
                    <w:bottom w:val="none" w:sz="0" w:space="0" w:color="auto"/>
                    <w:right w:val="none" w:sz="0" w:space="0" w:color="auto"/>
                  </w:divBdr>
                  <w:divsChild>
                    <w:div w:id="2019310714">
                      <w:marLeft w:val="0"/>
                      <w:marRight w:val="0"/>
                      <w:marTop w:val="0"/>
                      <w:marBottom w:val="0"/>
                      <w:divBdr>
                        <w:top w:val="none" w:sz="0" w:space="0" w:color="auto"/>
                        <w:left w:val="single" w:sz="6" w:space="0" w:color="CCCCCC"/>
                        <w:bottom w:val="single" w:sz="6" w:space="0" w:color="CCCCCC"/>
                        <w:right w:val="single" w:sz="6" w:space="0" w:color="CCCCCC"/>
                      </w:divBdr>
                      <w:divsChild>
                        <w:div w:id="14353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99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90915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9205576">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25858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1385122">
      <w:bodyDiv w:val="1"/>
      <w:marLeft w:val="0"/>
      <w:marRight w:val="0"/>
      <w:marTop w:val="0"/>
      <w:marBottom w:val="0"/>
      <w:divBdr>
        <w:top w:val="none" w:sz="0" w:space="0" w:color="auto"/>
        <w:left w:val="none" w:sz="0" w:space="0" w:color="auto"/>
        <w:bottom w:val="none" w:sz="0" w:space="0" w:color="auto"/>
        <w:right w:val="none" w:sz="0" w:space="0" w:color="auto"/>
      </w:divBdr>
      <w:divsChild>
        <w:div w:id="434059798">
          <w:marLeft w:val="0"/>
          <w:marRight w:val="0"/>
          <w:marTop w:val="0"/>
          <w:marBottom w:val="0"/>
          <w:divBdr>
            <w:top w:val="none" w:sz="0" w:space="0" w:color="auto"/>
            <w:left w:val="none" w:sz="0" w:space="0" w:color="auto"/>
            <w:bottom w:val="none" w:sz="0" w:space="0" w:color="auto"/>
            <w:right w:val="none" w:sz="0" w:space="0" w:color="auto"/>
          </w:divBdr>
          <w:divsChild>
            <w:div w:id="758865992">
              <w:marLeft w:val="0"/>
              <w:marRight w:val="0"/>
              <w:marTop w:val="0"/>
              <w:marBottom w:val="0"/>
              <w:divBdr>
                <w:top w:val="none" w:sz="0" w:space="0" w:color="auto"/>
                <w:left w:val="none" w:sz="0" w:space="0" w:color="auto"/>
                <w:bottom w:val="none" w:sz="0" w:space="0" w:color="auto"/>
                <w:right w:val="none" w:sz="0" w:space="0" w:color="auto"/>
              </w:divBdr>
              <w:divsChild>
                <w:div w:id="1514294939">
                  <w:marLeft w:val="0"/>
                  <w:marRight w:val="0"/>
                  <w:marTop w:val="0"/>
                  <w:marBottom w:val="0"/>
                  <w:divBdr>
                    <w:top w:val="none" w:sz="0" w:space="0" w:color="auto"/>
                    <w:left w:val="none" w:sz="0" w:space="0" w:color="auto"/>
                    <w:bottom w:val="none" w:sz="0" w:space="0" w:color="auto"/>
                    <w:right w:val="none" w:sz="0" w:space="0" w:color="auto"/>
                  </w:divBdr>
                  <w:divsChild>
                    <w:div w:id="190188927">
                      <w:marLeft w:val="0"/>
                      <w:marRight w:val="0"/>
                      <w:marTop w:val="0"/>
                      <w:marBottom w:val="0"/>
                      <w:divBdr>
                        <w:top w:val="none" w:sz="0" w:space="0" w:color="auto"/>
                        <w:left w:val="single" w:sz="6" w:space="0" w:color="CCCCCC"/>
                        <w:bottom w:val="single" w:sz="6" w:space="0" w:color="CCCCCC"/>
                        <w:right w:val="single" w:sz="6" w:space="0" w:color="CCCCCC"/>
                      </w:divBdr>
                      <w:divsChild>
                        <w:div w:id="8177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13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891301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1193752">
      <w:bodyDiv w:val="1"/>
      <w:marLeft w:val="0"/>
      <w:marRight w:val="0"/>
      <w:marTop w:val="0"/>
      <w:marBottom w:val="0"/>
      <w:divBdr>
        <w:top w:val="none" w:sz="0" w:space="0" w:color="auto"/>
        <w:left w:val="none" w:sz="0" w:space="0" w:color="auto"/>
        <w:bottom w:val="none" w:sz="0" w:space="0" w:color="auto"/>
        <w:right w:val="none" w:sz="0" w:space="0" w:color="auto"/>
      </w:divBdr>
      <w:divsChild>
        <w:div w:id="1296643002">
          <w:marLeft w:val="0"/>
          <w:marRight w:val="0"/>
          <w:marTop w:val="0"/>
          <w:marBottom w:val="0"/>
          <w:divBdr>
            <w:top w:val="none" w:sz="0" w:space="0" w:color="auto"/>
            <w:left w:val="none" w:sz="0" w:space="0" w:color="auto"/>
            <w:bottom w:val="none" w:sz="0" w:space="0" w:color="auto"/>
            <w:right w:val="none" w:sz="0" w:space="0" w:color="auto"/>
          </w:divBdr>
          <w:divsChild>
            <w:div w:id="1387298428">
              <w:marLeft w:val="0"/>
              <w:marRight w:val="0"/>
              <w:marTop w:val="0"/>
              <w:marBottom w:val="0"/>
              <w:divBdr>
                <w:top w:val="none" w:sz="0" w:space="0" w:color="auto"/>
                <w:left w:val="none" w:sz="0" w:space="0" w:color="auto"/>
                <w:bottom w:val="none" w:sz="0" w:space="0" w:color="auto"/>
                <w:right w:val="none" w:sz="0" w:space="0" w:color="auto"/>
              </w:divBdr>
              <w:divsChild>
                <w:div w:id="1222904775">
                  <w:marLeft w:val="0"/>
                  <w:marRight w:val="0"/>
                  <w:marTop w:val="0"/>
                  <w:marBottom w:val="0"/>
                  <w:divBdr>
                    <w:top w:val="none" w:sz="0" w:space="0" w:color="auto"/>
                    <w:left w:val="none" w:sz="0" w:space="0" w:color="auto"/>
                    <w:bottom w:val="none" w:sz="0" w:space="0" w:color="auto"/>
                    <w:right w:val="none" w:sz="0" w:space="0" w:color="auto"/>
                  </w:divBdr>
                  <w:divsChild>
                    <w:div w:id="1493445757">
                      <w:marLeft w:val="0"/>
                      <w:marRight w:val="0"/>
                      <w:marTop w:val="0"/>
                      <w:marBottom w:val="0"/>
                      <w:divBdr>
                        <w:top w:val="none" w:sz="0" w:space="0" w:color="auto"/>
                        <w:left w:val="single" w:sz="6" w:space="0" w:color="CCCCCC"/>
                        <w:bottom w:val="single" w:sz="6" w:space="0" w:color="CCCCCC"/>
                        <w:right w:val="single" w:sz="6" w:space="0" w:color="CCCCCC"/>
                      </w:divBdr>
                      <w:divsChild>
                        <w:div w:id="114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07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3445</Words>
  <Characters>17570</Characters>
  <Application>Microsoft Office Word</Application>
  <DocSecurity>0</DocSecurity>
  <Lines>325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2025-02-28T14:21:00Z</dcterms:created>
  <dcterms:modified xsi:type="dcterms:W3CDTF">2025-03-01T14:49:00Z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