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Роберт Ванной, Второзаконие, лекция 12</w:t>
      </w:r>
    </w:p>
    <w:p w14:paraId="14F7693B" w14:textId="77777777" w:rsidR="00E05DC5"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2011 Доктор Роберт Ванной, Доктор Перри Филлипс, Тед Хильдебрандт</w:t>
      </w:r>
    </w:p>
    <w:p w14:paraId="7744C337" w14:textId="77777777" w:rsidR="00E05DC5" w:rsidRPr="003A2D6E" w:rsidRDefault="003A2D6E"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Экзегеза Второзакония 12, дополнение Поля к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Халварде</w:t>
      </w:r>
      <w:proofErr xmlns:w="http://schemas.openxmlformats.org/wordprocessingml/2006/main" w:type="spellEnd"/>
    </w:p>
    <w:p w14:paraId="19EC3E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 Фраза «Место, которое изберет Господь, Бог твой»: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Халварда.</w:t>
      </w:r>
      <w:proofErr xmlns:w="http://schemas.openxmlformats.org/wordprocessingml/2006/main" w:type="spellEnd"/>
    </w:p>
    <w:p w14:paraId="1733197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Теперь давайте вернемся к тому, на чем мы остановились: к словам во фразе «место, которое изберет Господь, Бог ваш». 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заключает, что вопрос не в том, «один или несколько», а в том, выбрано ли место произвольными человеческими средствами или же место выбрано божественным выбором. Другими словами, он делает ударение на глаголе бахар, «место, которое изберет Господь». Вопрос не столько в том, один это или несколько из них, сколько в том, что это место избрано Господом, а не просто произвольный выбор. Есть еще несколько факторов, к которым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апеллирует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в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поддержку своей позиции. Он говорит: «Если Второзаконие 12 говорит, что все приношения следует приносить только в одно место, подумайте, что это означало, практически говоря, для людей, которые жили, например, в Дане, далеко на севере, это примерно девяносто миль. из Иерусалима». Это было бы похоже на то, как если бы семья сейчас приехала во Флориду или что-то в этом роде из Филадельфии, чтобы принести жертву. Итак, вы собираетесь пройти этот путь, и это займет у вас некоторое время. Он говорит, что это будет означать отсутствие как минимум на неделю.</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а. Последствия подхода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Халварды с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несколькими алтарями</w:t>
      </w:r>
    </w:p>
    <w:p w14:paraId="6E296D0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Что я хочу сделать, так это закончить споры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а затем вернуться к вопросу о ношении денежных средств вместо фактического жертвоприношения, потому что это более целесообразно для транспортировки. Затем я хочу вернуться и рассмотреть поближе весь ход мыслей во Второзаконии 12. На основе более недавнего исследования я хочу предложить модификацию точки зрения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которая будет применима к этому вопросу.</w:t>
      </w:r>
    </w:p>
    <w:p w14:paraId="4649A26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Но подумайте о практических последствиях. Есть много случаев, когда израильтянин должен был принести жертву. Придется ли ему каждый раз ездить в Иерусалим? Что бы это значило для левитов? Они должны были сопровождать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этих людей к месту жертвоприношения. Они все время были в дороге; с таким же успехом они могли бы просто остаться в Иерусалиме вместо того, чтобы совершать поездки туда и обратно в отдаленные точки.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не похоже, что Второзаконие 12 требует только одного центрального жертвенника, одного законного места жертвоприношения. Не кажется, что это очень практичная вещь; на самом деле это никогда не могло быть осуществлено.</w:t>
      </w:r>
    </w:p>
    <w:p w14:paraId="11E82E0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Вы знаете, из 2-й главы 24-й главы, место, где был выбран храм, было на гумне Орны, где, по-видимому, есть какое-то указание на то, что это было место, которое Бог выделил. Но можно сказать, что жертвенник в Вефиле, где Бог явился Иакову, здесь было проявление Бога, которое дает законность или санкцию, поскольку там появилось его имя, построить ему и там жертвенник. Несомненно, были и другие места, возможно, некоторые из них записаны, а может быть, некоторые из них не записаны, где Господь явился бы и это дало бы законное право построить жертвенник. Это не просто строительство алтаря в любом месте, где вам хочется, а место, где была какая-то божественная санкция. По общему признанию, неясно, как это обычно работает, поэтому пойдем немного дальше.</w:t>
      </w:r>
    </w:p>
    <w:p w14:paraId="133B5A0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Вывод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заключается в том, что в Израиле не было закона, который привязывал бы культ только к одному месту, но Израиль жил по закону, который предусматривал наличие местных алтарей рядом с центральным святилищем. Центральное святилище, не в смысле единственного святилища, а первенство места, можно сказать, будет отдано жертвеннику в храме или ранее жертвеннику в скинии, но это не является исключением законных жертвенников. в другом месте. Итак, было установлено место, где должен был быть построен жертвенник. Господь каким-то образом обозначил бы это. Материал, из которого должен был быть построен жертвенник, а также, конечно, жертвы, которые нужно было приносить, и то, как их нужно было приносить, — все это регулировалось в законодательстве Пятикнижия.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произвол и человеческая изобретательность исключены в каждой из этих областей или вопросов: в месте, материалах и виде подношений. Все было регламентировано, и Господь предписал это, но Бог устроил множество жертвенников, чтобы уберечь Свой народ от искушения. У хананеев были жертвенники повсюду. Израильтяне жили среди хананеев, и у них были свои жертвенники, и если бы у Израиля их не было, это могло бы легко ввести их в искушение. Но чтобы уберечь их от этого, чтобы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сохранить общение с самим собой, он предусмотрел доступное место для подношений. Такова в целом позиция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Экзегеза Второзакония 2:1.</w:t>
      </w:r>
    </w:p>
    <w:p w14:paraId="18C1CAB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Сейчас мне бы хотелось вернуться к 12-й главе Второзакония и взглянуть на главу, а не только на эту одну фразу. Давайте пройдемся по этой главе и посмотрим, как она течет. Я просто сделаю несколько комментариев по этому поводу, во многом снова следуя экзегезе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Если у вас есть текст на иврите, возможно, вы захотите его просмотреть. Во Второзаконии 12:1 говорится: «Вот постановления и постановления, которые ты должен соблюдать на земле, которую Господь, Бог отцов твоих, дает тебе во владение, во все дни, пока ты живешь на земле». Это уставы и постановления. Если вы посмотрите на текст, вы увидите «уставы и постановления».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считает эти термины по существу синонимами: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хукким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мишпатим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Он говорит, что те, кто пытается провести различие между ними, говорят, что либо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хукким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относится к принципам, 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мишпатим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к конкретным правилам, либо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хукким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это религиозные, культовые требования, 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мишпатим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гражданское право и уголовные требования.</w:t>
      </w:r>
    </w:p>
    <w:p w14:paraId="5D8AB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Он чувствует, что это различие трудно поддерживать.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он воспринимает их как синонимы. Он указывает на первый стих шестой главы, где, что интересно,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перед этими двумя терминами стоит </w:t>
      </w:r>
      <w:r xmlns:w="http://schemas.openxmlformats.org/wordprocessingml/2006/main" w:rsidRPr="003A2D6E">
        <w:rPr>
          <w:rFonts w:asciiTheme="majorBidi" w:hAnsiTheme="majorBidi" w:cstheme="majorBidi"/>
          <w:sz w:val="26"/>
          <w:szCs w:val="26"/>
        </w:rPr>
        <w:t xml:space="preserve">слово «хамицва» .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Сейчас я читаю «Короля Иакова», который на самом деле не является буквальным переводом. Король Иаков говорит: «Вот заповеди, постановления и постановления». В Короле Иакове есть «заповеди» во множественном числе. Если вы посмотрите на еврейский текст, он будет в единственном числе: «Вот заповеди [мицва], постановления и постановления». Теперь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считает мицву фундаментальным требованием или основной заповедью, а именно первой заповедью: не иметь других богов. Это основная заповедь. У вас есть эта мицва, никаких других богов, основная заповедь, затем у вас есть хукким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и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мишпатим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как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дальнейшее осуществление основной заповеди. Так что он чувствует, что главы 6-11 касаются главным образом мицвы, заповеди, верности только Господу. Об этом говорилось в главах 6–11. И теперь, во Второзаконии 12:1, вы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начинаете рассматривать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хукким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мишпатим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дальнейшее развитие этого в более подробных правилах.</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Экзегеза Второзакония 12:2-4.</w:t>
      </w:r>
    </w:p>
    <w:p w14:paraId="02FBE3D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Интересно, что глава 12 начинается с рассмотрения культа. Именно об этом говорит вторая заповедь: «Не поклоняйтесь им и не служите им; не делай никакого кумира» и так далее.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во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Второзаконии 12:2 говорится: «Вы полностью разрушите все места, где народы, которыми вы будете владеть, служат своим богам, на высоких горах, на холмах и под всяким зеленым деревом». Ты полностью разрушишь все эти места, где хананеи служат своим богам. Они должны быть уничтожены.</w:t>
      </w:r>
    </w:p>
    <w:p w14:paraId="145FC05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В стихе 3 говорится: «Жертвенники их разрушьте, столбы их разрушьте, идолов их сожгите огнем; ты срубишь резные изображения богов их и истребишь имена их с того места». А затем в четвертом стихе говорится: «Не делай этого Господу, Богу твоему». Если вы посмотрите на еврейский текст: «не делай ничего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так» или «так». К чему относятся слова «так» или «таким образом»? Это должно быть поклонение Господу подобно ханаанским идолам и в языческих местах поклонения; в языческих святилищах не делай этого Господу Богу твоему. Если Израиль захватит языческие места поклонения, тогда стирается резкая противоположность между поклонением Господу и поклонением этим языческим божествам.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основная идея, которую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чувствует в главах с 6 по 11, заключается в том, чтобы служить Господу, выраженная здесь только в стихах четыре и пять и разработанная в области второй заповеди.</w:t>
      </w:r>
    </w:p>
    <w:p w14:paraId="386377C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Так что основное предположение относительно мест поклонения, которое вы найдете у Вельхаузена и у его последователей, в корне неверно. Что говорит Вельхаузен? Вельхаузен говорит, что Израиль захватил ханаанские высоты. Помните, что израильское поклонение развилось из ханаанского язычества, и они просто захватили ханаанские высоты, и только позже, под пророческим влиянием, у вас появилось сопротивление этому. И то, что здесь говорится, совершенно противоположно этому. Когда вы придёте в землю Ханаанскую, вы должны стереть с лица земли все эти места. И ты будешь поклоняться только в том месте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которое я выберу. Конечно, это правда, что Израиль не всегда воспринимал это повеление всерьез, однако оно было. Именно это они и должны были делать, хотя и не всегда этому следовали.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вы уже в книге Судей находите, что они поклонялись на языческих высотах, и были осуждены за это в Судей 2:1-5. Но это совершенно отличается от тезиса Вельхаузена.</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Экзегеза Второзакония 12:5.</w:t>
      </w:r>
    </w:p>
    <w:p w14:paraId="500257E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пятый стих: «А к месту, которое изберет Господь, Бог твой, из всех колен твоих, чтобы положить там имя Свое, и под жилищем Его, и туда придешь». В отличие от четвертого стиха, пятый стих на иврите начинается с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ки'им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«Но до места», и это выражение очень похоже на то, которое мы рассмотрели в четырнадцатом стихе. Мы вернемся к этому позже. Но это в отличие от языческих мест. К месту, которое изберет Господь, туда вам и пойдете.</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5. Экзегеза Второзакония 12:6.</w:t>
      </w:r>
    </w:p>
    <w:p w14:paraId="72D5106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Стих шестой: «И приносите туда всесожжения ваши и жертвы ваши, десятины ваши, возношения руки ваши, обеты ваши, добровольные приношения ваши, первенцев ваших из крупного и мелкого скота вашего».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приношения следует приносить в место, указанное в пятом стихе. Вы упомянули эти категории подношений, которые должны быть доставлены в это место. Затем в седьмом стихе говорится: «Там будешь есть пред Господом Богом твоим. Радуйся всему, на что возложишь руку твою, ты и весь дом твой, чем благословил тебя Господь, Бог твой». Приношения из шестого стиха следует есть вместо пятого стиха. Все это течет вместе. Это должно быть сделано пред Господом; пред Господом будете есть. В каком-то смысле Господь присутствует в этом месте.</w:t>
      </w:r>
    </w:p>
    <w:p w14:paraId="72E2836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«И там вы будете радоваться». Жертвоприношения израильтян по своей концепции отличались от жертвоприношений хананеев. В ханаанском ритуале жертвоприношение носило магический характер. Вы пытаетесь принести жертву, чтобы обеспечить плодородие. В израильском понимании плодородие земли — это дар от Господа, как говорит Второзаконие 8. Культ или жертвоприношение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не являются магическими; они этого не производят. Но жертвы должны приноситься как выражение благодарности и радости за то, что уже получено. И тогда им говорят: «Вы должны есть пред Господом и радоваться всему, к чему прикладываете руку вашу, ты и дом твой, когда Господь, Бог твой, благословит тебя».</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Экзегеза Второзакония 12:8.</w:t>
      </w:r>
    </w:p>
    <w:p w14:paraId="13D4FE3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В восьмом стихе NIV говорится: «Вы не должны поступать так, как мы делаем здесь сегодня, каждый, как он считает нужным». Очевидно, это говорит о том, что когда Израиль войдет в Ханаан, он должен будет отказаться от нынешней практики. «Вы не должны поступать так, как мы поступаем сегодня здесь, каждый так, как он считает нужным». И кажется, что это изменение связано с местом жертвоприношения. Теперь вопрос в том, какую ситуацию, по мнению Моисея, следует изменить? Он характеризует ситуацию как нерегулируемую; каждый делает то, что ему кажется правильным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каждый делает то, что считает нужным».</w:t>
      </w:r>
    </w:p>
    <w:p w14:paraId="6D28838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Некоторые понимают это как ссылку на период пребывания в пустыне и говорят, что такая же ситуация была во время странствий по пустыне; в течение всего этого периода дикой природы каждый делал то, что считал правильным в своих глазах.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это отвергает.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говорит, что если вы посмотрите на 12:8 в еврейском тексте, то буквально это будет «не делай согласно всему,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ашер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что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анакну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мы делаем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хайом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здесь сегодня». Анакну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«мы», говорит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анакну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говорит о ныне живущем поколении, о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том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что «мы» делаем.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Осим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мы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осим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«делаем», указывает на нынешний продолжающийся характер упомянутых практик. Что-то происходит прямо в то время, когда он говорит. Poh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локализует это </w:t>
      </w:r>
      <w:r xmlns:w="http://schemas.openxmlformats.org/wordprocessingml/2006/main" w:rsidRPr="003A2D6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это не ссылка на время пустыни, а на здесь и сейчас, 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хайом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делает это более конкретным: сегодня, как говорится.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он говорит, что в период дикой природы, по его мнению, можно было следовать регулярно организованной культовой практике.</w:t>
      </w:r>
    </w:p>
    <w:p w14:paraId="464BABB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Почему? Израилю не угрожали враги. Они блуждали по пустыне; лишь в нескольких исключительных случаях им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угрожали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враги. Но нынешняя ситуация, когда они вошли в землю Моава, в заиорданскую область,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они оказались в условиях войны. Они сражались с Огом, царем Башана, и Сигоном, теми восточными царями, которые там находились.</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Экзегеза Второзакония 12:10.</w:t>
      </w:r>
    </w:p>
    <w:p w14:paraId="392D252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Посмотрите на стих 10, и там говорится: «А ты перейдёшь Иордан и поселишься на земле, которую Господь, Бог твой, дал тебе в наследие, и даст Он тебе покой от всех врагов твоих вокруг тебя, и будешь ты жить в безопасность." Теперь они не отдыхали; они находились в таком состоянии разрушения. Таким образом, в этом состоянии имело место отклонение от правила, упомянутого в Исходе 20:24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В Исходе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20:24 сказано: «Вы должны приносить жертву только там, где я приду к вам». А здесь, видите ли, не надо поступать так, как вы делаете здесь сегодня: каждый так, как он считает нужным, каждый делает то, что правильно в его глазах, жертвуя всем и везде.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он считает, что период беспорядков начался, когда Израиль сражался с Сигоном и Огом при завоевании Трансиордании, и это было причиной нынешней практики. Военная ситуация настолько нарушила нормальный порядок, что привела к произволу в отношении мест жертвоприношений, и люди просто приносили жертвы где угодно.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Моисей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как бы оправдывает это обстоятельствами.</w:t>
      </w:r>
    </w:p>
    <w:p w14:paraId="13F7063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Но он говорит, что это изменится, когда вы придете в эту землю; тогда вы не будете делать то, что делаете здесь сегодня, просто жертвуя где угодно. «Вы не должны поступать так, как мы поступаем сегодня здесь, каждый так, как он считает нужным». Стих 9: «Поскольку ты еще не достиг места покоя и наследия, которое Господь, Бог твой, дает тебе». Упоминается оправдание нынешней ситуации. Они еще не достигли места упокоения.</w:t>
      </w:r>
    </w:p>
    <w:p w14:paraId="06B7071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Конечно, здесь вы подходите к вопросу, который мы обсуждали ранее: когда они достигнут этого места отдыха? Разве это не до времен Давида? Я думаю, что лучше, как предложил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сделать это во времена Иисуса Навина сразу после завоевания, как показано в Иисусе Навине 21:42 и 22:4. Я думаю, что стих 10 подтверждает это: «Перейдешь Иордан, поселишься на земле, которую Господь, Бог твой, дал тебе в наследие, и Он даст тебе покой от всех врагов твоих вокруг тебя, и будешь жить в безопасности». Остальное начнется, когда завоевание будет завершено.</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8. Экзегеза Второзакония 12:11-14.</w:t>
      </w:r>
    </w:p>
    <w:p w14:paraId="7C2AA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Затем в стихе 11 говорится: «Тогда на место, которое изберет Господь, Бог твой, жилищем для Имени Своего, — туда принеси все, что Я повелеваю тебе: всесожжения и жертвы твои, десятины и особые дары твои, и все избранное имущество». ты дал обет Господу». Когда завоевательные войны закончатся, вызвавшие произвол в отношении места жертвоприношения, тогда следует серьезно отнестись к этому повелению: приносить жертву только на том месте, которое изберет Господь, Бог твой. Стих 12 во многом перекликается со стихом 7: «И веселитесь пред Господом, Богом вашим, вы, сыновья и дочери ваши, рабы и служанки ваши, и левиты из городов ваших, у которых нет ни надела, ни удела своего». Стих 13: «Смотрите, не приносите всесожжения ваши, где захотите». Еще раз подчеркивается вопрос места. И я думаю, здесь вы видите немного больше указаний на то, о чем говорил произвол в стихе 8: «Не делайте», в стихе 8, «как мы делаем здесь сегодня, каждый, как он считает нужным». Стих 13 показывает, что это такое. «Берегитесь приносить всесожжения где вам угодно и где вы считаете нужным». Там они просто использовали любой жертвенник, который нашли в неспокойных условиях, для принесения приношений, а закон о жертвеннике из 20-й главы Исхода на самом деле не соблюдался.</w:t>
      </w:r>
    </w:p>
    <w:p w14:paraId="0AD479C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Затем стих 14 в заключение: «Приносите их только на том месте, которое изберет Господь, в одном из колен ваших, и там соблюдайте все, что Я повелю вам». В отличие от нынешнего произвола, Израиль позже должен будет придерживаться предписанных инструкций относительно места жертвоприношения.</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Экзегеза Второзакония 12:18-26.</w:t>
      </w:r>
    </w:p>
    <w:p w14:paraId="3CE79A1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Теперь, если вы вернетесь к подведению итогов, вы увидите фразы, которые встречаются в этой главе. Я расположил здесь в порядке, который начинается с самого простого выражения, в стихах с 18 по 26, вы получаете выражение самой простой формы. Вы найдете это в 18 и 26 главах: В этой фразе подчеркивается одно: выбор места зависит от выбора Господа: «на месте, которое изберет Господь». Итак, в отличие от произвола, это выбор места; это место, которое изберет Господь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Когда вы переходите к стиху 11, вы видите дополнительный элемент; там ты найдешь место, которое изберет Господь, Бог твой, «чтобы поместить на нем имя Свое»; чтобы его имя обитало там.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идея этого дополнительного выражения состоит в том, что существует особая связь между таким местом, местом жертвоприношения, и Господом и Его самооткровением. Бог делает это место жертвоприношения местом самораскрытия; это место проявления себя. Некоторые говорят, что имя Господа может обитать только в одном месте;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будет это оспаривать. Нет никакой причины, по которой Господь не мог бы поместить Свое имя более чем в одном месте. Я хочу вернуться к этому позже, а пока оставим это.</w:t>
      </w:r>
    </w:p>
    <w:p w14:paraId="1C0F869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В стихе 21 вы получаете еще один дополнительный элемент. «Место, которое изберет Господь, Бог твой», — стихи 11 и 21 — одно и то же. Именно в четырнадцати вы получаете дополнительное выражение «в одном из колен твоих»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место, которое изберет Господь, Бог твой, в одном из колен твоих». Стих 21 на самом деле аналогичен 11. Мы это уже обсуждали. Это может быть «в любом из ваших племен», не обязательно «в одном из ваших племен». Затем последнее выражение в стихе 5: «Место, которое изберет Господь, Бог твой, из всех колен твоих, чтобы поместить там имя Свое для обитания». Там вы как бы собираете все фразы воедино; это во Второзаконии 12:5.</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Ссылка на 3 Царств 8:16; 11:32</w:t>
      </w:r>
    </w:p>
    <w:p w14:paraId="583D267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Теперь некоторые попытались связать это с выражением в 3 Царств 8:16 относительно Иерусалима. 3 Царств 8:16 особенно связана со стихом 5, потому что в 8:16 говорится: «С того дня, как Я вывел народ Мой Израиль из Египта, Я не выбирал города ни в одном колене Израилевом, чтобы построить храм так, чтобы Мой Там может быть имя, но Я избрал Давида, чтобы он правил моим народом, Израилем». «Я не избрал города, чтобы поместить там имя Мое для обитания» (3 Царств 8:16). Есть множество других упоминаний, например, 11:32 3 Царств: «Но одно место будет у тебя ради раба Моего Давида, и город Иерусалим, который Я избрал из всех колен Израилевых; у него будет одно колено из всех колен Израилевых». На </w:t>
      </w:r>
      <w:r xmlns:w="http://schemas.openxmlformats.org/wordprocessingml/2006/main" w:rsidRPr="003A2D6E">
        <w:rPr>
          <w:rFonts w:asciiTheme="majorBidi" w:hAnsiTheme="majorBidi" w:cstheme="majorBidi"/>
          <w:sz w:val="26"/>
          <w:szCs w:val="26"/>
        </w:rPr>
        <w:t xml:space="preserve">что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отвечает, так это то, что во всех этих текстах термин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хаммаком»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не встречается, это не место, это город.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он чувствует, что здесь есть различие: в этих текстах говорится не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о месте жертвоприношения, а о конкретном географическом месте: городе.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он считает, что это тоже не требует централизации.</w:t>
      </w:r>
    </w:p>
    <w:p w14:paraId="3CF8E1F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Здесь мы быстро теряем время, но, по сути, это толкование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Холвардой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12-й главы Второзакония. Я думаю, что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действительно оказал услугу евангелическому сообществу, подчеркнув важность этой проблемы, а затем предложив способ чтения 12-й главы Второзакония, который представляет библейский материал в гораздо лучшей перспективе.</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Подход Поля: национальное центральное святилище и местные алтари.</w:t>
      </w:r>
    </w:p>
    <w:p w14:paraId="338839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Однако было проведено более недавнее исследование, очень подробное, и я включил его в вашу библиографию. Опять же, это голландский ученый, и он не переведен на английский, но если вы посмотрите на шестую страницу, то третья запись: MJ Pohl, Het Archimedes Punt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Van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Pentateuch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Kritiek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The Archimedean Point of Pentateuchal Critiek, 1988. Вот этот том, и это целая книга, посвященная проблеме централизации. Это только что было опубликовано. Он действительно чувствует, что продвигает подход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на шаг вперед. Его вывод обо всем этом, что я только что рассмотрел с вами, состоит в том, что он считает, что таким образом можно читать Второзаконие 12. Но он считает, что это немного вынужденно. Затем он делает различие, с которым, прочитав недавно эту книгу, я склонен согласиться. Я думаю, что его подход дает преимущество по сравнению с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подходом 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0C08329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Он не отрицает возможности экзегезы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но приходит к выводу, что чтение слишком натянутое и что Второзаконие 12 разрешает только одно центральное святилище, но не затрагивает проблему множественности алтарей. Другими словами, что он делает, когда он переходит к 12 главе и вы читаете, например, стихи 2 и 3, «вы совершенно разрушите места», он понимает там «место», которое во множественном числе, он понимает, что как ссылка на центральные святилища хананеев. Затем он чувствует, что то, что происходит в этой главе, представляет собой контраст, и контраст с ханаанскими обычаями. Вы должны разрушить их святилища, а затем принести свои жертвы в центральное святилище, которое Господь изберет вместо них. Он читает стихи 8 и последующие во многом так же, как и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но связывает это утверждение с местом центрального святилища, а не только с расположением алтарей.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в смутный период войн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в Трансиордании, когда культ не мог действовать по обычным правилам, это центральное святилище размещалось в произвольных местах. Он так это понимает.</w:t>
      </w:r>
    </w:p>
    <w:p w14:paraId="3188F65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Его вывод состоит в том, что глава 12 затрагивает проблему центрального святилища. Большинство экзегетов восприняли эту главу как запрет на все местные алтари, но он говорит, что об этом вообще не говорится. Речь идет не о местных алтарях; здесь говорится только о центральном святилище. Он говорит, что то, что делает Второзаконие, если смотреть на него как на книгу, имеет в виду два уровня: на национальном уровне должно быть одно центральное святилище; на местном уровне можно было построить множество алтарей. Он чувствует, что книга Второзаконие в 12-й главе подчеркивает национальный уровень, где должно быть одно центральное святилище.</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Второзаконие 16:21; 27:5-6; 33:19 Нецентрализованные жертвенники во Втор.</w:t>
      </w:r>
    </w:p>
    <w:p w14:paraId="72917B6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Об этом говорится </w:t>
      </w:r>
      <w:r xmlns:w="http://schemas.openxmlformats.org/wordprocessingml/2006/main" w:rsidRPr="003A2D6E">
        <w:rPr>
          <w:rFonts w:asciiTheme="majorBidi" w:hAnsiTheme="majorBidi" w:cstheme="majorBidi"/>
          <w:sz w:val="26"/>
          <w:szCs w:val="26"/>
        </w:rPr>
        <w:t xml:space="preserve">и в других местах книги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Второзаконие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например, посмотрите Второзаконие 16:21. Это трудный вопрос для школы Вельхаузена. В стихе говорится: «Не сажай рощи из каких-либо деревьев вблизи жертвенника Господа, Бога твоего, который ты сделаешь себе». Похоже, речь не идет о центральном святилище; кажется, речь идет о местных алтарях. Когда вы придете в землю и поставите свои жертвенники, не ставьте возле них деревьев, как это делали хананеи. Второзаконие 27:5-6, это о горе Гевал и Гаризиме: «Там построй жертвенник Господу Богу твоему, жертвенник из камней. Не поднимай на него никакого железного инструмента». Но вот в 27:5 и 6 жертвенник в Эвале и Гаризиме; это не центральный алтарь. И в 33:19: «Они призовут народ на гору; там они будут приносить жертвы праведности, ибо насладятся изобилием моря и сокровищами, сокрытыми в песке». Это связано с Завулоном и племенами на севере с Иссахаром; речь идет о принесении жертв там, на их территории.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он считает, что книга рассматривает эту проблему на двух разных уровнях. На национальном уровне есть одно центральное святилище, о котором говорится во Второзаконии 12. А на местном уровне есть множество жертвенников, как видно из некоторых других отрывков из книги Второзаконие.</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5. Несколько жертвенников в Исходе</w:t>
      </w:r>
    </w:p>
    <w:p w14:paraId="7D8E765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Затем он говорит, что в Исходе у вас есть те же два уровня. На национальном уровне вы получаете обеспечение для скинии (Исход 25-27). Здесь даются указания о том, как следует строить скинию. Затем, в стихах 36-40, это фактически установлено, так что на национальном уровне у вас есть одно центральное святилище – скиния. На местном уровне действует закон о жертвеннике из Исхода 20:24-26. Конечно, когда вы попадаете в Левит, у вас есть местный уровень; все предписания существуют для разного времени принесения жертв.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он говорит, что когда вы понимаете структуру Исхода и Второзакония, он говорит, что Вельхаузен сравнил два разных уровня Исхода и Второзакония. Другими словами, скажем так: вот Исход, а вот Второзаконие. Исход 25-27, 36-40, затем 20:24-26, это сравнимо с Второзаконием 16:21, 27:5 и 6 и 33:19; это местное, это национальное. Теперь он говорит, что Вельхаузен сравнивал (Б) с (А); он берет два разных уровня — один уровень в Исходе и другой уровень во Второзаконии — и сравнивает их. Он говорит, что тогда понятно, что Вельхаузен видит противоречие.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Вельхаузен пытался придать этим двум вещам разное место в историческом развитии Израиля. Он сравнивает яблоки с апельсинами.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В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результате (B) считалось намного старше, чем (A), и он объяснил разницу развитием во времени.</w:t>
      </w:r>
    </w:p>
    <w:p w14:paraId="5D5F487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В этом недавнем томе Поль предполагает, что оба уровня встречаются и в Исходе, и во Второзаконии, и тогда неправильно сравнивать правила, касающиеся различных аспектов культа. Если вы собираетесь сравнивать, вам нужно сравнивать одно и то же. Сравните это с местным и сравните с национальным, и вы обнаружите единство и никаких проблем. Но вы видите, что это предполагает изменение взгляда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на Второзаконие 12. Чтобы понять проблему, рассматриваемую в этой главе, это проблема центрального святилища, а не проблема множества алтарей, и я думаю, что это, вероятно, лучший вариант. способ просмотра главы.</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Халварды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сделанный Ванным.</w:t>
      </w:r>
      <w:proofErr xmlns:w="http://schemas.openxmlformats.org/wordprocessingml/2006/main" w:type="spellStart"/>
    </w:p>
    <w:p w14:paraId="1E910A1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Поль считает, что точка зрения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Халварды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слишком натянута. Я думаю, что толкование Поля подходит лучше. Пол обсуждает эту фразу о «месте, где Я помещу имя Мое», и считает, что она постоянно используется в отношении центрального святилища поклонения. Теперь вы можете возразить, что Исход 20:24 говорит то же самое; это почти то же самое. Но это не совсем та же формулировка. В Исходе 20:24 говорится: «Во всех местах, где Я записываю имя Мое». Это очень близко; это похожая идея. Я думаю, что здесь говорится о том, что должно быть какое-то божественное указание места, где построить жертвенник, но «место, где Я поселю имя мое», похоже, относится либо к скинии, либо к храму, где ковчег был центральным святилищем.</w:t>
      </w:r>
    </w:p>
    <w:p w14:paraId="3D3D69E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Теперь Поль пытается разобраться в этом и цитирует множество упоминаний о том, что в стихе 8 главы 12 он сказал бы, что это имеет отношение к центральному святилищу, а во время войны его перемещают, просто помещают куда угодно. . Речь не идет о множественности жертвенников; речь идет просто о том центральном святилище, той скинии.</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Обсуждение высоких мест</w:t>
      </w:r>
    </w:p>
    <w:p w14:paraId="12D4315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Я хотел обсудить с тобой высоты. Я думаю, что все больше ощущался вопрос о том, что на этих высоких местах имеет место синкретизм, и поэтому хорошие цари стирали высокие места. Это не проблема алтарей как таковых; это то, что происходит у алтарей. Это очищение поклонения; это не централизация богослужения. И я думаю, что это можно установить, мы успели просмотреть немало текстов.</w:t>
      </w:r>
    </w:p>
    <w:p w14:paraId="7175D9B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Нам нужно поклоняться согласно правилам, данным нам Богом. Допустим, вы ходите в центральное святилище три раза в год на крупные фестивали. Это во Второзаконии, а также в Исходе: три раза в год «предстанет весь мужеский пол твой пред лице Господа Бога». Мне кажется, что особенно в таких случаях требовалось пойти в центральное святилище. Что касается других – жертвы за грех, жертвы повинности, любого случая, требующего приношения, принесения обета – он мог пойти в ближайшее местное святилище, и обычно так и было. Не то чтобы в храм тоже нельзя было ходить, но в храм ходить не надо было.</w:t>
      </w:r>
    </w:p>
    <w:p w14:paraId="512EAF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Левиты были рассеяны вокруг. Мне кажется, что у них, должно быть, были какие-то обязанности на многих местных алтарях, но они также сопровождали людей, когда те отправлялись в Иерусалим во время главных праздников.</w:t>
      </w:r>
    </w:p>
    <w:p w14:paraId="071C2A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Есть евангелисты, которые интерпретировали 12-ю главу Второзакония как утверждение, что существует одно законное центральное святилище. Они объяснят отрывки из книги Царств так: ну, это было до того, как был построен храм, или до всего остального, о чем говорится во 2-й книге Царств, 7-й главе, когда Давид говорит: «Господь дал ему покой». Тогда Второзаконие 12 применимо после Давида, но, видите ли, это очень сложно понять, потому что слишком много ссылок все еще не вписываются в эту схему.</w:t>
      </w:r>
    </w:p>
    <w:p w14:paraId="5E8C3D6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Думаю, часто алтари располагались на высоких холмах. Кажется, что иногда израильтяне захватывали языческие высоты. Это было незаконно, потому что им прямо сказали не делать этого. Но они могли построить жертвенник Господу на высоком холме, как это сделал Самуил. Он поднялся на высоту, и кажется совершенно законным принести жертву Господу на высоком холме. Я думаю, что в высоком месте как таковом нет ничего плохого; только когда высшие места начали вводить синкретическое, или языческое поклонение, они стали подвергаться осуждению.</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8. Сравнение 1 Царств 15:14, 1 Лет. 14:3 и 2 Лет 33:17</w:t>
      </w:r>
    </w:p>
    <w:p w14:paraId="53324FD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Позвольте мне привести вам пару интересных ссылок. В 3 Царств 15:14, говоря о царе Асе, вы читаете: «Хотя он и не передвинул высот, сердце Асы было полностью предано Господу на всю жизнь его». Теперь взгляните на 2 Паралипоменон 14:3, где говорится об Асе: «Он разрушил чужие жертвенники и высоты, разбил священные камни и срубил столбы Ашеры».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Царь говорит, что он не разрушал высоты, а Хроники говорят, что он удалил чужие жертвенники на высотах. Мне кажется, что в книге Царств есть ссылка на высоты, где поклонялись Господу: законные высоты. Теперь вы спросите, какое основание для этого? Посмотрите 2 Паралипоменон 33:17; это со времен Манассии, но вы читаете в 33:17: «Народ, однако, продолжал приносить жертвы на высотах, но только Господу Богу своему». Мне кажется, нужно различать виды богослужений, совершавшихся на высотах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Это не всегда было злом или неправильным. И мне кажется, что тогда, когда вы читаете в Хрониках Асы - он разрушил высоты - и вы читаете в Царствах, что он не разрушил высоты - возможно, вы объясняете это тем, что он разрушил высоты. вниз по высотам, где совершалось языческое богослужение. Но он оставил высоты, которые использовались для поклонения Господу. Я не знаю. Это просто предложение по этому поводу. Но мне кажется, что множественность жертвенников не была запрещена, и что вопрос о высотах, хотя и запутанный, связан с тем, совершаемое там поклонение на высотах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поклонялось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Господу или оно было синкретическим. , языческое поклонение.</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Краткое содержание: Втор. 12. Не поддерживает ни одного законного жертвенника.</w:t>
      </w:r>
    </w:p>
    <w:p w14:paraId="3AE3F3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Ладно, еще один, и мы остановимся.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Холварда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говорит, что в 12-й главе Второзакония говорится о множестве жертвенников, и он говорит, что эту главу нельзя читать таким образом, чтобы утверждать, что существует только один законный жертвенник. Это может быть место, которое выберет Господь, в любом месте и в любом из ваших колен. Жертвенников может быть несколько, если они соответствуют правилам строительства в соответствии с 20-й главой Исхода, и их местоположение не является произвольным выбором, а тем, которое указал Господь. Алтарей может быть столько, сколько соответствует этим правилам.</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10. Поль Втор. 12 Национальный заповедник; Местные многочисленные алтари</w:t>
      </w:r>
    </w:p>
    <w:p w14:paraId="4721B2A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Поль говорит, что в этой главе говорится не о множестве алтарей, а о месте центрального святилища. Он говорит, что это даже не затрагивает проблему множественности алтарей. Речь идет только о национальном уровне, о центральном святилище, и речь идет о том, что когда вы войдете в землю Ханаанскую, место, где Я заставляю мое имя обитать, в одном из ваших колен будет место, в котором должно быть расположено это центральное святилище. И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вы не можете сравнивать материал, посвященный проблеме центрального святилища, с материалом из Исхода, который имеет отношение к местной ситуации и местам жертвоприношений. Они также были законными местами жертвоприношений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Вы сравниваете этот национальный уровень с этим местным уровнем, в результате чего создается видимость конфликта. Обе книги посвящены обеим ситуациям. Исход обращается к национальной ситуации с помощью материалов о скинии и, конечно же, Левит, с некоторыми материалами о Пасхе и различных праздниках и праздниках, а также о Дне искупления на национальном уровне. Местный уровень – это закон алтаря.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в обеих книгах присутствуют оба уровня, и появление конфликта является результатом непонимания этого.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Хорошо, давайте остановимся.</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Транскрипт Хейли Помрой</w:t>
      </w:r>
    </w:p>
    <w:p w14:paraId="27685C3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Черновой монтаж под редакцией Теда Хильдебрандта</w:t>
      </w:r>
    </w:p>
    <w:p w14:paraId="69A743D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Окончательная редакция доктора Перри Филлипса.</w:t>
      </w:r>
    </w:p>
    <w:p w14:paraId="50E3357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Пересказ доктора Перри Филлипса</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B0475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520" w14:textId="77777777" w:rsidR="00B04758" w:rsidRDefault="00B04758" w:rsidP="003A2D6E">
      <w:pPr>
        <w:spacing w:after="0" w:line="240" w:lineRule="auto"/>
      </w:pPr>
      <w:r>
        <w:separator/>
      </w:r>
    </w:p>
  </w:endnote>
  <w:endnote w:type="continuationSeparator" w:id="0">
    <w:p w14:paraId="0FBDF987" w14:textId="77777777" w:rsidR="00B04758" w:rsidRDefault="00B04758"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E7FB" w14:textId="77777777" w:rsidR="00B04758" w:rsidRDefault="00B04758" w:rsidP="003A2D6E">
      <w:pPr>
        <w:spacing w:after="0" w:line="240" w:lineRule="auto"/>
      </w:pPr>
      <w:r>
        <w:separator/>
      </w:r>
    </w:p>
  </w:footnote>
  <w:footnote w:type="continuationSeparator" w:id="0">
    <w:p w14:paraId="0842C807" w14:textId="77777777" w:rsidR="00B04758" w:rsidRDefault="00B04758"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B04758"/>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27588</Characters>
  <Application>Microsoft Office Word</Application>
  <DocSecurity>0</DocSecurity>
  <Lines>448</Lines>
  <Paragraphs>68</Paragraphs>
  <ScaleCrop>false</ScaleCrop>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2024-01-21T12:16:00Z</dcterms:created>
  <dcterms:modified xsi:type="dcterms:W3CDTF">2024-01-21T12:16:00Z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