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C0E9" w14:textId="5474DD32" w:rsidR="00E935F5" w:rsidRDefault="00C2629A" w:rsidP="00C262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Théologie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7, Dieu en tant que restaurateur</w:t>
      </w:r>
    </w:p>
    <w:p w14:paraId="703D771A" w14:textId="4DE83483" w:rsidR="00C2629A" w:rsidRPr="00C2629A" w:rsidRDefault="00C2629A" w:rsidP="00C2629A">
      <w:pPr xmlns:w="http://schemas.openxmlformats.org/wordprocessingml/2006/main">
        <w:jc w:val="center"/>
        <w:rPr>
          <w:rFonts w:ascii="Calibri" w:eastAsia="Calibri" w:hAnsi="Calibri" w:cs="Calibri"/>
          <w:sz w:val="26"/>
          <w:szCs w:val="26"/>
        </w:rPr>
      </w:pPr>
      <w:r xmlns:w="http://schemas.openxmlformats.org/wordprocessingml/2006/main" w:rsidRPr="00C2629A">
        <w:rPr>
          <w:rFonts w:ascii="AA Times New Roman" w:eastAsia="Calibri" w:hAnsi="AA Times New Roman" w:cs="AA Times New Roman"/>
          <w:sz w:val="26"/>
          <w:szCs w:val="26"/>
        </w:rPr>
        <w:t xml:space="preserve">© </w:t>
      </w:r>
      <w:r xmlns:w="http://schemas.openxmlformats.org/wordprocessingml/2006/main" w:rsidRPr="00C2629A">
        <w:rPr>
          <w:rFonts w:ascii="Calibri" w:eastAsia="Calibri" w:hAnsi="Calibri" w:cs="Calibri"/>
          <w:sz w:val="26"/>
          <w:szCs w:val="26"/>
        </w:rPr>
        <w:t xml:space="preserve">2024 Tiberius Rata et Ted Hildebrandt</w:t>
      </w:r>
    </w:p>
    <w:p w14:paraId="2DEC501E" w14:textId="77777777" w:rsidR="00C2629A" w:rsidRPr="00C2629A" w:rsidRDefault="00C2629A">
      <w:pPr>
        <w:rPr>
          <w:sz w:val="26"/>
          <w:szCs w:val="26"/>
        </w:rPr>
      </w:pPr>
    </w:p>
    <w:p w14:paraId="428EB32C" w14:textId="697720D4" w:rsidR="00E935F5" w:rsidRPr="00C2629A" w:rsidRDefault="00000000" w:rsidP="00C2629A">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C'est le Dr Tiberius Ratta qui enseigne la théologie de l'Ancien Testament. Il s'agit de la séance 7, Dieu en tant que restaurateur. </w:t>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00C2629A">
        <w:rPr>
          <w:rFonts w:ascii="Calibri" w:eastAsia="Calibri" w:hAnsi="Calibri" w:cs="Calibri"/>
          <w:sz w:val="26"/>
          <w:szCs w:val="26"/>
        </w:rPr>
        <w:br xmlns:w="http://schemas.openxmlformats.org/wordprocessingml/2006/main"/>
      </w:r>
      <w:r xmlns:w="http://schemas.openxmlformats.org/wordprocessingml/2006/main" w:rsidRPr="00C2629A">
        <w:rPr>
          <w:rFonts w:ascii="Calibri" w:eastAsia="Calibri" w:hAnsi="Calibri" w:cs="Calibri"/>
          <w:sz w:val="26"/>
          <w:szCs w:val="26"/>
        </w:rPr>
        <w:t xml:space="preserve">Aujourd'hui, nous allons parler de Dieu en tant que restaurateur. Dieu prend le péché au sérieux et a dit à son peuple : « Si vous ne vous repentez pas, je vais vous envoyer en exil. Je vais vous enlever le pays que je vous ai promis. » Et les prophètes parlent beaucoup de la raison de cet exil.</w:t>
      </w:r>
    </w:p>
    <w:p w14:paraId="777C77B2" w14:textId="77777777" w:rsidR="00E935F5" w:rsidRPr="00C2629A" w:rsidRDefault="00E935F5">
      <w:pPr>
        <w:rPr>
          <w:sz w:val="26"/>
          <w:szCs w:val="26"/>
        </w:rPr>
      </w:pPr>
    </w:p>
    <w:p w14:paraId="7D08EA43" w14:textId="6AF8BAD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 fait, quand nous lisons les prophètes, nous retrouvons ces trois thèmes qui reviennent sans cesse : le péché, le jugement et la restauration.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enfants d’Israël ont péché, et Dieu envoie des prophètes et leur dit : « Ainsi parle l’Éternel : Vous avez péché. »</w:t>
      </w:r>
    </w:p>
    <w:p w14:paraId="5A0FFD41" w14:textId="77777777" w:rsidR="00E935F5" w:rsidRPr="00C2629A" w:rsidRDefault="00E935F5">
      <w:pPr>
        <w:rPr>
          <w:sz w:val="26"/>
          <w:szCs w:val="26"/>
        </w:rPr>
      </w:pPr>
    </w:p>
    <w:p w14:paraId="32739CA0" w14:textId="4B7E00E8"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Et parce que tu as péché, Dieu dit : Je vais te juger. Et l'un de ces jugements fut l'exil. Il dit : Je vais t'emmener en exil.</w:t>
      </w:r>
    </w:p>
    <w:p w14:paraId="184C8330" w14:textId="77777777" w:rsidR="00E935F5" w:rsidRPr="00C2629A" w:rsidRDefault="00E935F5">
      <w:pPr>
        <w:rPr>
          <w:sz w:val="26"/>
          <w:szCs w:val="26"/>
        </w:rPr>
      </w:pPr>
    </w:p>
    <w:p w14:paraId="4A5192D7" w14:textId="76D5619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Et c'est exactement ce que Dieu a fait. Il a exilé le royaume du nord en Assyrie et le royaume du sud de Juda en Babylonie. Mais quand on lit les prophètes, il faut les lire jusqu'à la fin parce qu'il y a aussi le langage de la restauration.</w:t>
      </w:r>
    </w:p>
    <w:p w14:paraId="367B2A1B" w14:textId="77777777" w:rsidR="00E935F5" w:rsidRPr="00C2629A" w:rsidRDefault="00E935F5">
      <w:pPr>
        <w:rPr>
          <w:sz w:val="26"/>
          <w:szCs w:val="26"/>
        </w:rPr>
      </w:pPr>
    </w:p>
    <w:p w14:paraId="2E0B2C25"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Dieu promet et dit : Je vais vous ramener. Je vous ramène. Beaucoup de gens arrêtent de lire les prophètes parce que parfois c'est tellement ennuyeux et répétitif.</w:t>
      </w:r>
    </w:p>
    <w:p w14:paraId="7DA95537" w14:textId="77777777" w:rsidR="00E935F5" w:rsidRPr="00C2629A" w:rsidRDefault="00E935F5">
      <w:pPr>
        <w:rPr>
          <w:sz w:val="26"/>
          <w:szCs w:val="26"/>
        </w:rPr>
      </w:pPr>
    </w:p>
    <w:p w14:paraId="64370DA6"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Le péché, le jugement, le péché, le jugement. Mais il faut lire jusqu'à la fin quand il est question de restauration. Dieu promet toujours qu'il ramènera son peuple et qu'il y aura une restauration.</w:t>
      </w:r>
    </w:p>
    <w:p w14:paraId="2F137E16" w14:textId="77777777" w:rsidR="00E935F5" w:rsidRPr="00C2629A" w:rsidRDefault="00E935F5">
      <w:pPr>
        <w:rPr>
          <w:sz w:val="26"/>
          <w:szCs w:val="26"/>
        </w:rPr>
      </w:pPr>
    </w:p>
    <w:p w14:paraId="19D8D13C" w14:textId="6032448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Ainsi, le Dieu qui juge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aussi le Dieu qui restaure. La définition simple de restauration est le retour à une position ou à une condition antérieure. Mais lorsque nous parlons de restauration biblique, nous parlons du renouvellement de la fortune du peuple de Dieu après son exil.</w:t>
      </w:r>
    </w:p>
    <w:p w14:paraId="2DDFA9F6" w14:textId="77777777" w:rsidR="00E935F5" w:rsidRPr="00C2629A" w:rsidRDefault="00E935F5">
      <w:pPr>
        <w:rPr>
          <w:sz w:val="26"/>
          <w:szCs w:val="26"/>
        </w:rPr>
      </w:pPr>
    </w:p>
    <w:p w14:paraId="788820EC" w14:textId="4EC6A4E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Il faut aussi garder à l’esprit que les royaumes du nord et du sud ont été tous deux exilés. Lorsqu’ils sont revenus sous la conduite de Zorobabel, d’Esdras et de Néhémie, nous avons vu des gens de toutes les tribus revenir. Ce fut une restauration totale.</w:t>
      </w:r>
    </w:p>
    <w:p w14:paraId="196406C8" w14:textId="77777777" w:rsidR="00E935F5" w:rsidRPr="00C2629A" w:rsidRDefault="00E935F5">
      <w:pPr>
        <w:rPr>
          <w:sz w:val="26"/>
          <w:szCs w:val="26"/>
        </w:rPr>
      </w:pPr>
    </w:p>
    <w:p w14:paraId="2D64E2AD" w14:textId="0FC8E542" w:rsidR="00E935F5" w:rsidRPr="00C2629A" w:rsidRDefault="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Ainsi, </w:t>
      </w:r>
      <w:r xmlns:w="http://schemas.openxmlformats.org/wordprocessingml/2006/main" w:rsidR="00000000" w:rsidRPr="00C2629A">
        <w:rPr>
          <w:rFonts w:ascii="Calibri" w:eastAsia="Calibri" w:hAnsi="Calibri" w:cs="Calibri"/>
          <w:sz w:val="26"/>
          <w:szCs w:val="26"/>
        </w:rPr>
        <w:t xml:space="preserve">les promesses de restauration </w:t>
      </w:r>
      <w:proofErr xmlns:w="http://schemas.openxmlformats.org/wordprocessingml/2006/main" w:type="gramStart"/>
      <w:r xmlns:w="http://schemas.openxmlformats.org/wordprocessingml/2006/main" w:rsidR="00000000" w:rsidRPr="00C2629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00000000" w:rsidRPr="00C2629A">
        <w:rPr>
          <w:rFonts w:ascii="Calibri" w:eastAsia="Calibri" w:hAnsi="Calibri" w:cs="Calibri"/>
          <w:sz w:val="26"/>
          <w:szCs w:val="26"/>
        </w:rPr>
        <w:t xml:space="preserve">présentes dans tous les prophètes. Voyons cela progressivement, chronologiquement. Par exemple, certains érudits débattent de la date de Joël ; certains le situent au IXe siècle, d'autres peut-être plus tard.</w:t>
      </w:r>
    </w:p>
    <w:p w14:paraId="1258CD49" w14:textId="77777777" w:rsidR="00E935F5" w:rsidRPr="00C2629A" w:rsidRDefault="00E935F5">
      <w:pPr>
        <w:rPr>
          <w:sz w:val="26"/>
          <w:szCs w:val="26"/>
        </w:rPr>
      </w:pPr>
    </w:p>
    <w:p w14:paraId="73C8131A" w14:textId="3FC8960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Partout où nous débarquerons, a promis Joël, Dieu promet par Joël un retour de captivité. Car voici, en ces jours-là et en ce temps-là où je ramènerai les captifs de Juda et de Jérusalem, je rassemblerai toutes les nations et les ferai descendre dans la vallée de Josaphat. Alors je les ferai venir en jugement contre elles, en faveur de mon peuple et de mon héritage, Israël, qu'elles ont dispersé parmi les nations et par lesquelles elles se sont partagé mon pays.</w:t>
      </w:r>
    </w:p>
    <w:p w14:paraId="5D91C561" w14:textId="77777777" w:rsidR="00E935F5" w:rsidRPr="00C2629A" w:rsidRDefault="00E935F5">
      <w:pPr>
        <w:rPr>
          <w:sz w:val="26"/>
          <w:szCs w:val="26"/>
        </w:rPr>
      </w:pPr>
    </w:p>
    <w:p w14:paraId="3C4DFAAC" w14:textId="1B600583"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Dieu promet donc de restaurer le pays. Avancez jusqu’au 8e siècle, à travers Amos, à la fin du livre, et je rétablirai la captivité de mon peuple Israël, et ils reconstruiront les villes en ruines et y habiteront. Ils planteront aussi des vignes, boiront leur vin, feront des jardins et mangeront leurs fruits.</w:t>
      </w:r>
    </w:p>
    <w:p w14:paraId="1696698F" w14:textId="77777777" w:rsidR="00E935F5" w:rsidRPr="00C2629A" w:rsidRDefault="00E935F5">
      <w:pPr>
        <w:rPr>
          <w:sz w:val="26"/>
          <w:szCs w:val="26"/>
        </w:rPr>
      </w:pPr>
    </w:p>
    <w:p w14:paraId="235C5AF5" w14:textId="130431C1"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L’idée est que la restauration sera complète. Contemporain d’Amos, d’Osée et de Juda, une moisson t’est réservée lorsque je restaurerai les fortunes de mon peuple. Isaïe, également prophète du 8e siècle, est une petite chose que tu sois mon serviteur pour relever les tribus de Jacob et restaurer les préservés d’Israël.</w:t>
      </w:r>
    </w:p>
    <w:p w14:paraId="291A31D6" w14:textId="77777777" w:rsidR="00E935F5" w:rsidRPr="00C2629A" w:rsidRDefault="00E935F5">
      <w:pPr>
        <w:rPr>
          <w:sz w:val="26"/>
          <w:szCs w:val="26"/>
        </w:rPr>
      </w:pPr>
    </w:p>
    <w:p w14:paraId="6CF6A77F" w14:textId="137C2CF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Je ferai de toi la lumière des nations, et mon salut parviendra jusqu'aux extrémités de la terre. Chaque siècle, Dieu envoie des prophètes et dit : Je te jugerai, mais je te rétablirai aussi. Jérémie, l'Éternel est vivant, fit monter les enfants d'Israël du pays du nord et de tous les pays où il les avait chassés, car je les ramènerai dans leur pays, celui que j'ai donné à leurs pères.</w:t>
      </w:r>
    </w:p>
    <w:p w14:paraId="4D849B49" w14:textId="77777777" w:rsidR="00E935F5" w:rsidRPr="00C2629A" w:rsidRDefault="00E935F5">
      <w:pPr>
        <w:rPr>
          <w:sz w:val="26"/>
          <w:szCs w:val="26"/>
        </w:rPr>
      </w:pPr>
    </w:p>
    <w:p w14:paraId="73462BF0" w14:textId="6594E765"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D'ailleurs, Jérémie couvre à la fois le VIIe et le VIe siècle, car il est témoin de la destruction de Jérusalem en 587. D'ailleurs, dans Jérémie, Dieu utilise beaucoup le langage du jugement, mais il y a aussi beaucoup le langage de la restauration. Chapitre 27, verset 22, ils seront emmenés à Babylone, et ils y resteront jusqu'au jour où je les visiterai, déclare l'Éternel. Alors je les ramènerai et les rétablirai dans ce lieu.</w:t>
      </w:r>
    </w:p>
    <w:p w14:paraId="66109005" w14:textId="77777777" w:rsidR="00E935F5" w:rsidRPr="00C2629A" w:rsidRDefault="00E935F5">
      <w:pPr>
        <w:rPr>
          <w:sz w:val="26"/>
          <w:szCs w:val="26"/>
        </w:rPr>
      </w:pPr>
    </w:p>
    <w:p w14:paraId="2471F725" w14:textId="067347D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Ainsi, dans Jérémie, Dieu a non seulement dit qu’ils allaient partir en exil, mais il a prophétisé que l’exil durerait 70 ans. Jérémie 29 verset 14 : « Je me laisserai trouver par vous, dit l’Éternel ; je ramènerai vos captifs, je vous rassemblerai de toutes les nations, de tous les lieux où je vous ai chassés, dit l’Éternel ; et je vous ramènerai au lieu d’où je vous ai envoyés. » C’est en fait ici dans Jérémie, après Jérémie 29 et 30 à 33, que nous avons un livre entier appelé le Livre de consolation, où Dieu promet l’instauration de la nouvelle alliance.</w:t>
      </w:r>
    </w:p>
    <w:p w14:paraId="43230C6D" w14:textId="77777777" w:rsidR="00E935F5" w:rsidRPr="00C2629A" w:rsidRDefault="00E935F5">
      <w:pPr>
        <w:rPr>
          <w:sz w:val="26"/>
          <w:szCs w:val="26"/>
        </w:rPr>
      </w:pPr>
    </w:p>
    <w:p w14:paraId="32A07E1A" w14:textId="247FA47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Et une partie de cela est aussi un langage de restauration. Au chapitre 32, les hommes achèteront des champs à prix d’argent, signeront et scelleront des actes, et appelleront des témoins dans le pays de Benjamin, dans les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environs de Jérusalem, dans les villes de Juda, dans les villes de la montagne, dans les villes de la plaine, dans les villes du Néguev, car je ramènerai leurs captifs, déclare l’Éternel. </w:t>
      </w:r>
      <w:r xmlns:w="http://schemas.openxmlformats.org/wordprocessingml/2006/main" w:rsidR="00220027" w:rsidRPr="00C2629A">
        <w:rPr>
          <w:rFonts w:ascii="Calibri" w:eastAsia="Calibri" w:hAnsi="Calibri" w:cs="Calibri"/>
          <w:sz w:val="26"/>
          <w:szCs w:val="26"/>
        </w:rPr>
        <w:t xml:space="preserve">Cela fait donc partie de ce Livre de réconfort ou Livre de consolation, où même si Jérémie parle beaucoup du péché et du jugement, on y trouve aussi le langage de la restauration.</w:t>
      </w:r>
    </w:p>
    <w:p w14:paraId="52127061" w14:textId="77777777" w:rsidR="00E935F5" w:rsidRPr="00C2629A" w:rsidRDefault="00E935F5">
      <w:pPr>
        <w:rPr>
          <w:sz w:val="26"/>
          <w:szCs w:val="26"/>
        </w:rPr>
      </w:pPr>
    </w:p>
    <w:p w14:paraId="286E1746" w14:textId="71B3AE8C"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Passons maintenant à Ézéchiel, le prophète du 6e siècle : « Ainsi parle le Seigneur Dieu : Je rétablirai maintenant les captifs de Jacob, j’aurai pitié de toute la maison d’Israël, je serai zélé pour mon bien, pour mon saint nom. » Il y a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des prophètes préexiliques, des prophètes exiliques, puis des prophètes postexiliques. Mais que se passe-t-il après l’exil ? Il y a Esdras et Néhémie.</w:t>
      </w:r>
    </w:p>
    <w:p w14:paraId="227FB0B3" w14:textId="77777777" w:rsidR="00E935F5" w:rsidRPr="00C2629A" w:rsidRDefault="00E935F5">
      <w:pPr>
        <w:rPr>
          <w:sz w:val="26"/>
          <w:szCs w:val="26"/>
        </w:rPr>
      </w:pPr>
    </w:p>
    <w:p w14:paraId="17AA7575" w14:textId="7CC0307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C'est dans les écrits d'Esdras et de Néhémie que nous trouvons la description de la restauration proprement dite. Nous avons aussi une description de ce qui se passe dans le livre d'Esdras. Mais maintenant, pendant un bref instant, le Seigneur notre Dieu a fait preuve de grâce en nous laissant un reste de rescapés.</w:t>
      </w:r>
    </w:p>
    <w:p w14:paraId="0168C65A" w14:textId="77777777" w:rsidR="00E935F5" w:rsidRPr="00C2629A" w:rsidRDefault="00E935F5">
      <w:pPr>
        <w:rPr>
          <w:sz w:val="26"/>
          <w:szCs w:val="26"/>
        </w:rPr>
      </w:pPr>
    </w:p>
    <w:p w14:paraId="2B8E0AB1" w14:textId="69FB4AF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Et c’est ici que nous trouvons l’idée de la théologie du reste. Encore une fois, tout le monde n’est pas parti en exil, mais tout le monde n’est pas revenu. Mais Dieu parle d’un reste fidèle qui reviendra.</w:t>
      </w:r>
    </w:p>
    <w:p w14:paraId="033CF149" w14:textId="77777777" w:rsidR="00E935F5" w:rsidRPr="00C2629A" w:rsidRDefault="00E935F5">
      <w:pPr>
        <w:rPr>
          <w:sz w:val="26"/>
          <w:szCs w:val="26"/>
        </w:rPr>
      </w:pPr>
    </w:p>
    <w:p w14:paraId="54013959" w14:textId="0EE9992E"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Ainsi, la théologie du reste est très importante chez les prophètes. Ainsi, un reste échappé, donne-nous un piquet dans son lieu saint afin que notre Dieu éclaire nos yeux et nous accorde un peu de renouveau dans notre servitude. Car nous sommes esclaves, mais dans notre servitude notre Dieu ne nous a pas abandonnés, mais il a étendu sa bonté envers nous aux yeux des rois de Perse, pour nous donner de la vie, pour relever la maison de notre Dieu et en relever les ruines, et pour nous donner un rempart en Juda et à Jérusalem.</w:t>
      </w:r>
    </w:p>
    <w:p w14:paraId="4E01F9E4" w14:textId="77777777" w:rsidR="00E935F5" w:rsidRPr="00C2629A" w:rsidRDefault="00E935F5">
      <w:pPr>
        <w:rPr>
          <w:sz w:val="26"/>
          <w:szCs w:val="26"/>
        </w:rPr>
      </w:pPr>
    </w:p>
    <w:p w14:paraId="3CDC7DDD" w14:textId="670B1B23"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Toutes les promesses de restauration sont accomplies dans les livres d’Esdras et de Néhémie. Or, de même qu’il y a eu trois déportations en exil, il y a eu trois retours d’exil. Il y a eu trois déportations : 605 av. J.-C., 597 av. J.-C. et 587 av. J.-C. De la même manière, il y a trois retours d’exil sous des dirigeants différents.</w:t>
      </w:r>
    </w:p>
    <w:p w14:paraId="71D55F8C" w14:textId="77777777" w:rsidR="00E935F5" w:rsidRPr="00C2629A" w:rsidRDefault="00E935F5">
      <w:pPr>
        <w:rPr>
          <w:sz w:val="26"/>
          <w:szCs w:val="26"/>
        </w:rPr>
      </w:pPr>
    </w:p>
    <w:p w14:paraId="21BF7D04" w14:textId="5703972D" w:rsidR="00E935F5" w:rsidRPr="00C2629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premier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 décrit dans Esdras 1-6, concerne le retour de 50 000 Juifs sous la conduite de Shesh Bazar, Zorobabel et Yeshua. Le deuxième, décrit dans Esdras 7-10, concerne le retour d’environ 2 000 Israélites sous la conduite d’Esdras. Le troisième, sous la conduite de Néhémie, revient, et un nombre inconnu de Juifs le font.</w:t>
      </w:r>
    </w:p>
    <w:p w14:paraId="4A2BBF5F" w14:textId="77777777" w:rsidR="00E935F5" w:rsidRPr="00C2629A" w:rsidRDefault="00E935F5">
      <w:pPr>
        <w:rPr>
          <w:sz w:val="26"/>
          <w:szCs w:val="26"/>
        </w:rPr>
      </w:pPr>
    </w:p>
    <w:p w14:paraId="0B596CD7" w14:textId="5AAEC070" w:rsidR="00E935F5" w:rsidRPr="00C2629A" w:rsidRDefault="0022002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Tous trois sont décrits à nouveau dans les livres d'Esdras et de Néhémie. Esdras et Néhémie se sont tous deux révélés être de grands dirigeants que Dieu a suscités pour cette époque. Esdras est davantage un chef spirituel ; il est un enseignant de la loi.</w:t>
      </w:r>
    </w:p>
    <w:p w14:paraId="00B138F8" w14:textId="77777777" w:rsidR="00E935F5" w:rsidRPr="00C2629A" w:rsidRDefault="00E935F5">
      <w:pPr>
        <w:rPr>
          <w:sz w:val="26"/>
          <w:szCs w:val="26"/>
        </w:rPr>
      </w:pPr>
    </w:p>
    <w:p w14:paraId="29E332CC" w14:textId="51AC4402"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Néhémie </w:t>
      </w:r>
      <w:r xmlns:w="http://schemas.openxmlformats.org/wordprocessingml/2006/main" w:rsidR="00220027">
        <w:rPr>
          <w:rFonts w:ascii="Calibri" w:eastAsia="Calibri" w:hAnsi="Calibri" w:cs="Calibri"/>
          <w:sz w:val="26"/>
          <w:szCs w:val="26"/>
        </w:rPr>
        <w:t xml:space="preserve">, par contre, est parfois un homme politique ; il est gouverneur, mais c'est un leader. Et parfois, il combat avec la parole dans une main et l'épée dans l'autre, ce qui nous apprend qu'un leader doit parfois planifier et prier. Et soit dit en passant, Néhémie est un homme de prière.</w:t>
      </w:r>
    </w:p>
    <w:p w14:paraId="0C209880" w14:textId="77777777" w:rsidR="00E935F5" w:rsidRPr="00C2629A" w:rsidRDefault="00E935F5">
      <w:pPr>
        <w:rPr>
          <w:sz w:val="26"/>
          <w:szCs w:val="26"/>
        </w:rPr>
      </w:pPr>
    </w:p>
    <w:p w14:paraId="5987240D"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Nous avons beaucoup de ses prières consignées dans le livre de Néhémie, mais nous apprenons parfois que même si nous devons prier, nous devons parfois nous lever et faire quelque chose. </w:t>
      </w:r>
      <w:proofErr xmlns:w="http://schemas.openxmlformats.org/wordprocessingml/2006/main" w:type="gramStart"/>
      <w:r xmlns:w="http://schemas.openxmlformats.org/wordprocessingml/2006/main" w:rsidRPr="00C2629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C2629A">
        <w:rPr>
          <w:rFonts w:ascii="Calibri" w:eastAsia="Calibri" w:hAnsi="Calibri" w:cs="Calibri"/>
          <w:sz w:val="26"/>
          <w:szCs w:val="26"/>
        </w:rPr>
        <w:t xml:space="preserve">, comme quelqu’un l’a dit, la piété ne remplace pas la préparation. Et la préparation ne remplace pas non plus la piété.</w:t>
      </w:r>
    </w:p>
    <w:p w14:paraId="307EFC19" w14:textId="77777777" w:rsidR="00E935F5" w:rsidRPr="00C2629A" w:rsidRDefault="00E935F5">
      <w:pPr>
        <w:rPr>
          <w:sz w:val="26"/>
          <w:szCs w:val="26"/>
        </w:rPr>
      </w:pPr>
    </w:p>
    <w:p w14:paraId="129A267F" w14:textId="437C16D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Il faut les deux. Et Néhémie se révèle être un grand leader, tout comme Esdras et Néhémie dans ce processus de restauration. Dans Néhémie 3, on voit la reconstruction du mur, et parfois le mur est arrêté, et la construction est arrêtée à cause de Sanballat, Tobija et Guershom l'Arabe.</w:t>
      </w:r>
    </w:p>
    <w:p w14:paraId="3EC3A0B1" w14:textId="77777777" w:rsidR="00E935F5" w:rsidRPr="00C2629A" w:rsidRDefault="00E935F5">
      <w:pPr>
        <w:rPr>
          <w:sz w:val="26"/>
          <w:szCs w:val="26"/>
        </w:rPr>
      </w:pPr>
    </w:p>
    <w:p w14:paraId="71F875DF" w14:textId="0A851B1D"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Vous avez beaucoup d'opposition. Et nous apprenons ici que parfois, lorsque nous faisons quelque chose de bien, nous rencontrons de l'opposition. Rappelez-vous que l'opposition n'est pas nécessairement le signe que vous faites quelque chose de mal.</w:t>
      </w:r>
    </w:p>
    <w:p w14:paraId="63CEE877" w14:textId="77777777" w:rsidR="00E935F5" w:rsidRPr="00C2629A" w:rsidRDefault="00E935F5">
      <w:pPr>
        <w:rPr>
          <w:sz w:val="26"/>
          <w:szCs w:val="26"/>
        </w:rPr>
      </w:pPr>
    </w:p>
    <w:p w14:paraId="13B91232"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Parfois, l'opposition est un signe que vous faites quelque chose de bien. Et nous le voyons à la fois chez Esdras et chez Néhémie, car ils rencontrent beaucoup d'opposition. Les gens conspirent contre Néhémie.</w:t>
      </w:r>
    </w:p>
    <w:p w14:paraId="3DFBD065" w14:textId="77777777" w:rsidR="00E935F5" w:rsidRPr="00C2629A" w:rsidRDefault="00E935F5">
      <w:pPr>
        <w:rPr>
          <w:sz w:val="26"/>
          <w:szCs w:val="26"/>
        </w:rPr>
      </w:pPr>
    </w:p>
    <w:p w14:paraId="0076906E" w14:textId="77777777"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Ils parlent mal de lui, ils mentent, et Néhémie persévère.</w:t>
      </w:r>
    </w:p>
    <w:p w14:paraId="5F8F885A" w14:textId="77777777" w:rsidR="00E935F5" w:rsidRPr="00C2629A" w:rsidRDefault="00E935F5">
      <w:pPr>
        <w:rPr>
          <w:sz w:val="26"/>
          <w:szCs w:val="26"/>
        </w:rPr>
      </w:pPr>
    </w:p>
    <w:p w14:paraId="206ECDF9" w14:textId="7EDFF2C1" w:rsidR="00E935F5" w:rsidRPr="00C2629A" w:rsidRDefault="00A246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6, on nous dit que la muraille fut achevée le 25e jour du mont Eloul, en 52 jours, ce qui est évidemment un temps miraculeux record. Et lorsque tous nos ennemis l'apprirent, toutes les nations qui nous entouraient furent effrayées et se troublèrent dans leur propre estime, car elles comprirent que cette œuvre avait été accomplie avec l'aide de notre Dieu. Même les incrédules voient ce qui se passe et savent que Dieu est à l'œuvre.</w:t>
      </w:r>
    </w:p>
    <w:p w14:paraId="55E09043" w14:textId="77777777" w:rsidR="00E935F5" w:rsidRPr="00C2629A" w:rsidRDefault="00E935F5">
      <w:pPr>
        <w:rPr>
          <w:sz w:val="26"/>
          <w:szCs w:val="26"/>
        </w:rPr>
      </w:pPr>
    </w:p>
    <w:p w14:paraId="230B4D22" w14:textId="173A4B8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Ensuite, dans Néhémie, vous avez la liste des rapatriés, et ils célèbrent enfin la fête de la Cabane. Ils célèbrent la Pâque et consacrent ensuite le mur du temple. Ils sont revenus d'exil.</w:t>
      </w:r>
    </w:p>
    <w:p w14:paraId="039ACF52" w14:textId="77777777" w:rsidR="00E935F5" w:rsidRPr="00C2629A" w:rsidRDefault="00E935F5">
      <w:pPr>
        <w:rPr>
          <w:sz w:val="26"/>
          <w:szCs w:val="26"/>
        </w:rPr>
      </w:pPr>
    </w:p>
    <w:p w14:paraId="65103894" w14:textId="154F1790"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Cela veut-il dire qu’ils vécurent heureux pour toujours ? Non, encore une fois, ils ne sont pas revenus à cause de la bonté de leur cœur. Ils ne sont pas revenus parce qu’ils ont vécu une vie sainte. Ils sont revenus parce que Dieu avait promis qu’ils reviendraient.</w:t>
      </w:r>
    </w:p>
    <w:p w14:paraId="3A578405" w14:textId="77777777" w:rsidR="00E935F5" w:rsidRPr="00C2629A" w:rsidRDefault="00E935F5">
      <w:pPr>
        <w:rPr>
          <w:sz w:val="26"/>
          <w:szCs w:val="26"/>
        </w:rPr>
      </w:pPr>
    </w:p>
    <w:p w14:paraId="4A709021" w14:textId="1372C991" w:rsidR="00E935F5" w:rsidRPr="00C2629A" w:rsidRDefault="00A246FF">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Nous voyons donc que Dieu est fidèle. Et Dieu ne se contente pas de faire des promesses. Il les tient.</w:t>
      </w:r>
    </w:p>
    <w:p w14:paraId="5B56136F" w14:textId="77777777" w:rsidR="00E935F5" w:rsidRPr="00C2629A" w:rsidRDefault="00E935F5">
      <w:pPr>
        <w:rPr>
          <w:sz w:val="26"/>
          <w:szCs w:val="26"/>
        </w:rPr>
      </w:pPr>
    </w:p>
    <w:p w14:paraId="1034742D" w14:textId="0E422746"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Maintenant, quand nous arrivons au Nouveau Testament, nous voyons dans Luc et dans les Actes ce thème de la restauration d'Israël. La question est de savoir si la restauration a été pleinement accomplie. Car lorsque </w:t>
      </w:r>
      <w:r xmlns:w="http://schemas.openxmlformats.org/wordprocessingml/2006/main" w:rsidRPr="00C2629A">
        <w:rPr>
          <w:rFonts w:ascii="Calibri" w:eastAsia="Calibri" w:hAnsi="Calibri" w:cs="Calibri"/>
          <w:sz w:val="26"/>
          <w:szCs w:val="26"/>
        </w:rPr>
        <w:lastRenderedPageBreak xmlns:w="http://schemas.openxmlformats.org/wordprocessingml/2006/main"/>
      </w:r>
      <w:r xmlns:w="http://schemas.openxmlformats.org/wordprocessingml/2006/main" w:rsidRPr="00C2629A">
        <w:rPr>
          <w:rFonts w:ascii="Calibri" w:eastAsia="Calibri" w:hAnsi="Calibri" w:cs="Calibri"/>
          <w:sz w:val="26"/>
          <w:szCs w:val="26"/>
        </w:rPr>
        <w:t xml:space="preserve">Jésus lit Luc chapitre 4 dans la synagogue, rappelez-vous qu'on lui apporte le rouleau alors qu'il est dans la synagogue de Nazareth. Jésus cite Ésaïe 61 : « L'Esprit du Seigneur est sur moi, car il m'a oint pour annoncer la bonne nouvelle aux pauvres. »</w:t>
      </w:r>
    </w:p>
    <w:p w14:paraId="47599693" w14:textId="77777777" w:rsidR="00E935F5" w:rsidRPr="00C2629A" w:rsidRDefault="00E935F5">
      <w:pPr>
        <w:rPr>
          <w:sz w:val="26"/>
          <w:szCs w:val="26"/>
        </w:rPr>
      </w:pPr>
    </w:p>
    <w:p w14:paraId="52F25008" w14:textId="3C7875FA" w:rsidR="00E935F5" w:rsidRPr="00C2629A" w:rsidRDefault="00000000">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Il m'a envoyé pour proclamer la délivrance aux captifs, pour rendre la vue aux aveugles, pour donner la liberté aux opprimés, pour proclamer une année de grâce de l'Éternel. La restauration d'Israël a-t-elle été achevée comme l'avait prophétisé Ésaïe ? Ésaïe 61, nous avons le texte original. L'Esprit du Seigneur Dieu est sur moi, car l'Éternel m'a oint pour porter de bonnes nouvelles aux pauvres.</w:t>
      </w:r>
    </w:p>
    <w:p w14:paraId="34F51973" w14:textId="77777777" w:rsidR="00E935F5" w:rsidRPr="00C2629A" w:rsidRDefault="00E935F5">
      <w:pPr>
        <w:rPr>
          <w:sz w:val="26"/>
          <w:szCs w:val="26"/>
        </w:rPr>
      </w:pPr>
    </w:p>
    <w:p w14:paraId="0CC8085B" w14:textId="7777777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Il m'a envoyé pour guérir ceux qui ont le cœur brisé, pour proclamer aux captifs la délivrance, et aux prisonniers la délivrance, pour publier une année de grâce de l'Éternel, et un jour de vengeance de notre Dieu, pour consoler tous les affligés, pour donner aux affligés de Sion une belle coiffure au lieu de la cendre, une huile de joie au lieu du deuil, un vêtement de louange au lieu d'un esprit abattu, afin qu'ils soient appelés chênes de justice, plantation de l'Éternel pour sa gloire. Ils rebâtiront les ruines d'autrefois, ils relèveront les ruines d'autrefois, ils relèveront les villes ravagées, après des ravages survenus depuis longtemps. Des étrangers s'établiront là et paîtront vos troupeaux, des étrangers seront vos laboureurs et vos vignerons, et vous, vous serez appelés prêtres de l'Éternel.</w:t>
      </w:r>
    </w:p>
    <w:p w14:paraId="70F54BA5" w14:textId="77777777" w:rsidR="00220027" w:rsidRPr="00DE301F" w:rsidRDefault="00220027" w:rsidP="00220027">
      <w:pPr>
        <w:rPr>
          <w:sz w:val="26"/>
          <w:szCs w:val="26"/>
        </w:rPr>
      </w:pPr>
    </w:p>
    <w:p w14:paraId="0D63E8D0" w14:textId="5A0C26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Ils parleront de vous comme de ministres de notre Dieu; vous mangerez les richesses des nations, et vous vous glorifierez de leur gloire. Au lieu de l'ignominie, ils auront une double part; au lieu de l'ignominie, ils se réjouiront de leur sort; c'est pourquoi, dans leur pays, ils posséderont une double part, et ils auront une joie éternelle. Car moi, l'Éternel, j'aime la justice, je hais la rapine et l'iniquité; je leur donnerai fidèlement leur récompense, et je traiterai avec eux une alliance éternelle.</w:t>
      </w:r>
    </w:p>
    <w:p w14:paraId="4CE72E61" w14:textId="77777777" w:rsidR="00220027" w:rsidRPr="00DE301F" w:rsidRDefault="00220027" w:rsidP="00220027">
      <w:pPr>
        <w:rPr>
          <w:sz w:val="26"/>
          <w:szCs w:val="26"/>
        </w:rPr>
      </w:pPr>
    </w:p>
    <w:p w14:paraId="5BEB2FA1" w14:textId="3B1D5CC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Leur postérité sera connue parmi les nations, et leur race au milieu des peuples ; et tous ceux qui les verront reconnaîtront qu'ils ont une race que l'Éternel a bénie. Je me réjouirai en l'Éternel, mon âme sera dans l'allégresse en mon Dieu ; car il m'a revêtu des vêtements du salut, il m'a couvert du manteau de la justice, comme le fiancé se pare d'une parure magnifique comme le prêtre, comme la fiancée se prosterne avec ses joyaux. Car comme la terre fait germer ses rejetons, comme un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jardin fait germer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ce qu'il a semé, ainsi le Seigneur, l'Éternel, fera germer la justice et la louange devant toutes les nations.</w:t>
      </w:r>
    </w:p>
    <w:p w14:paraId="688F1F02" w14:textId="77777777" w:rsidR="00220027" w:rsidRPr="00DE301F" w:rsidRDefault="00220027" w:rsidP="00220027">
      <w:pPr>
        <w:rPr>
          <w:sz w:val="26"/>
          <w:szCs w:val="26"/>
        </w:rPr>
      </w:pPr>
    </w:p>
    <w:p w14:paraId="55A582AA" w14:textId="07ABB2BD"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La question est donc la suivante : tout cela a-t-il déjà été accompli ou une partie de la restauration doit-elle encore être effectuée dans le futur ? Dans Actes chapitre 3, versets 9, 19 à 21, nous lisons : « Repentez-vous donc et convertissez-vous, pour que vos péchés soient effacés, afin que des temps de rafraîchissement viennent de la part du Seigneur, pour qu’il envoie Jésus, celui qui vous est destiné, que le ciel doit recevoir jusqu’aux temps du rétablissement de toutes choses, dont Dieu a parlé autrefois par la bouche de ses saints prophètes </w:t>
      </w:r>
      <w:r xmlns:w="http://schemas.openxmlformats.org/wordprocessingml/2006/main" w:rsidR="00220027" w:rsidRPr="00DE301F">
        <w:rPr>
          <w:rFonts w:ascii="Calibri" w:eastAsia="Calibri" w:hAnsi="Calibri" w:cs="Calibri"/>
          <w:sz w:val="26"/>
          <w:szCs w:val="26"/>
        </w:rPr>
        <w:lastRenderedPageBreak xmlns:w="http://schemas.openxmlformats.org/wordprocessingml/2006/main"/>
      </w:r>
      <w:r xmlns:w="http://schemas.openxmlformats.org/wordprocessingml/2006/main" w:rsidR="00220027" w:rsidRPr="00DE301F">
        <w:rPr>
          <w:rFonts w:ascii="Calibri" w:eastAsia="Calibri" w:hAnsi="Calibri" w:cs="Calibri"/>
          <w:sz w:val="26"/>
          <w:szCs w:val="26"/>
        </w:rPr>
        <w:t xml:space="preserve">. » Oh </w:t>
      </w:r>
      <w:r xmlns:w="http://schemas.openxmlformats.org/wordprocessingml/2006/main">
        <w:rPr>
          <w:rFonts w:ascii="Calibri" w:eastAsia="Calibri" w:hAnsi="Calibri" w:cs="Calibri"/>
          <w:sz w:val="26"/>
          <w:szCs w:val="26"/>
        </w:rPr>
        <w:t xml:space="preserve">, il semble donc que la restauration n’ait pas été accomplie à l’époque d’Esdras et de Néhémie, mais une certaine forme de restauration doit être accomplie pendant le règne du Christ. L’érudit NT Wright suggère que la restauration d’Israël n’est pas encore achevée, que dans un sens Israël est toujours en état d’exil.</w:t>
      </w:r>
    </w:p>
    <w:p w14:paraId="4992A606" w14:textId="77777777" w:rsidR="00220027" w:rsidRPr="00DE301F" w:rsidRDefault="00220027" w:rsidP="00220027">
      <w:pPr>
        <w:rPr>
          <w:sz w:val="26"/>
          <w:szCs w:val="26"/>
        </w:rPr>
      </w:pPr>
    </w:p>
    <w:p w14:paraId="19F80E19" w14:textId="7A6720D4"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Il a donc soutenu que pour de nombreux Juifs, l'exil d'Israël n'était pas terminé et ne finirait pas avant que Dieu n'ait racheté son peuple. Cela ressemble beaucoup à ce que Paul écrit dans Romains 11:26, lorsqu'il écrit qu'à la fin, tout Israël sera sauvé. Il semble donc qu'à la fin des temps, autour de la seconde venue du Christ, il y aura une conversion massive de Juifs qui accepteront Jésus comme le Messie.</w:t>
      </w:r>
    </w:p>
    <w:p w14:paraId="5C41875C" w14:textId="77777777" w:rsidR="00220027" w:rsidRPr="00DE301F" w:rsidRDefault="00220027" w:rsidP="00220027">
      <w:pPr>
        <w:rPr>
          <w:sz w:val="26"/>
          <w:szCs w:val="26"/>
        </w:rPr>
      </w:pPr>
    </w:p>
    <w:p w14:paraId="58F2A9B0" w14:textId="7DDE38D1"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Comme nous le savons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ils sont dans un état de cœur comme l'écrit Paul dans Romains. C'est ce que NT Wright écrit que bien qu'ils soient revenus de Babylone, le message glorieux des prophètes n'a pas été accompli. Israël est toujours sous l'emprise des étrangers.</w:t>
      </w:r>
    </w:p>
    <w:p w14:paraId="7064B9E6" w14:textId="77777777" w:rsidR="00220027" w:rsidRPr="00DE301F" w:rsidRDefault="00220027" w:rsidP="00220027">
      <w:pPr>
        <w:rPr>
          <w:sz w:val="26"/>
          <w:szCs w:val="26"/>
        </w:rPr>
      </w:pPr>
    </w:p>
    <w:p w14:paraId="633C9B26" w14:textId="79A5CE2A"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Pire encore, le Dieu d'Israël n'était pas revenu à Sion. C'est très, très intéressant. Yeshua Ben Sira, 100 av. J.-C., était un scribe et un sage juif hellénistique.</w:t>
      </w:r>
    </w:p>
    <w:p w14:paraId="2718DE8B" w14:textId="77777777" w:rsidR="00220027" w:rsidRPr="00DE301F" w:rsidRDefault="00220027" w:rsidP="00220027">
      <w:pPr>
        <w:rPr>
          <w:sz w:val="26"/>
          <w:szCs w:val="26"/>
        </w:rPr>
      </w:pPr>
    </w:p>
    <w:p w14:paraId="001E36E4" w14:textId="419FDE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Il est l'auteur du livre de l'Ecclésiastique, également connu sous le nom de livre de Sirach. Il croyait qu'Israël restait dans un état d'oppression, du moins pour ceux qui étaient dispersés à l'étranger en exil. Et c'est l'idée que NT Wright partage également.</w:t>
      </w:r>
    </w:p>
    <w:p w14:paraId="222C8BBE" w14:textId="77777777" w:rsidR="00220027" w:rsidRPr="00DE301F" w:rsidRDefault="00220027" w:rsidP="00220027">
      <w:pPr>
        <w:rPr>
          <w:sz w:val="26"/>
          <w:szCs w:val="26"/>
        </w:rPr>
      </w:pPr>
    </w:p>
    <w:p w14:paraId="21F9B35F" w14:textId="67B8070C"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Nous avons également des images de l'exil dans les Manuscrits de la Mer Morte et dans le livre du 2e Baruch du 2e siècle avant J.-C. À ce moment-là, après un court laps de temps, Sion sera reconstruite, les offrandes seront rétablies, les prêtres reprendront leur ministère et les nations viendront de nouveau l'honorer, mais pas aussi pleinement qu'avant. Alors, quel rôle joue </w:t>
      </w:r>
      <w:proofErr xmlns:w="http://schemas.openxmlformats.org/wordprocessingml/2006/main" w:type="gramStart"/>
      <w:r xmlns:w="http://schemas.openxmlformats.org/wordprocessingml/2006/main" w:rsidRPr="00DE301F">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DE301F">
        <w:rPr>
          <w:rFonts w:ascii="Calibri" w:eastAsia="Calibri" w:hAnsi="Calibri" w:cs="Calibri"/>
          <w:sz w:val="26"/>
          <w:szCs w:val="26"/>
        </w:rPr>
        <w:t xml:space="preserve">? Lorsque Jésus nomme les 12 disciples, la question est de savoir s'il s'agit de symboliser la reconstitution des 12 tribus d'Israël ? C'est une question ouverte.</w:t>
      </w:r>
    </w:p>
    <w:p w14:paraId="0362FFFC" w14:textId="77777777" w:rsidR="00220027" w:rsidRPr="00DE301F" w:rsidRDefault="00220027" w:rsidP="00220027">
      <w:pPr>
        <w:rPr>
          <w:sz w:val="26"/>
          <w:szCs w:val="26"/>
        </w:rPr>
      </w:pPr>
    </w:p>
    <w:p w14:paraId="08030A11" w14:textId="295DE8AB"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Mais Jésus dit que les douze disciples siégeront sur douze trônes pour juger les douze tribus d'Israël. Il semble donc qu'il y ait une continuité dans le langage des prophètes. Matthieu 19:28 Jésus dit: En vérité, je vous le dis, dans le monde nouveau, lorsque le Fils de l'homme sera assis sur son trône de gloire, vous qui m'avez suivi, vous serez assis sur douze trônes pour juger les douze tribus d'Israël.</w:t>
      </w:r>
    </w:p>
    <w:p w14:paraId="77A5E565" w14:textId="77777777" w:rsidR="00220027" w:rsidRPr="00DE301F" w:rsidRDefault="00220027" w:rsidP="00220027">
      <w:pPr>
        <w:rPr>
          <w:sz w:val="26"/>
          <w:szCs w:val="26"/>
        </w:rPr>
      </w:pPr>
    </w:p>
    <w:p w14:paraId="325E4EE0" w14:textId="6B81A706"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Encore une fois, il semble que le langage du jugement soit celui d'une restauration qui n'est pas encore accomplie. Ainsi, un Israël totalement restauré sera semblable à la période préexilique idéalisée où Dieu était le roi d'Israël. Ainsi, lorsque nous pensons à ces choses, nous devons également penser aux promesses faites à Abraham, par exemple, car certains disent que certaines promesses ont été accomplies, mais qu'Israël n'a jamais récupéré complètement sa terre, et que cela n'est arrivé que lorsque le Christ est revenu.</w:t>
      </w:r>
    </w:p>
    <w:p w14:paraId="6704B287" w14:textId="77777777" w:rsidR="00220027" w:rsidRPr="00DE301F" w:rsidRDefault="00220027" w:rsidP="00220027">
      <w:pPr>
        <w:rPr>
          <w:sz w:val="26"/>
          <w:szCs w:val="26"/>
        </w:rPr>
      </w:pPr>
    </w:p>
    <w:p w14:paraId="3A41C600" w14:textId="740375FE"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lastRenderedPageBreak xmlns:w="http://schemas.openxmlformats.org/wordprocessingml/2006/main"/>
      </w:r>
      <w:r xmlns:w="http://schemas.openxmlformats.org/wordprocessingml/2006/main" w:rsidRPr="00DE301F">
        <w:rPr>
          <w:rFonts w:ascii="Calibri" w:eastAsia="Calibri" w:hAnsi="Calibri" w:cs="Calibri"/>
          <w:sz w:val="26"/>
          <w:szCs w:val="26"/>
        </w:rPr>
        <w:t xml:space="preserve">donc </w:t>
      </w:r>
      <w:r xmlns:w="http://schemas.openxmlformats.org/wordprocessingml/2006/main" w:rsidR="00A246FF">
        <w:rPr>
          <w:rFonts w:ascii="Calibri" w:eastAsia="Calibri" w:hAnsi="Calibri" w:cs="Calibri"/>
          <w:sz w:val="26"/>
          <w:szCs w:val="26"/>
        </w:rPr>
        <w:t xml:space="preserve">certaines prophéties qui ne s'accompliront que dans l'Eschaton. Et Jésus fait allusion à la prophétie de Zacharie dans Marc 13. Dans Zacharie chapitre 2, encore, le prophète post-exilique, à partir du verset 6, il y a une vision : « Fuyez du pays du nord, dit l'Éternel ! Je vous ai dispersés comme les quatre vents des cieux le disent, fuyez à Sion, vous qui habitez avec la fille de Babylone. »</w:t>
      </w:r>
    </w:p>
    <w:p w14:paraId="0855C97E" w14:textId="77777777" w:rsidR="00220027" w:rsidRPr="00DE301F" w:rsidRDefault="00220027" w:rsidP="00220027">
      <w:pPr>
        <w:rPr>
          <w:sz w:val="26"/>
          <w:szCs w:val="26"/>
        </w:rPr>
      </w:pPr>
    </w:p>
    <w:p w14:paraId="5E1F91EE" w14:textId="6FE41B17" w:rsidR="00220027" w:rsidRPr="00DE301F" w:rsidRDefault="00220027"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Eh bien, il ne s'agit pas ici du premier exil à Babylone, car cela a été écrit après cela. Car ainsi parle l'Éternel des armées : Après cette gloire, envoie-moi vers les nations qui vous ont pillés. Car celui qui touchera la prunelle de son œil, voici, je lèverai ma main sur elles, et elles seront la proie de ceux qui les servent. Alors tu sauras que l'Éternel des armées m'a envoyé. Chante et réjouis-toi, fille de Sion, car voici, je viens. J'habiterai au milieu de toi, déclare l'Éternel. Plusieurs nations se joindront à l'Éternel en ce jour-là, et seront mon peuple. J'habiterai au milieu de toi. Tu sauras que l'Éternel des armées m'a envoyé vers toi. L'Éternel héritera de Juda et de sa part en terre sainte, et il choisira de nouveau Jérusalem. Il s’agit donc évidemment d’un langage eschatologique, et dans Marc chapitre 13, Jésus fait allusion à ce même passage de Marc 13:24 : « Mais en ces jours-là, après la tribulation, le soleil s’obscurcira, la lune ne donnera plus sa lumière, les étoiles tomberont du ciel, les puissances qui sont dans les cieux seront ébranlées et elles verront le Fils de l’homme venant sur les nuées avec une grande puissance et une grande gloire. Alors il enverra les anges et rassemblera ses élus des quatre vents, depuis l’extrémité de la terre jusqu’aux extrémités du ciel. Langage à nouveau utilisé par Zacharie. »</w:t>
      </w:r>
    </w:p>
    <w:p w14:paraId="7C2E4946" w14:textId="77777777" w:rsidR="00220027" w:rsidRPr="00DE301F" w:rsidRDefault="00220027" w:rsidP="00220027">
      <w:pPr>
        <w:rPr>
          <w:sz w:val="26"/>
          <w:szCs w:val="26"/>
        </w:rPr>
      </w:pPr>
    </w:p>
    <w:p w14:paraId="16BDFF43" w14:textId="04DCA8EA" w:rsidR="00220027" w:rsidRPr="00DE301F" w:rsidRDefault="00A246FF" w:rsidP="00220027">
      <w:pPr xmlns:w="http://schemas.openxmlformats.org/wordprocessingml/2006/main">
        <w:rPr>
          <w:sz w:val="26"/>
          <w:szCs w:val="26"/>
        </w:rPr>
      </w:pPr>
      <w:r xmlns:w="http://schemas.openxmlformats.org/wordprocessingml/2006/main" w:rsidRPr="00DE301F">
        <w:rPr>
          <w:rFonts w:ascii="Calibri" w:eastAsia="Calibri" w:hAnsi="Calibri" w:cs="Calibri"/>
          <w:sz w:val="26"/>
          <w:szCs w:val="26"/>
        </w:rPr>
        <w:t xml:space="preserve">Jésus a donc compris que son message et son ministère marquaient le début de la fin de l'exil d'Israël. Cependant, la restauration complète n'aura pas lieu avant le retour du Christ. Il y a donc en quelque sorte un accomplissement historique immédiat. Il y a eu un accomplissement du Christ lorsque le Christ était ici, mais il y a un accomplissement ultime lorsque le Christ reviendra.</w:t>
      </w:r>
    </w:p>
    <w:p w14:paraId="11F6787F" w14:textId="77777777" w:rsidR="00220027" w:rsidRPr="00DE301F" w:rsidRDefault="00220027" w:rsidP="00220027">
      <w:pPr>
        <w:rPr>
          <w:sz w:val="26"/>
          <w:szCs w:val="26"/>
        </w:rPr>
      </w:pPr>
    </w:p>
    <w:p w14:paraId="39DE22C0" w14:textId="7DF2DF8D" w:rsidR="00E935F5" w:rsidRPr="00C2629A" w:rsidRDefault="00220027" w:rsidP="00220027">
      <w:pPr xmlns:w="http://schemas.openxmlformats.org/wordprocessingml/2006/main">
        <w:rPr>
          <w:sz w:val="26"/>
          <w:szCs w:val="26"/>
        </w:rPr>
      </w:pPr>
      <w:r xmlns:w="http://schemas.openxmlformats.org/wordprocessingml/2006/main" w:rsidRPr="00C2629A">
        <w:rPr>
          <w:rFonts w:ascii="Calibri" w:eastAsia="Calibri" w:hAnsi="Calibri" w:cs="Calibri"/>
          <w:sz w:val="26"/>
          <w:szCs w:val="26"/>
        </w:rPr>
        <w:t xml:space="preserve">C'est le Dr Tiberius Ratta qui enseigne la théologie de l'Ancien Testament. Il s'agit de la séance 7, Dieu en tant que restaurateur.</w:t>
      </w:r>
      <w:r xmlns:w="http://schemas.openxmlformats.org/wordprocessingml/2006/main">
        <w:rPr>
          <w:rFonts w:ascii="Calibri" w:eastAsia="Calibri" w:hAnsi="Calibri" w:cs="Calibri"/>
          <w:sz w:val="26"/>
          <w:szCs w:val="26"/>
        </w:rPr>
        <w:br xmlns:w="http://schemas.openxmlformats.org/wordprocessingml/2006/main"/>
      </w:r>
    </w:p>
    <w:sectPr w:rsidR="00E935F5" w:rsidRPr="00C262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03C7" w14:textId="77777777" w:rsidR="00E14F39" w:rsidRDefault="00E14F39" w:rsidP="00C2629A">
      <w:r>
        <w:separator/>
      </w:r>
    </w:p>
  </w:endnote>
  <w:endnote w:type="continuationSeparator" w:id="0">
    <w:p w14:paraId="4FDFFF53" w14:textId="77777777" w:rsidR="00E14F39" w:rsidRDefault="00E14F39" w:rsidP="00C2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53A3" w14:textId="77777777" w:rsidR="00E14F39" w:rsidRDefault="00E14F39" w:rsidP="00C2629A">
      <w:r>
        <w:separator/>
      </w:r>
    </w:p>
  </w:footnote>
  <w:footnote w:type="continuationSeparator" w:id="0">
    <w:p w14:paraId="1AC98466" w14:textId="77777777" w:rsidR="00E14F39" w:rsidRDefault="00E14F39" w:rsidP="00C2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927466"/>
      <w:docPartObj>
        <w:docPartGallery w:val="Page Numbers (Top of Page)"/>
        <w:docPartUnique/>
      </w:docPartObj>
    </w:sdtPr>
    <w:sdtEndPr>
      <w:rPr>
        <w:noProof/>
      </w:rPr>
    </w:sdtEndPr>
    <w:sdtContent>
      <w:p w14:paraId="6E3BA89A" w14:textId="2C6B0E4A" w:rsidR="00C2629A" w:rsidRDefault="00C262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05591A" w14:textId="77777777" w:rsidR="00C2629A" w:rsidRDefault="00C26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749FC"/>
    <w:multiLevelType w:val="hybridMultilevel"/>
    <w:tmpl w:val="220A4ABE"/>
    <w:lvl w:ilvl="0" w:tplc="C3E6C9EE">
      <w:start w:val="1"/>
      <w:numFmt w:val="bullet"/>
      <w:lvlText w:val="●"/>
      <w:lvlJc w:val="left"/>
      <w:pPr>
        <w:ind w:left="720" w:hanging="360"/>
      </w:pPr>
    </w:lvl>
    <w:lvl w:ilvl="1" w:tplc="23C6BA9E">
      <w:start w:val="1"/>
      <w:numFmt w:val="bullet"/>
      <w:lvlText w:val="○"/>
      <w:lvlJc w:val="left"/>
      <w:pPr>
        <w:ind w:left="1440" w:hanging="360"/>
      </w:pPr>
    </w:lvl>
    <w:lvl w:ilvl="2" w:tplc="E912F3FC">
      <w:start w:val="1"/>
      <w:numFmt w:val="bullet"/>
      <w:lvlText w:val="■"/>
      <w:lvlJc w:val="left"/>
      <w:pPr>
        <w:ind w:left="2160" w:hanging="360"/>
      </w:pPr>
    </w:lvl>
    <w:lvl w:ilvl="3" w:tplc="99C6D2B0">
      <w:start w:val="1"/>
      <w:numFmt w:val="bullet"/>
      <w:lvlText w:val="●"/>
      <w:lvlJc w:val="left"/>
      <w:pPr>
        <w:ind w:left="2880" w:hanging="360"/>
      </w:pPr>
    </w:lvl>
    <w:lvl w:ilvl="4" w:tplc="4B30BF80">
      <w:start w:val="1"/>
      <w:numFmt w:val="bullet"/>
      <w:lvlText w:val="○"/>
      <w:lvlJc w:val="left"/>
      <w:pPr>
        <w:ind w:left="3600" w:hanging="360"/>
      </w:pPr>
    </w:lvl>
    <w:lvl w:ilvl="5" w:tplc="1FDED676">
      <w:start w:val="1"/>
      <w:numFmt w:val="bullet"/>
      <w:lvlText w:val="■"/>
      <w:lvlJc w:val="left"/>
      <w:pPr>
        <w:ind w:left="4320" w:hanging="360"/>
      </w:pPr>
    </w:lvl>
    <w:lvl w:ilvl="6" w:tplc="208AA7E4">
      <w:start w:val="1"/>
      <w:numFmt w:val="bullet"/>
      <w:lvlText w:val="●"/>
      <w:lvlJc w:val="left"/>
      <w:pPr>
        <w:ind w:left="5040" w:hanging="360"/>
      </w:pPr>
    </w:lvl>
    <w:lvl w:ilvl="7" w:tplc="800A86EA">
      <w:start w:val="1"/>
      <w:numFmt w:val="bullet"/>
      <w:lvlText w:val="●"/>
      <w:lvlJc w:val="left"/>
      <w:pPr>
        <w:ind w:left="5760" w:hanging="360"/>
      </w:pPr>
    </w:lvl>
    <w:lvl w:ilvl="8" w:tplc="4ECEB9C6">
      <w:start w:val="1"/>
      <w:numFmt w:val="bullet"/>
      <w:lvlText w:val="●"/>
      <w:lvlJc w:val="left"/>
      <w:pPr>
        <w:ind w:left="6480" w:hanging="360"/>
      </w:pPr>
    </w:lvl>
  </w:abstractNum>
  <w:num w:numId="1" w16cid:durableId="16304749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5F5"/>
    <w:rsid w:val="00220027"/>
    <w:rsid w:val="005F6AEA"/>
    <w:rsid w:val="009C383A"/>
    <w:rsid w:val="00A246FF"/>
    <w:rsid w:val="00C2629A"/>
    <w:rsid w:val="00E14F39"/>
    <w:rsid w:val="00E935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C9B6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629A"/>
    <w:pPr>
      <w:tabs>
        <w:tab w:val="center" w:pos="4680"/>
        <w:tab w:val="right" w:pos="9360"/>
      </w:tabs>
    </w:pPr>
  </w:style>
  <w:style w:type="character" w:customStyle="1" w:styleId="HeaderChar">
    <w:name w:val="Header Char"/>
    <w:basedOn w:val="DefaultParagraphFont"/>
    <w:link w:val="Header"/>
    <w:uiPriority w:val="99"/>
    <w:rsid w:val="00C2629A"/>
  </w:style>
  <w:style w:type="paragraph" w:styleId="Footer">
    <w:name w:val="footer"/>
    <w:basedOn w:val="Normal"/>
    <w:link w:val="FooterChar"/>
    <w:uiPriority w:val="99"/>
    <w:unhideWhenUsed/>
    <w:rsid w:val="00C2629A"/>
    <w:pPr>
      <w:tabs>
        <w:tab w:val="center" w:pos="4680"/>
        <w:tab w:val="right" w:pos="9360"/>
      </w:tabs>
    </w:pPr>
  </w:style>
  <w:style w:type="character" w:customStyle="1" w:styleId="FooterChar">
    <w:name w:val="Footer Char"/>
    <w:basedOn w:val="DefaultParagraphFont"/>
    <w:link w:val="Footer"/>
    <w:uiPriority w:val="99"/>
    <w:rsid w:val="00C2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3292</Words>
  <Characters>14630</Characters>
  <Application>Microsoft Office Word</Application>
  <DocSecurity>0</DocSecurity>
  <Lines>291</Lines>
  <Paragraphs>51</Paragraphs>
  <ScaleCrop>false</ScaleCrop>
  <HeadingPairs>
    <vt:vector size="2" baseType="variant">
      <vt:variant>
        <vt:lpstr>Title</vt:lpstr>
      </vt:variant>
      <vt:variant>
        <vt:i4>1</vt:i4>
      </vt:variant>
    </vt:vector>
  </HeadingPairs>
  <TitlesOfParts>
    <vt:vector size="1" baseType="lpstr">
      <vt:lpstr>Rata OTTheolgy Session07</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Session07</dc:title>
  <dc:creator>TurboScribe.ai</dc:creator>
  <cp:lastModifiedBy>Ted Hildebrandt</cp:lastModifiedBy>
  <cp:revision>2</cp:revision>
  <dcterms:created xsi:type="dcterms:W3CDTF">2024-11-16T13:24:00Z</dcterms:created>
  <dcterms:modified xsi:type="dcterms:W3CDTF">2024-11-16T13:24:00Z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3bcee7815553d4c8c5d5a081bd77ec430af04307ae79a79aaa01a63d8a8367d7</vt:lpwstr>
  </property>
</Properties>
</file>