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17A6" w14:textId="77777777" w:rsidR="0032126C" w:rsidRDefault="0032126C"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Théologie de l'Ancien Testament,</w:t>
      </w:r>
    </w:p>
    <w:p w14:paraId="1CDB4B9F" w14:textId="2043ED4C" w:rsidR="0032126C" w:rsidRDefault="00000000"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Session 6, Dieu comme Roi</w:t>
      </w:r>
    </w:p>
    <w:p w14:paraId="657E4849" w14:textId="77777777" w:rsidR="0032126C" w:rsidRPr="0032126C" w:rsidRDefault="0032126C" w:rsidP="0032126C">
      <w:pPr xmlns:w="http://schemas.openxmlformats.org/wordprocessingml/2006/main">
        <w:jc w:val="center"/>
        <w:rPr>
          <w:rFonts w:ascii="Calibri" w:eastAsia="Calibri" w:hAnsi="Calibri" w:cs="Calibri"/>
          <w:sz w:val="26"/>
          <w:szCs w:val="26"/>
        </w:rPr>
      </w:pPr>
      <w:r xmlns:w="http://schemas.openxmlformats.org/wordprocessingml/2006/main" w:rsidRPr="0032126C">
        <w:rPr>
          <w:rFonts w:ascii="AA Times New Roman" w:eastAsia="Calibri" w:hAnsi="AA Times New Roman" w:cs="AA Times New Roman"/>
          <w:sz w:val="26"/>
          <w:szCs w:val="26"/>
        </w:rPr>
        <w:t xml:space="preserve">© </w:t>
      </w:r>
      <w:r xmlns:w="http://schemas.openxmlformats.org/wordprocessingml/2006/main" w:rsidRPr="0032126C">
        <w:rPr>
          <w:rFonts w:ascii="Calibri" w:eastAsia="Calibri" w:hAnsi="Calibri" w:cs="Calibri"/>
          <w:sz w:val="26"/>
          <w:szCs w:val="26"/>
        </w:rPr>
        <w:t xml:space="preserve">2024 Tiberius Rata et Ted Hildebrandt</w:t>
      </w:r>
    </w:p>
    <w:p w14:paraId="25ED11D8" w14:textId="17E273B9" w:rsidR="00D9714D" w:rsidRPr="0032126C" w:rsidRDefault="0032126C">
      <w:pPr xmlns:w="http://schemas.openxmlformats.org/wordprocessingml/2006/main">
        <w:rPr>
          <w:sz w:val="26"/>
          <w:szCs w:val="26"/>
        </w:rPr>
      </w:pPr>
      <w:r xmlns:w="http://schemas.openxmlformats.org/wordprocessingml/2006/main" w:rsidRPr="0032126C">
        <w:rPr>
          <w:rFonts w:ascii="Calibri" w:eastAsia="Calibri" w:hAnsi="Calibri" w:cs="Calibri"/>
          <w:b/>
          <w:bCs/>
          <w:sz w:val="26"/>
          <w:szCs w:val="26"/>
        </w:rPr>
        <w:t xml:space="preserve"> </w:t>
      </w:r>
    </w:p>
    <w:p w14:paraId="2555CCC3" w14:textId="1657F064" w:rsidR="00D9714D" w:rsidRPr="0032126C" w:rsidRDefault="00000000"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Je suis le Dr Tiberius Ratta dans son enseignement sur la théologie de l'Ancien Testament. Il s'agit de la séance 6, Dieu en tant que Roi. </w:t>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Pr="0032126C">
        <w:rPr>
          <w:rFonts w:ascii="Calibri" w:eastAsia="Calibri" w:hAnsi="Calibri" w:cs="Calibri"/>
          <w:sz w:val="26"/>
          <w:szCs w:val="26"/>
        </w:rPr>
        <w:t xml:space="preserve">Bonjour à tous. Aujourd'hui, nous allons parler de Dieu en tant que Roi. Dieu se révèle donc comme Créateur. Il se révèle comme le Dieu qui fait et garde l'Alliance. Il se révèle comme le Rédempteur de son peuple.</w:t>
      </w:r>
    </w:p>
    <w:p w14:paraId="679D11AE" w14:textId="77777777" w:rsidR="00D9714D" w:rsidRPr="0032126C" w:rsidRDefault="00D9714D">
      <w:pPr>
        <w:rPr>
          <w:sz w:val="26"/>
          <w:szCs w:val="26"/>
        </w:rPr>
      </w:pPr>
    </w:p>
    <w:p w14:paraId="0FBC2CEF" w14:textId="35E00CB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Il se révèle comme législateur, mais aussi comme roi. Le mot roi ou Malak en hébreu est très basique dans la pensée sémitique.</w:t>
      </w:r>
    </w:p>
    <w:p w14:paraId="411495CE" w14:textId="77777777" w:rsidR="00D9714D" w:rsidRPr="0032126C" w:rsidRDefault="00D9714D">
      <w:pPr>
        <w:rPr>
          <w:sz w:val="26"/>
          <w:szCs w:val="26"/>
        </w:rPr>
      </w:pPr>
    </w:p>
    <w:p w14:paraId="4DC3D687" w14:textId="56F2314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Tous les peuples sémitiques considéraient leurs dieux comme des rois. C'est ainsi que nous avons parfois l'idée que le roi était Dieu et que Dieu était roi. Ils avaient donc la même idée que d'autres peuples du Proche-Orient ancien.</w:t>
      </w:r>
    </w:p>
    <w:p w14:paraId="6D09D8F3" w14:textId="77777777" w:rsidR="00D9714D" w:rsidRPr="0032126C" w:rsidRDefault="00D9714D">
      <w:pPr>
        <w:rPr>
          <w:sz w:val="26"/>
          <w:szCs w:val="26"/>
        </w:rPr>
      </w:pPr>
    </w:p>
    <w:p w14:paraId="2DD4CF4D"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Mais c'est différent quand on parle de Yahweh en tant que roi. Le terme désigne plus que simplement le chef d'un État monarchique. Il peut désigner un prince ou un dirigeant.</w:t>
      </w:r>
    </w:p>
    <w:p w14:paraId="58217B89" w14:textId="77777777" w:rsidR="00D9714D" w:rsidRPr="0032126C" w:rsidRDefault="00D9714D">
      <w:pPr>
        <w:rPr>
          <w:sz w:val="26"/>
          <w:szCs w:val="26"/>
        </w:rPr>
      </w:pPr>
    </w:p>
    <w:p w14:paraId="178D2A50" w14:textId="58A9CC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Mais quand nous parlons de l’Ancien Testament, le terme roi est appliqué à Yahweh 42 fois dans l’Ancien Testament. Et encore une fois, c’est un concept très important. La royauté de Yahweh se rapporte à ses actes souverains en faveur de son peuple à travers tous les temps.</w:t>
      </w:r>
    </w:p>
    <w:p w14:paraId="1D9CF5FD" w14:textId="77777777" w:rsidR="00D9714D" w:rsidRPr="0032126C" w:rsidRDefault="00D9714D">
      <w:pPr>
        <w:rPr>
          <w:sz w:val="26"/>
          <w:szCs w:val="26"/>
        </w:rPr>
      </w:pPr>
    </w:p>
    <w:p w14:paraId="2995A3DB" w14:textId="45D3ABE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Nous avons déjà dit qu’Israël était censé être une théocratie. Un peuple gouverné par Theos, par Dieu. Plus tard, bien sûr, ils sont devenus une monarchie.</w:t>
      </w:r>
    </w:p>
    <w:p w14:paraId="6CBBE432" w14:textId="77777777" w:rsidR="00D9714D" w:rsidRPr="0032126C" w:rsidRDefault="00D9714D">
      <w:pPr>
        <w:rPr>
          <w:sz w:val="26"/>
          <w:szCs w:val="26"/>
        </w:rPr>
      </w:pPr>
    </w:p>
    <w:p w14:paraId="7F2E319F" w14:textId="1EC985C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Dans la formule de l’alliance, je serai leur Dieu et ils seront mon peuple. Cela montre non seulement que Dieu veut être un Dieu qui fait et respecte une alliance, mais aussi qu’Il est présenté comme le roi. Car nous avons parlé des alliances comme étant des traités de suzerain.</w:t>
      </w:r>
    </w:p>
    <w:p w14:paraId="2A328A7D" w14:textId="77777777" w:rsidR="00D9714D" w:rsidRPr="0032126C" w:rsidRDefault="00D9714D">
      <w:pPr>
        <w:rPr>
          <w:sz w:val="26"/>
          <w:szCs w:val="26"/>
        </w:rPr>
      </w:pPr>
    </w:p>
    <w:p w14:paraId="6FF79C46" w14:textId="2E08219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Eh bien, lorsque Dieu conclut une alliance, il le fait dans une perspective de suzerain. Il n'est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pas seulement le Dieu qui conclut l'alliance ; il est en fait le roi. Et cela se retrouve plus tôt dans le livre de la Genèse.</w:t>
      </w:r>
    </w:p>
    <w:p w14:paraId="0933127C" w14:textId="77777777" w:rsidR="00D9714D" w:rsidRPr="0032126C" w:rsidRDefault="00D9714D">
      <w:pPr>
        <w:rPr>
          <w:sz w:val="26"/>
          <w:szCs w:val="26"/>
        </w:rPr>
      </w:pPr>
    </w:p>
    <w:p w14:paraId="0758C5A4" w14:textId="18A6A33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Ainsi, la royauté de Yahweh se rapporte au passé, au présent et au futur. En d'autres termes, il n'y a pas eu de temps où Yahweh n'était pas roi. C'est très important, car certaines personnes suggèrent que cette idée de Dieu comme roi a été copiée d'autres nations qui intronisaient leurs rois lors de fêtes et qui les intronisaient comme des dieux.</w:t>
      </w:r>
    </w:p>
    <w:p w14:paraId="73A2C698" w14:textId="77777777" w:rsidR="00D9714D" w:rsidRPr="0032126C" w:rsidRDefault="00D9714D">
      <w:pPr>
        <w:rPr>
          <w:sz w:val="26"/>
          <w:szCs w:val="26"/>
        </w:rPr>
      </w:pPr>
    </w:p>
    <w:p w14:paraId="46A9A0E4" w14:textId="0838056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Et ils disent : « Eh bien </w:t>
      </w:r>
      <w:r xmlns:w="http://schemas.openxmlformats.org/wordprocessingml/2006/main" w:rsidR="006450EF">
        <w:rPr>
          <w:rFonts w:ascii="Calibri" w:eastAsia="Calibri" w:hAnsi="Calibri" w:cs="Calibri"/>
          <w:sz w:val="26"/>
          <w:szCs w:val="26"/>
        </w:rPr>
        <w:t xml:space="preserve">, Israël a fait la même chose, ils ont copié les autres nations. » Mais ce n’est pas ce que dit la Bible. Il n’y a jamais eu de temps où Yahweh n’était pas roi.</w:t>
      </w:r>
    </w:p>
    <w:p w14:paraId="748E256A" w14:textId="77777777" w:rsidR="00D9714D" w:rsidRPr="0032126C" w:rsidRDefault="00D9714D">
      <w:pPr>
        <w:rPr>
          <w:sz w:val="26"/>
          <w:szCs w:val="26"/>
        </w:rPr>
      </w:pPr>
    </w:p>
    <w:p w14:paraId="0C3E4481" w14:textId="0BBB145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Et le livre des Psaumes est clair à ce sujet. Mais nous l'avons en fait pour la première fois dans le livre de l'Exode, après l'événement de l'Exode. L'événement de l'Exode se produit au chapitre 14, mais ensuite dans le cantique de Moïse, il commence : « Je chanterai à l'Éternel, car il a triomphé glorieusement. »</w:t>
      </w:r>
    </w:p>
    <w:p w14:paraId="4BD6B90B" w14:textId="77777777" w:rsidR="00D9714D" w:rsidRPr="0032126C" w:rsidRDefault="00D9714D">
      <w:pPr>
        <w:rPr>
          <w:sz w:val="26"/>
          <w:szCs w:val="26"/>
        </w:rPr>
      </w:pPr>
    </w:p>
    <w:p w14:paraId="0785ACF9" w14:textId="1A42A84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 jeté à la mer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le cheval et son cavalier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 L'Éternel est ma force et le sujet de mes louanges, il est mon salut. C'est lui mon Dieu, je le louerai, le Dieu de mon père, et je l'exalterai.</w:t>
      </w:r>
    </w:p>
    <w:p w14:paraId="2E4974FF" w14:textId="77777777" w:rsidR="00D9714D" w:rsidRPr="0032126C" w:rsidRDefault="00D9714D">
      <w:pPr>
        <w:rPr>
          <w:sz w:val="26"/>
          <w:szCs w:val="26"/>
        </w:rPr>
      </w:pPr>
    </w:p>
    <w:p w14:paraId="531A1860" w14:textId="4AF12D1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L'Éternel est un homme de parole, et l'Éternel est son nom. Et puis au verset 18, l'Éternel régnera pour toujours et à jamais. Ainsi, la royauté de Yahweh n'a encore une fois ni commencement ni fin.</w:t>
      </w:r>
    </w:p>
    <w:p w14:paraId="2B260E7E" w14:textId="77777777" w:rsidR="00D9714D" w:rsidRPr="0032126C" w:rsidRDefault="00D9714D">
      <w:pPr>
        <w:rPr>
          <w:sz w:val="26"/>
          <w:szCs w:val="26"/>
        </w:rPr>
      </w:pPr>
    </w:p>
    <w:p w14:paraId="6E06B5A9" w14:textId="6274AB0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Le psalmiste raconte que dans le Psaume 97, l'Éternel règne pour toujours ; il a établi son trône pour le jugement. Dans le Psaume 101:6, l'Éternel est roi pour toujours et à perpétuité, et les nations périront de son pays. Dans le Psaume 93, l'Éternel règne, il est revêtu de majesté.</w:t>
      </w:r>
    </w:p>
    <w:p w14:paraId="127415F3" w14:textId="77777777" w:rsidR="00D9714D" w:rsidRPr="0032126C" w:rsidRDefault="00D9714D">
      <w:pPr>
        <w:rPr>
          <w:sz w:val="26"/>
          <w:szCs w:val="26"/>
        </w:rPr>
      </w:pPr>
    </w:p>
    <w:p w14:paraId="0A7AC101" w14:textId="17D72F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Le psaume 96 dit que parmi les nations, l'Éternel règne. 97, l'Éternel règne, que la terre se réjouisse, que les rivages lointains se réjouissent. L'Éternel règne, que les nations tremblent, il siège sur un trône entre les chérubins, que la terre tremble.</w:t>
      </w:r>
    </w:p>
    <w:p w14:paraId="224AFFE8" w14:textId="77777777" w:rsidR="00D9714D" w:rsidRPr="0032126C" w:rsidRDefault="00D9714D">
      <w:pPr>
        <w:rPr>
          <w:sz w:val="26"/>
          <w:szCs w:val="26"/>
        </w:rPr>
      </w:pPr>
    </w:p>
    <w:p w14:paraId="32483821" w14:textId="0A7906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Il s'agit d'un relief de Lakis. On y voit Sennachérib sur son trône. Il est soutenu par 12 hommes et il dispose d'un tabouret sur lequel il repose ses pieds.</w:t>
      </w:r>
    </w:p>
    <w:p w14:paraId="179E2375" w14:textId="77777777" w:rsidR="00D9714D" w:rsidRPr="0032126C" w:rsidRDefault="00D9714D">
      <w:pPr>
        <w:rPr>
          <w:sz w:val="26"/>
          <w:szCs w:val="26"/>
        </w:rPr>
      </w:pPr>
    </w:p>
    <w:p w14:paraId="28C2EE56" w14:textId="24FE55BE"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idée apparaît aussi dans les Psaumes, où un roi a un marchepied pour ses pieds. Psaume 146, 10, le Seigneur règne pour toujours et à jamais. 1 Chroniques 16, le Seigneur règne.</w:t>
      </w:r>
    </w:p>
    <w:p w14:paraId="593E20DF" w14:textId="77777777" w:rsidR="00D9714D" w:rsidRPr="0032126C" w:rsidRDefault="00D9714D">
      <w:pPr>
        <w:rPr>
          <w:sz w:val="26"/>
          <w:szCs w:val="26"/>
        </w:rPr>
      </w:pPr>
    </w:p>
    <w:p w14:paraId="3F7FFDBA" w14:textId="4A9ED12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Même dans les prophètes, nous voyons Zacharie 49, et le Seigneur sera roi sur toute la terre. Il s'agit évidemment d'un passage eschatologique qui parle de la seconde venue du Christ. Ce jour-là, il y aura un seul Seigneur, et son nom sera le seul nom.</w:t>
      </w:r>
    </w:p>
    <w:p w14:paraId="2C35A5EF" w14:textId="77777777" w:rsidR="00D9714D" w:rsidRPr="0032126C" w:rsidRDefault="00D9714D">
      <w:pPr>
        <w:rPr>
          <w:sz w:val="26"/>
          <w:szCs w:val="26"/>
        </w:rPr>
      </w:pPr>
    </w:p>
    <w:p w14:paraId="212B81BE" w14:textId="4465DC3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Donc, encore une fois, l’Ancien Testament nous donne une idée très claire de la royauté de Dieu. Mais la question d’aujourd’hui est de savoir quel est le rapport avec le royaume de Dieu. Eh bien, s’il y a un royaume, cela signifie qu’il y a un roi. Et s’il y a un roi, il y a un royaume.</w:t>
      </w:r>
    </w:p>
    <w:p w14:paraId="1D1D072E" w14:textId="77777777" w:rsidR="00D9714D" w:rsidRPr="0032126C" w:rsidRDefault="00D9714D">
      <w:pPr>
        <w:rPr>
          <w:sz w:val="26"/>
          <w:szCs w:val="26"/>
        </w:rPr>
      </w:pPr>
    </w:p>
    <w:p w14:paraId="7DA9292D" w14:textId="5105C5F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Le royaume de Dieu n'a pas de frontières. Tout comme il n'a pas de début ni de fin en tant que roi, il n'y a pas de frontières à ce royaume. En d'autres termes, ce royaume est universel.</w:t>
      </w:r>
    </w:p>
    <w:p w14:paraId="5D9DAFC3" w14:textId="77777777" w:rsidR="00D9714D" w:rsidRPr="0032126C" w:rsidRDefault="00D9714D">
      <w:pPr>
        <w:rPr>
          <w:sz w:val="26"/>
          <w:szCs w:val="26"/>
        </w:rPr>
      </w:pPr>
    </w:p>
    <w:p w14:paraId="056CB4F8" w14:textId="4D64370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très important de comprendre ce que signifie le royaume de Dieu, car lorsque nous comprenons le royaume de Dieu, nous comprenons mieux le fait que Dieu est roi. En d’autres </w:t>
      </w:r>
      <w:r xmlns:w="http://schemas.openxmlformats.org/wordprocessingml/2006/main" w:rsidR="00000000" w:rsidRPr="0032126C">
        <w:rPr>
          <w:rFonts w:ascii="Calibri" w:eastAsia="Calibri" w:hAnsi="Calibri" w:cs="Calibri"/>
          <w:sz w:val="26"/>
          <w:szCs w:val="26"/>
        </w:rPr>
        <w:lastRenderedPageBreak xmlns:w="http://schemas.openxmlformats.org/wordprocessingml/2006/main"/>
      </w:r>
      <w:r xmlns:w="http://schemas.openxmlformats.org/wordprocessingml/2006/main" w:rsidR="00000000" w:rsidRPr="0032126C">
        <w:rPr>
          <w:rFonts w:ascii="Calibri" w:eastAsia="Calibri" w:hAnsi="Calibri" w:cs="Calibri"/>
          <w:sz w:val="26"/>
          <w:szCs w:val="26"/>
        </w:rPr>
        <w:t xml:space="preserve">termes, le royaume de Dieu ne concerne pas seulement la nation d’Israël. Rappelez-vous </w:t>
      </w:r>
      <w:r xmlns:w="http://schemas.openxmlformats.org/wordprocessingml/2006/main">
        <w:rPr>
          <w:rFonts w:ascii="Calibri" w:eastAsia="Calibri" w:hAnsi="Calibri" w:cs="Calibri"/>
          <w:sz w:val="26"/>
          <w:szCs w:val="26"/>
        </w:rPr>
        <w:t xml:space="preserve">, avec les promesses faites à Abraham, Dieu bénissait Abraham, mais à travers Abraham, toutes les familles de la terre seront bénies à travers Abraham.</w:t>
      </w:r>
    </w:p>
    <w:p w14:paraId="36673B80" w14:textId="77777777" w:rsidR="00D9714D" w:rsidRPr="0032126C" w:rsidRDefault="00D9714D">
      <w:pPr>
        <w:rPr>
          <w:sz w:val="26"/>
          <w:szCs w:val="26"/>
        </w:rPr>
      </w:pPr>
    </w:p>
    <w:p w14:paraId="31627A30" w14:textId="69C0359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C'était le plan de Dieu depuis le début. Et dans les prophètes, nous retrouvons la même idée. De nouveau, Ésaïe, parlant de la fin des temps, dit clairement que le royaume de Dieu inclura non seulement la nation d'Israël, mais toutes les familles de la terre.</w:t>
      </w:r>
    </w:p>
    <w:p w14:paraId="29F6515D" w14:textId="77777777" w:rsidR="00D9714D" w:rsidRPr="0032126C" w:rsidRDefault="00D9714D">
      <w:pPr>
        <w:rPr>
          <w:sz w:val="26"/>
          <w:szCs w:val="26"/>
        </w:rPr>
      </w:pPr>
    </w:p>
    <w:p w14:paraId="699C3307" w14:textId="666B0D6C"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C'est pourquoi il dit que Jérémie dit la même chose. Le royaume de Dieu est universel. En ce temps-là, on appellera Jérusalem le trône de l'Éternel, et toutes les nations se rassembleront à Jérusalem pour honorer le nom de l'Éternel.</w:t>
      </w:r>
    </w:p>
    <w:p w14:paraId="285E7002" w14:textId="77777777" w:rsidR="00D9714D" w:rsidRPr="0032126C" w:rsidRDefault="00D9714D">
      <w:pPr>
        <w:rPr>
          <w:sz w:val="26"/>
          <w:szCs w:val="26"/>
        </w:rPr>
      </w:pPr>
    </w:p>
    <w:p w14:paraId="49FBB5BF" w14:textId="75595F04"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Ils ne suivront plus l'obstination de leur cœur mauvais. Zacharie 8, encore, le prophète post-exilique. C'est ce que dit le Seigneur Tout-Puissant : Ainsi le royaume de Dieu est universel, il contient toutes les familles de la terre.</w:t>
      </w:r>
    </w:p>
    <w:p w14:paraId="587842FE" w14:textId="77777777" w:rsidR="00D9714D" w:rsidRPr="0032126C" w:rsidRDefault="00D9714D">
      <w:pPr>
        <w:rPr>
          <w:sz w:val="26"/>
          <w:szCs w:val="26"/>
        </w:rPr>
      </w:pPr>
    </w:p>
    <w:p w14:paraId="18AEE59D" w14:textId="268C78D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La justice du royaume de Dieu parle du fait que le Seigneur purifiera son peuple afin que sa justice devienne sa caractéristique. Parfois, nous allons à l'église et nous chantons ce chant, venez tels que vous êtes, et parfois, encore, nous l'utilisons pour justifier notre état. Mais oui, venez tels que vous êtes, mais lorsque vous venez à Dieu, Il vous changera.</w:t>
      </w:r>
    </w:p>
    <w:p w14:paraId="08AB7BA0" w14:textId="77777777" w:rsidR="00D9714D" w:rsidRPr="0032126C" w:rsidRDefault="00D9714D">
      <w:pPr>
        <w:rPr>
          <w:sz w:val="26"/>
          <w:szCs w:val="26"/>
        </w:rPr>
      </w:pPr>
    </w:p>
    <w:p w14:paraId="35B25675" w14:textId="3023F17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Il vous transformera. Et de la même manière, lorsque vous entrez dans le royaume de Dieu, Il vous transforme. Il vous retire du royaume des ténèbres et vous emmène dans le royaume de Son Fils.</w:t>
      </w:r>
    </w:p>
    <w:p w14:paraId="15AB9C3A" w14:textId="77777777" w:rsidR="00D9714D" w:rsidRPr="0032126C" w:rsidRDefault="00D9714D">
      <w:pPr>
        <w:rPr>
          <w:sz w:val="26"/>
          <w:szCs w:val="26"/>
        </w:rPr>
      </w:pPr>
    </w:p>
    <w:p w14:paraId="739508C0" w14:textId="2C1117D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Et cela change parce que le Seigneur purifie son peuple, donc leur justice sera leur caractéristique clé. Ésaïe 1, Et enlève toutes tes impuretés. Je rétablirai tes juges des jours d'autrefois, tes conseillers dès le commencement.</w:t>
      </w:r>
    </w:p>
    <w:p w14:paraId="377DA9FB" w14:textId="77777777" w:rsidR="00D9714D" w:rsidRPr="0032126C" w:rsidRDefault="00D9714D">
      <w:pPr>
        <w:rPr>
          <w:sz w:val="26"/>
          <w:szCs w:val="26"/>
        </w:rPr>
      </w:pPr>
    </w:p>
    <w:p w14:paraId="6AEEE250" w14:textId="0CA28F6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Ensuite, tu seras appelée ville de justice, ville fidèle. Dieu peut donc prendre une ville corrompue et en faire une ville de justice. Par l’intermédiaire de Jérémie, il dit la même chose.</w:t>
      </w:r>
    </w:p>
    <w:p w14:paraId="696D18FC" w14:textId="77777777" w:rsidR="00D9714D" w:rsidRPr="0032126C" w:rsidRDefault="00D9714D">
      <w:pPr>
        <w:rPr>
          <w:sz w:val="26"/>
          <w:szCs w:val="26"/>
        </w:rPr>
      </w:pPr>
    </w:p>
    <w:p w14:paraId="19647A8E" w14:textId="013222F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En son temps, Juda sera sauvé, et Israël vivra en sécurité. Et voici le nom dont vous serez appelés : L'Éternel est notre justice.</w:t>
      </w:r>
    </w:p>
    <w:p w14:paraId="3EBE487E" w14:textId="77777777" w:rsidR="00D9714D" w:rsidRPr="0032126C" w:rsidRDefault="00D9714D">
      <w:pPr>
        <w:rPr>
          <w:sz w:val="26"/>
          <w:szCs w:val="26"/>
        </w:rPr>
      </w:pPr>
    </w:p>
    <w:p w14:paraId="24EFD860" w14:textId="4752AB8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Nous avons déjà parlé de cela lorsque nous avons parlé de la nouvelle alliance. Comment la nouvelle alliance peut-elle être dans nos cœurs ? Comment Dieu fait-il cela ? C'est par l'Esprit. Et dans Ézéchiel, il est dit : Je répandrai sur vous une eau pure, et vous serez purifiés.</w:t>
      </w:r>
    </w:p>
    <w:p w14:paraId="204CA31C" w14:textId="77777777" w:rsidR="00D9714D" w:rsidRPr="0032126C" w:rsidRDefault="00D9714D">
      <w:pPr>
        <w:rPr>
          <w:sz w:val="26"/>
          <w:szCs w:val="26"/>
        </w:rPr>
      </w:pPr>
    </w:p>
    <w:p w14:paraId="371A208B"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Je vous purifierai de toutes vos impuretés et de toutes vos idoles. Je vous donnerai un cœur nouveau et je mettrai en vous un esprit nouveau. J'ôterai de vous le cœur de pierre et je vous donnerai un cœur de chair.</w:t>
      </w:r>
    </w:p>
    <w:p w14:paraId="005F5741" w14:textId="77777777" w:rsidR="00D9714D" w:rsidRPr="0032126C" w:rsidRDefault="00D9714D">
      <w:pPr>
        <w:rPr>
          <w:sz w:val="26"/>
          <w:szCs w:val="26"/>
        </w:rPr>
      </w:pPr>
    </w:p>
    <w:p w14:paraId="64A31B86" w14:textId="1C39594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Ce qui est différent pour nous aujourd'hui, c'est que nous faisons partie du royaume de Dieu en étant ses fils et ses filles. Mais ce qu'il nous donne en attendant, c'est son Saint-Esprit. Quelle est la principale caractéristique du Saint-Esprit ? Qu'il est saint.</w:t>
      </w:r>
    </w:p>
    <w:p w14:paraId="6063C563" w14:textId="77777777" w:rsidR="00D9714D" w:rsidRPr="0032126C" w:rsidRDefault="00D9714D">
      <w:pPr>
        <w:rPr>
          <w:sz w:val="26"/>
          <w:szCs w:val="26"/>
        </w:rPr>
      </w:pPr>
    </w:p>
    <w:p w14:paraId="6E9849CB" w14:textId="6DCC283B"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Ainsi, lorsque vous entrez dans le royaume, il vous rend saint. Nous commençons ce processus appelé sanctification. Un processus très, très important.</w:t>
      </w:r>
    </w:p>
    <w:p w14:paraId="6353E0FD" w14:textId="77777777" w:rsidR="00D9714D" w:rsidRPr="0032126C" w:rsidRDefault="00D9714D">
      <w:pPr>
        <w:rPr>
          <w:sz w:val="26"/>
          <w:szCs w:val="26"/>
        </w:rPr>
      </w:pPr>
    </w:p>
    <w:p w14:paraId="23EB27A6" w14:textId="45F04CC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Il ne s’agit pas d’une opération ponctuelle, mais d’un processus de longue haleine. C’est là une caractéristique essentielle du Royaume de Dieu. Il est universel, il s’adresse à tous et il est accessible à tous.</w:t>
      </w:r>
    </w:p>
    <w:p w14:paraId="0F5CC7B3" w14:textId="77777777" w:rsidR="00D9714D" w:rsidRPr="0032126C" w:rsidRDefault="00D9714D">
      <w:pPr>
        <w:rPr>
          <w:sz w:val="26"/>
          <w:szCs w:val="26"/>
        </w:rPr>
      </w:pPr>
    </w:p>
    <w:p w14:paraId="7565E0EF" w14:textId="497A8F7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Mais cette justice est sa principale caractéristique. La Bible parle également du fait que le royaume de Dieu est caractérisé par la paix. La paix est parfois décrite comme l’absence de guerre.</w:t>
      </w:r>
    </w:p>
    <w:p w14:paraId="607338E4" w14:textId="77777777" w:rsidR="00D9714D" w:rsidRPr="0032126C" w:rsidRDefault="00D9714D">
      <w:pPr>
        <w:rPr>
          <w:sz w:val="26"/>
          <w:szCs w:val="26"/>
        </w:rPr>
      </w:pPr>
    </w:p>
    <w:p w14:paraId="3F5A7DA3"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Et encore, Isaïe parle d'un temps eschatologique. Encore une fois, d'un temps de la fin où leurs épées se transformeront en socs de charrue et leurs lances en serpes. Une nation ne tirera plus l'épée contre une autre, et on ne s'entraînera plus à la guerre.</w:t>
      </w:r>
    </w:p>
    <w:p w14:paraId="0D92A4E5" w14:textId="77777777" w:rsidR="00D9714D" w:rsidRPr="0032126C" w:rsidRDefault="00D9714D">
      <w:pPr>
        <w:rPr>
          <w:sz w:val="26"/>
          <w:szCs w:val="26"/>
        </w:rPr>
      </w:pPr>
    </w:p>
    <w:p w14:paraId="4DCC8E07" w14:textId="787458D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Bien sûr, nous n'avons jamais connu de période de paix dans notre histoire. Cette promesse n'est donc pas encore accomplie. Elle se réalisera à l'approche de la seconde venue du Christ.</w:t>
      </w:r>
    </w:p>
    <w:p w14:paraId="3B717C28" w14:textId="77777777" w:rsidR="00D9714D" w:rsidRPr="0032126C" w:rsidRDefault="00D9714D">
      <w:pPr>
        <w:rPr>
          <w:sz w:val="26"/>
          <w:szCs w:val="26"/>
        </w:rPr>
      </w:pPr>
    </w:p>
    <w:p w14:paraId="0BB4EDAA" w14:textId="78C8175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Isaïe parle de paix dans le règne animal. Ce qui, encore une fois, est un miracle en soi. Le loup vivra avec l'agneau et le léopard se couchera avec la chèvre.</w:t>
      </w:r>
    </w:p>
    <w:p w14:paraId="370E5226" w14:textId="77777777" w:rsidR="00D9714D" w:rsidRPr="0032126C" w:rsidRDefault="00D9714D">
      <w:pPr>
        <w:rPr>
          <w:sz w:val="26"/>
          <w:szCs w:val="26"/>
        </w:rPr>
      </w:pPr>
    </w:p>
    <w:p w14:paraId="3B7248E8" w14:textId="7D19B79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Le veau, le lion, l'animal d'un an et un petit enfant les guideront. La vache paîtra avec l'ourse, les petits se coucheront avec elle, et le lion mangera de la paille comme le bœuf. Bien sûr, cela n'est pas encore accompli.</w:t>
      </w:r>
    </w:p>
    <w:p w14:paraId="2A63C29A" w14:textId="77777777" w:rsidR="00D9714D" w:rsidRPr="0032126C" w:rsidRDefault="00D9714D">
      <w:pPr>
        <w:rPr>
          <w:sz w:val="26"/>
          <w:szCs w:val="26"/>
        </w:rPr>
      </w:pPr>
    </w:p>
    <w:p w14:paraId="502D4B03" w14:textId="7AB71FF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Cette prédiction devrait donc s'accomplir à la seconde venue du Christ. Il y aura un retour à l'ère du paradis. Comme l'écrit Osée, en ce jour-là, les montagnes ruisselleront de vin nouveau et les collines couleront de lait.</w:t>
      </w:r>
    </w:p>
    <w:p w14:paraId="74A38D5A" w14:textId="77777777" w:rsidR="00D9714D" w:rsidRPr="0032126C" w:rsidRDefault="00D9714D">
      <w:pPr>
        <w:rPr>
          <w:sz w:val="26"/>
          <w:szCs w:val="26"/>
        </w:rPr>
      </w:pPr>
    </w:p>
    <w:p w14:paraId="417298AD" w14:textId="29C55D41"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Tous les corbeaux de Juda courront avec de l'eau. Une fontaine jaillira de la maison du Seigneur et arrosera la vallée des Acacias. Mais nous devons nous demander si Dieu est roi, quel rôle joue le Messie ? Le savant scandinave Mowinckel dit que le Messie est le représentant de Yahweh dans son royaume en qui Yahweh est présent et par qui il agit.</w:t>
      </w:r>
    </w:p>
    <w:p w14:paraId="6457FCBD" w14:textId="77777777" w:rsidR="00D9714D" w:rsidRPr="0032126C" w:rsidRDefault="00D9714D">
      <w:pPr>
        <w:rPr>
          <w:sz w:val="26"/>
          <w:szCs w:val="26"/>
        </w:rPr>
      </w:pPr>
    </w:p>
    <w:p w14:paraId="1E87BAF9" w14:textId="48324AA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Parfois, ce Messie ne fait pas nécessairement référence à Jésus, mais à un oint, par exemple le roi David. Mais lorsque nous examinons la partie du Nouveau Testament qui nous intéresse, si nous considérons Dieu comme un roi, nous devons voir que le </w:t>
      </w: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royaume de Dieu est aussi présent. Lorsque Jésus viendra, lorsque le Messie viendra, il proclamera et dira : le temps est venu </w:t>
      </w:r>
      <w:r xmlns:w="http://schemas.openxmlformats.org/wordprocessingml/2006/main" w:rsidR="006450EF">
        <w:rPr>
          <w:rFonts w:ascii="Calibri" w:eastAsia="Calibri" w:hAnsi="Calibri" w:cs="Calibri"/>
          <w:sz w:val="26"/>
          <w:szCs w:val="26"/>
        </w:rPr>
        <w:t xml:space="preserve">; repentez-vous ; le royaume de Dieu est proche.</w:t>
      </w:r>
    </w:p>
    <w:p w14:paraId="581CB3E7" w14:textId="77777777" w:rsidR="00D9714D" w:rsidRPr="0032126C" w:rsidRDefault="00D9714D">
      <w:pPr>
        <w:rPr>
          <w:sz w:val="26"/>
          <w:szCs w:val="26"/>
        </w:rPr>
      </w:pPr>
    </w:p>
    <w:p w14:paraId="602E8FC4" w14:textId="30DA420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Repentez-vous et croyez à la bonne nouvelle. Le royaume de Dieu était donc une partie très importante du ministère de Jésus, et il essayait de leur montrer qu'il était le roi. Or, ils ne l'ont pas compris, et même lors de la crucifixion, ils ont essayé de se moquer de lui, de le mettre sur la croix, comme s'il était le roi des Juifs.</w:t>
      </w:r>
    </w:p>
    <w:p w14:paraId="754E2CCA" w14:textId="77777777" w:rsidR="00D9714D" w:rsidRPr="0032126C" w:rsidRDefault="00D9714D">
      <w:pPr>
        <w:rPr>
          <w:sz w:val="26"/>
          <w:szCs w:val="26"/>
        </w:rPr>
      </w:pPr>
    </w:p>
    <w:p w14:paraId="53193260" w14:textId="4E97E0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Mais en réalité, ce qu’ils faisaient, c’était proclamer exactement la vérité, à savoir qu’il était le roi des Juifs. En parlant d’universalité, Jean nous dit que l’inscription était en hébreu, en grec et en latin. Jésus était le roi, et il l’a proclamé dès le début.</w:t>
      </w:r>
    </w:p>
    <w:p w14:paraId="08AE636C" w14:textId="77777777" w:rsidR="00D9714D" w:rsidRPr="0032126C" w:rsidRDefault="00D9714D">
      <w:pPr>
        <w:rPr>
          <w:sz w:val="26"/>
          <w:szCs w:val="26"/>
        </w:rPr>
      </w:pPr>
    </w:p>
    <w:p w14:paraId="2528D1D8" w14:textId="3ADB86C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Mais le royaume de Dieu est différent de ce que les gens pensaient. Encore une fois, le roi était différent. Rappelez-vous ce que pensaient les Israélites ou les Juifs : « OK, nous allons avoir un commandant en chef qui va vaincre les Romains, il va les combattre et nous allons être libérés. »</w:t>
      </w:r>
    </w:p>
    <w:p w14:paraId="2A071A5F" w14:textId="77777777" w:rsidR="00D9714D" w:rsidRPr="0032126C" w:rsidRDefault="00D9714D">
      <w:pPr>
        <w:rPr>
          <w:sz w:val="26"/>
          <w:szCs w:val="26"/>
        </w:rPr>
      </w:pPr>
    </w:p>
    <w:p w14:paraId="6D8B6C40" w14:textId="6E86894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Et Jésus arrive et dit : « Non, ce n’est pas le genre de roi que je suis. » Souvenez-vous de la question de Jean en prison : « Es-tu celui-là ? » Et voici comment Jésus répond : « Les aveugles voient, les boiteux marchent, les lépreux sont guéris, les sourds entendent, les morts ressuscitent, la bonne nouvelle est annoncée aux pauvres. Heureux l’homme qui ne tombe pas à cause de moi. » Parfois, nous voyons des signes du Royaume de Dieu de l’extérieur, mais parfois nous voyons des signes du Royaume de Dieu comme un phénomène intérieur.</w:t>
      </w:r>
    </w:p>
    <w:p w14:paraId="18C4C6DE" w14:textId="77777777" w:rsidR="00D9714D" w:rsidRPr="0032126C" w:rsidRDefault="00D9714D">
      <w:pPr>
        <w:rPr>
          <w:sz w:val="26"/>
          <w:szCs w:val="26"/>
        </w:rPr>
      </w:pPr>
    </w:p>
    <w:p w14:paraId="500DF09D" w14:textId="6A64F2B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Dans Luc 17, les pharisiens lui demandèrent un jour quand viendrait le royaume de Dieu. Jésus répondit : « Le royaume de Dieu ne vient pas de votre propre observation. » Les gens ne diront pas non plus : « Il est ici » ou « Il est là » parce que le royaume de Dieu est en vous. Certains s’attendent donc à voir des choses, de grandes choses, mais bien souvent, le royaume de Dieu, Dieu, agit dans nos propres cœurs, et c’est pourquoi nous ne pouvons pas le calculer.</w:t>
      </w:r>
    </w:p>
    <w:p w14:paraId="41D49931" w14:textId="77777777" w:rsidR="00D9714D" w:rsidRPr="0032126C" w:rsidRDefault="00D9714D">
      <w:pPr>
        <w:rPr>
          <w:sz w:val="26"/>
          <w:szCs w:val="26"/>
        </w:rPr>
      </w:pPr>
    </w:p>
    <w:p w14:paraId="1405C4B2" w14:textId="3AE28C0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Mais il y a aussi un élément de l'avenir du royaume de Dieu. Même dans la prière du Seigneur, Jésus nous enseigne comment prier. Il dit : « Notre Père qui es aux cieux, que ton nom soit sanctifié, que ton règne vienne, que tout soit fait sur la terre comme au ciel. »</w:t>
      </w:r>
    </w:p>
    <w:p w14:paraId="3C57969D" w14:textId="77777777" w:rsidR="00D9714D" w:rsidRPr="0032126C" w:rsidRDefault="00D9714D">
      <w:pPr>
        <w:rPr>
          <w:sz w:val="26"/>
          <w:szCs w:val="26"/>
        </w:rPr>
      </w:pPr>
    </w:p>
    <w:p w14:paraId="0739D67C" w14:textId="6613E82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Alors, le Royaume est-il là ou pas ? Eh bien, selon Jésus, il est là, mais pas encore. Il y a donc ce concept de déjà/pas encore qui a été développé en eschatologie. Oui, quand Jésus dit clairement que le Royaume de Dieu est en vous, il est déjà là, mais il y a un élément du Royaume qui n'est pas encore là.</w:t>
      </w:r>
    </w:p>
    <w:p w14:paraId="50E61788" w14:textId="77777777" w:rsidR="00D9714D" w:rsidRPr="0032126C" w:rsidRDefault="00D9714D">
      <w:pPr>
        <w:rPr>
          <w:sz w:val="26"/>
          <w:szCs w:val="26"/>
        </w:rPr>
      </w:pPr>
    </w:p>
    <w:p w14:paraId="262196FF" w14:textId="228E0F7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C'est pourquoi Jésus nous enseigne à prier : que ton règne vienne. Certaines personnes aiment prier </w:t>
      </w:r>
      <w:r xmlns:w="http://schemas.openxmlformats.org/wordprocessingml/2006/main" w:rsidR="006450EF">
        <w:rPr>
          <w:rFonts w:ascii="Calibri" w:eastAsia="Calibri" w:hAnsi="Calibri" w:cs="Calibri"/>
          <w:sz w:val="26"/>
          <w:szCs w:val="26"/>
        </w:rPr>
        <w:t xml:space="preserve">: ce qui se trouve à la fin du livre de l'Apocalypse, venez au Seigneur Jésus. Eh bien, c'est pour cela qu'ils prient.</w:t>
      </w:r>
    </w:p>
    <w:p w14:paraId="71AA7F43" w14:textId="77777777" w:rsidR="00D9714D" w:rsidRPr="0032126C" w:rsidRDefault="00D9714D">
      <w:pPr>
        <w:rPr>
          <w:sz w:val="26"/>
          <w:szCs w:val="26"/>
        </w:rPr>
      </w:pPr>
    </w:p>
    <w:p w14:paraId="34E12A3F"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Ils prient pour que le Royaume s'accomplisse ici. Jésus parle d'une fête qui aura lieu dans le Royaume de Dieu. Et encore une fois, dans le livre de l'Apocalypse, il est clair que nous avons le festin des noces de l'Agneau.</w:t>
      </w:r>
    </w:p>
    <w:p w14:paraId="3D1E84EF" w14:textId="77777777" w:rsidR="00D9714D" w:rsidRPr="0032126C" w:rsidRDefault="00D9714D">
      <w:pPr>
        <w:rPr>
          <w:sz w:val="26"/>
          <w:szCs w:val="26"/>
        </w:rPr>
      </w:pPr>
    </w:p>
    <w:p w14:paraId="56DE9AB1" w14:textId="382ECF89"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Alors, il y a toute une grande fête là-bas. Mais quand Jésus parle du royaume, il parle parfois de cette fête. Je vous dis que beaucoup viendront de l'est et de l'ouest et prendront place à la fête avec Abraham, Isaac et Jacob dans le royaume des cieux.</w:t>
      </w:r>
    </w:p>
    <w:p w14:paraId="34E15849" w14:textId="77777777" w:rsidR="00D9714D" w:rsidRPr="0032126C" w:rsidRDefault="00D9714D">
      <w:pPr>
        <w:rPr>
          <w:sz w:val="26"/>
          <w:szCs w:val="26"/>
        </w:rPr>
      </w:pPr>
    </w:p>
    <w:p w14:paraId="4404B625"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Mais le sujet du royaume sera jeté dehors dans les ténèbres, où il y aura des pleurs et des grincements de dents. Il y a donc un élément de fête, encore une fois, comme nous le voyons aussi dans le livre de l'Apocalypse. Mais il ne s'agit pas d'un royaume universel dans le sens où il ne s'agit pas d'universalisme, où tout le monde sera sauvé.</w:t>
      </w:r>
    </w:p>
    <w:p w14:paraId="03CC8A2E" w14:textId="77777777" w:rsidR="00D9714D" w:rsidRPr="0032126C" w:rsidRDefault="00D9714D">
      <w:pPr>
        <w:rPr>
          <w:sz w:val="26"/>
          <w:szCs w:val="26"/>
        </w:rPr>
      </w:pPr>
    </w:p>
    <w:p w14:paraId="58DDA6EE" w14:textId="6BB7C31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Non, non. C’est une indication claire que certains entreront dans la vie éternelle avec Christ, et d’autres entreront dans la vie éternelle sans Christ. Le sujet du royaume sera jeté dehors dans les ténèbres, où il y aura des pleurs et des grincements de dents, expression utilisée par Jésus lorsqu’il parle de l’enfer.</w:t>
      </w:r>
    </w:p>
    <w:p w14:paraId="4A59D659" w14:textId="77777777" w:rsidR="00D9714D" w:rsidRPr="0032126C" w:rsidRDefault="00D9714D">
      <w:pPr>
        <w:rPr>
          <w:sz w:val="26"/>
          <w:szCs w:val="26"/>
        </w:rPr>
      </w:pPr>
    </w:p>
    <w:p w14:paraId="7380DEA8" w14:textId="06DA0D0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Alors, comment entrer dans le royaume de Dieu ? Eh bien, ce n’est pas comme ils le pensaient. Ce n’est pas en disant : Seigneur, Seigneur ! qu’on entrera dans le royaume des cieux, mais seulement en faisant la volonté du Père qui est dans les cieux. Jésus regarda autour de lui et dit à ses disciples combien il est difficile aux riches d’entrer dans le royaume de Dieu.</w:t>
      </w:r>
    </w:p>
    <w:p w14:paraId="31EADA6E" w14:textId="77777777" w:rsidR="00D9714D" w:rsidRPr="0032126C" w:rsidRDefault="00D9714D">
      <w:pPr>
        <w:rPr>
          <w:sz w:val="26"/>
          <w:szCs w:val="26"/>
        </w:rPr>
      </w:pPr>
    </w:p>
    <w:p w14:paraId="19CA6A22"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Certains pensaient pouvoir acheter leur entrée dans le royaume. D’autres pensent pouvoir le mériter. Mais nous savons que le seul moyen d’y accéder est d’accepter le Christ comme notre souverain et de nous soumettre à son autorité.</w:t>
      </w:r>
    </w:p>
    <w:p w14:paraId="0556485D" w14:textId="77777777" w:rsidR="00D9714D" w:rsidRPr="0032126C" w:rsidRDefault="00D9714D">
      <w:pPr>
        <w:rPr>
          <w:sz w:val="26"/>
          <w:szCs w:val="26"/>
        </w:rPr>
      </w:pPr>
    </w:p>
    <w:p w14:paraId="5A22B921" w14:textId="4A5E587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Parfois, les gens représentent Jésus dans un coin et disent : « Oh, s’il vous plaît, acceptez Jésus comme votre Seigneur et Sauveur. » Non, Jésus est le Seigneur, et Jésus est le Sauveur, et il est le Roi. La question est : est-ce que je vais me soumettre à son autorité ou non ? Et si je le fais, alors je fais partie de son royaume, et il est mon roi, et il est mon Seigneur et Sauveur.</w:t>
      </w:r>
    </w:p>
    <w:p w14:paraId="0124FA50" w14:textId="77777777" w:rsidR="00D9714D" w:rsidRPr="0032126C" w:rsidRDefault="00D9714D">
      <w:pPr>
        <w:rPr>
          <w:sz w:val="26"/>
          <w:szCs w:val="26"/>
        </w:rPr>
      </w:pPr>
    </w:p>
    <w:p w14:paraId="02A381F1" w14:textId="772BAA5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Dans l'Évangile de Matthieu, Matthieu utilise le terme « royaume des cieux », mais il fait référence à la même chose. Donc, encore une fois, le royaume des cieux et le royaume de Dieu sont des royaumes qui n'ont pas de frontières et sont les lieux où Dieu est roi et Dieu est roi. La question est : allons-nous nous soumettre à son autorité ? Chacun doit prendre cette décision personnelle.</w:t>
      </w:r>
    </w:p>
    <w:p w14:paraId="55BCBAD7" w14:textId="77777777" w:rsidR="00D9714D" w:rsidRPr="0032126C" w:rsidRDefault="00D9714D">
      <w:pPr>
        <w:rPr>
          <w:sz w:val="26"/>
          <w:szCs w:val="26"/>
        </w:rPr>
      </w:pPr>
    </w:p>
    <w:p w14:paraId="4458A999"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Mais rappelez-vous, Yahweh est roi, Dieu est roi. Il n'a ni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commencement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ni fin. Son royaume n'a ni commencement ni fin.</w:t>
      </w:r>
    </w:p>
    <w:p w14:paraId="186F3BDC" w14:textId="77777777" w:rsidR="00D9714D" w:rsidRPr="0032126C" w:rsidRDefault="00D9714D">
      <w:pPr>
        <w:rPr>
          <w:sz w:val="26"/>
          <w:szCs w:val="26"/>
        </w:rPr>
      </w:pPr>
    </w:p>
    <w:p w14:paraId="7E582243" w14:textId="76396E53" w:rsidR="00D9714D" w:rsidRPr="0032126C" w:rsidRDefault="0032126C"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C'est le Dr Tiberius Ratta qui enseigne la théologie de l'Ancien Testament. Il s'agit de la séance 6, Dieu en tant que Roi.</w:t>
      </w:r>
      <w:r xmlns:w="http://schemas.openxmlformats.org/wordprocessingml/2006/main">
        <w:rPr>
          <w:rFonts w:ascii="Calibri" w:eastAsia="Calibri" w:hAnsi="Calibri" w:cs="Calibri"/>
          <w:sz w:val="26"/>
          <w:szCs w:val="26"/>
        </w:rPr>
        <w:br xmlns:w="http://schemas.openxmlformats.org/wordprocessingml/2006/main"/>
      </w:r>
    </w:p>
    <w:sectPr w:rsidR="00D9714D" w:rsidRPr="003212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EDD75" w14:textId="77777777" w:rsidR="004A14D4" w:rsidRDefault="004A14D4" w:rsidP="0032126C">
      <w:r>
        <w:separator/>
      </w:r>
    </w:p>
  </w:endnote>
  <w:endnote w:type="continuationSeparator" w:id="0">
    <w:p w14:paraId="7C34EFC9" w14:textId="77777777" w:rsidR="004A14D4" w:rsidRDefault="004A14D4" w:rsidP="0032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70EC" w14:textId="77777777" w:rsidR="004A14D4" w:rsidRDefault="004A14D4" w:rsidP="0032126C">
      <w:r>
        <w:separator/>
      </w:r>
    </w:p>
  </w:footnote>
  <w:footnote w:type="continuationSeparator" w:id="0">
    <w:p w14:paraId="0ED3EA5C" w14:textId="77777777" w:rsidR="004A14D4" w:rsidRDefault="004A14D4" w:rsidP="0032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63777"/>
      <w:docPartObj>
        <w:docPartGallery w:val="Page Numbers (Top of Page)"/>
        <w:docPartUnique/>
      </w:docPartObj>
    </w:sdtPr>
    <w:sdtEndPr>
      <w:rPr>
        <w:noProof/>
      </w:rPr>
    </w:sdtEndPr>
    <w:sdtContent>
      <w:p w14:paraId="25181B76" w14:textId="7309069C" w:rsidR="0032126C" w:rsidRDefault="003212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6CBBC4" w14:textId="77777777" w:rsidR="0032126C" w:rsidRDefault="0032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322"/>
    <w:multiLevelType w:val="hybridMultilevel"/>
    <w:tmpl w:val="CD220E26"/>
    <w:lvl w:ilvl="0" w:tplc="1F5E9AA8">
      <w:start w:val="1"/>
      <w:numFmt w:val="bullet"/>
      <w:lvlText w:val="●"/>
      <w:lvlJc w:val="left"/>
      <w:pPr>
        <w:ind w:left="720" w:hanging="360"/>
      </w:pPr>
    </w:lvl>
    <w:lvl w:ilvl="1" w:tplc="B8588540">
      <w:start w:val="1"/>
      <w:numFmt w:val="bullet"/>
      <w:lvlText w:val="○"/>
      <w:lvlJc w:val="left"/>
      <w:pPr>
        <w:ind w:left="1440" w:hanging="360"/>
      </w:pPr>
    </w:lvl>
    <w:lvl w:ilvl="2" w:tplc="55BEE278">
      <w:start w:val="1"/>
      <w:numFmt w:val="bullet"/>
      <w:lvlText w:val="■"/>
      <w:lvlJc w:val="left"/>
      <w:pPr>
        <w:ind w:left="2160" w:hanging="360"/>
      </w:pPr>
    </w:lvl>
    <w:lvl w:ilvl="3" w:tplc="B19E967C">
      <w:start w:val="1"/>
      <w:numFmt w:val="bullet"/>
      <w:lvlText w:val="●"/>
      <w:lvlJc w:val="left"/>
      <w:pPr>
        <w:ind w:left="2880" w:hanging="360"/>
      </w:pPr>
    </w:lvl>
    <w:lvl w:ilvl="4" w:tplc="77E4E262">
      <w:start w:val="1"/>
      <w:numFmt w:val="bullet"/>
      <w:lvlText w:val="○"/>
      <w:lvlJc w:val="left"/>
      <w:pPr>
        <w:ind w:left="3600" w:hanging="360"/>
      </w:pPr>
    </w:lvl>
    <w:lvl w:ilvl="5" w:tplc="74881840">
      <w:start w:val="1"/>
      <w:numFmt w:val="bullet"/>
      <w:lvlText w:val="■"/>
      <w:lvlJc w:val="left"/>
      <w:pPr>
        <w:ind w:left="4320" w:hanging="360"/>
      </w:pPr>
    </w:lvl>
    <w:lvl w:ilvl="6" w:tplc="C7E884B0">
      <w:start w:val="1"/>
      <w:numFmt w:val="bullet"/>
      <w:lvlText w:val="●"/>
      <w:lvlJc w:val="left"/>
      <w:pPr>
        <w:ind w:left="5040" w:hanging="360"/>
      </w:pPr>
    </w:lvl>
    <w:lvl w:ilvl="7" w:tplc="DB52988A">
      <w:start w:val="1"/>
      <w:numFmt w:val="bullet"/>
      <w:lvlText w:val="●"/>
      <w:lvlJc w:val="left"/>
      <w:pPr>
        <w:ind w:left="5760" w:hanging="360"/>
      </w:pPr>
    </w:lvl>
    <w:lvl w:ilvl="8" w:tplc="4D089802">
      <w:start w:val="1"/>
      <w:numFmt w:val="bullet"/>
      <w:lvlText w:val="●"/>
      <w:lvlJc w:val="left"/>
      <w:pPr>
        <w:ind w:left="6480" w:hanging="360"/>
      </w:pPr>
    </w:lvl>
  </w:abstractNum>
  <w:num w:numId="1" w16cid:durableId="1905527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4D"/>
    <w:rsid w:val="0032126C"/>
    <w:rsid w:val="004A14D4"/>
    <w:rsid w:val="006450EF"/>
    <w:rsid w:val="009C383A"/>
    <w:rsid w:val="00D9714D"/>
    <w:rsid w:val="00E37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34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26C"/>
    <w:pPr>
      <w:tabs>
        <w:tab w:val="center" w:pos="4680"/>
        <w:tab w:val="right" w:pos="9360"/>
      </w:tabs>
    </w:pPr>
  </w:style>
  <w:style w:type="character" w:customStyle="1" w:styleId="HeaderChar">
    <w:name w:val="Header Char"/>
    <w:basedOn w:val="DefaultParagraphFont"/>
    <w:link w:val="Header"/>
    <w:uiPriority w:val="99"/>
    <w:rsid w:val="0032126C"/>
  </w:style>
  <w:style w:type="paragraph" w:styleId="Footer">
    <w:name w:val="footer"/>
    <w:basedOn w:val="Normal"/>
    <w:link w:val="FooterChar"/>
    <w:uiPriority w:val="99"/>
    <w:unhideWhenUsed/>
    <w:rsid w:val="0032126C"/>
    <w:pPr>
      <w:tabs>
        <w:tab w:val="center" w:pos="4680"/>
        <w:tab w:val="right" w:pos="9360"/>
      </w:tabs>
    </w:pPr>
  </w:style>
  <w:style w:type="character" w:customStyle="1" w:styleId="FooterChar">
    <w:name w:val="Footer Char"/>
    <w:basedOn w:val="DefaultParagraphFont"/>
    <w:link w:val="Footer"/>
    <w:uiPriority w:val="99"/>
    <w:rsid w:val="0032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12043</Characters>
  <Application>Microsoft Office Word</Application>
  <DocSecurity>0</DocSecurity>
  <Lines>267</Lines>
  <Paragraphs>76</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Session06</dc:title>
  <dc:creator>TurboScribe.ai</dc:creator>
  <cp:lastModifiedBy>Ted Hildebrandt</cp:lastModifiedBy>
  <cp:revision>2</cp:revision>
  <dcterms:created xsi:type="dcterms:W3CDTF">2024-11-16T12:57:00Z</dcterms:created>
  <dcterms:modified xsi:type="dcterms:W3CDTF">2024-11-16T12:57:00Z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f5e5859fbee24a51a67e98da6ef401845d930bca490e18e7642c74153dff3e8e</vt:lpwstr>
  </property>
</Properties>
</file>