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3D29F0F6" w:rsidR="004A3CF6" w:rsidRPr="00F43DB1" w:rsidRDefault="004A3CF6" w:rsidP="004A3CF6">
      <w:pPr>
        <w:jc w:val="center"/>
        <w:rPr>
          <w:b/>
          <w:bCs/>
          <w:sz w:val="40"/>
          <w:szCs w:val="40"/>
        </w:rPr>
      </w:pPr>
      <w:r w:rsidRPr="00F43DB1">
        <w:rPr>
          <w:b/>
          <w:bCs/>
          <w:sz w:val="40"/>
          <w:szCs w:val="40"/>
        </w:rPr>
        <w:t xml:space="preserve">Dr. </w:t>
      </w:r>
      <w:r w:rsidR="000D651B">
        <w:rPr>
          <w:b/>
          <w:bCs/>
          <w:sz w:val="40"/>
          <w:szCs w:val="40"/>
        </w:rPr>
        <w:t>Perry</w:t>
      </w:r>
      <w:r w:rsidR="00184CE8">
        <w:rPr>
          <w:b/>
          <w:bCs/>
          <w:sz w:val="40"/>
          <w:szCs w:val="40"/>
        </w:rPr>
        <w:t xml:space="preserve"> Phillips</w:t>
      </w:r>
      <w:r w:rsidRPr="00F43DB1">
        <w:rPr>
          <w:b/>
          <w:bCs/>
          <w:sz w:val="40"/>
          <w:szCs w:val="40"/>
        </w:rPr>
        <w:t>,</w:t>
      </w:r>
      <w:r w:rsidR="00DE2498">
        <w:rPr>
          <w:b/>
          <w:bCs/>
          <w:sz w:val="40"/>
          <w:szCs w:val="40"/>
        </w:rPr>
        <w:t xml:space="preserve"> </w:t>
      </w:r>
      <w:r w:rsidR="00184CE8">
        <w:rPr>
          <w:b/>
          <w:bCs/>
          <w:sz w:val="40"/>
          <w:szCs w:val="40"/>
        </w:rPr>
        <w:t>Micah</w:t>
      </w:r>
      <w:r w:rsidR="00DE2498">
        <w:rPr>
          <w:b/>
          <w:bCs/>
          <w:sz w:val="40"/>
          <w:szCs w:val="40"/>
        </w:rPr>
        <w:t>,</w:t>
      </w:r>
      <w:r w:rsidR="000A2E02">
        <w:rPr>
          <w:b/>
          <w:bCs/>
          <w:sz w:val="40"/>
          <w:szCs w:val="40"/>
        </w:rPr>
        <w:t xml:space="preserve"> </w:t>
      </w:r>
      <w:r w:rsidR="00184CE8">
        <w:rPr>
          <w:b/>
          <w:bCs/>
          <w:sz w:val="40"/>
          <w:szCs w:val="40"/>
        </w:rPr>
        <w:t>Prophet Outside the Beltway</w:t>
      </w:r>
      <w:r w:rsidR="00184CE8">
        <w:rPr>
          <w:b/>
          <w:bCs/>
          <w:sz w:val="40"/>
          <w:szCs w:val="40"/>
        </w:rPr>
        <w:br/>
        <w:t xml:space="preserve">Session </w:t>
      </w:r>
      <w:r w:rsidR="000D651B">
        <w:rPr>
          <w:b/>
          <w:bCs/>
          <w:sz w:val="40"/>
          <w:szCs w:val="40"/>
        </w:rPr>
        <w:t>2</w:t>
      </w:r>
      <w:r w:rsidR="00184CE8">
        <w:rPr>
          <w:b/>
          <w:bCs/>
          <w:sz w:val="40"/>
          <w:szCs w:val="40"/>
        </w:rPr>
        <w:t xml:space="preserve">, </w:t>
      </w:r>
      <w:r w:rsidR="000D651B">
        <w:rPr>
          <w:b/>
          <w:bCs/>
          <w:sz w:val="40"/>
          <w:szCs w:val="40"/>
        </w:rPr>
        <w:t>Micah 1</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3CC21D10" w:rsidR="004A3CF6" w:rsidRDefault="004A3CF6" w:rsidP="004A3CF6">
      <w:pPr>
        <w:rPr>
          <w:b/>
          <w:bCs/>
          <w:sz w:val="32"/>
          <w:szCs w:val="32"/>
        </w:rPr>
      </w:pPr>
      <w:r>
        <w:rPr>
          <w:b/>
          <w:bCs/>
          <w:sz w:val="32"/>
          <w:szCs w:val="32"/>
        </w:rPr>
        <w:t xml:space="preserve">1. </w:t>
      </w:r>
      <w:r w:rsidRPr="00595C2F">
        <w:rPr>
          <w:b/>
          <w:bCs/>
          <w:sz w:val="32"/>
          <w:szCs w:val="32"/>
        </w:rPr>
        <w:t xml:space="preserve">Abstract of </w:t>
      </w:r>
      <w:r w:rsidR="00184CE8">
        <w:rPr>
          <w:b/>
          <w:bCs/>
          <w:sz w:val="32"/>
          <w:szCs w:val="32"/>
        </w:rPr>
        <w:t>Phillips</w:t>
      </w:r>
      <w:r w:rsidRPr="00595C2F">
        <w:rPr>
          <w:b/>
          <w:bCs/>
          <w:sz w:val="32"/>
          <w:szCs w:val="32"/>
        </w:rPr>
        <w:t xml:space="preserve">, </w:t>
      </w:r>
      <w:r w:rsidR="00184CE8">
        <w:rPr>
          <w:b/>
          <w:bCs/>
          <w:sz w:val="32"/>
          <w:szCs w:val="32"/>
        </w:rPr>
        <w:t>Micah</w:t>
      </w:r>
      <w:r w:rsidR="00DE2498">
        <w:rPr>
          <w:b/>
          <w:bCs/>
          <w:sz w:val="32"/>
          <w:szCs w:val="32"/>
        </w:rPr>
        <w:t xml:space="preserve">, </w:t>
      </w:r>
      <w:r w:rsidRPr="00595C2F">
        <w:rPr>
          <w:b/>
          <w:bCs/>
          <w:sz w:val="32"/>
          <w:szCs w:val="32"/>
        </w:rPr>
        <w:t xml:space="preserve">Session </w:t>
      </w:r>
      <w:r w:rsidR="000D651B">
        <w:rPr>
          <w:b/>
          <w:bCs/>
          <w:sz w:val="32"/>
          <w:szCs w:val="32"/>
        </w:rPr>
        <w:t>2</w:t>
      </w:r>
      <w:r w:rsidRPr="00595C2F">
        <w:rPr>
          <w:b/>
          <w:bCs/>
          <w:sz w:val="32"/>
          <w:szCs w:val="32"/>
        </w:rPr>
        <w:t>,</w:t>
      </w:r>
      <w:r w:rsidR="00184CE8">
        <w:rPr>
          <w:b/>
          <w:bCs/>
          <w:sz w:val="32"/>
          <w:szCs w:val="32"/>
        </w:rPr>
        <w:t xml:space="preserve"> </w:t>
      </w:r>
      <w:r w:rsidR="000D651B">
        <w:rPr>
          <w:b/>
          <w:bCs/>
          <w:sz w:val="32"/>
          <w:szCs w:val="32"/>
        </w:rPr>
        <w:t>Micah 1</w:t>
      </w:r>
      <w:r>
        <w:rPr>
          <w:b/>
          <w:bCs/>
          <w:sz w:val="32"/>
          <w:szCs w:val="32"/>
        </w:rPr>
        <w:t xml:space="preserve">, </w:t>
      </w:r>
      <w:r w:rsidR="000D651B">
        <w:rPr>
          <w:b/>
          <w:bCs/>
          <w:sz w:val="32"/>
          <w:szCs w:val="32"/>
        </w:rPr>
        <w:t>B</w:t>
      </w:r>
      <w:r>
        <w:rPr>
          <w:b/>
          <w:bCs/>
          <w:sz w:val="32"/>
          <w:szCs w:val="32"/>
        </w:rPr>
        <w:t>i</w:t>
      </w:r>
      <w:r w:rsidRPr="00595C2F">
        <w:rPr>
          <w:b/>
          <w:bCs/>
          <w:sz w:val="32"/>
          <w:szCs w:val="32"/>
        </w:rPr>
        <w:t xml:space="preserve">blicalelearning.org, </w:t>
      </w:r>
      <w:proofErr w:type="spellStart"/>
      <w:r w:rsidRPr="00595C2F">
        <w:rPr>
          <w:b/>
          <w:bCs/>
          <w:sz w:val="32"/>
          <w:szCs w:val="32"/>
        </w:rPr>
        <w:t>BeL</w:t>
      </w:r>
      <w:proofErr w:type="spellEnd"/>
    </w:p>
    <w:p w14:paraId="3AD7E6D4" w14:textId="77777777" w:rsidR="00D60DEF" w:rsidRPr="00D60DEF" w:rsidRDefault="00D60DEF" w:rsidP="00D60DEF">
      <w:pPr>
        <w:rPr>
          <w:sz w:val="26"/>
          <w:szCs w:val="26"/>
        </w:rPr>
      </w:pPr>
      <w:r w:rsidRPr="00D60DEF">
        <w:rPr>
          <w:sz w:val="26"/>
          <w:szCs w:val="26"/>
        </w:rPr>
        <w:t xml:space="preserve">This lecture by Dr. Perry Phillips </w:t>
      </w:r>
      <w:r w:rsidRPr="00D60DEF">
        <w:rPr>
          <w:b/>
          <w:bCs/>
          <w:sz w:val="26"/>
          <w:szCs w:val="26"/>
        </w:rPr>
        <w:t>analyzes Micah chapter 1</w:t>
      </w:r>
      <w:r w:rsidRPr="00D60DEF">
        <w:rPr>
          <w:sz w:val="26"/>
          <w:szCs w:val="26"/>
        </w:rPr>
        <w:t xml:space="preserve">, reviewing the historical, geographical, and theological context of Micah's prophecy. He </w:t>
      </w:r>
      <w:r w:rsidRPr="00D60DEF">
        <w:rPr>
          <w:b/>
          <w:bCs/>
          <w:sz w:val="26"/>
          <w:szCs w:val="26"/>
        </w:rPr>
        <w:t>highlights the prophet's ministry in the Shephelah region</w:t>
      </w:r>
      <w:r w:rsidRPr="00D60DEF">
        <w:rPr>
          <w:sz w:val="26"/>
          <w:szCs w:val="26"/>
        </w:rPr>
        <w:t xml:space="preserve"> during the reigns of Judean kings Jotham, Ahaz, and Hezekiah, a period marked by significant conflict with Assyria. The lecture </w:t>
      </w:r>
      <w:r w:rsidRPr="00D60DEF">
        <w:rPr>
          <w:b/>
          <w:bCs/>
          <w:sz w:val="26"/>
          <w:szCs w:val="26"/>
        </w:rPr>
        <w:t>examines Micah's use of vivid imagery and wordplay</w:t>
      </w:r>
      <w:r w:rsidRPr="00D60DEF">
        <w:rPr>
          <w:sz w:val="26"/>
          <w:szCs w:val="26"/>
        </w:rPr>
        <w:t xml:space="preserve"> to convey God's judgment on Samaria and the impending threat to Jerusalem. Dr. Phillips </w:t>
      </w:r>
      <w:r w:rsidRPr="00D60DEF">
        <w:rPr>
          <w:b/>
          <w:bCs/>
          <w:sz w:val="26"/>
          <w:szCs w:val="26"/>
        </w:rPr>
        <w:t>connects Micah's message to themes of idolatry, covenant disobedience, and God's sovereignty</w:t>
      </w:r>
      <w:r w:rsidRPr="00D60DEF">
        <w:rPr>
          <w:sz w:val="26"/>
          <w:szCs w:val="26"/>
        </w:rPr>
        <w:t xml:space="preserve">, concluding with a brief look at the hope offered in later chapters of Micah. Finally, the lecture </w:t>
      </w:r>
      <w:r w:rsidRPr="00D60DEF">
        <w:rPr>
          <w:b/>
          <w:bCs/>
          <w:sz w:val="26"/>
          <w:szCs w:val="26"/>
        </w:rPr>
        <w:t>focuses on specific verses</w:t>
      </w:r>
      <w:r w:rsidRPr="00D60DEF">
        <w:rPr>
          <w:sz w:val="26"/>
          <w:szCs w:val="26"/>
        </w:rPr>
        <w:t xml:space="preserve"> providing a </w:t>
      </w:r>
      <w:proofErr w:type="gramStart"/>
      <w:r w:rsidRPr="00D60DEF">
        <w:rPr>
          <w:sz w:val="26"/>
          <w:szCs w:val="26"/>
        </w:rPr>
        <w:t>verse by verse</w:t>
      </w:r>
      <w:proofErr w:type="gramEnd"/>
      <w:r w:rsidRPr="00D60DEF">
        <w:rPr>
          <w:sz w:val="26"/>
          <w:szCs w:val="26"/>
        </w:rPr>
        <w:t xml:space="preserve"> explanation and commentary.</w:t>
      </w:r>
    </w:p>
    <w:p w14:paraId="262B3B28" w14:textId="32F2F083" w:rsidR="004A3CF6" w:rsidRPr="00E955DD" w:rsidRDefault="004A3CF6" w:rsidP="004A3CF6">
      <w:pPr>
        <w:rPr>
          <w:b/>
          <w:bCs/>
          <w:sz w:val="36"/>
          <w:szCs w:val="36"/>
        </w:rPr>
      </w:pPr>
      <w:r>
        <w:rPr>
          <w:b/>
          <w:bCs/>
          <w:sz w:val="36"/>
          <w:szCs w:val="36"/>
        </w:rPr>
        <w:t xml:space="preserve">2.  </w:t>
      </w:r>
      <w:r w:rsidR="00D60DEF">
        <w:rPr>
          <w:b/>
          <w:bCs/>
          <w:sz w:val="36"/>
          <w:szCs w:val="36"/>
        </w:rPr>
        <w:t>18</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A90E97">
        <w:rPr>
          <w:b/>
          <w:bCs/>
          <w:sz w:val="36"/>
          <w:szCs w:val="36"/>
        </w:rPr>
        <w:t>Phillips</w:t>
      </w:r>
      <w:r w:rsidRPr="00E955DD">
        <w:rPr>
          <w:b/>
          <w:bCs/>
          <w:sz w:val="36"/>
          <w:szCs w:val="36"/>
        </w:rPr>
        <w:t xml:space="preserve">, </w:t>
      </w:r>
      <w:r w:rsidR="00A90E97">
        <w:rPr>
          <w:b/>
          <w:bCs/>
          <w:sz w:val="36"/>
          <w:szCs w:val="36"/>
        </w:rPr>
        <w:t>Micah</w:t>
      </w:r>
      <w:r w:rsidR="000A2E02">
        <w:rPr>
          <w:b/>
          <w:bCs/>
          <w:sz w:val="36"/>
          <w:szCs w:val="36"/>
        </w:rPr>
        <w:t xml:space="preserve">, </w:t>
      </w:r>
      <w:r w:rsidRPr="00E955DD">
        <w:rPr>
          <w:b/>
          <w:bCs/>
          <w:sz w:val="36"/>
          <w:szCs w:val="36"/>
        </w:rPr>
        <w:t>Session</w:t>
      </w:r>
      <w:r>
        <w:rPr>
          <w:b/>
          <w:bCs/>
          <w:sz w:val="36"/>
          <w:szCs w:val="36"/>
        </w:rPr>
        <w:t xml:space="preserve"> </w:t>
      </w:r>
      <w:r w:rsidR="000D651B">
        <w:rPr>
          <w:b/>
          <w:bCs/>
          <w:sz w:val="36"/>
          <w:szCs w:val="36"/>
        </w:rPr>
        <w:t>2</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w:t>
      </w:r>
      <w:r w:rsidR="00A90E97">
        <w:rPr>
          <w:b/>
          <w:bCs/>
          <w:sz w:val="36"/>
          <w:szCs w:val="36"/>
        </w:rPr>
        <w:t xml:space="preserve">inor </w:t>
      </w:r>
      <w:r w:rsidR="00CF5C5A">
        <w:rPr>
          <w:b/>
          <w:bCs/>
          <w:sz w:val="36"/>
          <w:szCs w:val="36"/>
        </w:rPr>
        <w:t xml:space="preserve">Prophets </w:t>
      </w:r>
      <w:r w:rsidR="00CF5C5A" w:rsidRPr="00CF5C5A">
        <w:rPr>
          <w:b/>
          <w:bCs/>
          <w:sz w:val="36"/>
          <w:szCs w:val="36"/>
        </w:rPr>
        <w:sym w:font="Wingdings" w:char="F0E0"/>
      </w:r>
      <w:r w:rsidR="00CF5C5A">
        <w:rPr>
          <w:b/>
          <w:bCs/>
          <w:sz w:val="36"/>
          <w:szCs w:val="36"/>
        </w:rPr>
        <w:t xml:space="preserve"> </w:t>
      </w:r>
      <w:r w:rsidR="00A90E97">
        <w:rPr>
          <w:b/>
          <w:bCs/>
          <w:sz w:val="36"/>
          <w:szCs w:val="36"/>
        </w:rPr>
        <w:t>Micah</w:t>
      </w:r>
      <w:r>
        <w:rPr>
          <w:b/>
          <w:bCs/>
          <w:sz w:val="36"/>
          <w:szCs w:val="36"/>
        </w:rPr>
        <w:t xml:space="preserve">). </w:t>
      </w:r>
    </w:p>
    <w:p w14:paraId="2BF00725" w14:textId="66D58A63" w:rsidR="004A3CF6" w:rsidRDefault="00D60DEF">
      <w:pPr>
        <w:rPr>
          <w:sz w:val="26"/>
          <w:szCs w:val="26"/>
        </w:rPr>
      </w:pPr>
      <w:r>
        <w:rPr>
          <w:sz w:val="26"/>
          <w:szCs w:val="26"/>
        </w:rPr>
        <w:object w:dxaOrig="1541" w:dyaOrig="998" w14:anchorId="389CB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5pt;height:114.75pt" o:ole="">
            <v:imagedata r:id="rId7" o:title=""/>
          </v:shape>
          <o:OLEObject Type="Embed" ProgID="Package" ShapeID="_x0000_i1025" DrawAspect="Icon" ObjectID="_1799596893" r:id="rId8"/>
        </w:object>
      </w:r>
    </w:p>
    <w:p w14:paraId="23802A46" w14:textId="77777777" w:rsidR="002A7829" w:rsidRDefault="002A7829">
      <w:pPr>
        <w:rPr>
          <w:sz w:val="36"/>
          <w:szCs w:val="36"/>
        </w:rPr>
      </w:pPr>
      <w:r>
        <w:rPr>
          <w:sz w:val="36"/>
          <w:szCs w:val="36"/>
        </w:rPr>
        <w:br w:type="page"/>
      </w:r>
    </w:p>
    <w:p w14:paraId="6E35BB89" w14:textId="77777777" w:rsidR="00D60DEF" w:rsidRPr="00D60DEF" w:rsidRDefault="00D60DEF" w:rsidP="00D60DEF">
      <w:pPr>
        <w:rPr>
          <w:vanish/>
          <w:sz w:val="26"/>
          <w:szCs w:val="26"/>
        </w:rPr>
      </w:pPr>
      <w:r w:rsidRPr="00D60DEF">
        <w:rPr>
          <w:vanish/>
          <w:sz w:val="26"/>
          <w:szCs w:val="26"/>
        </w:rPr>
        <w:lastRenderedPageBreak/>
        <w:t>Bottom of Form</w:t>
      </w:r>
    </w:p>
    <w:p w14:paraId="25795329" w14:textId="7595A698" w:rsidR="008535EA" w:rsidRPr="008535EA" w:rsidRDefault="008535EA" w:rsidP="008535EA">
      <w:pPr>
        <w:rPr>
          <w:vanish/>
          <w:sz w:val="26"/>
          <w:szCs w:val="26"/>
        </w:rPr>
      </w:pPr>
      <w:r w:rsidRPr="008535EA">
        <w:rPr>
          <w:vanish/>
          <w:sz w:val="26"/>
          <w:szCs w:val="26"/>
        </w:rPr>
        <w:t>Top of Form</w:t>
      </w:r>
    </w:p>
    <w:p w14:paraId="5BE57001" w14:textId="39C95A76" w:rsidR="004A3CF6" w:rsidRPr="00067B4B" w:rsidRDefault="00852A01"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1D97BE45" w14:textId="77777777" w:rsidR="00D60DEF" w:rsidRPr="00D60DEF" w:rsidRDefault="00D60DEF" w:rsidP="00D60DEF">
      <w:pPr>
        <w:rPr>
          <w:vanish/>
          <w:sz w:val="26"/>
          <w:szCs w:val="26"/>
        </w:rPr>
      </w:pPr>
      <w:r w:rsidRPr="00D60DEF">
        <w:rPr>
          <w:vanish/>
          <w:sz w:val="26"/>
          <w:szCs w:val="26"/>
        </w:rPr>
        <w:t>Top of Form</w:t>
      </w:r>
    </w:p>
    <w:p w14:paraId="616B1171" w14:textId="77777777" w:rsidR="00D60DEF" w:rsidRPr="00D60DEF" w:rsidRDefault="00D60DEF" w:rsidP="00D60DEF">
      <w:pPr>
        <w:rPr>
          <w:sz w:val="26"/>
          <w:szCs w:val="26"/>
        </w:rPr>
      </w:pPr>
      <w:r w:rsidRPr="00D60DEF">
        <w:rPr>
          <w:sz w:val="26"/>
          <w:szCs w:val="26"/>
        </w:rPr>
        <w:t>Okay, here is a detailed briefing document summarizing the key themes and ideas from the provided excerpts of Dr. Perry Phillips' lecture on Micah 1:</w:t>
      </w:r>
    </w:p>
    <w:p w14:paraId="181D1FB4" w14:textId="77777777" w:rsidR="00D60DEF" w:rsidRPr="00D60DEF" w:rsidRDefault="00D60DEF" w:rsidP="00D60DEF">
      <w:pPr>
        <w:rPr>
          <w:sz w:val="26"/>
          <w:szCs w:val="26"/>
        </w:rPr>
      </w:pPr>
      <w:r w:rsidRPr="00D60DEF">
        <w:rPr>
          <w:b/>
          <w:bCs/>
          <w:sz w:val="26"/>
          <w:szCs w:val="26"/>
        </w:rPr>
        <w:t>Introduction:</w:t>
      </w:r>
    </w:p>
    <w:p w14:paraId="3055E8C0" w14:textId="77777777" w:rsidR="00D60DEF" w:rsidRPr="00D60DEF" w:rsidRDefault="00D60DEF" w:rsidP="00D60DEF">
      <w:pPr>
        <w:rPr>
          <w:sz w:val="26"/>
          <w:szCs w:val="26"/>
        </w:rPr>
      </w:pPr>
      <w:r w:rsidRPr="00D60DEF">
        <w:rPr>
          <w:sz w:val="26"/>
          <w:szCs w:val="26"/>
        </w:rPr>
        <w:t>This document summarizes the key points from Dr. Perry Phillips' lecture on Micah 1, part of a series titled "Micah, Prophet Outside the Beltway." The lecture focuses on the historical, geographical, and theological context of Micah’s prophecy, with a detailed verse-by-verse analysis of chapter 1. The overarching theme is the impending judgment of God on both Samaria (the northern kingdom of Israel) and Jerusalem (the southern kingdom of Judah) due to their idolatry and covenant unfaithfulness.</w:t>
      </w:r>
    </w:p>
    <w:p w14:paraId="6ACED59B" w14:textId="77777777" w:rsidR="00D60DEF" w:rsidRPr="00D60DEF" w:rsidRDefault="00D60DEF" w:rsidP="00D60DEF">
      <w:pPr>
        <w:rPr>
          <w:sz w:val="26"/>
          <w:szCs w:val="26"/>
        </w:rPr>
      </w:pPr>
      <w:r w:rsidRPr="00D60DEF">
        <w:rPr>
          <w:b/>
          <w:bCs/>
          <w:sz w:val="26"/>
          <w:szCs w:val="26"/>
        </w:rPr>
        <w:t>Key Themes and Ideas:</w:t>
      </w:r>
    </w:p>
    <w:p w14:paraId="1BE57C91" w14:textId="77777777" w:rsidR="00D60DEF" w:rsidRPr="00D60DEF" w:rsidRDefault="00D60DEF" w:rsidP="00D60DEF">
      <w:pPr>
        <w:numPr>
          <w:ilvl w:val="0"/>
          <w:numId w:val="57"/>
        </w:numPr>
        <w:rPr>
          <w:sz w:val="26"/>
          <w:szCs w:val="26"/>
        </w:rPr>
      </w:pPr>
      <w:r w:rsidRPr="00D60DEF">
        <w:rPr>
          <w:b/>
          <w:bCs/>
          <w:sz w:val="26"/>
          <w:szCs w:val="26"/>
        </w:rPr>
        <w:t>Contextual Background:</w:t>
      </w:r>
    </w:p>
    <w:p w14:paraId="4DE897D3" w14:textId="77777777" w:rsidR="00D60DEF" w:rsidRPr="00D60DEF" w:rsidRDefault="00D60DEF" w:rsidP="00D60DEF">
      <w:pPr>
        <w:numPr>
          <w:ilvl w:val="0"/>
          <w:numId w:val="58"/>
        </w:numPr>
        <w:rPr>
          <w:sz w:val="26"/>
          <w:szCs w:val="26"/>
        </w:rPr>
      </w:pPr>
      <w:r w:rsidRPr="00D60DEF">
        <w:rPr>
          <w:b/>
          <w:bCs/>
          <w:sz w:val="26"/>
          <w:szCs w:val="26"/>
        </w:rPr>
        <w:t>Time:</w:t>
      </w:r>
      <w:r w:rsidRPr="00D60DEF">
        <w:rPr>
          <w:sz w:val="26"/>
          <w:szCs w:val="26"/>
        </w:rPr>
        <w:t xml:space="preserve"> Micah prophesied during the reigns of Judean kings Jotham, Ahaz, and Hezekiah (roughly 740-687 BC). This period was marked by significant political turmoil and the rise of Assyria as a major power.</w:t>
      </w:r>
    </w:p>
    <w:p w14:paraId="6F1548A0" w14:textId="77777777" w:rsidR="00D60DEF" w:rsidRPr="00D60DEF" w:rsidRDefault="00D60DEF" w:rsidP="00D60DEF">
      <w:pPr>
        <w:numPr>
          <w:ilvl w:val="0"/>
          <w:numId w:val="58"/>
        </w:numPr>
        <w:rPr>
          <w:sz w:val="26"/>
          <w:szCs w:val="26"/>
        </w:rPr>
      </w:pPr>
      <w:r w:rsidRPr="00D60DEF">
        <w:rPr>
          <w:b/>
          <w:bCs/>
          <w:sz w:val="26"/>
          <w:szCs w:val="26"/>
        </w:rPr>
        <w:t>Geography:</w:t>
      </w:r>
      <w:r w:rsidRPr="00D60DEF">
        <w:rPr>
          <w:sz w:val="26"/>
          <w:szCs w:val="26"/>
        </w:rPr>
        <w:t xml:space="preserve"> Micah ministered in the Shephelah, a lowland region between the Mediterranean Sea and the central mountain spine. This region was a crucial buffer zone, making it vulnerable to invasion. </w:t>
      </w:r>
      <w:proofErr w:type="spellStart"/>
      <w:r w:rsidRPr="00D60DEF">
        <w:rPr>
          <w:sz w:val="26"/>
          <w:szCs w:val="26"/>
        </w:rPr>
        <w:t>Moreshah</w:t>
      </w:r>
      <w:proofErr w:type="spellEnd"/>
      <w:r w:rsidRPr="00D60DEF">
        <w:rPr>
          <w:sz w:val="26"/>
          <w:szCs w:val="26"/>
        </w:rPr>
        <w:t>, Micah’s hometown, was located in this area, which was strategically important due to the valleys through which armies would travel. The lecture points out that Jerusalem, nestled in the hill country, was more protected but still vulnerable.</w:t>
      </w:r>
    </w:p>
    <w:p w14:paraId="1E900D33" w14:textId="77777777" w:rsidR="00D60DEF" w:rsidRPr="00D60DEF" w:rsidRDefault="00D60DEF" w:rsidP="00D60DEF">
      <w:pPr>
        <w:numPr>
          <w:ilvl w:val="0"/>
          <w:numId w:val="58"/>
        </w:numPr>
        <w:rPr>
          <w:sz w:val="26"/>
          <w:szCs w:val="26"/>
        </w:rPr>
      </w:pPr>
      <w:r w:rsidRPr="00D60DEF">
        <w:rPr>
          <w:b/>
          <w:bCs/>
          <w:sz w:val="26"/>
          <w:szCs w:val="26"/>
        </w:rPr>
        <w:t>Canonical:</w:t>
      </w:r>
      <w:r w:rsidRPr="00D60DEF">
        <w:rPr>
          <w:sz w:val="26"/>
          <w:szCs w:val="26"/>
        </w:rPr>
        <w:t xml:space="preserve"> The lecture builds upon previous instruction from Dr. Elaine Phillips that covered the overall context of the book of Micah.</w:t>
      </w:r>
    </w:p>
    <w:p w14:paraId="175726BC" w14:textId="77777777" w:rsidR="00D60DEF" w:rsidRPr="00D60DEF" w:rsidRDefault="00D60DEF" w:rsidP="00D60DEF">
      <w:pPr>
        <w:numPr>
          <w:ilvl w:val="0"/>
          <w:numId w:val="59"/>
        </w:numPr>
        <w:rPr>
          <w:sz w:val="26"/>
          <w:szCs w:val="26"/>
        </w:rPr>
      </w:pPr>
      <w:r w:rsidRPr="00D60DEF">
        <w:rPr>
          <w:b/>
          <w:bCs/>
          <w:sz w:val="26"/>
          <w:szCs w:val="26"/>
        </w:rPr>
        <w:t>The Split Kingdom and Idolatry:</w:t>
      </w:r>
    </w:p>
    <w:p w14:paraId="0575BF89" w14:textId="77777777" w:rsidR="00D60DEF" w:rsidRPr="00D60DEF" w:rsidRDefault="00D60DEF" w:rsidP="00D60DEF">
      <w:pPr>
        <w:numPr>
          <w:ilvl w:val="0"/>
          <w:numId w:val="60"/>
        </w:numPr>
        <w:rPr>
          <w:sz w:val="26"/>
          <w:szCs w:val="26"/>
        </w:rPr>
      </w:pPr>
      <w:r w:rsidRPr="00D60DEF">
        <w:rPr>
          <w:b/>
          <w:bCs/>
          <w:sz w:val="26"/>
          <w:szCs w:val="26"/>
        </w:rPr>
        <w:t>The Division:</w:t>
      </w:r>
      <w:r w:rsidRPr="00D60DEF">
        <w:rPr>
          <w:sz w:val="26"/>
          <w:szCs w:val="26"/>
        </w:rPr>
        <w:t xml:space="preserve"> The kingdom of Israel split after Solomon’s death (931 BC), resulting in a northern kingdom (Israel/Samaria) and a southern kingdom (Judah/Jerusalem).</w:t>
      </w:r>
    </w:p>
    <w:p w14:paraId="114197F4" w14:textId="77777777" w:rsidR="00D60DEF" w:rsidRPr="00D60DEF" w:rsidRDefault="00D60DEF" w:rsidP="00D60DEF">
      <w:pPr>
        <w:numPr>
          <w:ilvl w:val="0"/>
          <w:numId w:val="60"/>
        </w:numPr>
        <w:rPr>
          <w:sz w:val="26"/>
          <w:szCs w:val="26"/>
        </w:rPr>
      </w:pPr>
      <w:r w:rsidRPr="00D60DEF">
        <w:rPr>
          <w:b/>
          <w:bCs/>
          <w:sz w:val="26"/>
          <w:szCs w:val="26"/>
        </w:rPr>
        <w:t>Rival Worship:</w:t>
      </w:r>
      <w:r w:rsidRPr="00D60DEF">
        <w:rPr>
          <w:sz w:val="26"/>
          <w:szCs w:val="26"/>
        </w:rPr>
        <w:t xml:space="preserve"> Jeroboam I, the first king of the northern kingdom, established alternative worship centers in Dan and Bethel, leading to idolatry.</w:t>
      </w:r>
    </w:p>
    <w:p w14:paraId="1C6F336D" w14:textId="77777777" w:rsidR="00D60DEF" w:rsidRPr="00D60DEF" w:rsidRDefault="00D60DEF" w:rsidP="00D60DEF">
      <w:pPr>
        <w:numPr>
          <w:ilvl w:val="0"/>
          <w:numId w:val="60"/>
        </w:numPr>
        <w:rPr>
          <w:sz w:val="26"/>
          <w:szCs w:val="26"/>
        </w:rPr>
      </w:pPr>
      <w:r w:rsidRPr="00D60DEF">
        <w:rPr>
          <w:b/>
          <w:bCs/>
          <w:sz w:val="26"/>
          <w:szCs w:val="26"/>
        </w:rPr>
        <w:t>Baalism:</w:t>
      </w:r>
      <w:r w:rsidRPr="00D60DEF">
        <w:rPr>
          <w:sz w:val="26"/>
          <w:szCs w:val="26"/>
        </w:rPr>
        <w:t xml:space="preserve"> The lecture highlights the conflict between Yahwism (worship of the God of the Bible) and Baalism, a religion from Phoenicia, which gained prominence in </w:t>
      </w:r>
      <w:r w:rsidRPr="00D60DEF">
        <w:rPr>
          <w:sz w:val="26"/>
          <w:szCs w:val="26"/>
        </w:rPr>
        <w:lastRenderedPageBreak/>
        <w:t>the northern kingdom and later infiltrated Judah. Baal was seen as a storm and fertility god.</w:t>
      </w:r>
    </w:p>
    <w:p w14:paraId="71149085" w14:textId="77777777" w:rsidR="00D60DEF" w:rsidRPr="00D60DEF" w:rsidRDefault="00D60DEF" w:rsidP="00D60DEF">
      <w:pPr>
        <w:numPr>
          <w:ilvl w:val="0"/>
          <w:numId w:val="60"/>
        </w:numPr>
        <w:rPr>
          <w:sz w:val="26"/>
          <w:szCs w:val="26"/>
        </w:rPr>
      </w:pPr>
      <w:r w:rsidRPr="00D60DEF">
        <w:rPr>
          <w:b/>
          <w:bCs/>
          <w:sz w:val="26"/>
          <w:szCs w:val="26"/>
        </w:rPr>
        <w:t>Covenant Dispute:</w:t>
      </w:r>
      <w:r w:rsidRPr="00D60DEF">
        <w:rPr>
          <w:sz w:val="26"/>
          <w:szCs w:val="26"/>
        </w:rPr>
        <w:t xml:space="preserve"> The Lord presents a “covenant lawsuit” against the people. He is accusing them of breaking the covenant they had made. The witnesses aren’t the traditional witnesses of heaven and earth, but the Lord himself.</w:t>
      </w:r>
    </w:p>
    <w:p w14:paraId="3CF939CC" w14:textId="77777777" w:rsidR="00D60DEF" w:rsidRPr="00D60DEF" w:rsidRDefault="00D60DEF" w:rsidP="00D60DEF">
      <w:pPr>
        <w:numPr>
          <w:ilvl w:val="0"/>
          <w:numId w:val="61"/>
        </w:numPr>
        <w:rPr>
          <w:sz w:val="26"/>
          <w:szCs w:val="26"/>
        </w:rPr>
      </w:pPr>
      <w:r w:rsidRPr="00D60DEF">
        <w:rPr>
          <w:b/>
          <w:bCs/>
          <w:sz w:val="26"/>
          <w:szCs w:val="26"/>
        </w:rPr>
        <w:t>God’s Judgment and Metaphorical Language:</w:t>
      </w:r>
    </w:p>
    <w:p w14:paraId="402B2E23" w14:textId="77777777" w:rsidR="00D60DEF" w:rsidRPr="00D60DEF" w:rsidRDefault="00D60DEF" w:rsidP="00D60DEF">
      <w:pPr>
        <w:numPr>
          <w:ilvl w:val="0"/>
          <w:numId w:val="62"/>
        </w:numPr>
        <w:rPr>
          <w:sz w:val="26"/>
          <w:szCs w:val="26"/>
        </w:rPr>
      </w:pPr>
      <w:r w:rsidRPr="00D60DEF">
        <w:rPr>
          <w:b/>
          <w:bCs/>
          <w:sz w:val="26"/>
          <w:szCs w:val="26"/>
        </w:rPr>
        <w:t>God’s Departure:</w:t>
      </w:r>
      <w:r w:rsidRPr="00D60DEF">
        <w:rPr>
          <w:sz w:val="26"/>
          <w:szCs w:val="26"/>
        </w:rPr>
        <w:t xml:space="preserve"> The Lord is described as “coming out of his place” (Micah 1:3), a phrase that suggests a king going out to war. This indicates that God is acting in judgment against his people.</w:t>
      </w:r>
    </w:p>
    <w:p w14:paraId="5395C530" w14:textId="77777777" w:rsidR="00D60DEF" w:rsidRPr="00D60DEF" w:rsidRDefault="00D60DEF" w:rsidP="00D60DEF">
      <w:pPr>
        <w:numPr>
          <w:ilvl w:val="0"/>
          <w:numId w:val="62"/>
        </w:numPr>
        <w:rPr>
          <w:sz w:val="26"/>
          <w:szCs w:val="26"/>
        </w:rPr>
      </w:pPr>
      <w:r w:rsidRPr="00D60DEF">
        <w:rPr>
          <w:b/>
          <w:bCs/>
          <w:sz w:val="26"/>
          <w:szCs w:val="26"/>
        </w:rPr>
        <w:t>Treading the High Places:</w:t>
      </w:r>
      <w:r w:rsidRPr="00D60DEF">
        <w:rPr>
          <w:sz w:val="26"/>
          <w:szCs w:val="26"/>
        </w:rPr>
        <w:t xml:space="preserve"> God will “tread upon the high places of the earth” (Micah 1:3), which are references to idolatrous shrines located on hills. Phillips emphasizes that it is not the mountains themselves that God is destroying but the shrines on them.</w:t>
      </w:r>
    </w:p>
    <w:p w14:paraId="33BA9F6D" w14:textId="77777777" w:rsidR="00D60DEF" w:rsidRPr="00D60DEF" w:rsidRDefault="00D60DEF" w:rsidP="00D60DEF">
      <w:pPr>
        <w:numPr>
          <w:ilvl w:val="0"/>
          <w:numId w:val="62"/>
        </w:numPr>
        <w:rPr>
          <w:sz w:val="26"/>
          <w:szCs w:val="26"/>
        </w:rPr>
      </w:pPr>
      <w:r w:rsidRPr="00D60DEF">
        <w:rPr>
          <w:b/>
          <w:bCs/>
          <w:sz w:val="26"/>
          <w:szCs w:val="26"/>
        </w:rPr>
        <w:t>Mountains Melting:</w:t>
      </w:r>
      <w:r w:rsidRPr="00D60DEF">
        <w:rPr>
          <w:sz w:val="26"/>
          <w:szCs w:val="26"/>
        </w:rPr>
        <w:t xml:space="preserve"> The imagery of mountains melting and valleys splitting open (Micah 1:4) is a metaphor for the powerful impact of God’s judgment, likened to the splitting of the Red Sea. It is also suggested the image of splitting the earth could reference the Jordan Rift Valley and the volcanic activity of the area.</w:t>
      </w:r>
    </w:p>
    <w:p w14:paraId="1982DC09" w14:textId="77777777" w:rsidR="00D60DEF" w:rsidRPr="00D60DEF" w:rsidRDefault="00D60DEF" w:rsidP="00D60DEF">
      <w:pPr>
        <w:numPr>
          <w:ilvl w:val="0"/>
          <w:numId w:val="62"/>
        </w:numPr>
        <w:rPr>
          <w:sz w:val="26"/>
          <w:szCs w:val="26"/>
        </w:rPr>
      </w:pPr>
      <w:r w:rsidRPr="00D60DEF">
        <w:rPr>
          <w:b/>
          <w:bCs/>
          <w:sz w:val="26"/>
          <w:szCs w:val="26"/>
        </w:rPr>
        <w:t>Samaria's Destruction:</w:t>
      </w:r>
      <w:r w:rsidRPr="00D60DEF">
        <w:rPr>
          <w:sz w:val="26"/>
          <w:szCs w:val="26"/>
        </w:rPr>
        <w:t xml:space="preserve"> Samaria is to be made a "heap in the open country, a place for planting vineyards" (Micah 1:6), highlighting the utter devastation and conversion of the city into an agricultural area. This language demonstrates a turning point in the role of the city from a stronghold to an open field. Its stones will be poured down into the valley, and its foundations uncovered, which is language that also speaks to sexual sin and prostitution. The foundations’ uncovering is likened to the “uncovering of nakedness” and is related to spiritual adultery by way of idolatry.</w:t>
      </w:r>
    </w:p>
    <w:p w14:paraId="4C400B07" w14:textId="77777777" w:rsidR="00D60DEF" w:rsidRPr="00D60DEF" w:rsidRDefault="00D60DEF" w:rsidP="00D60DEF">
      <w:pPr>
        <w:numPr>
          <w:ilvl w:val="0"/>
          <w:numId w:val="62"/>
        </w:numPr>
        <w:rPr>
          <w:sz w:val="26"/>
          <w:szCs w:val="26"/>
        </w:rPr>
      </w:pPr>
      <w:r w:rsidRPr="00D60DEF">
        <w:rPr>
          <w:b/>
          <w:bCs/>
          <w:sz w:val="26"/>
          <w:szCs w:val="26"/>
        </w:rPr>
        <w:t>Ivory and Wealth:</w:t>
      </w:r>
      <w:r w:rsidRPr="00D60DEF">
        <w:rPr>
          <w:sz w:val="26"/>
          <w:szCs w:val="26"/>
        </w:rPr>
        <w:t xml:space="preserve"> The lecture uses Amos and other sources to highlight the luxury and wealth present in Samaria. The abundance of ivory was used to decorate homes, indicating economic prosperity but spiritual bankruptcy.</w:t>
      </w:r>
    </w:p>
    <w:p w14:paraId="4FF3E981" w14:textId="77777777" w:rsidR="00D60DEF" w:rsidRPr="00D60DEF" w:rsidRDefault="00D60DEF" w:rsidP="00D60DEF">
      <w:pPr>
        <w:numPr>
          <w:ilvl w:val="0"/>
          <w:numId w:val="62"/>
        </w:numPr>
        <w:rPr>
          <w:sz w:val="26"/>
          <w:szCs w:val="26"/>
        </w:rPr>
      </w:pPr>
      <w:r w:rsidRPr="00D60DEF">
        <w:rPr>
          <w:b/>
          <w:bCs/>
          <w:sz w:val="26"/>
          <w:szCs w:val="26"/>
        </w:rPr>
        <w:t>Wordplay:</w:t>
      </w:r>
      <w:r w:rsidRPr="00D60DEF">
        <w:rPr>
          <w:sz w:val="26"/>
          <w:szCs w:val="26"/>
        </w:rPr>
        <w:t xml:space="preserve"> Dr. Phillips emphasizes that Micah uses wordplay throughout the chapter, employing words that sound alike but carry different meanings to create a memorable and impactful message. This is seen in the use of "Samaria/</w:t>
      </w:r>
      <w:proofErr w:type="spellStart"/>
      <w:r w:rsidRPr="00D60DEF">
        <w:rPr>
          <w:sz w:val="26"/>
          <w:szCs w:val="26"/>
        </w:rPr>
        <w:t>Shemama</w:t>
      </w:r>
      <w:proofErr w:type="spellEnd"/>
      <w:r w:rsidRPr="00D60DEF">
        <w:rPr>
          <w:sz w:val="26"/>
          <w:szCs w:val="26"/>
        </w:rPr>
        <w:t>" as well as the cities mentioned.</w:t>
      </w:r>
    </w:p>
    <w:p w14:paraId="5B51CB29" w14:textId="77777777" w:rsidR="00D60DEF" w:rsidRPr="00D60DEF" w:rsidRDefault="00D60DEF" w:rsidP="00D60DEF">
      <w:pPr>
        <w:numPr>
          <w:ilvl w:val="0"/>
          <w:numId w:val="63"/>
        </w:numPr>
        <w:rPr>
          <w:sz w:val="26"/>
          <w:szCs w:val="26"/>
        </w:rPr>
      </w:pPr>
      <w:r w:rsidRPr="00D60DEF">
        <w:rPr>
          <w:b/>
          <w:bCs/>
          <w:sz w:val="26"/>
          <w:szCs w:val="26"/>
        </w:rPr>
        <w:t>Impact of Judgment on Judah:</w:t>
      </w:r>
    </w:p>
    <w:p w14:paraId="6BEBC0CE" w14:textId="77777777" w:rsidR="00D60DEF" w:rsidRPr="00D60DEF" w:rsidRDefault="00D60DEF" w:rsidP="00D60DEF">
      <w:pPr>
        <w:numPr>
          <w:ilvl w:val="0"/>
          <w:numId w:val="64"/>
        </w:numPr>
        <w:rPr>
          <w:sz w:val="26"/>
          <w:szCs w:val="26"/>
        </w:rPr>
      </w:pPr>
      <w:r w:rsidRPr="00D60DEF">
        <w:rPr>
          <w:b/>
          <w:bCs/>
          <w:sz w:val="26"/>
          <w:szCs w:val="26"/>
        </w:rPr>
        <w:lastRenderedPageBreak/>
        <w:t>Samaria's Fall and Jerusalem:</w:t>
      </w:r>
      <w:r w:rsidRPr="00D60DEF">
        <w:rPr>
          <w:sz w:val="26"/>
          <w:szCs w:val="26"/>
        </w:rPr>
        <w:t xml:space="preserve"> The prophecy suggests that while Samaria will be destroyed, the destruction will “reach the gate” of Jerusalem (Micah 1:9), indicating that the threat to Jerusalem is significant but at this point, it does not fall.</w:t>
      </w:r>
    </w:p>
    <w:p w14:paraId="4E5081AA" w14:textId="77777777" w:rsidR="00D60DEF" w:rsidRPr="00D60DEF" w:rsidRDefault="00D60DEF" w:rsidP="00D60DEF">
      <w:pPr>
        <w:numPr>
          <w:ilvl w:val="0"/>
          <w:numId w:val="64"/>
        </w:numPr>
        <w:rPr>
          <w:sz w:val="26"/>
          <w:szCs w:val="26"/>
        </w:rPr>
      </w:pPr>
      <w:r w:rsidRPr="00D60DEF">
        <w:rPr>
          <w:b/>
          <w:bCs/>
          <w:sz w:val="26"/>
          <w:szCs w:val="26"/>
        </w:rPr>
        <w:t>Sennacherib's Attack:</w:t>
      </w:r>
      <w:r w:rsidRPr="00D60DEF">
        <w:rPr>
          <w:sz w:val="26"/>
          <w:szCs w:val="26"/>
        </w:rPr>
        <w:t xml:space="preserve"> The historical context is tied to Sennacherib’s attack on Jerusalem in 701 BC, where the Assyrian army reached the gates of the city but was unable to conquer it due to divine intervention. Hezekiah was locked in "like a bird in a cage" according to Sennacherib, but Sennacherib did not take Hezekiah’s power away.</w:t>
      </w:r>
    </w:p>
    <w:p w14:paraId="018B4714" w14:textId="77777777" w:rsidR="00D60DEF" w:rsidRPr="00D60DEF" w:rsidRDefault="00D60DEF" w:rsidP="00D60DEF">
      <w:pPr>
        <w:numPr>
          <w:ilvl w:val="0"/>
          <w:numId w:val="64"/>
        </w:numPr>
        <w:rPr>
          <w:sz w:val="26"/>
          <w:szCs w:val="26"/>
        </w:rPr>
      </w:pPr>
      <w:r w:rsidRPr="00D60DEF">
        <w:rPr>
          <w:b/>
          <w:bCs/>
          <w:sz w:val="26"/>
          <w:szCs w:val="26"/>
        </w:rPr>
        <w:t>Lachish's Significance:</w:t>
      </w:r>
      <w:r w:rsidRPr="00D60DEF">
        <w:rPr>
          <w:sz w:val="26"/>
          <w:szCs w:val="26"/>
        </w:rPr>
        <w:t xml:space="preserve"> Lachish, a Judean outpost on the way to Egypt, is identified as a key site where idolatry was embraced. The city was also significant because it was the site where the Egyptians sent subsidies for horses and chariots. It was the "beginning of sin for the daughter of Zion" and its importance is emphasized by Sennacherib’s boasting about conquering it.</w:t>
      </w:r>
    </w:p>
    <w:p w14:paraId="57328874" w14:textId="77777777" w:rsidR="00D60DEF" w:rsidRPr="00D60DEF" w:rsidRDefault="00D60DEF" w:rsidP="00D60DEF">
      <w:pPr>
        <w:numPr>
          <w:ilvl w:val="0"/>
          <w:numId w:val="65"/>
        </w:numPr>
        <w:rPr>
          <w:sz w:val="26"/>
          <w:szCs w:val="26"/>
        </w:rPr>
      </w:pPr>
      <w:r w:rsidRPr="00D60DEF">
        <w:rPr>
          <w:b/>
          <w:bCs/>
          <w:sz w:val="26"/>
          <w:szCs w:val="26"/>
        </w:rPr>
        <w:t>Micah’s Lament and Mourning:</w:t>
      </w:r>
    </w:p>
    <w:p w14:paraId="48A9C134" w14:textId="77777777" w:rsidR="00D60DEF" w:rsidRPr="00D60DEF" w:rsidRDefault="00D60DEF" w:rsidP="00D60DEF">
      <w:pPr>
        <w:numPr>
          <w:ilvl w:val="0"/>
          <w:numId w:val="66"/>
        </w:numPr>
        <w:rPr>
          <w:sz w:val="26"/>
          <w:szCs w:val="26"/>
        </w:rPr>
      </w:pPr>
      <w:r w:rsidRPr="00D60DEF">
        <w:rPr>
          <w:b/>
          <w:bCs/>
          <w:sz w:val="26"/>
          <w:szCs w:val="26"/>
        </w:rPr>
        <w:t>Personal Anguish:</w:t>
      </w:r>
      <w:r w:rsidRPr="00D60DEF">
        <w:rPr>
          <w:sz w:val="26"/>
          <w:szCs w:val="26"/>
        </w:rPr>
        <w:t xml:space="preserve"> Micah expresses deep personal sorrow over the impending doom, lamenting and wailing for the fall of Samaria. He identifies with the pain of his people.</w:t>
      </w:r>
    </w:p>
    <w:p w14:paraId="3365BEE2" w14:textId="77777777" w:rsidR="00D60DEF" w:rsidRPr="00D60DEF" w:rsidRDefault="00D60DEF" w:rsidP="00D60DEF">
      <w:pPr>
        <w:numPr>
          <w:ilvl w:val="0"/>
          <w:numId w:val="66"/>
        </w:numPr>
        <w:rPr>
          <w:sz w:val="26"/>
          <w:szCs w:val="26"/>
        </w:rPr>
      </w:pPr>
      <w:r w:rsidRPr="00D60DEF">
        <w:rPr>
          <w:b/>
          <w:bCs/>
          <w:sz w:val="26"/>
          <w:szCs w:val="26"/>
        </w:rPr>
        <w:t>Imagery of Mourning:</w:t>
      </w:r>
      <w:r w:rsidRPr="00D60DEF">
        <w:rPr>
          <w:sz w:val="26"/>
          <w:szCs w:val="26"/>
        </w:rPr>
        <w:t xml:space="preserve"> Micah’s mourning includes going stripped and naked, like captives, and comparing himself to desolate animals like jackals and ostriches. These are all extreme images of despair.</w:t>
      </w:r>
    </w:p>
    <w:p w14:paraId="6158B985" w14:textId="77777777" w:rsidR="00D60DEF" w:rsidRPr="00D60DEF" w:rsidRDefault="00D60DEF" w:rsidP="00D60DEF">
      <w:pPr>
        <w:numPr>
          <w:ilvl w:val="0"/>
          <w:numId w:val="66"/>
        </w:numPr>
        <w:rPr>
          <w:sz w:val="26"/>
          <w:szCs w:val="26"/>
        </w:rPr>
      </w:pPr>
      <w:r w:rsidRPr="00D60DEF">
        <w:rPr>
          <w:b/>
          <w:bCs/>
          <w:sz w:val="26"/>
          <w:szCs w:val="26"/>
        </w:rPr>
        <w:t>Dust and Ashes:</w:t>
      </w:r>
      <w:r w:rsidRPr="00D60DEF">
        <w:rPr>
          <w:sz w:val="26"/>
          <w:szCs w:val="26"/>
        </w:rPr>
        <w:t xml:space="preserve"> The lecture connects this behavior to traditions of mourning that involve sackcloth and ashes, also found in the book of Esther and the teachings of Jesus.</w:t>
      </w:r>
    </w:p>
    <w:p w14:paraId="23D1FFDB" w14:textId="77777777" w:rsidR="00D60DEF" w:rsidRPr="00D60DEF" w:rsidRDefault="00D60DEF" w:rsidP="00D60DEF">
      <w:pPr>
        <w:numPr>
          <w:ilvl w:val="0"/>
          <w:numId w:val="66"/>
        </w:numPr>
        <w:rPr>
          <w:sz w:val="26"/>
          <w:szCs w:val="26"/>
        </w:rPr>
      </w:pPr>
      <w:r w:rsidRPr="00D60DEF">
        <w:rPr>
          <w:b/>
          <w:bCs/>
          <w:sz w:val="26"/>
          <w:szCs w:val="26"/>
        </w:rPr>
        <w:t>Nakedness and Shame:</w:t>
      </w:r>
      <w:r w:rsidRPr="00D60DEF">
        <w:rPr>
          <w:sz w:val="26"/>
          <w:szCs w:val="26"/>
        </w:rPr>
        <w:t xml:space="preserve"> The lecture notes the image of naked captives being taken from cities as a common theme of the time.</w:t>
      </w:r>
    </w:p>
    <w:p w14:paraId="4A51348C" w14:textId="77777777" w:rsidR="00D60DEF" w:rsidRPr="00D60DEF" w:rsidRDefault="00D60DEF" w:rsidP="00D60DEF">
      <w:pPr>
        <w:numPr>
          <w:ilvl w:val="0"/>
          <w:numId w:val="67"/>
        </w:numPr>
        <w:rPr>
          <w:sz w:val="26"/>
          <w:szCs w:val="26"/>
        </w:rPr>
      </w:pPr>
      <w:r w:rsidRPr="00D60DEF">
        <w:rPr>
          <w:b/>
          <w:bCs/>
          <w:sz w:val="26"/>
          <w:szCs w:val="26"/>
        </w:rPr>
        <w:t>Specific Cities and Their Wordplay:</w:t>
      </w:r>
    </w:p>
    <w:p w14:paraId="2859BD59" w14:textId="77777777" w:rsidR="00D60DEF" w:rsidRPr="00D60DEF" w:rsidRDefault="00D60DEF" w:rsidP="00D60DEF">
      <w:pPr>
        <w:numPr>
          <w:ilvl w:val="0"/>
          <w:numId w:val="68"/>
        </w:numPr>
        <w:rPr>
          <w:sz w:val="26"/>
          <w:szCs w:val="26"/>
        </w:rPr>
      </w:pPr>
      <w:r w:rsidRPr="00D60DEF">
        <w:rPr>
          <w:b/>
          <w:bCs/>
          <w:sz w:val="26"/>
          <w:szCs w:val="26"/>
        </w:rPr>
        <w:t>Gath:</w:t>
      </w:r>
      <w:r w:rsidRPr="00D60DEF">
        <w:rPr>
          <w:sz w:val="26"/>
          <w:szCs w:val="26"/>
        </w:rPr>
        <w:t xml:space="preserve"> The phrase “tell it not in Gath” echoes David’s lament and uses a play on words between the city and the word for “tell”.</w:t>
      </w:r>
    </w:p>
    <w:p w14:paraId="15C1B4AF" w14:textId="77777777" w:rsidR="00D60DEF" w:rsidRPr="00D60DEF" w:rsidRDefault="00D60DEF" w:rsidP="00D60DEF">
      <w:pPr>
        <w:numPr>
          <w:ilvl w:val="0"/>
          <w:numId w:val="68"/>
        </w:numPr>
        <w:rPr>
          <w:sz w:val="26"/>
          <w:szCs w:val="26"/>
        </w:rPr>
      </w:pPr>
      <w:r w:rsidRPr="00D60DEF">
        <w:rPr>
          <w:b/>
          <w:bCs/>
          <w:sz w:val="26"/>
          <w:szCs w:val="26"/>
        </w:rPr>
        <w:t>Beth-le-</w:t>
      </w:r>
      <w:proofErr w:type="spellStart"/>
      <w:r w:rsidRPr="00D60DEF">
        <w:rPr>
          <w:b/>
          <w:bCs/>
          <w:sz w:val="26"/>
          <w:szCs w:val="26"/>
        </w:rPr>
        <w:t>aphrah</w:t>
      </w:r>
      <w:proofErr w:type="spellEnd"/>
      <w:r w:rsidRPr="00D60DEF">
        <w:rPr>
          <w:b/>
          <w:bCs/>
          <w:sz w:val="26"/>
          <w:szCs w:val="26"/>
        </w:rPr>
        <w:t>:</w:t>
      </w:r>
      <w:r w:rsidRPr="00D60DEF">
        <w:rPr>
          <w:sz w:val="26"/>
          <w:szCs w:val="26"/>
        </w:rPr>
        <w:t xml:space="preserve"> The name "house of dust" ties into the action of rolling in dust, using a play on words between "</w:t>
      </w:r>
      <w:proofErr w:type="spellStart"/>
      <w:r w:rsidRPr="00D60DEF">
        <w:rPr>
          <w:sz w:val="26"/>
          <w:szCs w:val="26"/>
        </w:rPr>
        <w:t>aphra</w:t>
      </w:r>
      <w:proofErr w:type="spellEnd"/>
      <w:r w:rsidRPr="00D60DEF">
        <w:rPr>
          <w:sz w:val="26"/>
          <w:szCs w:val="26"/>
        </w:rPr>
        <w:t>" (dust) and "</w:t>
      </w:r>
      <w:proofErr w:type="spellStart"/>
      <w:r w:rsidRPr="00D60DEF">
        <w:rPr>
          <w:sz w:val="26"/>
          <w:szCs w:val="26"/>
        </w:rPr>
        <w:t>Aphar</w:t>
      </w:r>
      <w:proofErr w:type="spellEnd"/>
      <w:r w:rsidRPr="00D60DEF">
        <w:rPr>
          <w:sz w:val="26"/>
          <w:szCs w:val="26"/>
        </w:rPr>
        <w:t>" (the city).</w:t>
      </w:r>
    </w:p>
    <w:p w14:paraId="433D5DA3" w14:textId="77777777" w:rsidR="00D60DEF" w:rsidRPr="00D60DEF" w:rsidRDefault="00D60DEF" w:rsidP="00D60DEF">
      <w:pPr>
        <w:numPr>
          <w:ilvl w:val="0"/>
          <w:numId w:val="68"/>
        </w:numPr>
        <w:rPr>
          <w:sz w:val="26"/>
          <w:szCs w:val="26"/>
        </w:rPr>
      </w:pPr>
      <w:proofErr w:type="spellStart"/>
      <w:r w:rsidRPr="00D60DEF">
        <w:rPr>
          <w:b/>
          <w:bCs/>
          <w:sz w:val="26"/>
          <w:szCs w:val="26"/>
        </w:rPr>
        <w:lastRenderedPageBreak/>
        <w:t>Shaphir</w:t>
      </w:r>
      <w:proofErr w:type="spellEnd"/>
      <w:r w:rsidRPr="00D60DEF">
        <w:rPr>
          <w:b/>
          <w:bCs/>
          <w:sz w:val="26"/>
          <w:szCs w:val="26"/>
        </w:rPr>
        <w:t>:</w:t>
      </w:r>
      <w:r w:rsidRPr="00D60DEF">
        <w:rPr>
          <w:sz w:val="26"/>
          <w:szCs w:val="26"/>
        </w:rPr>
        <w:t xml:space="preserve"> Meaning "pleasant," but the inhabitants will go out in nakedness and shame - the opposite of its name.</w:t>
      </w:r>
    </w:p>
    <w:p w14:paraId="243E1BAB" w14:textId="77777777" w:rsidR="00D60DEF" w:rsidRPr="00D60DEF" w:rsidRDefault="00D60DEF" w:rsidP="00D60DEF">
      <w:pPr>
        <w:numPr>
          <w:ilvl w:val="0"/>
          <w:numId w:val="68"/>
        </w:numPr>
        <w:rPr>
          <w:sz w:val="26"/>
          <w:szCs w:val="26"/>
        </w:rPr>
      </w:pPr>
      <w:proofErr w:type="spellStart"/>
      <w:r w:rsidRPr="00D60DEF">
        <w:rPr>
          <w:b/>
          <w:bCs/>
          <w:sz w:val="26"/>
          <w:szCs w:val="26"/>
        </w:rPr>
        <w:t>Zaanan</w:t>
      </w:r>
      <w:proofErr w:type="spellEnd"/>
      <w:r w:rsidRPr="00D60DEF">
        <w:rPr>
          <w:b/>
          <w:bCs/>
          <w:sz w:val="26"/>
          <w:szCs w:val="26"/>
        </w:rPr>
        <w:t>:</w:t>
      </w:r>
      <w:r w:rsidRPr="00D60DEF">
        <w:rPr>
          <w:sz w:val="26"/>
          <w:szCs w:val="26"/>
        </w:rPr>
        <w:t xml:space="preserve"> Sounds like “come out,” but the inhabitants will not come out because of fear.</w:t>
      </w:r>
    </w:p>
    <w:p w14:paraId="7DB846B5" w14:textId="77777777" w:rsidR="00D60DEF" w:rsidRPr="00D60DEF" w:rsidRDefault="00D60DEF" w:rsidP="00D60DEF">
      <w:pPr>
        <w:numPr>
          <w:ilvl w:val="0"/>
          <w:numId w:val="68"/>
        </w:numPr>
        <w:rPr>
          <w:sz w:val="26"/>
          <w:szCs w:val="26"/>
        </w:rPr>
      </w:pPr>
      <w:r w:rsidRPr="00D60DEF">
        <w:rPr>
          <w:b/>
          <w:bCs/>
          <w:sz w:val="26"/>
          <w:szCs w:val="26"/>
        </w:rPr>
        <w:t>Beth-</w:t>
      </w:r>
      <w:proofErr w:type="spellStart"/>
      <w:r w:rsidRPr="00D60DEF">
        <w:rPr>
          <w:b/>
          <w:bCs/>
          <w:sz w:val="26"/>
          <w:szCs w:val="26"/>
        </w:rPr>
        <w:t>ezel</w:t>
      </w:r>
      <w:proofErr w:type="spellEnd"/>
      <w:r w:rsidRPr="00D60DEF">
        <w:rPr>
          <w:b/>
          <w:bCs/>
          <w:sz w:val="26"/>
          <w:szCs w:val="26"/>
        </w:rPr>
        <w:t>:</w:t>
      </w:r>
      <w:r w:rsidRPr="00D60DEF">
        <w:rPr>
          <w:sz w:val="26"/>
          <w:szCs w:val="26"/>
        </w:rPr>
        <w:t xml:space="preserve"> Means "house of taking away," and this city will be taken away.</w:t>
      </w:r>
    </w:p>
    <w:p w14:paraId="217D9AEC" w14:textId="77777777" w:rsidR="00D60DEF" w:rsidRPr="00D60DEF" w:rsidRDefault="00D60DEF" w:rsidP="00D60DEF">
      <w:pPr>
        <w:numPr>
          <w:ilvl w:val="0"/>
          <w:numId w:val="68"/>
        </w:numPr>
        <w:rPr>
          <w:sz w:val="26"/>
          <w:szCs w:val="26"/>
        </w:rPr>
      </w:pPr>
      <w:r w:rsidRPr="00D60DEF">
        <w:rPr>
          <w:b/>
          <w:bCs/>
          <w:sz w:val="26"/>
          <w:szCs w:val="26"/>
        </w:rPr>
        <w:t>Maroth:</w:t>
      </w:r>
      <w:r w:rsidRPr="00D60DEF">
        <w:rPr>
          <w:sz w:val="26"/>
          <w:szCs w:val="26"/>
        </w:rPr>
        <w:t xml:space="preserve"> Sounds like the Hebrew word for “bitter,” and disaster is coming even to the gate of Jerusalem.</w:t>
      </w:r>
    </w:p>
    <w:p w14:paraId="6AAD0B4D" w14:textId="77777777" w:rsidR="00D60DEF" w:rsidRPr="00D60DEF" w:rsidRDefault="00D60DEF" w:rsidP="00D60DEF">
      <w:pPr>
        <w:numPr>
          <w:ilvl w:val="0"/>
          <w:numId w:val="68"/>
        </w:numPr>
        <w:rPr>
          <w:sz w:val="26"/>
          <w:szCs w:val="26"/>
        </w:rPr>
      </w:pPr>
      <w:r w:rsidRPr="00D60DEF">
        <w:rPr>
          <w:b/>
          <w:bCs/>
          <w:sz w:val="26"/>
          <w:szCs w:val="26"/>
        </w:rPr>
        <w:t>Lachish:</w:t>
      </w:r>
      <w:r w:rsidRPr="00D60DEF">
        <w:rPr>
          <w:sz w:val="26"/>
          <w:szCs w:val="26"/>
        </w:rPr>
        <w:t xml:space="preserve"> A city where idolatry started and where inhabitants will be fleeing in chariots</w:t>
      </w:r>
    </w:p>
    <w:p w14:paraId="0B977253" w14:textId="77777777" w:rsidR="00D60DEF" w:rsidRPr="00D60DEF" w:rsidRDefault="00D60DEF" w:rsidP="00D60DEF">
      <w:pPr>
        <w:numPr>
          <w:ilvl w:val="0"/>
          <w:numId w:val="68"/>
        </w:numPr>
        <w:rPr>
          <w:sz w:val="26"/>
          <w:szCs w:val="26"/>
        </w:rPr>
      </w:pPr>
      <w:proofErr w:type="spellStart"/>
      <w:r w:rsidRPr="00D60DEF">
        <w:rPr>
          <w:b/>
          <w:bCs/>
          <w:sz w:val="26"/>
          <w:szCs w:val="26"/>
        </w:rPr>
        <w:t>Meresheth-gath</w:t>
      </w:r>
      <w:proofErr w:type="spellEnd"/>
      <w:r w:rsidRPr="00D60DEF">
        <w:rPr>
          <w:b/>
          <w:bCs/>
          <w:sz w:val="26"/>
          <w:szCs w:val="26"/>
        </w:rPr>
        <w:t>:</w:t>
      </w:r>
      <w:r w:rsidRPr="00D60DEF">
        <w:rPr>
          <w:sz w:val="26"/>
          <w:szCs w:val="26"/>
        </w:rPr>
        <w:t xml:space="preserve"> Linked to "betrothed" and the giving of gifts, but in this context, the gifts are taken away by the conqueror.</w:t>
      </w:r>
    </w:p>
    <w:p w14:paraId="4C099C77" w14:textId="77777777" w:rsidR="00D60DEF" w:rsidRPr="00D60DEF" w:rsidRDefault="00D60DEF" w:rsidP="00D60DEF">
      <w:pPr>
        <w:numPr>
          <w:ilvl w:val="0"/>
          <w:numId w:val="68"/>
        </w:numPr>
        <w:rPr>
          <w:sz w:val="26"/>
          <w:szCs w:val="26"/>
        </w:rPr>
      </w:pPr>
      <w:r w:rsidRPr="00D60DEF">
        <w:rPr>
          <w:b/>
          <w:bCs/>
          <w:sz w:val="26"/>
          <w:szCs w:val="26"/>
        </w:rPr>
        <w:t>Achzib:</w:t>
      </w:r>
      <w:r w:rsidRPr="00D60DEF">
        <w:rPr>
          <w:sz w:val="26"/>
          <w:szCs w:val="26"/>
        </w:rPr>
        <w:t xml:space="preserve"> Linked to "deception," and the city will be a deceitful thing to the kings of Israel.</w:t>
      </w:r>
    </w:p>
    <w:p w14:paraId="27C4518E" w14:textId="77777777" w:rsidR="00D60DEF" w:rsidRPr="00D60DEF" w:rsidRDefault="00D60DEF" w:rsidP="00D60DEF">
      <w:pPr>
        <w:numPr>
          <w:ilvl w:val="0"/>
          <w:numId w:val="68"/>
        </w:numPr>
        <w:rPr>
          <w:sz w:val="26"/>
          <w:szCs w:val="26"/>
        </w:rPr>
      </w:pPr>
      <w:proofErr w:type="spellStart"/>
      <w:r w:rsidRPr="00D60DEF">
        <w:rPr>
          <w:b/>
          <w:bCs/>
          <w:sz w:val="26"/>
          <w:szCs w:val="26"/>
        </w:rPr>
        <w:t>Moresheth</w:t>
      </w:r>
      <w:proofErr w:type="spellEnd"/>
      <w:r w:rsidRPr="00D60DEF">
        <w:rPr>
          <w:b/>
          <w:bCs/>
          <w:sz w:val="26"/>
          <w:szCs w:val="26"/>
        </w:rPr>
        <w:t>:</w:t>
      </w:r>
      <w:r w:rsidRPr="00D60DEF">
        <w:rPr>
          <w:sz w:val="26"/>
          <w:szCs w:val="26"/>
        </w:rPr>
        <w:t xml:space="preserve"> Micah's hometown which will be conquered.</w:t>
      </w:r>
    </w:p>
    <w:p w14:paraId="317983A3" w14:textId="77777777" w:rsidR="00D60DEF" w:rsidRPr="00D60DEF" w:rsidRDefault="00D60DEF" w:rsidP="00D60DEF">
      <w:pPr>
        <w:numPr>
          <w:ilvl w:val="0"/>
          <w:numId w:val="68"/>
        </w:numPr>
        <w:rPr>
          <w:sz w:val="26"/>
          <w:szCs w:val="26"/>
        </w:rPr>
      </w:pPr>
      <w:r w:rsidRPr="00D60DEF">
        <w:rPr>
          <w:b/>
          <w:bCs/>
          <w:sz w:val="26"/>
          <w:szCs w:val="26"/>
        </w:rPr>
        <w:t>Adullam:</w:t>
      </w:r>
      <w:r w:rsidRPr="00D60DEF">
        <w:rPr>
          <w:sz w:val="26"/>
          <w:szCs w:val="26"/>
        </w:rPr>
        <w:t xml:space="preserve"> A place of refuge where the leaders will flee, echoing David hiding from Saul.</w:t>
      </w:r>
    </w:p>
    <w:p w14:paraId="1DBBCFE5" w14:textId="77777777" w:rsidR="00D60DEF" w:rsidRPr="00D60DEF" w:rsidRDefault="00D60DEF" w:rsidP="00D60DEF">
      <w:pPr>
        <w:numPr>
          <w:ilvl w:val="0"/>
          <w:numId w:val="69"/>
        </w:numPr>
        <w:rPr>
          <w:sz w:val="26"/>
          <w:szCs w:val="26"/>
        </w:rPr>
      </w:pPr>
      <w:r w:rsidRPr="00D60DEF">
        <w:rPr>
          <w:b/>
          <w:bCs/>
          <w:sz w:val="26"/>
          <w:szCs w:val="26"/>
        </w:rPr>
        <w:t>Lessons and Application</w:t>
      </w:r>
    </w:p>
    <w:p w14:paraId="49234933" w14:textId="77777777" w:rsidR="00D60DEF" w:rsidRPr="00D60DEF" w:rsidRDefault="00D60DEF" w:rsidP="00D60DEF">
      <w:pPr>
        <w:numPr>
          <w:ilvl w:val="0"/>
          <w:numId w:val="70"/>
        </w:numPr>
        <w:rPr>
          <w:sz w:val="26"/>
          <w:szCs w:val="26"/>
        </w:rPr>
      </w:pPr>
      <w:r w:rsidRPr="00D60DEF">
        <w:rPr>
          <w:b/>
          <w:bCs/>
          <w:sz w:val="26"/>
          <w:szCs w:val="26"/>
        </w:rPr>
        <w:t>God’s Sovereignty:</w:t>
      </w:r>
      <w:r w:rsidRPr="00D60DEF">
        <w:rPr>
          <w:sz w:val="26"/>
          <w:szCs w:val="26"/>
        </w:rPr>
        <w:t xml:space="preserve"> God is sovereign and will judge even his sacred temple when it is defiled.</w:t>
      </w:r>
    </w:p>
    <w:p w14:paraId="69BC0E87" w14:textId="77777777" w:rsidR="00D60DEF" w:rsidRPr="00D60DEF" w:rsidRDefault="00D60DEF" w:rsidP="00D60DEF">
      <w:pPr>
        <w:numPr>
          <w:ilvl w:val="0"/>
          <w:numId w:val="70"/>
        </w:numPr>
        <w:rPr>
          <w:sz w:val="26"/>
          <w:szCs w:val="26"/>
        </w:rPr>
      </w:pPr>
      <w:r w:rsidRPr="00D60DEF">
        <w:rPr>
          <w:b/>
          <w:bCs/>
          <w:sz w:val="26"/>
          <w:szCs w:val="26"/>
        </w:rPr>
        <w:t>Judgment on Idolatry:</w:t>
      </w:r>
      <w:r w:rsidRPr="00D60DEF">
        <w:rPr>
          <w:sz w:val="26"/>
          <w:szCs w:val="26"/>
        </w:rPr>
        <w:t xml:space="preserve"> God will judge and destroy idolatry and idolaters.</w:t>
      </w:r>
    </w:p>
    <w:p w14:paraId="6E864B8C" w14:textId="77777777" w:rsidR="00D60DEF" w:rsidRPr="00D60DEF" w:rsidRDefault="00D60DEF" w:rsidP="00D60DEF">
      <w:pPr>
        <w:numPr>
          <w:ilvl w:val="0"/>
          <w:numId w:val="70"/>
        </w:numPr>
        <w:rPr>
          <w:sz w:val="26"/>
          <w:szCs w:val="26"/>
        </w:rPr>
      </w:pPr>
      <w:r w:rsidRPr="00D60DEF">
        <w:rPr>
          <w:b/>
          <w:bCs/>
          <w:sz w:val="26"/>
          <w:szCs w:val="26"/>
        </w:rPr>
        <w:t>Relevance Today:</w:t>
      </w:r>
      <w:r w:rsidRPr="00D60DEF">
        <w:rPr>
          <w:sz w:val="26"/>
          <w:szCs w:val="26"/>
        </w:rPr>
        <w:t xml:space="preserve"> Micah’s critique of injustice, deception, and corrupt leadership is relevant to modern society.</w:t>
      </w:r>
    </w:p>
    <w:p w14:paraId="310D3963" w14:textId="77777777" w:rsidR="00D60DEF" w:rsidRPr="00D60DEF" w:rsidRDefault="00D60DEF" w:rsidP="00D60DEF">
      <w:pPr>
        <w:numPr>
          <w:ilvl w:val="0"/>
          <w:numId w:val="70"/>
        </w:numPr>
        <w:rPr>
          <w:sz w:val="26"/>
          <w:szCs w:val="26"/>
        </w:rPr>
      </w:pPr>
      <w:r w:rsidRPr="00D60DEF">
        <w:rPr>
          <w:b/>
          <w:bCs/>
          <w:sz w:val="26"/>
          <w:szCs w:val="26"/>
        </w:rPr>
        <w:t>Hope in the Messiah:</w:t>
      </w:r>
      <w:r w:rsidRPr="00D60DEF">
        <w:rPr>
          <w:sz w:val="26"/>
          <w:szCs w:val="26"/>
        </w:rPr>
        <w:t xml:space="preserve"> There is hope in the coming Messiah, whose origins are "from everlasting" (Micah 5:2). This hope is tied to the Lord who comes both for judgment and for salvation.</w:t>
      </w:r>
    </w:p>
    <w:p w14:paraId="6F7245B9" w14:textId="77777777" w:rsidR="00D60DEF" w:rsidRDefault="00D60DEF">
      <w:pPr>
        <w:rPr>
          <w:b/>
          <w:bCs/>
          <w:sz w:val="26"/>
          <w:szCs w:val="26"/>
        </w:rPr>
      </w:pPr>
      <w:r>
        <w:rPr>
          <w:b/>
          <w:bCs/>
          <w:sz w:val="26"/>
          <w:szCs w:val="26"/>
        </w:rPr>
        <w:br w:type="page"/>
      </w:r>
    </w:p>
    <w:p w14:paraId="635F6ACC" w14:textId="1A5FFCCF" w:rsidR="00D60DEF" w:rsidRPr="00D60DEF" w:rsidRDefault="00D60DEF" w:rsidP="00D60DEF">
      <w:pPr>
        <w:rPr>
          <w:sz w:val="26"/>
          <w:szCs w:val="26"/>
        </w:rPr>
      </w:pPr>
      <w:r w:rsidRPr="00D60DEF">
        <w:rPr>
          <w:b/>
          <w:bCs/>
          <w:sz w:val="26"/>
          <w:szCs w:val="26"/>
        </w:rPr>
        <w:lastRenderedPageBreak/>
        <w:t>Quotes:</w:t>
      </w:r>
    </w:p>
    <w:p w14:paraId="5E90FA29" w14:textId="77777777" w:rsidR="00D60DEF" w:rsidRPr="00D60DEF" w:rsidRDefault="00D60DEF" w:rsidP="00D60DEF">
      <w:pPr>
        <w:numPr>
          <w:ilvl w:val="0"/>
          <w:numId w:val="71"/>
        </w:numPr>
        <w:rPr>
          <w:sz w:val="26"/>
          <w:szCs w:val="26"/>
        </w:rPr>
      </w:pPr>
      <w:r w:rsidRPr="00D60DEF">
        <w:rPr>
          <w:i/>
          <w:iCs/>
          <w:sz w:val="26"/>
          <w:szCs w:val="26"/>
        </w:rPr>
        <w:t>"The Lord is coming out of his place...and will come down and tread upon the high places of the earth."</w:t>
      </w:r>
      <w:r w:rsidRPr="00D60DEF">
        <w:rPr>
          <w:sz w:val="26"/>
          <w:szCs w:val="26"/>
        </w:rPr>
        <w:t xml:space="preserve"> (Micah 1:3) - Illustrates God's active judgment.</w:t>
      </w:r>
    </w:p>
    <w:p w14:paraId="7AD9DFDE" w14:textId="77777777" w:rsidR="00D60DEF" w:rsidRPr="00D60DEF" w:rsidRDefault="00D60DEF" w:rsidP="00D60DEF">
      <w:pPr>
        <w:numPr>
          <w:ilvl w:val="0"/>
          <w:numId w:val="71"/>
        </w:numPr>
        <w:rPr>
          <w:sz w:val="26"/>
          <w:szCs w:val="26"/>
        </w:rPr>
      </w:pPr>
      <w:r w:rsidRPr="00D60DEF">
        <w:rPr>
          <w:i/>
          <w:iCs/>
          <w:sz w:val="26"/>
          <w:szCs w:val="26"/>
        </w:rPr>
        <w:t>"</w:t>
      </w:r>
      <w:proofErr w:type="gramStart"/>
      <w:r w:rsidRPr="00D60DEF">
        <w:rPr>
          <w:i/>
          <w:iCs/>
          <w:sz w:val="26"/>
          <w:szCs w:val="26"/>
        </w:rPr>
        <w:t>Therefore</w:t>
      </w:r>
      <w:proofErr w:type="gramEnd"/>
      <w:r w:rsidRPr="00D60DEF">
        <w:rPr>
          <w:i/>
          <w:iCs/>
          <w:sz w:val="26"/>
          <w:szCs w:val="26"/>
        </w:rPr>
        <w:t xml:space="preserve"> I will make Samaria a heap in the open country, a place for planting vineyards."</w:t>
      </w:r>
      <w:r w:rsidRPr="00D60DEF">
        <w:rPr>
          <w:sz w:val="26"/>
          <w:szCs w:val="26"/>
        </w:rPr>
        <w:t xml:space="preserve"> (Micah 1:6) - Depicts the complete desolation of the city.</w:t>
      </w:r>
    </w:p>
    <w:p w14:paraId="136E33D9" w14:textId="77777777" w:rsidR="00D60DEF" w:rsidRPr="00D60DEF" w:rsidRDefault="00D60DEF" w:rsidP="00D60DEF">
      <w:pPr>
        <w:numPr>
          <w:ilvl w:val="0"/>
          <w:numId w:val="71"/>
        </w:numPr>
        <w:rPr>
          <w:sz w:val="26"/>
          <w:szCs w:val="26"/>
        </w:rPr>
      </w:pPr>
      <w:r w:rsidRPr="00D60DEF">
        <w:rPr>
          <w:i/>
          <w:iCs/>
          <w:sz w:val="26"/>
          <w:szCs w:val="26"/>
        </w:rPr>
        <w:t>"Tell it not in Gath, weep not at all; in Beth-le-</w:t>
      </w:r>
      <w:proofErr w:type="spellStart"/>
      <w:r w:rsidRPr="00D60DEF">
        <w:rPr>
          <w:i/>
          <w:iCs/>
          <w:sz w:val="26"/>
          <w:szCs w:val="26"/>
        </w:rPr>
        <w:t>aphrah</w:t>
      </w:r>
      <w:proofErr w:type="spellEnd"/>
      <w:r w:rsidRPr="00D60DEF">
        <w:rPr>
          <w:i/>
          <w:iCs/>
          <w:sz w:val="26"/>
          <w:szCs w:val="26"/>
        </w:rPr>
        <w:t xml:space="preserve"> roll yourselves in dust."</w:t>
      </w:r>
      <w:r w:rsidRPr="00D60DEF">
        <w:rPr>
          <w:sz w:val="26"/>
          <w:szCs w:val="26"/>
        </w:rPr>
        <w:t xml:space="preserve"> (Micah 1:10) - Example of wordplay and lament.</w:t>
      </w:r>
    </w:p>
    <w:p w14:paraId="05C7CA67" w14:textId="77777777" w:rsidR="00D60DEF" w:rsidRPr="00D60DEF" w:rsidRDefault="00D60DEF" w:rsidP="00D60DEF">
      <w:pPr>
        <w:numPr>
          <w:ilvl w:val="0"/>
          <w:numId w:val="71"/>
        </w:numPr>
        <w:rPr>
          <w:sz w:val="26"/>
          <w:szCs w:val="26"/>
        </w:rPr>
      </w:pPr>
      <w:r w:rsidRPr="00D60DEF">
        <w:rPr>
          <w:i/>
          <w:iCs/>
          <w:sz w:val="26"/>
          <w:szCs w:val="26"/>
        </w:rPr>
        <w:t>"For the children of your delight... they shall go from you into exile."</w:t>
      </w:r>
      <w:r w:rsidRPr="00D60DEF">
        <w:rPr>
          <w:sz w:val="26"/>
          <w:szCs w:val="26"/>
        </w:rPr>
        <w:t xml:space="preserve"> (Micah 1:16) - Shows a time of mourning and sorrow.</w:t>
      </w:r>
    </w:p>
    <w:p w14:paraId="5CAC783B" w14:textId="77777777" w:rsidR="00D60DEF" w:rsidRPr="00D60DEF" w:rsidRDefault="00D60DEF" w:rsidP="00D60DEF">
      <w:pPr>
        <w:numPr>
          <w:ilvl w:val="0"/>
          <w:numId w:val="71"/>
        </w:numPr>
        <w:rPr>
          <w:sz w:val="26"/>
          <w:szCs w:val="26"/>
        </w:rPr>
      </w:pPr>
      <w:r w:rsidRPr="00D60DEF">
        <w:rPr>
          <w:i/>
          <w:iCs/>
          <w:sz w:val="26"/>
          <w:szCs w:val="26"/>
        </w:rPr>
        <w:t>"The ruler...whose origins are of old, from everlasting."</w:t>
      </w:r>
      <w:r w:rsidRPr="00D60DEF">
        <w:rPr>
          <w:sz w:val="26"/>
          <w:szCs w:val="26"/>
        </w:rPr>
        <w:t xml:space="preserve"> (Micah 5:2) - Points to the hope in the coming Messiah.</w:t>
      </w:r>
    </w:p>
    <w:p w14:paraId="5F8D4CB8" w14:textId="77777777" w:rsidR="00D60DEF" w:rsidRPr="00D60DEF" w:rsidRDefault="00D60DEF" w:rsidP="00D60DEF">
      <w:pPr>
        <w:rPr>
          <w:sz w:val="26"/>
          <w:szCs w:val="26"/>
        </w:rPr>
      </w:pPr>
      <w:r w:rsidRPr="00D60DEF">
        <w:rPr>
          <w:b/>
          <w:bCs/>
          <w:sz w:val="26"/>
          <w:szCs w:val="26"/>
        </w:rPr>
        <w:t>Conclusion:</w:t>
      </w:r>
    </w:p>
    <w:p w14:paraId="4AC50E27" w14:textId="77777777" w:rsidR="00D60DEF" w:rsidRPr="00D60DEF" w:rsidRDefault="00D60DEF" w:rsidP="00D60DEF">
      <w:pPr>
        <w:rPr>
          <w:sz w:val="26"/>
          <w:szCs w:val="26"/>
        </w:rPr>
      </w:pPr>
      <w:r w:rsidRPr="00D60DEF">
        <w:rPr>
          <w:sz w:val="26"/>
          <w:szCs w:val="26"/>
        </w:rPr>
        <w:t>Dr. Phillips’ lecture provides a comprehensive analysis of Micah 1, emphasizing the historical, geographical, and theological elements of the text. Through wordplay and vivid imagery, Micah’s message speaks of God’s judgment on unfaithfulness and idolatry, while also pointing to the hope of a future ruler. The lecture stresses that the same themes and problems that plagued the people of Micah's time still hold relevance today.</w:t>
      </w:r>
    </w:p>
    <w:p w14:paraId="2B40B4AF" w14:textId="77777777" w:rsidR="00852A01" w:rsidRDefault="00852A01">
      <w:pPr>
        <w:rPr>
          <w:sz w:val="26"/>
          <w:szCs w:val="26"/>
        </w:rPr>
      </w:pPr>
      <w:r>
        <w:rPr>
          <w:sz w:val="26"/>
          <w:szCs w:val="26"/>
        </w:rPr>
        <w:br w:type="page"/>
      </w:r>
    </w:p>
    <w:p w14:paraId="6C606D85" w14:textId="15578E76" w:rsidR="00852A01" w:rsidRDefault="00852A01" w:rsidP="00852A01">
      <w:pPr>
        <w:rPr>
          <w:b/>
          <w:bCs/>
          <w:sz w:val="36"/>
          <w:szCs w:val="36"/>
        </w:rPr>
      </w:pPr>
      <w:r>
        <w:rPr>
          <w:sz w:val="36"/>
          <w:szCs w:val="36"/>
        </w:rPr>
        <w:lastRenderedPageBreak/>
        <w:t>4</w:t>
      </w:r>
      <w:r w:rsidRPr="00B44C28">
        <w:rPr>
          <w:sz w:val="36"/>
          <w:szCs w:val="36"/>
        </w:rPr>
        <w:t xml:space="preserve">.  </w:t>
      </w:r>
      <w:r>
        <w:rPr>
          <w:b/>
          <w:bCs/>
          <w:sz w:val="36"/>
          <w:szCs w:val="36"/>
        </w:rPr>
        <w:t>Phillips, Micah</w:t>
      </w:r>
      <w:r w:rsidRPr="000A2E02">
        <w:rPr>
          <w:b/>
          <w:bCs/>
          <w:sz w:val="36"/>
          <w:szCs w:val="36"/>
        </w:rPr>
        <w:t xml:space="preserve">, </w:t>
      </w:r>
      <w:r>
        <w:rPr>
          <w:b/>
          <w:bCs/>
          <w:sz w:val="36"/>
          <w:szCs w:val="36"/>
        </w:rPr>
        <w:t>Session</w:t>
      </w:r>
      <w:r w:rsidRPr="000A2E02">
        <w:rPr>
          <w:b/>
          <w:bCs/>
          <w:sz w:val="36"/>
          <w:szCs w:val="36"/>
        </w:rPr>
        <w:t xml:space="preserve"> </w:t>
      </w:r>
      <w:r>
        <w:rPr>
          <w:b/>
          <w:bCs/>
          <w:sz w:val="36"/>
          <w:szCs w:val="36"/>
        </w:rPr>
        <w:t>2</w:t>
      </w:r>
      <w:r w:rsidRPr="000A2E02">
        <w:rPr>
          <w:b/>
          <w:bCs/>
          <w:sz w:val="36"/>
          <w:szCs w:val="36"/>
        </w:rPr>
        <w:t xml:space="preserve">, </w:t>
      </w:r>
      <w:r>
        <w:rPr>
          <w:b/>
          <w:bCs/>
          <w:sz w:val="36"/>
          <w:szCs w:val="36"/>
        </w:rPr>
        <w:t>Micah 1</w:t>
      </w:r>
    </w:p>
    <w:p w14:paraId="4A568040" w14:textId="77777777" w:rsidR="00852A01" w:rsidRPr="00D60DEF" w:rsidRDefault="00852A01" w:rsidP="00852A01">
      <w:pPr>
        <w:rPr>
          <w:vanish/>
          <w:sz w:val="26"/>
          <w:szCs w:val="26"/>
        </w:rPr>
      </w:pPr>
      <w:r w:rsidRPr="00D60DEF">
        <w:rPr>
          <w:vanish/>
          <w:sz w:val="26"/>
          <w:szCs w:val="26"/>
        </w:rPr>
        <w:t>Top of Form</w:t>
      </w:r>
    </w:p>
    <w:p w14:paraId="7382F7AE" w14:textId="77777777" w:rsidR="00852A01" w:rsidRPr="00D60DEF" w:rsidRDefault="00852A01" w:rsidP="00852A01">
      <w:pPr>
        <w:rPr>
          <w:b/>
          <w:bCs/>
          <w:sz w:val="26"/>
          <w:szCs w:val="26"/>
        </w:rPr>
      </w:pPr>
      <w:r w:rsidRPr="00D60DEF">
        <w:rPr>
          <w:b/>
          <w:bCs/>
          <w:sz w:val="26"/>
          <w:szCs w:val="26"/>
        </w:rPr>
        <w:t>Micah, Prophet Outside the Beltway: Session 2 Study Guide</w:t>
      </w:r>
    </w:p>
    <w:p w14:paraId="0264C5A7" w14:textId="77777777" w:rsidR="00852A01" w:rsidRPr="00D60DEF" w:rsidRDefault="00852A01" w:rsidP="00852A01">
      <w:pPr>
        <w:rPr>
          <w:b/>
          <w:bCs/>
          <w:sz w:val="26"/>
          <w:szCs w:val="26"/>
        </w:rPr>
      </w:pPr>
      <w:r w:rsidRPr="00D60DEF">
        <w:rPr>
          <w:b/>
          <w:bCs/>
          <w:sz w:val="26"/>
          <w:szCs w:val="26"/>
        </w:rPr>
        <w:t>Quiz</w:t>
      </w:r>
    </w:p>
    <w:p w14:paraId="6EFF3975" w14:textId="77777777" w:rsidR="00852A01" w:rsidRPr="00D60DEF" w:rsidRDefault="00852A01" w:rsidP="00852A01">
      <w:pPr>
        <w:rPr>
          <w:sz w:val="26"/>
          <w:szCs w:val="26"/>
        </w:rPr>
      </w:pPr>
      <w:r w:rsidRPr="00D60DEF">
        <w:rPr>
          <w:sz w:val="26"/>
          <w:szCs w:val="26"/>
        </w:rPr>
        <w:t>Answer the following questions in 2-3 sentences each:</w:t>
      </w:r>
    </w:p>
    <w:p w14:paraId="504C3AA3" w14:textId="77777777" w:rsidR="00852A01" w:rsidRPr="00D60DEF" w:rsidRDefault="00852A01" w:rsidP="00852A01">
      <w:pPr>
        <w:numPr>
          <w:ilvl w:val="0"/>
          <w:numId w:val="53"/>
        </w:numPr>
        <w:rPr>
          <w:sz w:val="26"/>
          <w:szCs w:val="26"/>
        </w:rPr>
      </w:pPr>
      <w:r w:rsidRPr="00D60DEF">
        <w:rPr>
          <w:sz w:val="26"/>
          <w:szCs w:val="26"/>
        </w:rPr>
        <w:t>What is the general time period in which Micah delivered his prophetic message, and which Judean kings reigned during this time?</w:t>
      </w:r>
    </w:p>
    <w:p w14:paraId="177256CF" w14:textId="77777777" w:rsidR="00852A01" w:rsidRPr="00D60DEF" w:rsidRDefault="00852A01" w:rsidP="00852A01">
      <w:pPr>
        <w:numPr>
          <w:ilvl w:val="0"/>
          <w:numId w:val="53"/>
        </w:numPr>
        <w:rPr>
          <w:sz w:val="26"/>
          <w:szCs w:val="26"/>
        </w:rPr>
      </w:pPr>
      <w:r w:rsidRPr="00D60DEF">
        <w:rPr>
          <w:sz w:val="26"/>
          <w:szCs w:val="26"/>
        </w:rPr>
        <w:t>Briefly describe the geographical region known as the Shephelah and its significance in the context of Micah’s ministry.</w:t>
      </w:r>
    </w:p>
    <w:p w14:paraId="187903A4" w14:textId="77777777" w:rsidR="00852A01" w:rsidRPr="00D60DEF" w:rsidRDefault="00852A01" w:rsidP="00852A01">
      <w:pPr>
        <w:numPr>
          <w:ilvl w:val="0"/>
          <w:numId w:val="53"/>
        </w:numPr>
        <w:rPr>
          <w:sz w:val="26"/>
          <w:szCs w:val="26"/>
        </w:rPr>
      </w:pPr>
      <w:r w:rsidRPr="00D60DEF">
        <w:rPr>
          <w:sz w:val="26"/>
          <w:szCs w:val="26"/>
        </w:rPr>
        <w:t>According to the lecture, what was the main religious conflict occurring in Israel during Micah’s time?</w:t>
      </w:r>
    </w:p>
    <w:p w14:paraId="758D6625" w14:textId="77777777" w:rsidR="00852A01" w:rsidRPr="00D60DEF" w:rsidRDefault="00852A01" w:rsidP="00852A01">
      <w:pPr>
        <w:numPr>
          <w:ilvl w:val="0"/>
          <w:numId w:val="53"/>
        </w:numPr>
        <w:rPr>
          <w:sz w:val="26"/>
          <w:szCs w:val="26"/>
        </w:rPr>
      </w:pPr>
      <w:r w:rsidRPr="00D60DEF">
        <w:rPr>
          <w:sz w:val="26"/>
          <w:szCs w:val="26"/>
        </w:rPr>
        <w:t>In Micah 1:2, who are the "peoples" and "earth" that the Lord is addressing, and what is the significance of the Lord's temple?</w:t>
      </w:r>
    </w:p>
    <w:p w14:paraId="4C9482CA" w14:textId="77777777" w:rsidR="00852A01" w:rsidRPr="00D60DEF" w:rsidRDefault="00852A01" w:rsidP="00852A01">
      <w:pPr>
        <w:numPr>
          <w:ilvl w:val="0"/>
          <w:numId w:val="53"/>
        </w:numPr>
        <w:rPr>
          <w:sz w:val="26"/>
          <w:szCs w:val="26"/>
        </w:rPr>
      </w:pPr>
      <w:r w:rsidRPr="00D60DEF">
        <w:rPr>
          <w:sz w:val="26"/>
          <w:szCs w:val="26"/>
        </w:rPr>
        <w:t>What is the significance of the Hebrew word "</w:t>
      </w:r>
      <w:proofErr w:type="spellStart"/>
      <w:r w:rsidRPr="00D60DEF">
        <w:rPr>
          <w:sz w:val="26"/>
          <w:szCs w:val="26"/>
        </w:rPr>
        <w:t>yatsia</w:t>
      </w:r>
      <w:proofErr w:type="spellEnd"/>
      <w:r w:rsidRPr="00D60DEF">
        <w:rPr>
          <w:sz w:val="26"/>
          <w:szCs w:val="26"/>
        </w:rPr>
        <w:t>," and how is it used in Micah 1:3?</w:t>
      </w:r>
    </w:p>
    <w:p w14:paraId="786A6834" w14:textId="77777777" w:rsidR="00852A01" w:rsidRPr="00D60DEF" w:rsidRDefault="00852A01" w:rsidP="00852A01">
      <w:pPr>
        <w:numPr>
          <w:ilvl w:val="0"/>
          <w:numId w:val="53"/>
        </w:numPr>
        <w:rPr>
          <w:sz w:val="26"/>
          <w:szCs w:val="26"/>
        </w:rPr>
      </w:pPr>
      <w:r w:rsidRPr="00D60DEF">
        <w:rPr>
          <w:sz w:val="26"/>
          <w:szCs w:val="26"/>
        </w:rPr>
        <w:t>According to Micah 1:4, how will the Lord’s actions impact the mountains and valleys, and what past event might this reference?</w:t>
      </w:r>
    </w:p>
    <w:p w14:paraId="252C9784" w14:textId="77777777" w:rsidR="00852A01" w:rsidRPr="00D60DEF" w:rsidRDefault="00852A01" w:rsidP="00852A01">
      <w:pPr>
        <w:numPr>
          <w:ilvl w:val="0"/>
          <w:numId w:val="53"/>
        </w:numPr>
        <w:rPr>
          <w:sz w:val="26"/>
          <w:szCs w:val="26"/>
        </w:rPr>
      </w:pPr>
      <w:r w:rsidRPr="00D60DEF">
        <w:rPr>
          <w:sz w:val="26"/>
          <w:szCs w:val="26"/>
        </w:rPr>
        <w:t>In Micah 1:5, how are Samaria and Jerusalem connected to the transgressions of Jacob and the high places?</w:t>
      </w:r>
    </w:p>
    <w:p w14:paraId="3ABD69E9" w14:textId="77777777" w:rsidR="00852A01" w:rsidRPr="00D60DEF" w:rsidRDefault="00852A01" w:rsidP="00852A01">
      <w:pPr>
        <w:numPr>
          <w:ilvl w:val="0"/>
          <w:numId w:val="53"/>
        </w:numPr>
        <w:rPr>
          <w:sz w:val="26"/>
          <w:szCs w:val="26"/>
        </w:rPr>
      </w:pPr>
      <w:r w:rsidRPr="00D60DEF">
        <w:rPr>
          <w:sz w:val="26"/>
          <w:szCs w:val="26"/>
        </w:rPr>
        <w:t>What is the symbolic meaning of the destruction of Samaria and the "uncovering of her foundations" in Micah 1:6?</w:t>
      </w:r>
    </w:p>
    <w:p w14:paraId="0F94EA03" w14:textId="77777777" w:rsidR="00852A01" w:rsidRPr="00D60DEF" w:rsidRDefault="00852A01" w:rsidP="00852A01">
      <w:pPr>
        <w:numPr>
          <w:ilvl w:val="0"/>
          <w:numId w:val="53"/>
        </w:numPr>
        <w:rPr>
          <w:sz w:val="26"/>
          <w:szCs w:val="26"/>
        </w:rPr>
      </w:pPr>
      <w:r w:rsidRPr="00D60DEF">
        <w:rPr>
          <w:sz w:val="26"/>
          <w:szCs w:val="26"/>
        </w:rPr>
        <w:t>Explain the wordplay used in Micah 1:10 regarding the cities of Gath and Beth-le-</w:t>
      </w:r>
      <w:proofErr w:type="spellStart"/>
      <w:r w:rsidRPr="00D60DEF">
        <w:rPr>
          <w:sz w:val="26"/>
          <w:szCs w:val="26"/>
        </w:rPr>
        <w:t>aphrah</w:t>
      </w:r>
      <w:proofErr w:type="spellEnd"/>
      <w:r w:rsidRPr="00D60DEF">
        <w:rPr>
          <w:sz w:val="26"/>
          <w:szCs w:val="26"/>
        </w:rPr>
        <w:t xml:space="preserve"> and the words they sound like in Hebrew.</w:t>
      </w:r>
    </w:p>
    <w:p w14:paraId="5EE22AD0" w14:textId="77777777" w:rsidR="00852A01" w:rsidRPr="00D60DEF" w:rsidRDefault="00852A01" w:rsidP="00852A01">
      <w:pPr>
        <w:numPr>
          <w:ilvl w:val="0"/>
          <w:numId w:val="53"/>
        </w:numPr>
        <w:rPr>
          <w:sz w:val="26"/>
          <w:szCs w:val="26"/>
        </w:rPr>
      </w:pPr>
      <w:r w:rsidRPr="00D60DEF">
        <w:rPr>
          <w:sz w:val="26"/>
          <w:szCs w:val="26"/>
        </w:rPr>
        <w:t>According to the lecture, why is the city of Lachish significant in Micah’s prophecy?</w:t>
      </w:r>
    </w:p>
    <w:p w14:paraId="25915078" w14:textId="77777777" w:rsidR="00852A01" w:rsidRPr="00D60DEF" w:rsidRDefault="00852A01" w:rsidP="00852A01">
      <w:pPr>
        <w:rPr>
          <w:b/>
          <w:bCs/>
          <w:sz w:val="26"/>
          <w:szCs w:val="26"/>
        </w:rPr>
      </w:pPr>
      <w:r w:rsidRPr="00D60DEF">
        <w:rPr>
          <w:b/>
          <w:bCs/>
          <w:sz w:val="26"/>
          <w:szCs w:val="26"/>
        </w:rPr>
        <w:t>Quiz Answer Key</w:t>
      </w:r>
    </w:p>
    <w:p w14:paraId="52C8DC71" w14:textId="77777777" w:rsidR="00852A01" w:rsidRPr="00D60DEF" w:rsidRDefault="00852A01" w:rsidP="00852A01">
      <w:pPr>
        <w:numPr>
          <w:ilvl w:val="0"/>
          <w:numId w:val="54"/>
        </w:numPr>
        <w:rPr>
          <w:sz w:val="26"/>
          <w:szCs w:val="26"/>
        </w:rPr>
      </w:pPr>
      <w:r w:rsidRPr="00D60DEF">
        <w:rPr>
          <w:sz w:val="26"/>
          <w:szCs w:val="26"/>
        </w:rPr>
        <w:t>Micah’s ministry took place roughly between 740 and 687 BC, a time of great turmoil. The Judean kings present during this time were Jotham, Ahaz, and Hezekiah.</w:t>
      </w:r>
    </w:p>
    <w:p w14:paraId="7EBDB483" w14:textId="77777777" w:rsidR="00852A01" w:rsidRPr="00D60DEF" w:rsidRDefault="00852A01" w:rsidP="00852A01">
      <w:pPr>
        <w:numPr>
          <w:ilvl w:val="0"/>
          <w:numId w:val="54"/>
        </w:numPr>
        <w:rPr>
          <w:sz w:val="26"/>
          <w:szCs w:val="26"/>
        </w:rPr>
      </w:pPr>
      <w:r w:rsidRPr="00D60DEF">
        <w:rPr>
          <w:sz w:val="26"/>
          <w:szCs w:val="26"/>
        </w:rPr>
        <w:lastRenderedPageBreak/>
        <w:t>The Shephelah is the lowland region situated between the Mediterranean Sea and the central mountain spine of Israel. It was a key buffer zone and a pathway for armies, making it strategically important.</w:t>
      </w:r>
    </w:p>
    <w:p w14:paraId="4EC30125" w14:textId="77777777" w:rsidR="00852A01" w:rsidRPr="00D60DEF" w:rsidRDefault="00852A01" w:rsidP="00852A01">
      <w:pPr>
        <w:numPr>
          <w:ilvl w:val="0"/>
          <w:numId w:val="54"/>
        </w:numPr>
        <w:rPr>
          <w:sz w:val="26"/>
          <w:szCs w:val="26"/>
        </w:rPr>
      </w:pPr>
      <w:r w:rsidRPr="00D60DEF">
        <w:rPr>
          <w:sz w:val="26"/>
          <w:szCs w:val="26"/>
        </w:rPr>
        <w:t>The main religious conflict during Micah’s time was the battle between Baal worship, which came from Phoenicia, and the Yahwistic religion of the God of the Bible.</w:t>
      </w:r>
    </w:p>
    <w:p w14:paraId="2A0FD683" w14:textId="77777777" w:rsidR="00852A01" w:rsidRPr="00D60DEF" w:rsidRDefault="00852A01" w:rsidP="00852A01">
      <w:pPr>
        <w:numPr>
          <w:ilvl w:val="0"/>
          <w:numId w:val="54"/>
        </w:numPr>
        <w:rPr>
          <w:sz w:val="26"/>
          <w:szCs w:val="26"/>
        </w:rPr>
      </w:pPr>
      <w:r w:rsidRPr="00D60DEF">
        <w:rPr>
          <w:sz w:val="26"/>
          <w:szCs w:val="26"/>
        </w:rPr>
        <w:t>The "peoples" and "earth" likely refer specifically to the people within the land of Israel and Judah, not the entire earth. The Lord’s holy temple is a point of origin for His judgment of the land.</w:t>
      </w:r>
    </w:p>
    <w:p w14:paraId="3CA532E9" w14:textId="77777777" w:rsidR="00852A01" w:rsidRPr="00D60DEF" w:rsidRDefault="00852A01" w:rsidP="00852A01">
      <w:pPr>
        <w:numPr>
          <w:ilvl w:val="0"/>
          <w:numId w:val="54"/>
        </w:numPr>
        <w:rPr>
          <w:sz w:val="26"/>
          <w:szCs w:val="26"/>
        </w:rPr>
      </w:pPr>
      <w:r w:rsidRPr="00D60DEF">
        <w:rPr>
          <w:sz w:val="26"/>
          <w:szCs w:val="26"/>
        </w:rPr>
        <w:t>The Hebrew word "</w:t>
      </w:r>
      <w:proofErr w:type="spellStart"/>
      <w:r w:rsidRPr="00D60DEF">
        <w:rPr>
          <w:sz w:val="26"/>
          <w:szCs w:val="26"/>
        </w:rPr>
        <w:t>yatsia</w:t>
      </w:r>
      <w:proofErr w:type="spellEnd"/>
      <w:r w:rsidRPr="00D60DEF">
        <w:rPr>
          <w:sz w:val="26"/>
          <w:szCs w:val="26"/>
        </w:rPr>
        <w:t>," meaning to go out, is used to describe kings going out to war. In Micah 1:3, this term suggests the Lord is coming out to war against his people because of their sins.</w:t>
      </w:r>
    </w:p>
    <w:p w14:paraId="289EEDE3" w14:textId="77777777" w:rsidR="00852A01" w:rsidRPr="00D60DEF" w:rsidRDefault="00852A01" w:rsidP="00852A01">
      <w:pPr>
        <w:numPr>
          <w:ilvl w:val="0"/>
          <w:numId w:val="54"/>
        </w:numPr>
        <w:rPr>
          <w:sz w:val="26"/>
          <w:szCs w:val="26"/>
        </w:rPr>
      </w:pPr>
      <w:r w:rsidRPr="00D60DEF">
        <w:rPr>
          <w:sz w:val="26"/>
          <w:szCs w:val="26"/>
        </w:rPr>
        <w:t>The mountains will melt and the valleys will split open, symbolizing a catastrophic upheaval. This might allude to the splitting of the Red Sea and the ongoing volcanic activity of the Jordan Rift Valley.</w:t>
      </w:r>
    </w:p>
    <w:p w14:paraId="7418DDC0" w14:textId="77777777" w:rsidR="00852A01" w:rsidRPr="00D60DEF" w:rsidRDefault="00852A01" w:rsidP="00852A01">
      <w:pPr>
        <w:numPr>
          <w:ilvl w:val="0"/>
          <w:numId w:val="54"/>
        </w:numPr>
        <w:rPr>
          <w:sz w:val="26"/>
          <w:szCs w:val="26"/>
        </w:rPr>
      </w:pPr>
      <w:r w:rsidRPr="00D60DEF">
        <w:rPr>
          <w:sz w:val="26"/>
          <w:szCs w:val="26"/>
        </w:rPr>
        <w:t>Micah connects Samaria and Jerusalem as the sources of idolatry, identifying Samaria as the transgression of Jacob and Jerusalem as the high place of Judah.</w:t>
      </w:r>
    </w:p>
    <w:p w14:paraId="7900091B" w14:textId="77777777" w:rsidR="00852A01" w:rsidRPr="00D60DEF" w:rsidRDefault="00852A01" w:rsidP="00852A01">
      <w:pPr>
        <w:numPr>
          <w:ilvl w:val="0"/>
          <w:numId w:val="54"/>
        </w:numPr>
        <w:rPr>
          <w:sz w:val="26"/>
          <w:szCs w:val="26"/>
        </w:rPr>
      </w:pPr>
      <w:r w:rsidRPr="00D60DEF">
        <w:rPr>
          <w:sz w:val="26"/>
          <w:szCs w:val="26"/>
        </w:rPr>
        <w:t>The destruction of Samaria signifies its complete ruin, with its stones cast down, and her foundations uncovered, which symbolizes both physical destruction and the exposure of its spiritual nakedness.</w:t>
      </w:r>
    </w:p>
    <w:p w14:paraId="116A427A" w14:textId="77777777" w:rsidR="00852A01" w:rsidRPr="00D60DEF" w:rsidRDefault="00852A01" w:rsidP="00852A01">
      <w:pPr>
        <w:numPr>
          <w:ilvl w:val="0"/>
          <w:numId w:val="54"/>
        </w:numPr>
        <w:rPr>
          <w:sz w:val="26"/>
          <w:szCs w:val="26"/>
        </w:rPr>
      </w:pPr>
      <w:r w:rsidRPr="00D60DEF">
        <w:rPr>
          <w:sz w:val="26"/>
          <w:szCs w:val="26"/>
        </w:rPr>
        <w:t>Gath sounds like the Hebrew word for “tell” and Beth-le-</w:t>
      </w:r>
      <w:proofErr w:type="spellStart"/>
      <w:r w:rsidRPr="00D60DEF">
        <w:rPr>
          <w:sz w:val="26"/>
          <w:szCs w:val="26"/>
        </w:rPr>
        <w:t>aphrah</w:t>
      </w:r>
      <w:proofErr w:type="spellEnd"/>
      <w:r w:rsidRPr="00D60DEF">
        <w:rPr>
          <w:sz w:val="26"/>
          <w:szCs w:val="26"/>
        </w:rPr>
        <w:t xml:space="preserve"> sounds like “house of dust,” thus creating a play on words emphasizing the mourning and shame to come.</w:t>
      </w:r>
    </w:p>
    <w:p w14:paraId="34850AED" w14:textId="77777777" w:rsidR="00852A01" w:rsidRPr="00D60DEF" w:rsidRDefault="00852A01" w:rsidP="00852A01">
      <w:pPr>
        <w:numPr>
          <w:ilvl w:val="0"/>
          <w:numId w:val="54"/>
        </w:numPr>
        <w:rPr>
          <w:sz w:val="26"/>
          <w:szCs w:val="26"/>
        </w:rPr>
      </w:pPr>
      <w:r w:rsidRPr="00D60DEF">
        <w:rPr>
          <w:sz w:val="26"/>
          <w:szCs w:val="26"/>
        </w:rPr>
        <w:t>Lachish was the last Judean outpost towards Egypt and the location for receiving Egyptian subsidies of horses and chariots. It was also where a significant idolatrous movement began to influence Jerusalem.</w:t>
      </w:r>
    </w:p>
    <w:p w14:paraId="6F01004F" w14:textId="77777777" w:rsidR="00852A01" w:rsidRDefault="00852A01" w:rsidP="00852A01">
      <w:pPr>
        <w:rPr>
          <w:b/>
          <w:bCs/>
          <w:sz w:val="26"/>
          <w:szCs w:val="26"/>
        </w:rPr>
      </w:pPr>
      <w:r>
        <w:rPr>
          <w:b/>
          <w:bCs/>
          <w:sz w:val="26"/>
          <w:szCs w:val="26"/>
        </w:rPr>
        <w:br w:type="page"/>
      </w:r>
    </w:p>
    <w:p w14:paraId="1475CB37" w14:textId="77777777" w:rsidR="00852A01" w:rsidRPr="00D60DEF" w:rsidRDefault="00852A01" w:rsidP="00852A01">
      <w:pPr>
        <w:rPr>
          <w:b/>
          <w:bCs/>
          <w:sz w:val="32"/>
          <w:szCs w:val="32"/>
        </w:rPr>
      </w:pPr>
      <w:r w:rsidRPr="00D60DEF">
        <w:rPr>
          <w:b/>
          <w:bCs/>
          <w:sz w:val="32"/>
          <w:szCs w:val="32"/>
        </w:rPr>
        <w:lastRenderedPageBreak/>
        <w:t>Essay Questions</w:t>
      </w:r>
    </w:p>
    <w:p w14:paraId="0601C1D8" w14:textId="77777777" w:rsidR="00852A01" w:rsidRPr="00D60DEF" w:rsidRDefault="00852A01" w:rsidP="00852A01">
      <w:pPr>
        <w:numPr>
          <w:ilvl w:val="0"/>
          <w:numId w:val="55"/>
        </w:numPr>
        <w:rPr>
          <w:sz w:val="26"/>
          <w:szCs w:val="26"/>
        </w:rPr>
      </w:pPr>
      <w:r w:rsidRPr="00D60DEF">
        <w:rPr>
          <w:sz w:val="26"/>
          <w:szCs w:val="26"/>
        </w:rPr>
        <w:t>Analyze the significance of the geographical context of the Shephelah in understanding Micah’s prophecies, especially concerning the movement of armies and the defense of the hill country.</w:t>
      </w:r>
    </w:p>
    <w:p w14:paraId="0C762C2D" w14:textId="77777777" w:rsidR="00852A01" w:rsidRPr="00D60DEF" w:rsidRDefault="00852A01" w:rsidP="00852A01">
      <w:pPr>
        <w:numPr>
          <w:ilvl w:val="0"/>
          <w:numId w:val="55"/>
        </w:numPr>
        <w:rPr>
          <w:sz w:val="26"/>
          <w:szCs w:val="26"/>
        </w:rPr>
      </w:pPr>
      <w:r w:rsidRPr="00D60DEF">
        <w:rPr>
          <w:sz w:val="26"/>
          <w:szCs w:val="26"/>
        </w:rPr>
        <w:t>Discuss the literary techniques, particularly the use of wordplay, employed by Micah in chapter 1, and explain how these techniques enhance his message about judgment and repentance.</w:t>
      </w:r>
    </w:p>
    <w:p w14:paraId="2C89705F" w14:textId="77777777" w:rsidR="00852A01" w:rsidRPr="00D60DEF" w:rsidRDefault="00852A01" w:rsidP="00852A01">
      <w:pPr>
        <w:numPr>
          <w:ilvl w:val="0"/>
          <w:numId w:val="55"/>
        </w:numPr>
        <w:rPr>
          <w:sz w:val="26"/>
          <w:szCs w:val="26"/>
        </w:rPr>
      </w:pPr>
      <w:r w:rsidRPr="00D60DEF">
        <w:rPr>
          <w:sz w:val="26"/>
          <w:szCs w:val="26"/>
        </w:rPr>
        <w:t>Compare and contrast the roles of Samaria and Jerusalem in Micah’s prophecy, especially in regard to their respective idolatrous practices and the judgments they will face.</w:t>
      </w:r>
    </w:p>
    <w:p w14:paraId="2FA8C4EE" w14:textId="77777777" w:rsidR="00852A01" w:rsidRPr="00D60DEF" w:rsidRDefault="00852A01" w:rsidP="00852A01">
      <w:pPr>
        <w:numPr>
          <w:ilvl w:val="0"/>
          <w:numId w:val="55"/>
        </w:numPr>
        <w:rPr>
          <w:sz w:val="26"/>
          <w:szCs w:val="26"/>
        </w:rPr>
      </w:pPr>
      <w:r w:rsidRPr="00D60DEF">
        <w:rPr>
          <w:sz w:val="26"/>
          <w:szCs w:val="26"/>
        </w:rPr>
        <w:t>Explore the implications of the “covenant dispute” or lawsuit imagery in Micah 1:2-5, including the roles of the prosecutor, judge, defendant, and witnesses.</w:t>
      </w:r>
    </w:p>
    <w:p w14:paraId="78979ED2" w14:textId="77777777" w:rsidR="00852A01" w:rsidRPr="00D60DEF" w:rsidRDefault="00852A01" w:rsidP="00852A01">
      <w:pPr>
        <w:numPr>
          <w:ilvl w:val="0"/>
          <w:numId w:val="55"/>
        </w:numPr>
        <w:rPr>
          <w:sz w:val="26"/>
          <w:szCs w:val="26"/>
        </w:rPr>
      </w:pPr>
      <w:r w:rsidRPr="00D60DEF">
        <w:rPr>
          <w:sz w:val="26"/>
          <w:szCs w:val="26"/>
        </w:rPr>
        <w:t>Examine the interplay between themes of judgment and hope within Micah’s prophecies, referencing specific verses and discussing how these themes relate to one another.</w:t>
      </w:r>
    </w:p>
    <w:p w14:paraId="6BB4DF9D" w14:textId="77777777" w:rsidR="00852A01" w:rsidRDefault="00852A01" w:rsidP="00852A01">
      <w:pPr>
        <w:rPr>
          <w:b/>
          <w:bCs/>
          <w:sz w:val="26"/>
          <w:szCs w:val="26"/>
        </w:rPr>
      </w:pPr>
      <w:r>
        <w:rPr>
          <w:b/>
          <w:bCs/>
          <w:sz w:val="26"/>
          <w:szCs w:val="26"/>
        </w:rPr>
        <w:br w:type="page"/>
      </w:r>
    </w:p>
    <w:p w14:paraId="14F377A9" w14:textId="77777777" w:rsidR="00852A01" w:rsidRPr="00D60DEF" w:rsidRDefault="00852A01" w:rsidP="00852A01">
      <w:pPr>
        <w:rPr>
          <w:b/>
          <w:bCs/>
          <w:sz w:val="32"/>
          <w:szCs w:val="32"/>
        </w:rPr>
      </w:pPr>
      <w:r w:rsidRPr="00D60DEF">
        <w:rPr>
          <w:b/>
          <w:bCs/>
          <w:sz w:val="32"/>
          <w:szCs w:val="32"/>
        </w:rPr>
        <w:lastRenderedPageBreak/>
        <w:t>Glossary of Key Terms</w:t>
      </w:r>
    </w:p>
    <w:p w14:paraId="5B4237FA" w14:textId="77777777" w:rsidR="00852A01" w:rsidRPr="00D60DEF" w:rsidRDefault="00852A01" w:rsidP="00852A01">
      <w:pPr>
        <w:numPr>
          <w:ilvl w:val="0"/>
          <w:numId w:val="56"/>
        </w:numPr>
        <w:rPr>
          <w:sz w:val="26"/>
          <w:szCs w:val="26"/>
        </w:rPr>
      </w:pPr>
      <w:r w:rsidRPr="00D60DEF">
        <w:rPr>
          <w:b/>
          <w:bCs/>
          <w:sz w:val="26"/>
          <w:szCs w:val="26"/>
        </w:rPr>
        <w:t>Shephelah</w:t>
      </w:r>
      <w:r w:rsidRPr="00D60DEF">
        <w:rPr>
          <w:sz w:val="26"/>
          <w:szCs w:val="26"/>
        </w:rPr>
        <w:t>: The lowland region between the Mediterranean Sea and the central hill country of Israel.</w:t>
      </w:r>
    </w:p>
    <w:p w14:paraId="166A6AC2" w14:textId="77777777" w:rsidR="00852A01" w:rsidRPr="00D60DEF" w:rsidRDefault="00852A01" w:rsidP="00852A01">
      <w:pPr>
        <w:numPr>
          <w:ilvl w:val="0"/>
          <w:numId w:val="56"/>
        </w:numPr>
        <w:rPr>
          <w:sz w:val="26"/>
          <w:szCs w:val="26"/>
        </w:rPr>
      </w:pPr>
      <w:r w:rsidRPr="00D60DEF">
        <w:rPr>
          <w:b/>
          <w:bCs/>
          <w:sz w:val="26"/>
          <w:szCs w:val="26"/>
        </w:rPr>
        <w:t>Samaria</w:t>
      </w:r>
      <w:r w:rsidRPr="00D60DEF">
        <w:rPr>
          <w:sz w:val="26"/>
          <w:szCs w:val="26"/>
        </w:rPr>
        <w:t>: The capital city of the northern kingdom of Israel, often used to refer to the entire northern kingdom.</w:t>
      </w:r>
    </w:p>
    <w:p w14:paraId="0B8E4E66" w14:textId="77777777" w:rsidR="00852A01" w:rsidRPr="00D60DEF" w:rsidRDefault="00852A01" w:rsidP="00852A01">
      <w:pPr>
        <w:numPr>
          <w:ilvl w:val="0"/>
          <w:numId w:val="56"/>
        </w:numPr>
        <w:rPr>
          <w:sz w:val="26"/>
          <w:szCs w:val="26"/>
        </w:rPr>
      </w:pPr>
      <w:r w:rsidRPr="00D60DEF">
        <w:rPr>
          <w:b/>
          <w:bCs/>
          <w:sz w:val="26"/>
          <w:szCs w:val="26"/>
        </w:rPr>
        <w:t>Jerusalem</w:t>
      </w:r>
      <w:r w:rsidRPr="00D60DEF">
        <w:rPr>
          <w:sz w:val="26"/>
          <w:szCs w:val="26"/>
        </w:rPr>
        <w:t>: The capital city of the southern kingdom of Judah.</w:t>
      </w:r>
    </w:p>
    <w:p w14:paraId="6D626230" w14:textId="77777777" w:rsidR="00852A01" w:rsidRPr="00D60DEF" w:rsidRDefault="00852A01" w:rsidP="00852A01">
      <w:pPr>
        <w:numPr>
          <w:ilvl w:val="0"/>
          <w:numId w:val="56"/>
        </w:numPr>
        <w:rPr>
          <w:sz w:val="26"/>
          <w:szCs w:val="26"/>
        </w:rPr>
      </w:pPr>
      <w:r w:rsidRPr="00D60DEF">
        <w:rPr>
          <w:b/>
          <w:bCs/>
          <w:sz w:val="26"/>
          <w:szCs w:val="26"/>
        </w:rPr>
        <w:t>Baalism</w:t>
      </w:r>
      <w:r w:rsidRPr="00D60DEF">
        <w:rPr>
          <w:sz w:val="26"/>
          <w:szCs w:val="26"/>
        </w:rPr>
        <w:t>: A religious system centered on the worship of Baal, a Canaanite storm god and fertility god, which often involved idolatry and ritual prostitution.</w:t>
      </w:r>
    </w:p>
    <w:p w14:paraId="725DC20C" w14:textId="77777777" w:rsidR="00852A01" w:rsidRPr="00D60DEF" w:rsidRDefault="00852A01" w:rsidP="00852A01">
      <w:pPr>
        <w:numPr>
          <w:ilvl w:val="0"/>
          <w:numId w:val="56"/>
        </w:numPr>
        <w:rPr>
          <w:sz w:val="26"/>
          <w:szCs w:val="26"/>
        </w:rPr>
      </w:pPr>
      <w:r w:rsidRPr="00D60DEF">
        <w:rPr>
          <w:b/>
          <w:bCs/>
          <w:sz w:val="26"/>
          <w:szCs w:val="26"/>
        </w:rPr>
        <w:t>Yahwistic Religion</w:t>
      </w:r>
      <w:r w:rsidRPr="00D60DEF">
        <w:rPr>
          <w:sz w:val="26"/>
          <w:szCs w:val="26"/>
        </w:rPr>
        <w:t>: The religion of the God of the Bible, centered on the covenant with God, the temple, and the law.</w:t>
      </w:r>
    </w:p>
    <w:p w14:paraId="11EA34E2" w14:textId="77777777" w:rsidR="00852A01" w:rsidRPr="00D60DEF" w:rsidRDefault="00852A01" w:rsidP="00852A01">
      <w:pPr>
        <w:numPr>
          <w:ilvl w:val="0"/>
          <w:numId w:val="56"/>
        </w:numPr>
        <w:rPr>
          <w:sz w:val="26"/>
          <w:szCs w:val="26"/>
        </w:rPr>
      </w:pPr>
      <w:r w:rsidRPr="00D60DEF">
        <w:rPr>
          <w:b/>
          <w:bCs/>
          <w:sz w:val="26"/>
          <w:szCs w:val="26"/>
        </w:rPr>
        <w:t>High Places (Bama)</w:t>
      </w:r>
      <w:r w:rsidRPr="00D60DEF">
        <w:rPr>
          <w:sz w:val="26"/>
          <w:szCs w:val="26"/>
        </w:rPr>
        <w:t>: Elevated places, often on hills or mountains, where pagan shrines and idolatrous practices were performed.</w:t>
      </w:r>
    </w:p>
    <w:p w14:paraId="60FB7294" w14:textId="77777777" w:rsidR="00852A01" w:rsidRPr="00D60DEF" w:rsidRDefault="00852A01" w:rsidP="00852A01">
      <w:pPr>
        <w:numPr>
          <w:ilvl w:val="0"/>
          <w:numId w:val="56"/>
        </w:numPr>
        <w:rPr>
          <w:sz w:val="26"/>
          <w:szCs w:val="26"/>
        </w:rPr>
      </w:pPr>
      <w:r w:rsidRPr="00D60DEF">
        <w:rPr>
          <w:b/>
          <w:bCs/>
          <w:sz w:val="26"/>
          <w:szCs w:val="26"/>
        </w:rPr>
        <w:t>Covenant Dispute</w:t>
      </w:r>
      <w:r w:rsidRPr="00D60DEF">
        <w:rPr>
          <w:sz w:val="26"/>
          <w:szCs w:val="26"/>
        </w:rPr>
        <w:t>: A literary device used in prophecy depicting a formal legal setting where God brings charges against his people for breaking the covenant.</w:t>
      </w:r>
    </w:p>
    <w:p w14:paraId="2967859D" w14:textId="77777777" w:rsidR="00852A01" w:rsidRPr="00D60DEF" w:rsidRDefault="00852A01" w:rsidP="00852A01">
      <w:pPr>
        <w:numPr>
          <w:ilvl w:val="0"/>
          <w:numId w:val="56"/>
        </w:numPr>
        <w:rPr>
          <w:sz w:val="26"/>
          <w:szCs w:val="26"/>
        </w:rPr>
      </w:pPr>
      <w:proofErr w:type="spellStart"/>
      <w:r w:rsidRPr="00D60DEF">
        <w:rPr>
          <w:b/>
          <w:bCs/>
          <w:sz w:val="26"/>
          <w:szCs w:val="26"/>
        </w:rPr>
        <w:t>Yatsia</w:t>
      </w:r>
      <w:proofErr w:type="spellEnd"/>
      <w:r w:rsidRPr="00D60DEF">
        <w:rPr>
          <w:sz w:val="26"/>
          <w:szCs w:val="26"/>
        </w:rPr>
        <w:t>: A Hebrew word meaning "to go out," often used to describe kings going out to war.</w:t>
      </w:r>
    </w:p>
    <w:p w14:paraId="037D9674" w14:textId="77777777" w:rsidR="00852A01" w:rsidRPr="00D60DEF" w:rsidRDefault="00852A01" w:rsidP="00852A01">
      <w:pPr>
        <w:numPr>
          <w:ilvl w:val="0"/>
          <w:numId w:val="56"/>
        </w:numPr>
        <w:rPr>
          <w:sz w:val="26"/>
          <w:szCs w:val="26"/>
        </w:rPr>
      </w:pPr>
      <w:proofErr w:type="spellStart"/>
      <w:r w:rsidRPr="00D60DEF">
        <w:rPr>
          <w:b/>
          <w:bCs/>
          <w:sz w:val="26"/>
          <w:szCs w:val="26"/>
        </w:rPr>
        <w:t>Moresheth-gath</w:t>
      </w:r>
      <w:proofErr w:type="spellEnd"/>
      <w:r w:rsidRPr="00D60DEF">
        <w:rPr>
          <w:sz w:val="26"/>
          <w:szCs w:val="26"/>
        </w:rPr>
        <w:t>: The hometown of the prophet Micah, located in the Shephelah.</w:t>
      </w:r>
    </w:p>
    <w:p w14:paraId="04019F62" w14:textId="77777777" w:rsidR="00852A01" w:rsidRPr="00D60DEF" w:rsidRDefault="00852A01" w:rsidP="00852A01">
      <w:pPr>
        <w:numPr>
          <w:ilvl w:val="0"/>
          <w:numId w:val="56"/>
        </w:numPr>
        <w:rPr>
          <w:sz w:val="26"/>
          <w:szCs w:val="26"/>
        </w:rPr>
      </w:pPr>
      <w:r w:rsidRPr="00D60DEF">
        <w:rPr>
          <w:b/>
          <w:bCs/>
          <w:sz w:val="26"/>
          <w:szCs w:val="26"/>
        </w:rPr>
        <w:t>Lachish</w:t>
      </w:r>
      <w:r w:rsidRPr="00D60DEF">
        <w:rPr>
          <w:sz w:val="26"/>
          <w:szCs w:val="26"/>
        </w:rPr>
        <w:t>: A key Judean city located in the Shephelah, a major target in the Assyrian invasion.</w:t>
      </w:r>
    </w:p>
    <w:p w14:paraId="4D4C31C4" w14:textId="77777777" w:rsidR="00852A01" w:rsidRPr="00D60DEF" w:rsidRDefault="00852A01" w:rsidP="00852A01">
      <w:pPr>
        <w:numPr>
          <w:ilvl w:val="0"/>
          <w:numId w:val="56"/>
        </w:numPr>
        <w:rPr>
          <w:sz w:val="26"/>
          <w:szCs w:val="26"/>
        </w:rPr>
      </w:pPr>
      <w:r w:rsidRPr="00D60DEF">
        <w:rPr>
          <w:b/>
          <w:bCs/>
          <w:sz w:val="26"/>
          <w:szCs w:val="26"/>
        </w:rPr>
        <w:t>Adullam</w:t>
      </w:r>
      <w:r w:rsidRPr="00D60DEF">
        <w:rPr>
          <w:sz w:val="26"/>
          <w:szCs w:val="26"/>
        </w:rPr>
        <w:t>: A place of refuge mentioned in Micah, possibly referencing the caves where David hid from Saul; symbolic of the leaders fleeing.</w:t>
      </w:r>
    </w:p>
    <w:p w14:paraId="7F1E0AC2" w14:textId="77777777" w:rsidR="00852A01" w:rsidRPr="00D60DEF" w:rsidRDefault="00852A01" w:rsidP="00852A01">
      <w:pPr>
        <w:numPr>
          <w:ilvl w:val="0"/>
          <w:numId w:val="56"/>
        </w:numPr>
        <w:rPr>
          <w:sz w:val="26"/>
          <w:szCs w:val="26"/>
        </w:rPr>
      </w:pPr>
      <w:r w:rsidRPr="00D60DEF">
        <w:rPr>
          <w:b/>
          <w:bCs/>
          <w:sz w:val="26"/>
          <w:szCs w:val="26"/>
        </w:rPr>
        <w:t>Wordplay</w:t>
      </w:r>
      <w:r w:rsidRPr="00D60DEF">
        <w:rPr>
          <w:sz w:val="26"/>
          <w:szCs w:val="26"/>
        </w:rPr>
        <w:t>: A literary device involving the use of words in a way that plays on their different meanings or sounds, often to emphasize a point.</w:t>
      </w:r>
    </w:p>
    <w:p w14:paraId="3E8FBD85" w14:textId="77777777" w:rsidR="00852A01" w:rsidRPr="00D60DEF" w:rsidRDefault="00852A01" w:rsidP="00852A01">
      <w:pPr>
        <w:numPr>
          <w:ilvl w:val="0"/>
          <w:numId w:val="56"/>
        </w:numPr>
        <w:rPr>
          <w:sz w:val="26"/>
          <w:szCs w:val="26"/>
        </w:rPr>
      </w:pPr>
      <w:r w:rsidRPr="00D60DEF">
        <w:rPr>
          <w:b/>
          <w:bCs/>
          <w:sz w:val="26"/>
          <w:szCs w:val="26"/>
        </w:rPr>
        <w:t>Metathesis</w:t>
      </w:r>
      <w:r w:rsidRPr="00D60DEF">
        <w:rPr>
          <w:sz w:val="26"/>
          <w:szCs w:val="26"/>
        </w:rPr>
        <w:t>: The transposition of sounds or letters within a word.</w:t>
      </w:r>
    </w:p>
    <w:p w14:paraId="023FC4B2" w14:textId="7CA0433F" w:rsidR="00FA1D7D" w:rsidRPr="00D60DEF" w:rsidRDefault="00D60DEF" w:rsidP="00D60DEF">
      <w:pPr>
        <w:rPr>
          <w:sz w:val="26"/>
          <w:szCs w:val="26"/>
        </w:rPr>
      </w:pPr>
      <w:r>
        <w:rPr>
          <w:sz w:val="26"/>
          <w:szCs w:val="26"/>
        </w:rPr>
        <w:br w:type="page"/>
      </w:r>
      <w:r w:rsidRPr="00D60DEF">
        <w:rPr>
          <w:vanish/>
          <w:sz w:val="26"/>
          <w:szCs w:val="26"/>
        </w:rPr>
        <w:t>Bottom of Form</w:t>
      </w:r>
      <w:r w:rsidR="00FA1D7D" w:rsidRPr="00FA1D7D">
        <w:rPr>
          <w:vanish/>
          <w:sz w:val="26"/>
          <w:szCs w:val="26"/>
        </w:rPr>
        <w:t>Top of Form</w:t>
      </w:r>
    </w:p>
    <w:p w14:paraId="10E9A817" w14:textId="77777777" w:rsidR="00D60DEF" w:rsidRPr="00D60DEF" w:rsidRDefault="00D60DEF" w:rsidP="00D60DEF">
      <w:pPr>
        <w:ind w:left="360"/>
        <w:rPr>
          <w:vanish/>
          <w:sz w:val="26"/>
          <w:szCs w:val="26"/>
        </w:rPr>
      </w:pPr>
      <w:r>
        <w:rPr>
          <w:b/>
          <w:bCs/>
          <w:sz w:val="36"/>
          <w:szCs w:val="36"/>
        </w:rPr>
        <w:lastRenderedPageBreak/>
        <w:t xml:space="preserve">4. </w:t>
      </w:r>
      <w:r w:rsidR="004A3CF6" w:rsidRPr="00D60DEF">
        <w:rPr>
          <w:b/>
          <w:bCs/>
          <w:sz w:val="36"/>
          <w:szCs w:val="36"/>
        </w:rPr>
        <w:t xml:space="preserve">FAQs on </w:t>
      </w:r>
      <w:r w:rsidR="00A90E97" w:rsidRPr="00D60DEF">
        <w:rPr>
          <w:b/>
          <w:bCs/>
          <w:sz w:val="36"/>
          <w:szCs w:val="36"/>
        </w:rPr>
        <w:t>Phillips</w:t>
      </w:r>
      <w:r w:rsidR="00F844D8" w:rsidRPr="00D60DEF">
        <w:rPr>
          <w:b/>
          <w:bCs/>
          <w:sz w:val="36"/>
          <w:szCs w:val="36"/>
        </w:rPr>
        <w:t xml:space="preserve">, </w:t>
      </w:r>
      <w:r w:rsidR="00A90E97" w:rsidRPr="00D60DEF">
        <w:rPr>
          <w:b/>
          <w:bCs/>
          <w:sz w:val="36"/>
          <w:szCs w:val="36"/>
        </w:rPr>
        <w:t>Micah</w:t>
      </w:r>
      <w:r w:rsidR="000A2E02" w:rsidRPr="00D60DEF">
        <w:rPr>
          <w:b/>
          <w:bCs/>
          <w:sz w:val="36"/>
          <w:szCs w:val="36"/>
        </w:rPr>
        <w:t xml:space="preserve">, Session </w:t>
      </w:r>
      <w:r w:rsidR="000D651B" w:rsidRPr="00D60DEF">
        <w:rPr>
          <w:b/>
          <w:bCs/>
          <w:sz w:val="36"/>
          <w:szCs w:val="36"/>
        </w:rPr>
        <w:t>2</w:t>
      </w:r>
      <w:r w:rsidR="00BA694E" w:rsidRPr="00D60DEF">
        <w:rPr>
          <w:b/>
          <w:bCs/>
          <w:sz w:val="36"/>
          <w:szCs w:val="36"/>
        </w:rPr>
        <w:t xml:space="preserve">, </w:t>
      </w:r>
      <w:r w:rsidR="000D651B" w:rsidRPr="00D60DEF">
        <w:rPr>
          <w:b/>
          <w:bCs/>
          <w:sz w:val="36"/>
          <w:szCs w:val="36"/>
        </w:rPr>
        <w:t>Micah 1</w:t>
      </w:r>
      <w:r w:rsidR="00D82CA7" w:rsidRPr="00D60DEF">
        <w:rPr>
          <w:b/>
          <w:bCs/>
          <w:sz w:val="36"/>
          <w:szCs w:val="36"/>
        </w:rPr>
        <w:t>,</w:t>
      </w:r>
      <w:r w:rsidR="004A3CF6" w:rsidRPr="00D60DEF">
        <w:rPr>
          <w:b/>
          <w:bCs/>
          <w:sz w:val="36"/>
          <w:szCs w:val="36"/>
        </w:rPr>
        <w:t xml:space="preserve"> Biblicalelearning.org (</w:t>
      </w:r>
      <w:proofErr w:type="spellStart"/>
      <w:r w:rsidR="004A3CF6" w:rsidRPr="00D60DEF">
        <w:rPr>
          <w:b/>
          <w:bCs/>
          <w:sz w:val="36"/>
          <w:szCs w:val="36"/>
        </w:rPr>
        <w:t>BeL</w:t>
      </w:r>
      <w:proofErr w:type="spellEnd"/>
      <w:r w:rsidR="004A3CF6" w:rsidRPr="00D60DEF">
        <w:rPr>
          <w:b/>
          <w:bCs/>
          <w:sz w:val="36"/>
          <w:szCs w:val="36"/>
        </w:rPr>
        <w:t>)</w:t>
      </w:r>
      <w:r w:rsidR="00F97EB7" w:rsidRPr="00D60DEF">
        <w:rPr>
          <w:b/>
          <w:bCs/>
          <w:sz w:val="36"/>
          <w:szCs w:val="36"/>
        </w:rPr>
        <w:br/>
      </w:r>
      <w:r>
        <w:rPr>
          <w:sz w:val="26"/>
          <w:szCs w:val="26"/>
        </w:rPr>
        <w:br/>
      </w:r>
      <w:r w:rsidRPr="00D60DEF">
        <w:rPr>
          <w:vanish/>
          <w:sz w:val="26"/>
          <w:szCs w:val="26"/>
        </w:rPr>
        <w:t>Top of Form</w:t>
      </w:r>
    </w:p>
    <w:p w14:paraId="6EE22EE1" w14:textId="77777777" w:rsidR="00D60DEF" w:rsidRPr="00D60DEF" w:rsidRDefault="00D60DEF" w:rsidP="00D60DEF">
      <w:pPr>
        <w:ind w:left="360"/>
        <w:rPr>
          <w:b/>
          <w:bCs/>
          <w:sz w:val="26"/>
          <w:szCs w:val="26"/>
        </w:rPr>
      </w:pPr>
      <w:r w:rsidRPr="00D60DEF">
        <w:rPr>
          <w:b/>
          <w:bCs/>
          <w:sz w:val="26"/>
          <w:szCs w:val="26"/>
        </w:rPr>
        <w:t>FAQ on Micah 1:</w:t>
      </w:r>
    </w:p>
    <w:p w14:paraId="762D6B3D" w14:textId="77777777" w:rsidR="00D60DEF" w:rsidRPr="00D60DEF" w:rsidRDefault="00D60DEF" w:rsidP="00D60DEF">
      <w:pPr>
        <w:numPr>
          <w:ilvl w:val="0"/>
          <w:numId w:val="72"/>
        </w:numPr>
        <w:rPr>
          <w:sz w:val="26"/>
          <w:szCs w:val="26"/>
        </w:rPr>
      </w:pPr>
      <w:r w:rsidRPr="00D60DEF">
        <w:rPr>
          <w:b/>
          <w:bCs/>
          <w:sz w:val="26"/>
          <w:szCs w:val="26"/>
        </w:rPr>
        <w:t>Who was Micah, and what was the historical context of his prophecies?</w:t>
      </w:r>
      <w:r w:rsidRPr="00D60DEF">
        <w:rPr>
          <w:sz w:val="26"/>
          <w:szCs w:val="26"/>
        </w:rPr>
        <w:t xml:space="preserve"> Micah was a prophet who ministered in the Southern Kingdom of Judah, specifically in the Shephelah region, during the reigns of Kings Jotham, Ahaz, and Hezekiah (approximately 740-687 BC). His messages addressed the sins of both the Northern Kingdom of Israel (Samaria) and the Southern Kingdom of Judah (Jerusalem), during a time when Assyria was the dominant power and there was a major conflict between the worship of Baal and the worship of Yahweh. The northern kingdom fell to Assyria in 722 BC and Judah faced the threat of invasion by Assyria under Sennacherib in 701 BC. Micah was prophesying during a time of great political, social, and religious upheaval.</w:t>
      </w:r>
    </w:p>
    <w:p w14:paraId="47780CF4" w14:textId="77777777" w:rsidR="00D60DEF" w:rsidRPr="00D60DEF" w:rsidRDefault="00D60DEF" w:rsidP="00D60DEF">
      <w:pPr>
        <w:numPr>
          <w:ilvl w:val="0"/>
          <w:numId w:val="72"/>
        </w:numPr>
        <w:rPr>
          <w:sz w:val="26"/>
          <w:szCs w:val="26"/>
        </w:rPr>
      </w:pPr>
      <w:r w:rsidRPr="00D60DEF">
        <w:rPr>
          <w:b/>
          <w:bCs/>
          <w:sz w:val="26"/>
          <w:szCs w:val="26"/>
        </w:rPr>
        <w:t>What is the significance of the Shephelah region in Micah’s prophecy?</w:t>
      </w:r>
      <w:r w:rsidRPr="00D60DEF">
        <w:rPr>
          <w:sz w:val="26"/>
          <w:szCs w:val="26"/>
        </w:rPr>
        <w:t xml:space="preserve"> The Shephelah is the lowland area between the Mediterranean Sea and the central mountain spine of Judah. It served as a crucial buffer zone, and its topography made it the primary route for invading armies moving towards the hill country and Jerusalem. Micah ministered in </w:t>
      </w:r>
      <w:proofErr w:type="spellStart"/>
      <w:r w:rsidRPr="00D60DEF">
        <w:rPr>
          <w:sz w:val="26"/>
          <w:szCs w:val="26"/>
        </w:rPr>
        <w:t>Moreshah</w:t>
      </w:r>
      <w:proofErr w:type="spellEnd"/>
      <w:r w:rsidRPr="00D60DEF">
        <w:rPr>
          <w:sz w:val="26"/>
          <w:szCs w:val="26"/>
        </w:rPr>
        <w:t>, a town in the Shephelah and the fates of cities in this area are discussed at length by Micah in chapter 1. The Shephelah was the front line of defense for Judah, and its fate was directly linked to the safety of Jerusalem, therefore being very important in Micah's prophecies.</w:t>
      </w:r>
    </w:p>
    <w:p w14:paraId="6395C7FA" w14:textId="77777777" w:rsidR="00D60DEF" w:rsidRPr="00D60DEF" w:rsidRDefault="00D60DEF" w:rsidP="00D60DEF">
      <w:pPr>
        <w:numPr>
          <w:ilvl w:val="0"/>
          <w:numId w:val="72"/>
        </w:numPr>
        <w:rPr>
          <w:sz w:val="26"/>
          <w:szCs w:val="26"/>
        </w:rPr>
      </w:pPr>
      <w:r w:rsidRPr="00D60DEF">
        <w:rPr>
          <w:b/>
          <w:bCs/>
          <w:sz w:val="26"/>
          <w:szCs w:val="26"/>
        </w:rPr>
        <w:t>What is the central conflict or "covenant dispute" that Micah addresses in his first chapter?</w:t>
      </w:r>
      <w:r w:rsidRPr="00D60DEF">
        <w:rPr>
          <w:sz w:val="26"/>
          <w:szCs w:val="26"/>
        </w:rPr>
        <w:t xml:space="preserve"> Micah presents a "covenant dispute" or lawsuit where God, as judge and witness, accuses the people of Israel and Judah of violating their covenant with Him through idolatry and social injustice. Micah depicts God as coming out of his holy place to confront his people and indict them for their sins. This dispute is focused on the breaking of the covenant and the consequent judgment that is to be handed down. The primary sins include the worship of Baal and other false gods, especially in the high places.</w:t>
      </w:r>
    </w:p>
    <w:p w14:paraId="1B088E15" w14:textId="77777777" w:rsidR="00D60DEF" w:rsidRDefault="00D60DEF">
      <w:pPr>
        <w:rPr>
          <w:b/>
          <w:bCs/>
          <w:sz w:val="26"/>
          <w:szCs w:val="26"/>
        </w:rPr>
      </w:pPr>
      <w:r>
        <w:rPr>
          <w:b/>
          <w:bCs/>
          <w:sz w:val="26"/>
          <w:szCs w:val="26"/>
        </w:rPr>
        <w:br w:type="page"/>
      </w:r>
    </w:p>
    <w:p w14:paraId="0425ABC6" w14:textId="1E25610A" w:rsidR="00D60DEF" w:rsidRPr="00D60DEF" w:rsidRDefault="00D60DEF" w:rsidP="00D60DEF">
      <w:pPr>
        <w:numPr>
          <w:ilvl w:val="0"/>
          <w:numId w:val="72"/>
        </w:numPr>
        <w:rPr>
          <w:sz w:val="26"/>
          <w:szCs w:val="26"/>
        </w:rPr>
      </w:pPr>
      <w:r w:rsidRPr="00D60DEF">
        <w:rPr>
          <w:b/>
          <w:bCs/>
          <w:sz w:val="26"/>
          <w:szCs w:val="26"/>
        </w:rPr>
        <w:lastRenderedPageBreak/>
        <w:t>What does Micah mean when he speaks of God "treading on the high places" and mountains melting?</w:t>
      </w:r>
      <w:r w:rsidRPr="00D60DEF">
        <w:rPr>
          <w:sz w:val="26"/>
          <w:szCs w:val="26"/>
        </w:rPr>
        <w:t xml:space="preserve"> Micah uses vivid, metaphorical language to describe God’s judgment. "Treading on the high places" refers to the destruction of false shrines and idolatrous worship sites, often located on hilltops and mountains. The imagery of mountains melting and valleys splitting open is a metaphor for God’s mighty actions and the disruption that will come upon the land as a consequence of the people's sins. It may also be a reference to the parting of the Red Sea which would be remembered as the last time God acted with such might.</w:t>
      </w:r>
    </w:p>
    <w:p w14:paraId="343B7843" w14:textId="77777777" w:rsidR="00D60DEF" w:rsidRPr="00D60DEF" w:rsidRDefault="00D60DEF" w:rsidP="00D60DEF">
      <w:pPr>
        <w:numPr>
          <w:ilvl w:val="0"/>
          <w:numId w:val="72"/>
        </w:numPr>
        <w:rPr>
          <w:sz w:val="26"/>
          <w:szCs w:val="26"/>
        </w:rPr>
      </w:pPr>
      <w:r w:rsidRPr="00D60DEF">
        <w:rPr>
          <w:b/>
          <w:bCs/>
          <w:sz w:val="26"/>
          <w:szCs w:val="26"/>
        </w:rPr>
        <w:t>What role does idolatry play in Micah's prophecy, and how does it relate to sexual sin?</w:t>
      </w:r>
      <w:r w:rsidRPr="00D60DEF">
        <w:rPr>
          <w:sz w:val="26"/>
          <w:szCs w:val="26"/>
        </w:rPr>
        <w:t xml:space="preserve"> Idolatry is the root cause of the judgment in Micah's message. The worship of Baal and other gods was considered spiritual adultery and prostitution. Micah connects idolatry with sexual sin, because the worship practices at Baal shrines included ritual prostitution. This connection emphasizes the unfaithfulness of the people to their covenant with God. The act of idolatry is described as an exposure of nakedness, much like an unfaithful wife exposing herself to others, and is portrayed as both an economic and spiritual betrayal of Yahweh.</w:t>
      </w:r>
    </w:p>
    <w:p w14:paraId="6881780E" w14:textId="77777777" w:rsidR="00D60DEF" w:rsidRPr="00D60DEF" w:rsidRDefault="00D60DEF" w:rsidP="00D60DEF">
      <w:pPr>
        <w:numPr>
          <w:ilvl w:val="0"/>
          <w:numId w:val="72"/>
        </w:numPr>
        <w:rPr>
          <w:sz w:val="26"/>
          <w:szCs w:val="26"/>
        </w:rPr>
      </w:pPr>
      <w:r w:rsidRPr="00D60DEF">
        <w:rPr>
          <w:b/>
          <w:bCs/>
          <w:sz w:val="26"/>
          <w:szCs w:val="26"/>
        </w:rPr>
        <w:t>What is the significance of Micah's use of wordplay when describing the cities facing judgment?</w:t>
      </w:r>
      <w:r w:rsidRPr="00D60DEF">
        <w:rPr>
          <w:sz w:val="26"/>
          <w:szCs w:val="26"/>
        </w:rPr>
        <w:t xml:space="preserve"> Micah uses wordplay with the names of various cities to make his message more memorable and impactful. For example, Gath sounds like the Hebrew word for "tell," and Beth-le-</w:t>
      </w:r>
      <w:proofErr w:type="spellStart"/>
      <w:r w:rsidRPr="00D60DEF">
        <w:rPr>
          <w:sz w:val="26"/>
          <w:szCs w:val="26"/>
        </w:rPr>
        <w:t>aphrah</w:t>
      </w:r>
      <w:proofErr w:type="spellEnd"/>
      <w:r w:rsidRPr="00D60DEF">
        <w:rPr>
          <w:sz w:val="26"/>
          <w:szCs w:val="26"/>
        </w:rPr>
        <w:t xml:space="preserve"> sounds like the Hebrew words for "house of dust." Similar wordplay exists for </w:t>
      </w:r>
      <w:proofErr w:type="spellStart"/>
      <w:r w:rsidRPr="00D60DEF">
        <w:rPr>
          <w:sz w:val="26"/>
          <w:szCs w:val="26"/>
        </w:rPr>
        <w:t>Shaphir</w:t>
      </w:r>
      <w:proofErr w:type="spellEnd"/>
      <w:r w:rsidRPr="00D60DEF">
        <w:rPr>
          <w:sz w:val="26"/>
          <w:szCs w:val="26"/>
        </w:rPr>
        <w:t xml:space="preserve">, </w:t>
      </w:r>
      <w:proofErr w:type="spellStart"/>
      <w:r w:rsidRPr="00D60DEF">
        <w:rPr>
          <w:sz w:val="26"/>
          <w:szCs w:val="26"/>
        </w:rPr>
        <w:t>Zaanan</w:t>
      </w:r>
      <w:proofErr w:type="spellEnd"/>
      <w:r w:rsidRPr="00D60DEF">
        <w:rPr>
          <w:sz w:val="26"/>
          <w:szCs w:val="26"/>
        </w:rPr>
        <w:t xml:space="preserve">, Maroth, </w:t>
      </w:r>
      <w:proofErr w:type="spellStart"/>
      <w:r w:rsidRPr="00D60DEF">
        <w:rPr>
          <w:sz w:val="26"/>
          <w:szCs w:val="26"/>
        </w:rPr>
        <w:t>Meresheth-gath</w:t>
      </w:r>
      <w:proofErr w:type="spellEnd"/>
      <w:r w:rsidRPr="00D60DEF">
        <w:rPr>
          <w:sz w:val="26"/>
          <w:szCs w:val="26"/>
        </w:rPr>
        <w:t>, and Achzib. Through these puns, Micah draws attention to the contrast between the meaning of the city names and their fate which is often the opposite. This use of wordplay also makes the prophecy more poetic and more easily remembered.</w:t>
      </w:r>
    </w:p>
    <w:p w14:paraId="49E7A97F" w14:textId="77777777" w:rsidR="00D60DEF" w:rsidRPr="00D60DEF" w:rsidRDefault="00D60DEF" w:rsidP="00D60DEF">
      <w:pPr>
        <w:numPr>
          <w:ilvl w:val="0"/>
          <w:numId w:val="72"/>
        </w:numPr>
        <w:rPr>
          <w:sz w:val="26"/>
          <w:szCs w:val="26"/>
        </w:rPr>
      </w:pPr>
      <w:r w:rsidRPr="00D60DEF">
        <w:rPr>
          <w:b/>
          <w:bCs/>
          <w:sz w:val="26"/>
          <w:szCs w:val="26"/>
        </w:rPr>
        <w:t>How does Micah depict the impending destruction of Samaria and the threat to Jerusalem?</w:t>
      </w:r>
      <w:r w:rsidRPr="00D60DEF">
        <w:rPr>
          <w:sz w:val="26"/>
          <w:szCs w:val="26"/>
        </w:rPr>
        <w:t xml:space="preserve"> Micah prophesies that Samaria, the capital of the northern kingdom, will be destroyed and turned into an open field with the city's foundations uncovered, a consequence of its idolatry and social injustice. The destruction of Samaria will then reach the gates of Jerusalem, demonstrating that Judah's sins are just as grave. While Jerusalem will not fall completely at the time of this prophecy, the threat and siege will serve as a warning to the people of Judah. This is shown historically through the Assyrian invasion of the area under Sennacherib.</w:t>
      </w:r>
    </w:p>
    <w:p w14:paraId="4922B320" w14:textId="77777777" w:rsidR="00D60DEF" w:rsidRDefault="00D60DEF">
      <w:pPr>
        <w:rPr>
          <w:b/>
          <w:bCs/>
          <w:sz w:val="26"/>
          <w:szCs w:val="26"/>
        </w:rPr>
      </w:pPr>
      <w:r>
        <w:rPr>
          <w:b/>
          <w:bCs/>
          <w:sz w:val="26"/>
          <w:szCs w:val="26"/>
        </w:rPr>
        <w:br w:type="page"/>
      </w:r>
    </w:p>
    <w:p w14:paraId="575E4301" w14:textId="323F801D" w:rsidR="00D60DEF" w:rsidRPr="00D60DEF" w:rsidRDefault="00D60DEF" w:rsidP="00D60DEF">
      <w:pPr>
        <w:numPr>
          <w:ilvl w:val="0"/>
          <w:numId w:val="72"/>
        </w:numPr>
        <w:rPr>
          <w:sz w:val="26"/>
          <w:szCs w:val="26"/>
        </w:rPr>
      </w:pPr>
      <w:r w:rsidRPr="00D60DEF">
        <w:rPr>
          <w:b/>
          <w:bCs/>
          <w:sz w:val="26"/>
          <w:szCs w:val="26"/>
        </w:rPr>
        <w:lastRenderedPageBreak/>
        <w:t>What is the ultimate message of hope that can be found in Micah?</w:t>
      </w:r>
      <w:r w:rsidRPr="00D60DEF">
        <w:rPr>
          <w:sz w:val="26"/>
          <w:szCs w:val="26"/>
        </w:rPr>
        <w:t xml:space="preserve"> Despite the heavy emphasis on judgment, Micah offers a message of hope centered around the coming of a ruler from Bethlehem whose origins are eternal (Micah 5:2). This ruler, who is later understood to be Jesus Christ, represents the same Lord who went forth from his temple initially for judgment but ultimately will go forth for salvation. The hope is that he will take away the sins that have resulted in all this destruction and lead to renewal.</w:t>
      </w:r>
    </w:p>
    <w:p w14:paraId="563D5D58" w14:textId="77777777" w:rsidR="00D60DEF" w:rsidRPr="00D60DEF" w:rsidRDefault="00D60DEF" w:rsidP="00D60DEF">
      <w:pPr>
        <w:ind w:left="360"/>
        <w:rPr>
          <w:vanish/>
          <w:sz w:val="26"/>
          <w:szCs w:val="26"/>
        </w:rPr>
      </w:pPr>
      <w:r w:rsidRPr="00D60DEF">
        <w:rPr>
          <w:vanish/>
          <w:sz w:val="26"/>
          <w:szCs w:val="26"/>
        </w:rPr>
        <w:t>Bottom of Form</w:t>
      </w:r>
    </w:p>
    <w:p w14:paraId="172BC21B" w14:textId="77777777" w:rsidR="00D60DEF" w:rsidRPr="00D60DEF" w:rsidRDefault="00D60DEF" w:rsidP="00D60DEF">
      <w:pPr>
        <w:rPr>
          <w:sz w:val="26"/>
          <w:szCs w:val="26"/>
        </w:rPr>
      </w:pPr>
    </w:p>
    <w:p w14:paraId="165CFE0E" w14:textId="77777777" w:rsidR="008535EA" w:rsidRPr="008535EA" w:rsidRDefault="008535EA" w:rsidP="008535EA">
      <w:pPr>
        <w:rPr>
          <w:vanish/>
          <w:sz w:val="26"/>
          <w:szCs w:val="26"/>
        </w:rPr>
      </w:pPr>
      <w:r w:rsidRPr="008535EA">
        <w:rPr>
          <w:vanish/>
          <w:sz w:val="26"/>
          <w:szCs w:val="26"/>
        </w:rPr>
        <w:t>Top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AFB90" w14:textId="77777777" w:rsidR="000162DC" w:rsidRDefault="000162DC" w:rsidP="004A3CF6">
      <w:pPr>
        <w:spacing w:after="0" w:line="240" w:lineRule="auto"/>
      </w:pPr>
      <w:r>
        <w:separator/>
      </w:r>
    </w:p>
  </w:endnote>
  <w:endnote w:type="continuationSeparator" w:id="0">
    <w:p w14:paraId="5DC5BA15" w14:textId="77777777" w:rsidR="000162DC" w:rsidRDefault="000162DC"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0D799" w14:textId="77777777" w:rsidR="000162DC" w:rsidRDefault="000162DC" w:rsidP="004A3CF6">
      <w:pPr>
        <w:spacing w:after="0" w:line="240" w:lineRule="auto"/>
      </w:pPr>
      <w:r>
        <w:separator/>
      </w:r>
    </w:p>
  </w:footnote>
  <w:footnote w:type="continuationSeparator" w:id="0">
    <w:p w14:paraId="7350B872" w14:textId="77777777" w:rsidR="000162DC" w:rsidRDefault="000162DC"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23300"/>
    <w:multiLevelType w:val="multilevel"/>
    <w:tmpl w:val="9A181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AB75EC"/>
    <w:multiLevelType w:val="multilevel"/>
    <w:tmpl w:val="7F963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1011A6"/>
    <w:multiLevelType w:val="multilevel"/>
    <w:tmpl w:val="82EE8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BD3AF2"/>
    <w:multiLevelType w:val="multilevel"/>
    <w:tmpl w:val="19205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0A7C30"/>
    <w:multiLevelType w:val="multilevel"/>
    <w:tmpl w:val="FEFA4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474F00"/>
    <w:multiLevelType w:val="multilevel"/>
    <w:tmpl w:val="0DEC8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5B3EC0"/>
    <w:multiLevelType w:val="multilevel"/>
    <w:tmpl w:val="14926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9F6AA0"/>
    <w:multiLevelType w:val="multilevel"/>
    <w:tmpl w:val="9E2A2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1363E6"/>
    <w:multiLevelType w:val="multilevel"/>
    <w:tmpl w:val="901A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CA5F18"/>
    <w:multiLevelType w:val="multilevel"/>
    <w:tmpl w:val="E9249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083846"/>
    <w:multiLevelType w:val="multilevel"/>
    <w:tmpl w:val="3320A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145DF5"/>
    <w:multiLevelType w:val="multilevel"/>
    <w:tmpl w:val="A946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792DD5"/>
    <w:multiLevelType w:val="multilevel"/>
    <w:tmpl w:val="E2C2D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267D59"/>
    <w:multiLevelType w:val="multilevel"/>
    <w:tmpl w:val="45DA4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1BD76F5"/>
    <w:multiLevelType w:val="multilevel"/>
    <w:tmpl w:val="BC4AE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2346F0"/>
    <w:multiLevelType w:val="multilevel"/>
    <w:tmpl w:val="502C2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7B86A07"/>
    <w:multiLevelType w:val="multilevel"/>
    <w:tmpl w:val="AA02A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86E3E37"/>
    <w:multiLevelType w:val="multilevel"/>
    <w:tmpl w:val="1954E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F25615"/>
    <w:multiLevelType w:val="multilevel"/>
    <w:tmpl w:val="60AE6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F9C4068"/>
    <w:multiLevelType w:val="multilevel"/>
    <w:tmpl w:val="28F4A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18169B8"/>
    <w:multiLevelType w:val="multilevel"/>
    <w:tmpl w:val="05668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BE87A64"/>
    <w:multiLevelType w:val="multilevel"/>
    <w:tmpl w:val="665EA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E40132"/>
    <w:multiLevelType w:val="multilevel"/>
    <w:tmpl w:val="1B887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F9B51BE"/>
    <w:multiLevelType w:val="multilevel"/>
    <w:tmpl w:val="63203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85108AD"/>
    <w:multiLevelType w:val="multilevel"/>
    <w:tmpl w:val="28DCD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B7049C3"/>
    <w:multiLevelType w:val="multilevel"/>
    <w:tmpl w:val="E38AC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E107206"/>
    <w:multiLevelType w:val="multilevel"/>
    <w:tmpl w:val="2EB8C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2141ECD"/>
    <w:multiLevelType w:val="multilevel"/>
    <w:tmpl w:val="8C44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3BD53DF"/>
    <w:multiLevelType w:val="multilevel"/>
    <w:tmpl w:val="B052C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3FE7674"/>
    <w:multiLevelType w:val="multilevel"/>
    <w:tmpl w:val="175A1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4A91D41"/>
    <w:multiLevelType w:val="multilevel"/>
    <w:tmpl w:val="E7D20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60E26CE"/>
    <w:multiLevelType w:val="multilevel"/>
    <w:tmpl w:val="B9105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78F3F53"/>
    <w:multiLevelType w:val="multilevel"/>
    <w:tmpl w:val="28B85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A35662C"/>
    <w:multiLevelType w:val="multilevel"/>
    <w:tmpl w:val="D6EA6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21C28FE"/>
    <w:multiLevelType w:val="multilevel"/>
    <w:tmpl w:val="AB6AA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38A037C"/>
    <w:multiLevelType w:val="multilevel"/>
    <w:tmpl w:val="94480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9D569DC"/>
    <w:multiLevelType w:val="multilevel"/>
    <w:tmpl w:val="ECC6F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A15089A"/>
    <w:multiLevelType w:val="multilevel"/>
    <w:tmpl w:val="37E01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EE46581"/>
    <w:multiLevelType w:val="multilevel"/>
    <w:tmpl w:val="97308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7321B2A"/>
    <w:multiLevelType w:val="multilevel"/>
    <w:tmpl w:val="BF70D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AEB49E5"/>
    <w:multiLevelType w:val="multilevel"/>
    <w:tmpl w:val="1054B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B06688E"/>
    <w:multiLevelType w:val="multilevel"/>
    <w:tmpl w:val="96AA8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D0459E8"/>
    <w:multiLevelType w:val="multilevel"/>
    <w:tmpl w:val="DC00A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D1D1B09"/>
    <w:multiLevelType w:val="multilevel"/>
    <w:tmpl w:val="D00A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D84773D"/>
    <w:multiLevelType w:val="multilevel"/>
    <w:tmpl w:val="814A6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43"/>
  </w:num>
  <w:num w:numId="2" w16cid:durableId="1789280051">
    <w:abstractNumId w:val="41"/>
  </w:num>
  <w:num w:numId="3" w16cid:durableId="136916994">
    <w:abstractNumId w:val="34"/>
  </w:num>
  <w:num w:numId="4" w16cid:durableId="1898322524">
    <w:abstractNumId w:val="16"/>
  </w:num>
  <w:num w:numId="5" w16cid:durableId="773480203">
    <w:abstractNumId w:val="57"/>
  </w:num>
  <w:num w:numId="6" w16cid:durableId="1893998325">
    <w:abstractNumId w:val="64"/>
  </w:num>
  <w:num w:numId="7" w16cid:durableId="31730490">
    <w:abstractNumId w:val="42"/>
  </w:num>
  <w:num w:numId="8" w16cid:durableId="1285886388">
    <w:abstractNumId w:val="53"/>
  </w:num>
  <w:num w:numId="9" w16cid:durableId="76753685">
    <w:abstractNumId w:val="49"/>
  </w:num>
  <w:num w:numId="10" w16cid:durableId="326565901">
    <w:abstractNumId w:val="66"/>
  </w:num>
  <w:num w:numId="11" w16cid:durableId="779370909">
    <w:abstractNumId w:val="32"/>
  </w:num>
  <w:num w:numId="12" w16cid:durableId="1312295266">
    <w:abstractNumId w:val="60"/>
  </w:num>
  <w:num w:numId="13" w16cid:durableId="1055739409">
    <w:abstractNumId w:val="22"/>
  </w:num>
  <w:num w:numId="14" w16cid:durableId="63724915">
    <w:abstractNumId w:val="30"/>
  </w:num>
  <w:num w:numId="15" w16cid:durableId="490407507">
    <w:abstractNumId w:val="14"/>
  </w:num>
  <w:num w:numId="16" w16cid:durableId="1614560072">
    <w:abstractNumId w:val="51"/>
  </w:num>
  <w:num w:numId="17" w16cid:durableId="2094693205">
    <w:abstractNumId w:val="1"/>
  </w:num>
  <w:num w:numId="18" w16cid:durableId="56977669">
    <w:abstractNumId w:val="17"/>
  </w:num>
  <w:num w:numId="19" w16cid:durableId="678507180">
    <w:abstractNumId w:val="33"/>
  </w:num>
  <w:num w:numId="20" w16cid:durableId="167142098">
    <w:abstractNumId w:val="29"/>
  </w:num>
  <w:num w:numId="21" w16cid:durableId="1364483391">
    <w:abstractNumId w:val="54"/>
  </w:num>
  <w:num w:numId="22" w16cid:durableId="1720008846">
    <w:abstractNumId w:val="2"/>
  </w:num>
  <w:num w:numId="23" w16cid:durableId="1502499616">
    <w:abstractNumId w:val="61"/>
  </w:num>
  <w:num w:numId="24" w16cid:durableId="1281451561">
    <w:abstractNumId w:val="26"/>
  </w:num>
  <w:num w:numId="25" w16cid:durableId="252013863">
    <w:abstractNumId w:val="62"/>
  </w:num>
  <w:num w:numId="26" w16cid:durableId="1259752002">
    <w:abstractNumId w:val="39"/>
  </w:num>
  <w:num w:numId="27" w16cid:durableId="431554895">
    <w:abstractNumId w:val="10"/>
  </w:num>
  <w:num w:numId="28" w16cid:durableId="1824001649">
    <w:abstractNumId w:val="3"/>
  </w:num>
  <w:num w:numId="29" w16cid:durableId="856888086">
    <w:abstractNumId w:val="37"/>
  </w:num>
  <w:num w:numId="30" w16cid:durableId="441263313">
    <w:abstractNumId w:val="47"/>
  </w:num>
  <w:num w:numId="31" w16cid:durableId="1274242068">
    <w:abstractNumId w:val="20"/>
  </w:num>
  <w:num w:numId="32" w16cid:durableId="1001665799">
    <w:abstractNumId w:val="9"/>
  </w:num>
  <w:num w:numId="33" w16cid:durableId="31734210">
    <w:abstractNumId w:val="13"/>
  </w:num>
  <w:num w:numId="34" w16cid:durableId="1421758230">
    <w:abstractNumId w:val="12"/>
  </w:num>
  <w:num w:numId="35" w16cid:durableId="1091586441">
    <w:abstractNumId w:val="44"/>
  </w:num>
  <w:num w:numId="36" w16cid:durableId="2099793127">
    <w:abstractNumId w:val="50"/>
  </w:num>
  <w:num w:numId="37" w16cid:durableId="568617512">
    <w:abstractNumId w:val="71"/>
  </w:num>
  <w:num w:numId="38" w16cid:durableId="1375040380">
    <w:abstractNumId w:val="46"/>
  </w:num>
  <w:num w:numId="39" w16cid:durableId="613176251">
    <w:abstractNumId w:val="18"/>
  </w:num>
  <w:num w:numId="40" w16cid:durableId="2026899789">
    <w:abstractNumId w:val="59"/>
  </w:num>
  <w:num w:numId="41" w16cid:durableId="1636520091">
    <w:abstractNumId w:val="7"/>
  </w:num>
  <w:num w:numId="42" w16cid:durableId="185678054">
    <w:abstractNumId w:val="19"/>
  </w:num>
  <w:num w:numId="43" w16cid:durableId="396516492">
    <w:abstractNumId w:val="6"/>
  </w:num>
  <w:num w:numId="44" w16cid:durableId="1844202009">
    <w:abstractNumId w:val="21"/>
  </w:num>
  <w:num w:numId="45" w16cid:durableId="1647972809">
    <w:abstractNumId w:val="48"/>
  </w:num>
  <w:num w:numId="46" w16cid:durableId="1261791569">
    <w:abstractNumId w:val="69"/>
  </w:num>
  <w:num w:numId="47" w16cid:durableId="1875193489">
    <w:abstractNumId w:val="24"/>
  </w:num>
  <w:num w:numId="48" w16cid:durableId="1172067006">
    <w:abstractNumId w:val="28"/>
  </w:num>
  <w:num w:numId="49" w16cid:durableId="1162700637">
    <w:abstractNumId w:val="68"/>
  </w:num>
  <w:num w:numId="50" w16cid:durableId="1229656482">
    <w:abstractNumId w:val="23"/>
  </w:num>
  <w:num w:numId="51" w16cid:durableId="1144544300">
    <w:abstractNumId w:val="55"/>
  </w:num>
  <w:num w:numId="52" w16cid:durableId="1471634383">
    <w:abstractNumId w:val="31"/>
  </w:num>
  <w:num w:numId="53" w16cid:durableId="204608171">
    <w:abstractNumId w:val="27"/>
  </w:num>
  <w:num w:numId="54" w16cid:durableId="1254629730">
    <w:abstractNumId w:val="40"/>
  </w:num>
  <w:num w:numId="55" w16cid:durableId="1255551401">
    <w:abstractNumId w:val="56"/>
  </w:num>
  <w:num w:numId="56" w16cid:durableId="396436999">
    <w:abstractNumId w:val="52"/>
  </w:num>
  <w:num w:numId="57" w16cid:durableId="707534576">
    <w:abstractNumId w:val="5"/>
  </w:num>
  <w:num w:numId="58" w16cid:durableId="1098719185">
    <w:abstractNumId w:val="15"/>
  </w:num>
  <w:num w:numId="59" w16cid:durableId="777986061">
    <w:abstractNumId w:val="35"/>
  </w:num>
  <w:num w:numId="60" w16cid:durableId="124591564">
    <w:abstractNumId w:val="38"/>
  </w:num>
  <w:num w:numId="61" w16cid:durableId="1284196489">
    <w:abstractNumId w:val="36"/>
  </w:num>
  <w:num w:numId="62" w16cid:durableId="1513109296">
    <w:abstractNumId w:val="58"/>
  </w:num>
  <w:num w:numId="63" w16cid:durableId="1354306765">
    <w:abstractNumId w:val="67"/>
  </w:num>
  <w:num w:numId="64" w16cid:durableId="81340314">
    <w:abstractNumId w:val="25"/>
  </w:num>
  <w:num w:numId="65" w16cid:durableId="440227588">
    <w:abstractNumId w:val="65"/>
  </w:num>
  <w:num w:numId="66" w16cid:durableId="319191137">
    <w:abstractNumId w:val="70"/>
  </w:num>
  <w:num w:numId="67" w16cid:durableId="269629356">
    <w:abstractNumId w:val="0"/>
  </w:num>
  <w:num w:numId="68" w16cid:durableId="1773740703">
    <w:abstractNumId w:val="8"/>
  </w:num>
  <w:num w:numId="69" w16cid:durableId="630600468">
    <w:abstractNumId w:val="63"/>
  </w:num>
  <w:num w:numId="70" w16cid:durableId="543256813">
    <w:abstractNumId w:val="45"/>
  </w:num>
  <w:num w:numId="71" w16cid:durableId="1284268020">
    <w:abstractNumId w:val="11"/>
  </w:num>
  <w:num w:numId="72" w16cid:durableId="908559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162DC"/>
    <w:rsid w:val="00042BF8"/>
    <w:rsid w:val="00065A44"/>
    <w:rsid w:val="000A2E02"/>
    <w:rsid w:val="000D24EC"/>
    <w:rsid w:val="000D275E"/>
    <w:rsid w:val="000D651B"/>
    <w:rsid w:val="001442BB"/>
    <w:rsid w:val="00184304"/>
    <w:rsid w:val="00184CE8"/>
    <w:rsid w:val="001C26FB"/>
    <w:rsid w:val="00204AB8"/>
    <w:rsid w:val="00281683"/>
    <w:rsid w:val="002A7829"/>
    <w:rsid w:val="002E2547"/>
    <w:rsid w:val="00330642"/>
    <w:rsid w:val="00357629"/>
    <w:rsid w:val="003B02D1"/>
    <w:rsid w:val="003C32F9"/>
    <w:rsid w:val="00474A3C"/>
    <w:rsid w:val="00496827"/>
    <w:rsid w:val="004A3CF6"/>
    <w:rsid w:val="004D4C6A"/>
    <w:rsid w:val="00511449"/>
    <w:rsid w:val="0053370A"/>
    <w:rsid w:val="00596272"/>
    <w:rsid w:val="005D3630"/>
    <w:rsid w:val="005F7FDF"/>
    <w:rsid w:val="00647D4C"/>
    <w:rsid w:val="00677493"/>
    <w:rsid w:val="007071B5"/>
    <w:rsid w:val="00707EFD"/>
    <w:rsid w:val="00782FA5"/>
    <w:rsid w:val="00852A01"/>
    <w:rsid w:val="008535EA"/>
    <w:rsid w:val="00854334"/>
    <w:rsid w:val="008C41C9"/>
    <w:rsid w:val="00901F9B"/>
    <w:rsid w:val="00925E72"/>
    <w:rsid w:val="00942311"/>
    <w:rsid w:val="009B058A"/>
    <w:rsid w:val="00A0003E"/>
    <w:rsid w:val="00A545CE"/>
    <w:rsid w:val="00A90E97"/>
    <w:rsid w:val="00AA374A"/>
    <w:rsid w:val="00BA694E"/>
    <w:rsid w:val="00BD1BC4"/>
    <w:rsid w:val="00BE2691"/>
    <w:rsid w:val="00BE2F3A"/>
    <w:rsid w:val="00C56F5B"/>
    <w:rsid w:val="00C900AE"/>
    <w:rsid w:val="00CD2816"/>
    <w:rsid w:val="00CF5C5A"/>
    <w:rsid w:val="00D60DEF"/>
    <w:rsid w:val="00D728EB"/>
    <w:rsid w:val="00D82CA7"/>
    <w:rsid w:val="00DA79A3"/>
    <w:rsid w:val="00DD5AF0"/>
    <w:rsid w:val="00DD6EC5"/>
    <w:rsid w:val="00DE2498"/>
    <w:rsid w:val="00DE3C0D"/>
    <w:rsid w:val="00E44F32"/>
    <w:rsid w:val="00EF7E1D"/>
    <w:rsid w:val="00F05A5D"/>
    <w:rsid w:val="00F24A34"/>
    <w:rsid w:val="00F7558A"/>
    <w:rsid w:val="00F814B1"/>
    <w:rsid w:val="00F81EAA"/>
    <w:rsid w:val="00F844D8"/>
    <w:rsid w:val="00F97EB7"/>
    <w:rsid w:val="00FA0764"/>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 w:type="paragraph" w:styleId="z-TopofForm">
    <w:name w:val="HTML Top of Form"/>
    <w:basedOn w:val="Normal"/>
    <w:next w:val="Normal"/>
    <w:link w:val="z-TopofFormChar"/>
    <w:hidden/>
    <w:uiPriority w:val="99"/>
    <w:semiHidden/>
    <w:unhideWhenUsed/>
    <w:rsid w:val="00D60DEF"/>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D60DEF"/>
    <w:rPr>
      <w:rFonts w:ascii="Arial" w:eastAsia="Times New Roman" w:hAnsi="Arial" w:cs="Arial"/>
      <w:vanish/>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422828">
      <w:bodyDiv w:val="1"/>
      <w:marLeft w:val="0"/>
      <w:marRight w:val="0"/>
      <w:marTop w:val="0"/>
      <w:marBottom w:val="0"/>
      <w:divBdr>
        <w:top w:val="none" w:sz="0" w:space="0" w:color="auto"/>
        <w:left w:val="none" w:sz="0" w:space="0" w:color="auto"/>
        <w:bottom w:val="none" w:sz="0" w:space="0" w:color="auto"/>
        <w:right w:val="none" w:sz="0" w:space="0" w:color="auto"/>
      </w:divBdr>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63376579">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05677581">
      <w:bodyDiv w:val="1"/>
      <w:marLeft w:val="0"/>
      <w:marRight w:val="0"/>
      <w:marTop w:val="0"/>
      <w:marBottom w:val="0"/>
      <w:divBdr>
        <w:top w:val="none" w:sz="0" w:space="0" w:color="auto"/>
        <w:left w:val="none" w:sz="0" w:space="0" w:color="auto"/>
        <w:bottom w:val="none" w:sz="0" w:space="0" w:color="auto"/>
        <w:right w:val="none" w:sz="0" w:space="0" w:color="auto"/>
      </w:divBdr>
      <w:divsChild>
        <w:div w:id="1689411387">
          <w:marLeft w:val="0"/>
          <w:marRight w:val="0"/>
          <w:marTop w:val="0"/>
          <w:marBottom w:val="0"/>
          <w:divBdr>
            <w:top w:val="none" w:sz="0" w:space="0" w:color="auto"/>
            <w:left w:val="none" w:sz="0" w:space="0" w:color="auto"/>
            <w:bottom w:val="none" w:sz="0" w:space="0" w:color="auto"/>
            <w:right w:val="none" w:sz="0" w:space="0" w:color="auto"/>
          </w:divBdr>
          <w:divsChild>
            <w:div w:id="1782869783">
              <w:marLeft w:val="0"/>
              <w:marRight w:val="0"/>
              <w:marTop w:val="0"/>
              <w:marBottom w:val="0"/>
              <w:divBdr>
                <w:top w:val="none" w:sz="0" w:space="0" w:color="auto"/>
                <w:left w:val="none" w:sz="0" w:space="0" w:color="auto"/>
                <w:bottom w:val="none" w:sz="0" w:space="0" w:color="auto"/>
                <w:right w:val="none" w:sz="0" w:space="0" w:color="auto"/>
              </w:divBdr>
              <w:divsChild>
                <w:div w:id="1512335820">
                  <w:marLeft w:val="0"/>
                  <w:marRight w:val="0"/>
                  <w:marTop w:val="0"/>
                  <w:marBottom w:val="0"/>
                  <w:divBdr>
                    <w:top w:val="none" w:sz="0" w:space="0" w:color="auto"/>
                    <w:left w:val="none" w:sz="0" w:space="0" w:color="auto"/>
                    <w:bottom w:val="none" w:sz="0" w:space="0" w:color="auto"/>
                    <w:right w:val="none" w:sz="0" w:space="0" w:color="auto"/>
                  </w:divBdr>
                  <w:divsChild>
                    <w:div w:id="507791107">
                      <w:marLeft w:val="0"/>
                      <w:marRight w:val="0"/>
                      <w:marTop w:val="0"/>
                      <w:marBottom w:val="0"/>
                      <w:divBdr>
                        <w:top w:val="none" w:sz="0" w:space="0" w:color="auto"/>
                        <w:left w:val="single" w:sz="6" w:space="0" w:color="CCCCCC"/>
                        <w:bottom w:val="single" w:sz="6" w:space="0" w:color="CCCCCC"/>
                        <w:right w:val="single" w:sz="6" w:space="0" w:color="CCCCCC"/>
                      </w:divBdr>
                      <w:divsChild>
                        <w:div w:id="44820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22606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6694940">
      <w:bodyDiv w:val="1"/>
      <w:marLeft w:val="0"/>
      <w:marRight w:val="0"/>
      <w:marTop w:val="0"/>
      <w:marBottom w:val="0"/>
      <w:divBdr>
        <w:top w:val="none" w:sz="0" w:space="0" w:color="auto"/>
        <w:left w:val="none" w:sz="0" w:space="0" w:color="auto"/>
        <w:bottom w:val="none" w:sz="0" w:space="0" w:color="auto"/>
        <w:right w:val="none" w:sz="0" w:space="0" w:color="auto"/>
      </w:divBdr>
      <w:divsChild>
        <w:div w:id="2063600878">
          <w:marLeft w:val="0"/>
          <w:marRight w:val="0"/>
          <w:marTop w:val="0"/>
          <w:marBottom w:val="0"/>
          <w:divBdr>
            <w:top w:val="none" w:sz="0" w:space="0" w:color="auto"/>
            <w:left w:val="none" w:sz="0" w:space="0" w:color="auto"/>
            <w:bottom w:val="none" w:sz="0" w:space="0" w:color="auto"/>
            <w:right w:val="none" w:sz="0" w:space="0" w:color="auto"/>
          </w:divBdr>
          <w:divsChild>
            <w:div w:id="1080912149">
              <w:marLeft w:val="0"/>
              <w:marRight w:val="0"/>
              <w:marTop w:val="0"/>
              <w:marBottom w:val="0"/>
              <w:divBdr>
                <w:top w:val="none" w:sz="0" w:space="0" w:color="auto"/>
                <w:left w:val="none" w:sz="0" w:space="0" w:color="auto"/>
                <w:bottom w:val="none" w:sz="0" w:space="0" w:color="auto"/>
                <w:right w:val="none" w:sz="0" w:space="0" w:color="auto"/>
              </w:divBdr>
              <w:divsChild>
                <w:div w:id="869026049">
                  <w:marLeft w:val="0"/>
                  <w:marRight w:val="0"/>
                  <w:marTop w:val="0"/>
                  <w:marBottom w:val="0"/>
                  <w:divBdr>
                    <w:top w:val="none" w:sz="0" w:space="0" w:color="auto"/>
                    <w:left w:val="none" w:sz="0" w:space="0" w:color="auto"/>
                    <w:bottom w:val="none" w:sz="0" w:space="0" w:color="auto"/>
                    <w:right w:val="none" w:sz="0" w:space="0" w:color="auto"/>
                  </w:divBdr>
                  <w:divsChild>
                    <w:div w:id="1112624578">
                      <w:marLeft w:val="0"/>
                      <w:marRight w:val="0"/>
                      <w:marTop w:val="0"/>
                      <w:marBottom w:val="0"/>
                      <w:divBdr>
                        <w:top w:val="none" w:sz="0" w:space="0" w:color="auto"/>
                        <w:left w:val="single" w:sz="6" w:space="0" w:color="CCCCCC"/>
                        <w:bottom w:val="single" w:sz="6" w:space="0" w:color="CCCCCC"/>
                        <w:right w:val="single" w:sz="6" w:space="0" w:color="CCCCCC"/>
                      </w:divBdr>
                      <w:divsChild>
                        <w:div w:id="76330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8650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54901894">
      <w:bodyDiv w:val="1"/>
      <w:marLeft w:val="0"/>
      <w:marRight w:val="0"/>
      <w:marTop w:val="0"/>
      <w:marBottom w:val="0"/>
      <w:divBdr>
        <w:top w:val="none" w:sz="0" w:space="0" w:color="auto"/>
        <w:left w:val="none" w:sz="0" w:space="0" w:color="auto"/>
        <w:bottom w:val="none" w:sz="0" w:space="0" w:color="auto"/>
        <w:right w:val="none" w:sz="0" w:space="0" w:color="auto"/>
      </w:divBdr>
      <w:divsChild>
        <w:div w:id="1746295004">
          <w:marLeft w:val="0"/>
          <w:marRight w:val="0"/>
          <w:marTop w:val="0"/>
          <w:marBottom w:val="0"/>
          <w:divBdr>
            <w:top w:val="none" w:sz="0" w:space="0" w:color="auto"/>
            <w:left w:val="none" w:sz="0" w:space="0" w:color="auto"/>
            <w:bottom w:val="none" w:sz="0" w:space="0" w:color="auto"/>
            <w:right w:val="none" w:sz="0" w:space="0" w:color="auto"/>
          </w:divBdr>
          <w:divsChild>
            <w:div w:id="223028729">
              <w:marLeft w:val="0"/>
              <w:marRight w:val="0"/>
              <w:marTop w:val="0"/>
              <w:marBottom w:val="0"/>
              <w:divBdr>
                <w:top w:val="none" w:sz="0" w:space="0" w:color="auto"/>
                <w:left w:val="none" w:sz="0" w:space="0" w:color="auto"/>
                <w:bottom w:val="none" w:sz="0" w:space="0" w:color="auto"/>
                <w:right w:val="none" w:sz="0" w:space="0" w:color="auto"/>
              </w:divBdr>
              <w:divsChild>
                <w:div w:id="1004043336">
                  <w:marLeft w:val="0"/>
                  <w:marRight w:val="0"/>
                  <w:marTop w:val="0"/>
                  <w:marBottom w:val="0"/>
                  <w:divBdr>
                    <w:top w:val="none" w:sz="0" w:space="0" w:color="auto"/>
                    <w:left w:val="none" w:sz="0" w:space="0" w:color="auto"/>
                    <w:bottom w:val="none" w:sz="0" w:space="0" w:color="auto"/>
                    <w:right w:val="none" w:sz="0" w:space="0" w:color="auto"/>
                  </w:divBdr>
                  <w:divsChild>
                    <w:div w:id="583300172">
                      <w:marLeft w:val="0"/>
                      <w:marRight w:val="0"/>
                      <w:marTop w:val="0"/>
                      <w:marBottom w:val="0"/>
                      <w:divBdr>
                        <w:top w:val="none" w:sz="0" w:space="0" w:color="auto"/>
                        <w:left w:val="single" w:sz="6" w:space="0" w:color="CCCCCC"/>
                        <w:bottom w:val="single" w:sz="6" w:space="0" w:color="CCCCCC"/>
                        <w:right w:val="single" w:sz="6" w:space="0" w:color="CCCCCC"/>
                      </w:divBdr>
                      <w:divsChild>
                        <w:div w:id="4514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9582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59011655">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92646624">
      <w:bodyDiv w:val="1"/>
      <w:marLeft w:val="0"/>
      <w:marRight w:val="0"/>
      <w:marTop w:val="0"/>
      <w:marBottom w:val="0"/>
      <w:divBdr>
        <w:top w:val="none" w:sz="0" w:space="0" w:color="auto"/>
        <w:left w:val="none" w:sz="0" w:space="0" w:color="auto"/>
        <w:bottom w:val="none" w:sz="0" w:space="0" w:color="auto"/>
        <w:right w:val="none" w:sz="0" w:space="0" w:color="auto"/>
      </w:divBdr>
      <w:divsChild>
        <w:div w:id="218176842">
          <w:marLeft w:val="0"/>
          <w:marRight w:val="0"/>
          <w:marTop w:val="0"/>
          <w:marBottom w:val="0"/>
          <w:divBdr>
            <w:top w:val="none" w:sz="0" w:space="0" w:color="auto"/>
            <w:left w:val="none" w:sz="0" w:space="0" w:color="auto"/>
            <w:bottom w:val="none" w:sz="0" w:space="0" w:color="auto"/>
            <w:right w:val="none" w:sz="0" w:space="0" w:color="auto"/>
          </w:divBdr>
          <w:divsChild>
            <w:div w:id="1564834516">
              <w:marLeft w:val="0"/>
              <w:marRight w:val="0"/>
              <w:marTop w:val="0"/>
              <w:marBottom w:val="0"/>
              <w:divBdr>
                <w:top w:val="none" w:sz="0" w:space="0" w:color="auto"/>
                <w:left w:val="none" w:sz="0" w:space="0" w:color="auto"/>
                <w:bottom w:val="none" w:sz="0" w:space="0" w:color="auto"/>
                <w:right w:val="none" w:sz="0" w:space="0" w:color="auto"/>
              </w:divBdr>
              <w:divsChild>
                <w:div w:id="1177503718">
                  <w:marLeft w:val="0"/>
                  <w:marRight w:val="0"/>
                  <w:marTop w:val="0"/>
                  <w:marBottom w:val="0"/>
                  <w:divBdr>
                    <w:top w:val="none" w:sz="0" w:space="0" w:color="auto"/>
                    <w:left w:val="none" w:sz="0" w:space="0" w:color="auto"/>
                    <w:bottom w:val="none" w:sz="0" w:space="0" w:color="auto"/>
                    <w:right w:val="none" w:sz="0" w:space="0" w:color="auto"/>
                  </w:divBdr>
                  <w:divsChild>
                    <w:div w:id="817578928">
                      <w:marLeft w:val="0"/>
                      <w:marRight w:val="0"/>
                      <w:marTop w:val="0"/>
                      <w:marBottom w:val="0"/>
                      <w:divBdr>
                        <w:top w:val="none" w:sz="0" w:space="0" w:color="auto"/>
                        <w:left w:val="single" w:sz="6" w:space="0" w:color="CCCCCC"/>
                        <w:bottom w:val="single" w:sz="6" w:space="0" w:color="CCCCCC"/>
                        <w:right w:val="single" w:sz="6" w:space="0" w:color="CCCCCC"/>
                      </w:divBdr>
                      <w:divsChild>
                        <w:div w:id="13552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3629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07793615">
      <w:bodyDiv w:val="1"/>
      <w:marLeft w:val="0"/>
      <w:marRight w:val="0"/>
      <w:marTop w:val="0"/>
      <w:marBottom w:val="0"/>
      <w:divBdr>
        <w:top w:val="none" w:sz="0" w:space="0" w:color="auto"/>
        <w:left w:val="none" w:sz="0" w:space="0" w:color="auto"/>
        <w:bottom w:val="none" w:sz="0" w:space="0" w:color="auto"/>
        <w:right w:val="none" w:sz="0" w:space="0" w:color="auto"/>
      </w:divBdr>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577523118">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08988425">
      <w:bodyDiv w:val="1"/>
      <w:marLeft w:val="0"/>
      <w:marRight w:val="0"/>
      <w:marTop w:val="0"/>
      <w:marBottom w:val="0"/>
      <w:divBdr>
        <w:top w:val="none" w:sz="0" w:space="0" w:color="auto"/>
        <w:left w:val="none" w:sz="0" w:space="0" w:color="auto"/>
        <w:bottom w:val="none" w:sz="0" w:space="0" w:color="auto"/>
        <w:right w:val="none" w:sz="0" w:space="0" w:color="auto"/>
      </w:divBdr>
      <w:divsChild>
        <w:div w:id="2086413836">
          <w:marLeft w:val="0"/>
          <w:marRight w:val="0"/>
          <w:marTop w:val="0"/>
          <w:marBottom w:val="0"/>
          <w:divBdr>
            <w:top w:val="none" w:sz="0" w:space="0" w:color="auto"/>
            <w:left w:val="none" w:sz="0" w:space="0" w:color="auto"/>
            <w:bottom w:val="none" w:sz="0" w:space="0" w:color="auto"/>
            <w:right w:val="none" w:sz="0" w:space="0" w:color="auto"/>
          </w:divBdr>
          <w:divsChild>
            <w:div w:id="1193222762">
              <w:marLeft w:val="0"/>
              <w:marRight w:val="0"/>
              <w:marTop w:val="0"/>
              <w:marBottom w:val="0"/>
              <w:divBdr>
                <w:top w:val="none" w:sz="0" w:space="0" w:color="auto"/>
                <w:left w:val="none" w:sz="0" w:space="0" w:color="auto"/>
                <w:bottom w:val="none" w:sz="0" w:space="0" w:color="auto"/>
                <w:right w:val="none" w:sz="0" w:space="0" w:color="auto"/>
              </w:divBdr>
              <w:divsChild>
                <w:div w:id="372585661">
                  <w:marLeft w:val="0"/>
                  <w:marRight w:val="0"/>
                  <w:marTop w:val="0"/>
                  <w:marBottom w:val="0"/>
                  <w:divBdr>
                    <w:top w:val="none" w:sz="0" w:space="0" w:color="auto"/>
                    <w:left w:val="none" w:sz="0" w:space="0" w:color="auto"/>
                    <w:bottom w:val="none" w:sz="0" w:space="0" w:color="auto"/>
                    <w:right w:val="none" w:sz="0" w:space="0" w:color="auto"/>
                  </w:divBdr>
                  <w:divsChild>
                    <w:div w:id="1372419091">
                      <w:marLeft w:val="0"/>
                      <w:marRight w:val="0"/>
                      <w:marTop w:val="0"/>
                      <w:marBottom w:val="0"/>
                      <w:divBdr>
                        <w:top w:val="none" w:sz="0" w:space="0" w:color="auto"/>
                        <w:left w:val="single" w:sz="6" w:space="0" w:color="CCCCCC"/>
                        <w:bottom w:val="single" w:sz="6" w:space="0" w:color="CCCCCC"/>
                        <w:right w:val="single" w:sz="6" w:space="0" w:color="CCCCCC"/>
                      </w:divBdr>
                      <w:divsChild>
                        <w:div w:id="184473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82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49351468">
      <w:bodyDiv w:val="1"/>
      <w:marLeft w:val="0"/>
      <w:marRight w:val="0"/>
      <w:marTop w:val="0"/>
      <w:marBottom w:val="0"/>
      <w:divBdr>
        <w:top w:val="none" w:sz="0" w:space="0" w:color="auto"/>
        <w:left w:val="none" w:sz="0" w:space="0" w:color="auto"/>
        <w:bottom w:val="none" w:sz="0" w:space="0" w:color="auto"/>
        <w:right w:val="none" w:sz="0" w:space="0" w:color="auto"/>
      </w:divBdr>
      <w:divsChild>
        <w:div w:id="890576883">
          <w:marLeft w:val="0"/>
          <w:marRight w:val="0"/>
          <w:marTop w:val="0"/>
          <w:marBottom w:val="0"/>
          <w:divBdr>
            <w:top w:val="none" w:sz="0" w:space="0" w:color="auto"/>
            <w:left w:val="none" w:sz="0" w:space="0" w:color="auto"/>
            <w:bottom w:val="none" w:sz="0" w:space="0" w:color="auto"/>
            <w:right w:val="none" w:sz="0" w:space="0" w:color="auto"/>
          </w:divBdr>
          <w:divsChild>
            <w:div w:id="446001515">
              <w:marLeft w:val="0"/>
              <w:marRight w:val="0"/>
              <w:marTop w:val="0"/>
              <w:marBottom w:val="0"/>
              <w:divBdr>
                <w:top w:val="none" w:sz="0" w:space="0" w:color="auto"/>
                <w:left w:val="none" w:sz="0" w:space="0" w:color="auto"/>
                <w:bottom w:val="none" w:sz="0" w:space="0" w:color="auto"/>
                <w:right w:val="none" w:sz="0" w:space="0" w:color="auto"/>
              </w:divBdr>
              <w:divsChild>
                <w:div w:id="1614900933">
                  <w:marLeft w:val="0"/>
                  <w:marRight w:val="0"/>
                  <w:marTop w:val="0"/>
                  <w:marBottom w:val="0"/>
                  <w:divBdr>
                    <w:top w:val="none" w:sz="0" w:space="0" w:color="auto"/>
                    <w:left w:val="none" w:sz="0" w:space="0" w:color="auto"/>
                    <w:bottom w:val="none" w:sz="0" w:space="0" w:color="auto"/>
                    <w:right w:val="none" w:sz="0" w:space="0" w:color="auto"/>
                  </w:divBdr>
                  <w:divsChild>
                    <w:div w:id="1427263913">
                      <w:marLeft w:val="0"/>
                      <w:marRight w:val="0"/>
                      <w:marTop w:val="0"/>
                      <w:marBottom w:val="0"/>
                      <w:divBdr>
                        <w:top w:val="none" w:sz="0" w:space="0" w:color="auto"/>
                        <w:left w:val="single" w:sz="6" w:space="0" w:color="CCCCCC"/>
                        <w:bottom w:val="single" w:sz="6" w:space="0" w:color="CCCCCC"/>
                        <w:right w:val="single" w:sz="6" w:space="0" w:color="CCCCCC"/>
                      </w:divBdr>
                      <w:divsChild>
                        <w:div w:id="25016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20284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33380020">
      <w:bodyDiv w:val="1"/>
      <w:marLeft w:val="0"/>
      <w:marRight w:val="0"/>
      <w:marTop w:val="0"/>
      <w:marBottom w:val="0"/>
      <w:divBdr>
        <w:top w:val="none" w:sz="0" w:space="0" w:color="auto"/>
        <w:left w:val="none" w:sz="0" w:space="0" w:color="auto"/>
        <w:bottom w:val="none" w:sz="0" w:space="0" w:color="auto"/>
        <w:right w:val="none" w:sz="0" w:space="0" w:color="auto"/>
      </w:divBdr>
      <w:divsChild>
        <w:div w:id="1498033650">
          <w:marLeft w:val="0"/>
          <w:marRight w:val="0"/>
          <w:marTop w:val="0"/>
          <w:marBottom w:val="0"/>
          <w:divBdr>
            <w:top w:val="none" w:sz="0" w:space="0" w:color="auto"/>
            <w:left w:val="none" w:sz="0" w:space="0" w:color="auto"/>
            <w:bottom w:val="none" w:sz="0" w:space="0" w:color="auto"/>
            <w:right w:val="none" w:sz="0" w:space="0" w:color="auto"/>
          </w:divBdr>
          <w:divsChild>
            <w:div w:id="764420600">
              <w:marLeft w:val="0"/>
              <w:marRight w:val="0"/>
              <w:marTop w:val="0"/>
              <w:marBottom w:val="0"/>
              <w:divBdr>
                <w:top w:val="none" w:sz="0" w:space="0" w:color="auto"/>
                <w:left w:val="none" w:sz="0" w:space="0" w:color="auto"/>
                <w:bottom w:val="none" w:sz="0" w:space="0" w:color="auto"/>
                <w:right w:val="none" w:sz="0" w:space="0" w:color="auto"/>
              </w:divBdr>
              <w:divsChild>
                <w:div w:id="1089084823">
                  <w:marLeft w:val="0"/>
                  <w:marRight w:val="0"/>
                  <w:marTop w:val="0"/>
                  <w:marBottom w:val="0"/>
                  <w:divBdr>
                    <w:top w:val="none" w:sz="0" w:space="0" w:color="auto"/>
                    <w:left w:val="none" w:sz="0" w:space="0" w:color="auto"/>
                    <w:bottom w:val="none" w:sz="0" w:space="0" w:color="auto"/>
                    <w:right w:val="none" w:sz="0" w:space="0" w:color="auto"/>
                  </w:divBdr>
                  <w:divsChild>
                    <w:div w:id="1350371607">
                      <w:marLeft w:val="0"/>
                      <w:marRight w:val="0"/>
                      <w:marTop w:val="0"/>
                      <w:marBottom w:val="0"/>
                      <w:divBdr>
                        <w:top w:val="none" w:sz="0" w:space="0" w:color="auto"/>
                        <w:left w:val="single" w:sz="6" w:space="0" w:color="CCCCCC"/>
                        <w:bottom w:val="single" w:sz="6" w:space="0" w:color="CCCCCC"/>
                        <w:right w:val="single" w:sz="6" w:space="0" w:color="CCCCCC"/>
                      </w:divBdr>
                      <w:divsChild>
                        <w:div w:id="176449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5426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36573662">
      <w:bodyDiv w:val="1"/>
      <w:marLeft w:val="0"/>
      <w:marRight w:val="0"/>
      <w:marTop w:val="0"/>
      <w:marBottom w:val="0"/>
      <w:divBdr>
        <w:top w:val="none" w:sz="0" w:space="0" w:color="auto"/>
        <w:left w:val="none" w:sz="0" w:space="0" w:color="auto"/>
        <w:bottom w:val="none" w:sz="0" w:space="0" w:color="auto"/>
        <w:right w:val="none" w:sz="0" w:space="0" w:color="auto"/>
      </w:divBdr>
      <w:divsChild>
        <w:div w:id="339284414">
          <w:marLeft w:val="0"/>
          <w:marRight w:val="0"/>
          <w:marTop w:val="0"/>
          <w:marBottom w:val="0"/>
          <w:divBdr>
            <w:top w:val="none" w:sz="0" w:space="0" w:color="auto"/>
            <w:left w:val="none" w:sz="0" w:space="0" w:color="auto"/>
            <w:bottom w:val="none" w:sz="0" w:space="0" w:color="auto"/>
            <w:right w:val="none" w:sz="0" w:space="0" w:color="auto"/>
          </w:divBdr>
          <w:divsChild>
            <w:div w:id="1188717713">
              <w:marLeft w:val="0"/>
              <w:marRight w:val="0"/>
              <w:marTop w:val="0"/>
              <w:marBottom w:val="0"/>
              <w:divBdr>
                <w:top w:val="none" w:sz="0" w:space="0" w:color="auto"/>
                <w:left w:val="none" w:sz="0" w:space="0" w:color="auto"/>
                <w:bottom w:val="none" w:sz="0" w:space="0" w:color="auto"/>
                <w:right w:val="none" w:sz="0" w:space="0" w:color="auto"/>
              </w:divBdr>
              <w:divsChild>
                <w:div w:id="940140106">
                  <w:marLeft w:val="0"/>
                  <w:marRight w:val="0"/>
                  <w:marTop w:val="0"/>
                  <w:marBottom w:val="0"/>
                  <w:divBdr>
                    <w:top w:val="none" w:sz="0" w:space="0" w:color="auto"/>
                    <w:left w:val="none" w:sz="0" w:space="0" w:color="auto"/>
                    <w:bottom w:val="none" w:sz="0" w:space="0" w:color="auto"/>
                    <w:right w:val="none" w:sz="0" w:space="0" w:color="auto"/>
                  </w:divBdr>
                  <w:divsChild>
                    <w:div w:id="461655330">
                      <w:marLeft w:val="0"/>
                      <w:marRight w:val="0"/>
                      <w:marTop w:val="0"/>
                      <w:marBottom w:val="0"/>
                      <w:divBdr>
                        <w:top w:val="none" w:sz="0" w:space="0" w:color="auto"/>
                        <w:left w:val="single" w:sz="6" w:space="0" w:color="CCCCCC"/>
                        <w:bottom w:val="single" w:sz="6" w:space="0" w:color="CCCCCC"/>
                        <w:right w:val="single" w:sz="6" w:space="0" w:color="CCCCCC"/>
                      </w:divBdr>
                      <w:divsChild>
                        <w:div w:id="170166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51958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08493909">
      <w:bodyDiv w:val="1"/>
      <w:marLeft w:val="0"/>
      <w:marRight w:val="0"/>
      <w:marTop w:val="0"/>
      <w:marBottom w:val="0"/>
      <w:divBdr>
        <w:top w:val="none" w:sz="0" w:space="0" w:color="auto"/>
        <w:left w:val="none" w:sz="0" w:space="0" w:color="auto"/>
        <w:bottom w:val="none" w:sz="0" w:space="0" w:color="auto"/>
        <w:right w:val="none" w:sz="0" w:space="0" w:color="auto"/>
      </w:divBdr>
      <w:divsChild>
        <w:div w:id="527254811">
          <w:marLeft w:val="0"/>
          <w:marRight w:val="0"/>
          <w:marTop w:val="0"/>
          <w:marBottom w:val="0"/>
          <w:divBdr>
            <w:top w:val="none" w:sz="0" w:space="0" w:color="auto"/>
            <w:left w:val="none" w:sz="0" w:space="0" w:color="auto"/>
            <w:bottom w:val="none" w:sz="0" w:space="0" w:color="auto"/>
            <w:right w:val="none" w:sz="0" w:space="0" w:color="auto"/>
          </w:divBdr>
          <w:divsChild>
            <w:div w:id="2145586175">
              <w:marLeft w:val="0"/>
              <w:marRight w:val="0"/>
              <w:marTop w:val="0"/>
              <w:marBottom w:val="0"/>
              <w:divBdr>
                <w:top w:val="none" w:sz="0" w:space="0" w:color="auto"/>
                <w:left w:val="none" w:sz="0" w:space="0" w:color="auto"/>
                <w:bottom w:val="none" w:sz="0" w:space="0" w:color="auto"/>
                <w:right w:val="none" w:sz="0" w:space="0" w:color="auto"/>
              </w:divBdr>
              <w:divsChild>
                <w:div w:id="1490946439">
                  <w:marLeft w:val="0"/>
                  <w:marRight w:val="0"/>
                  <w:marTop w:val="0"/>
                  <w:marBottom w:val="0"/>
                  <w:divBdr>
                    <w:top w:val="none" w:sz="0" w:space="0" w:color="auto"/>
                    <w:left w:val="none" w:sz="0" w:space="0" w:color="auto"/>
                    <w:bottom w:val="none" w:sz="0" w:space="0" w:color="auto"/>
                    <w:right w:val="none" w:sz="0" w:space="0" w:color="auto"/>
                  </w:divBdr>
                  <w:divsChild>
                    <w:div w:id="956182617">
                      <w:marLeft w:val="0"/>
                      <w:marRight w:val="0"/>
                      <w:marTop w:val="0"/>
                      <w:marBottom w:val="0"/>
                      <w:divBdr>
                        <w:top w:val="none" w:sz="0" w:space="0" w:color="auto"/>
                        <w:left w:val="single" w:sz="6" w:space="0" w:color="CCCCCC"/>
                        <w:bottom w:val="single" w:sz="6" w:space="0" w:color="CCCCCC"/>
                        <w:right w:val="single" w:sz="6" w:space="0" w:color="CCCCCC"/>
                      </w:divBdr>
                      <w:divsChild>
                        <w:div w:id="131367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7835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60740483">
      <w:bodyDiv w:val="1"/>
      <w:marLeft w:val="0"/>
      <w:marRight w:val="0"/>
      <w:marTop w:val="0"/>
      <w:marBottom w:val="0"/>
      <w:divBdr>
        <w:top w:val="none" w:sz="0" w:space="0" w:color="auto"/>
        <w:left w:val="none" w:sz="0" w:space="0" w:color="auto"/>
        <w:bottom w:val="none" w:sz="0" w:space="0" w:color="auto"/>
        <w:right w:val="none" w:sz="0" w:space="0" w:color="auto"/>
      </w:divBdr>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34671118">
      <w:bodyDiv w:val="1"/>
      <w:marLeft w:val="0"/>
      <w:marRight w:val="0"/>
      <w:marTop w:val="0"/>
      <w:marBottom w:val="0"/>
      <w:divBdr>
        <w:top w:val="none" w:sz="0" w:space="0" w:color="auto"/>
        <w:left w:val="none" w:sz="0" w:space="0" w:color="auto"/>
        <w:bottom w:val="none" w:sz="0" w:space="0" w:color="auto"/>
        <w:right w:val="none" w:sz="0" w:space="0" w:color="auto"/>
      </w:divBdr>
      <w:divsChild>
        <w:div w:id="1009217920">
          <w:marLeft w:val="0"/>
          <w:marRight w:val="0"/>
          <w:marTop w:val="0"/>
          <w:marBottom w:val="0"/>
          <w:divBdr>
            <w:top w:val="none" w:sz="0" w:space="0" w:color="auto"/>
            <w:left w:val="none" w:sz="0" w:space="0" w:color="auto"/>
            <w:bottom w:val="none" w:sz="0" w:space="0" w:color="auto"/>
            <w:right w:val="none" w:sz="0" w:space="0" w:color="auto"/>
          </w:divBdr>
          <w:divsChild>
            <w:div w:id="486361984">
              <w:marLeft w:val="0"/>
              <w:marRight w:val="0"/>
              <w:marTop w:val="0"/>
              <w:marBottom w:val="0"/>
              <w:divBdr>
                <w:top w:val="none" w:sz="0" w:space="0" w:color="auto"/>
                <w:left w:val="none" w:sz="0" w:space="0" w:color="auto"/>
                <w:bottom w:val="none" w:sz="0" w:space="0" w:color="auto"/>
                <w:right w:val="none" w:sz="0" w:space="0" w:color="auto"/>
              </w:divBdr>
              <w:divsChild>
                <w:div w:id="1382435622">
                  <w:marLeft w:val="0"/>
                  <w:marRight w:val="0"/>
                  <w:marTop w:val="0"/>
                  <w:marBottom w:val="0"/>
                  <w:divBdr>
                    <w:top w:val="none" w:sz="0" w:space="0" w:color="auto"/>
                    <w:left w:val="none" w:sz="0" w:space="0" w:color="auto"/>
                    <w:bottom w:val="none" w:sz="0" w:space="0" w:color="auto"/>
                    <w:right w:val="none" w:sz="0" w:space="0" w:color="auto"/>
                  </w:divBdr>
                  <w:divsChild>
                    <w:div w:id="92093393">
                      <w:marLeft w:val="0"/>
                      <w:marRight w:val="0"/>
                      <w:marTop w:val="0"/>
                      <w:marBottom w:val="0"/>
                      <w:divBdr>
                        <w:top w:val="none" w:sz="0" w:space="0" w:color="auto"/>
                        <w:left w:val="single" w:sz="6" w:space="0" w:color="CCCCCC"/>
                        <w:bottom w:val="single" w:sz="6" w:space="0" w:color="CCCCCC"/>
                        <w:right w:val="single" w:sz="6" w:space="0" w:color="CCCCCC"/>
                      </w:divBdr>
                      <w:divsChild>
                        <w:div w:id="11359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97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54984517">
      <w:bodyDiv w:val="1"/>
      <w:marLeft w:val="0"/>
      <w:marRight w:val="0"/>
      <w:marTop w:val="0"/>
      <w:marBottom w:val="0"/>
      <w:divBdr>
        <w:top w:val="none" w:sz="0" w:space="0" w:color="auto"/>
        <w:left w:val="none" w:sz="0" w:space="0" w:color="auto"/>
        <w:bottom w:val="none" w:sz="0" w:space="0" w:color="auto"/>
        <w:right w:val="none" w:sz="0" w:space="0" w:color="auto"/>
      </w:divBdr>
      <w:divsChild>
        <w:div w:id="1871410520">
          <w:marLeft w:val="0"/>
          <w:marRight w:val="0"/>
          <w:marTop w:val="0"/>
          <w:marBottom w:val="0"/>
          <w:divBdr>
            <w:top w:val="none" w:sz="0" w:space="0" w:color="auto"/>
            <w:left w:val="none" w:sz="0" w:space="0" w:color="auto"/>
            <w:bottom w:val="none" w:sz="0" w:space="0" w:color="auto"/>
            <w:right w:val="none" w:sz="0" w:space="0" w:color="auto"/>
          </w:divBdr>
          <w:divsChild>
            <w:div w:id="334771084">
              <w:marLeft w:val="0"/>
              <w:marRight w:val="0"/>
              <w:marTop w:val="0"/>
              <w:marBottom w:val="0"/>
              <w:divBdr>
                <w:top w:val="none" w:sz="0" w:space="0" w:color="auto"/>
                <w:left w:val="none" w:sz="0" w:space="0" w:color="auto"/>
                <w:bottom w:val="none" w:sz="0" w:space="0" w:color="auto"/>
                <w:right w:val="none" w:sz="0" w:space="0" w:color="auto"/>
              </w:divBdr>
              <w:divsChild>
                <w:div w:id="586890485">
                  <w:marLeft w:val="0"/>
                  <w:marRight w:val="0"/>
                  <w:marTop w:val="0"/>
                  <w:marBottom w:val="0"/>
                  <w:divBdr>
                    <w:top w:val="none" w:sz="0" w:space="0" w:color="auto"/>
                    <w:left w:val="none" w:sz="0" w:space="0" w:color="auto"/>
                    <w:bottom w:val="none" w:sz="0" w:space="0" w:color="auto"/>
                    <w:right w:val="none" w:sz="0" w:space="0" w:color="auto"/>
                  </w:divBdr>
                  <w:divsChild>
                    <w:div w:id="1542744936">
                      <w:marLeft w:val="0"/>
                      <w:marRight w:val="0"/>
                      <w:marTop w:val="0"/>
                      <w:marBottom w:val="0"/>
                      <w:divBdr>
                        <w:top w:val="none" w:sz="0" w:space="0" w:color="auto"/>
                        <w:left w:val="single" w:sz="6" w:space="0" w:color="CCCCCC"/>
                        <w:bottom w:val="single" w:sz="6" w:space="0" w:color="CCCCCC"/>
                        <w:right w:val="single" w:sz="6" w:space="0" w:color="CCCCCC"/>
                      </w:divBdr>
                      <w:divsChild>
                        <w:div w:id="13054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15012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546864988">
      <w:bodyDiv w:val="1"/>
      <w:marLeft w:val="0"/>
      <w:marRight w:val="0"/>
      <w:marTop w:val="0"/>
      <w:marBottom w:val="0"/>
      <w:divBdr>
        <w:top w:val="none" w:sz="0" w:space="0" w:color="auto"/>
        <w:left w:val="none" w:sz="0" w:space="0" w:color="auto"/>
        <w:bottom w:val="none" w:sz="0" w:space="0" w:color="auto"/>
        <w:right w:val="none" w:sz="0" w:space="0" w:color="auto"/>
      </w:divBdr>
    </w:div>
    <w:div w:id="1592541400">
      <w:bodyDiv w:val="1"/>
      <w:marLeft w:val="0"/>
      <w:marRight w:val="0"/>
      <w:marTop w:val="0"/>
      <w:marBottom w:val="0"/>
      <w:divBdr>
        <w:top w:val="none" w:sz="0" w:space="0" w:color="auto"/>
        <w:left w:val="none" w:sz="0" w:space="0" w:color="auto"/>
        <w:bottom w:val="none" w:sz="0" w:space="0" w:color="auto"/>
        <w:right w:val="none" w:sz="0" w:space="0" w:color="auto"/>
      </w:divBdr>
      <w:divsChild>
        <w:div w:id="2073697017">
          <w:marLeft w:val="0"/>
          <w:marRight w:val="0"/>
          <w:marTop w:val="0"/>
          <w:marBottom w:val="0"/>
          <w:divBdr>
            <w:top w:val="none" w:sz="0" w:space="0" w:color="auto"/>
            <w:left w:val="none" w:sz="0" w:space="0" w:color="auto"/>
            <w:bottom w:val="none" w:sz="0" w:space="0" w:color="auto"/>
            <w:right w:val="none" w:sz="0" w:space="0" w:color="auto"/>
          </w:divBdr>
          <w:divsChild>
            <w:div w:id="1571385545">
              <w:marLeft w:val="0"/>
              <w:marRight w:val="0"/>
              <w:marTop w:val="0"/>
              <w:marBottom w:val="0"/>
              <w:divBdr>
                <w:top w:val="none" w:sz="0" w:space="0" w:color="auto"/>
                <w:left w:val="none" w:sz="0" w:space="0" w:color="auto"/>
                <w:bottom w:val="none" w:sz="0" w:space="0" w:color="auto"/>
                <w:right w:val="none" w:sz="0" w:space="0" w:color="auto"/>
              </w:divBdr>
              <w:divsChild>
                <w:div w:id="1752240402">
                  <w:marLeft w:val="0"/>
                  <w:marRight w:val="0"/>
                  <w:marTop w:val="0"/>
                  <w:marBottom w:val="0"/>
                  <w:divBdr>
                    <w:top w:val="none" w:sz="0" w:space="0" w:color="auto"/>
                    <w:left w:val="none" w:sz="0" w:space="0" w:color="auto"/>
                    <w:bottom w:val="none" w:sz="0" w:space="0" w:color="auto"/>
                    <w:right w:val="none" w:sz="0" w:space="0" w:color="auto"/>
                  </w:divBdr>
                  <w:divsChild>
                    <w:div w:id="1894194344">
                      <w:marLeft w:val="0"/>
                      <w:marRight w:val="0"/>
                      <w:marTop w:val="0"/>
                      <w:marBottom w:val="0"/>
                      <w:divBdr>
                        <w:top w:val="none" w:sz="0" w:space="0" w:color="auto"/>
                        <w:left w:val="single" w:sz="6" w:space="0" w:color="CCCCCC"/>
                        <w:bottom w:val="single" w:sz="6" w:space="0" w:color="CCCCCC"/>
                        <w:right w:val="single" w:sz="6" w:space="0" w:color="CCCCCC"/>
                      </w:divBdr>
                      <w:divsChild>
                        <w:div w:id="74056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440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761753807">
      <w:bodyDiv w:val="1"/>
      <w:marLeft w:val="0"/>
      <w:marRight w:val="0"/>
      <w:marTop w:val="0"/>
      <w:marBottom w:val="0"/>
      <w:divBdr>
        <w:top w:val="none" w:sz="0" w:space="0" w:color="auto"/>
        <w:left w:val="none" w:sz="0" w:space="0" w:color="auto"/>
        <w:bottom w:val="none" w:sz="0" w:space="0" w:color="auto"/>
        <w:right w:val="none" w:sz="0" w:space="0" w:color="auto"/>
      </w:divBdr>
    </w:div>
    <w:div w:id="1803647563">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38832590">
      <w:bodyDiv w:val="1"/>
      <w:marLeft w:val="0"/>
      <w:marRight w:val="0"/>
      <w:marTop w:val="0"/>
      <w:marBottom w:val="0"/>
      <w:divBdr>
        <w:top w:val="none" w:sz="0" w:space="0" w:color="auto"/>
        <w:left w:val="none" w:sz="0" w:space="0" w:color="auto"/>
        <w:bottom w:val="none" w:sz="0" w:space="0" w:color="auto"/>
        <w:right w:val="none" w:sz="0" w:space="0" w:color="auto"/>
      </w:divBdr>
      <w:divsChild>
        <w:div w:id="656762870">
          <w:marLeft w:val="0"/>
          <w:marRight w:val="0"/>
          <w:marTop w:val="0"/>
          <w:marBottom w:val="0"/>
          <w:divBdr>
            <w:top w:val="none" w:sz="0" w:space="0" w:color="auto"/>
            <w:left w:val="none" w:sz="0" w:space="0" w:color="auto"/>
            <w:bottom w:val="none" w:sz="0" w:space="0" w:color="auto"/>
            <w:right w:val="none" w:sz="0" w:space="0" w:color="auto"/>
          </w:divBdr>
          <w:divsChild>
            <w:div w:id="1989094223">
              <w:marLeft w:val="0"/>
              <w:marRight w:val="0"/>
              <w:marTop w:val="0"/>
              <w:marBottom w:val="0"/>
              <w:divBdr>
                <w:top w:val="none" w:sz="0" w:space="0" w:color="auto"/>
                <w:left w:val="none" w:sz="0" w:space="0" w:color="auto"/>
                <w:bottom w:val="none" w:sz="0" w:space="0" w:color="auto"/>
                <w:right w:val="none" w:sz="0" w:space="0" w:color="auto"/>
              </w:divBdr>
              <w:divsChild>
                <w:div w:id="1173958205">
                  <w:marLeft w:val="0"/>
                  <w:marRight w:val="0"/>
                  <w:marTop w:val="0"/>
                  <w:marBottom w:val="0"/>
                  <w:divBdr>
                    <w:top w:val="none" w:sz="0" w:space="0" w:color="auto"/>
                    <w:left w:val="none" w:sz="0" w:space="0" w:color="auto"/>
                    <w:bottom w:val="none" w:sz="0" w:space="0" w:color="auto"/>
                    <w:right w:val="none" w:sz="0" w:space="0" w:color="auto"/>
                  </w:divBdr>
                  <w:divsChild>
                    <w:div w:id="196622605">
                      <w:marLeft w:val="0"/>
                      <w:marRight w:val="0"/>
                      <w:marTop w:val="0"/>
                      <w:marBottom w:val="0"/>
                      <w:divBdr>
                        <w:top w:val="none" w:sz="0" w:space="0" w:color="auto"/>
                        <w:left w:val="single" w:sz="6" w:space="0" w:color="CCCCCC"/>
                        <w:bottom w:val="single" w:sz="6" w:space="0" w:color="CCCCCC"/>
                        <w:right w:val="single" w:sz="6" w:space="0" w:color="CCCCCC"/>
                      </w:divBdr>
                      <w:divsChild>
                        <w:div w:id="4615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83036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84583008">
      <w:bodyDiv w:val="1"/>
      <w:marLeft w:val="0"/>
      <w:marRight w:val="0"/>
      <w:marTop w:val="0"/>
      <w:marBottom w:val="0"/>
      <w:divBdr>
        <w:top w:val="none" w:sz="0" w:space="0" w:color="auto"/>
        <w:left w:val="none" w:sz="0" w:space="0" w:color="auto"/>
        <w:bottom w:val="none" w:sz="0" w:space="0" w:color="auto"/>
        <w:right w:val="none" w:sz="0" w:space="0" w:color="auto"/>
      </w:divBdr>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13</Pages>
  <Words>3382</Words>
  <Characters>17388</Characters>
  <Application>Microsoft Office Word</Application>
  <DocSecurity>0</DocSecurity>
  <Lines>340</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2025-01-21T07:16:00Z</cp:lastPrinted>
  <dcterms:created xsi:type="dcterms:W3CDTF">2025-01-23T15:20:00Z</dcterms:created>
  <dcterms:modified xsi:type="dcterms:W3CDTF">2025-01-29T00:15:00Z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