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222C2" w14:textId="4F2FF287" w:rsidR="001258E6" w:rsidRPr="000519F3" w:rsidRDefault="000519F3" w:rsidP="000519F3">
      <w:pPr xmlns:w="http://schemas.openxmlformats.org/wordprocessingml/2006/main">
        <w:jc w:val="center"/>
        <w:rPr>
          <w:rFonts w:ascii="Calibri" w:eastAsia="Calibri" w:hAnsi="Calibri" w:cs="Calibri"/>
          <w:sz w:val="26"/>
          <w:szCs w:val="26"/>
        </w:rPr>
        <w:bidi/>
      </w:pPr>
      <w:r xmlns:w="http://schemas.openxmlformats.org/wordprocessingml/2006/main" w:rsidRPr="000519F3">
        <w:rPr>
          <w:rFonts w:ascii="Calibri" w:eastAsia="Calibri" w:hAnsi="Calibri" w:cs="Calibri"/>
          <w:b/>
          <w:bCs/>
          <w:sz w:val="40"/>
          <w:szCs w:val="40"/>
        </w:rPr>
        <w:t xml:space="preserve">د. بيري فيليبس، ميخا، النبي خارج </w:t>
      </w:r>
      <w:r xmlns:w="http://schemas.openxmlformats.org/wordprocessingml/2006/main" w:rsidR="004E08D9">
        <w:rPr>
          <w:rFonts w:ascii="Calibri" w:eastAsia="Calibri" w:hAnsi="Calibri" w:cs="Calibri"/>
          <w:b/>
          <w:bCs/>
          <w:sz w:val="40"/>
          <w:szCs w:val="40"/>
        </w:rPr>
        <w:br xmlns:w="http://schemas.openxmlformats.org/wordprocessingml/2006/main"/>
      </w:r>
      <w:r xmlns:w="http://schemas.openxmlformats.org/wordprocessingml/2006/main" w:rsidR="004E08D9">
        <w:rPr>
          <w:rFonts w:ascii="Calibri" w:eastAsia="Calibri" w:hAnsi="Calibri" w:cs="Calibri"/>
          <w:b/>
          <w:bCs/>
          <w:sz w:val="40"/>
          <w:szCs w:val="40"/>
        </w:rPr>
        <w:t xml:space="preserve">الحزام، </w:t>
      </w:r>
      <w:r xmlns:w="http://schemas.openxmlformats.org/wordprocessingml/2006/main" w:rsidRPr="000519F3">
        <w:rPr>
          <w:rFonts w:ascii="Calibri" w:eastAsia="Calibri" w:hAnsi="Calibri" w:cs="Calibri"/>
          <w:b/>
          <w:bCs/>
          <w:sz w:val="40"/>
          <w:szCs w:val="40"/>
        </w:rPr>
        <w:t xml:space="preserve">الجلسة 2، ميخا 1 </w:t>
      </w:r>
      <w:r xmlns:w="http://schemas.openxmlformats.org/wordprocessingml/2006/main" w:rsidRPr="000519F3">
        <w:rPr>
          <w:rFonts w:ascii="Calibri" w:eastAsia="Calibri" w:hAnsi="Calibri" w:cs="Calibri"/>
          <w:b/>
          <w:bCs/>
          <w:sz w:val="40"/>
          <w:szCs w:val="40"/>
        </w:rPr>
        <w:br xmlns:w="http://schemas.openxmlformats.org/wordprocessingml/2006/main"/>
      </w:r>
      <w:r xmlns:w="http://schemas.openxmlformats.org/wordprocessingml/2006/main" w:rsidRPr="000519F3">
        <w:rPr>
          <w:rFonts w:ascii="AA Times New Roman" w:eastAsia="Calibri" w:hAnsi="AA Times New Roman" w:cs="AA Times New Roman"/>
          <w:sz w:val="26"/>
          <w:szCs w:val="26"/>
        </w:rPr>
        <w:t xml:space="preserve">© </w:t>
      </w:r>
      <w:r xmlns:w="http://schemas.openxmlformats.org/wordprocessingml/2006/main" w:rsidRPr="000519F3">
        <w:rPr>
          <w:rFonts w:ascii="Calibri" w:eastAsia="Calibri" w:hAnsi="Calibri" w:cs="Calibri"/>
          <w:sz w:val="26"/>
          <w:szCs w:val="26"/>
        </w:rPr>
        <w:t xml:space="preserve">2024 بيري فيليبس وتيد هيلدبراندت</w:t>
      </w:r>
    </w:p>
    <w:p w14:paraId="5A63CC0F" w14:textId="77777777" w:rsidR="000519F3" w:rsidRPr="000519F3" w:rsidRDefault="000519F3">
      <w:pPr>
        <w:rPr>
          <w:sz w:val="26"/>
          <w:szCs w:val="26"/>
        </w:rPr>
      </w:pPr>
    </w:p>
    <w:p w14:paraId="525C59F2" w14:textId="05F547FD"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هذا هو الدكاترة. إيلين وبيري فيليبس وتعليمهما عن النبي ميخا، النبي خارج الحزام. الجلسة الثانية، ميخا 1.</w:t>
      </w:r>
    </w:p>
    <w:p w14:paraId="3BF38137" w14:textId="77777777" w:rsidR="001258E6" w:rsidRPr="000519F3" w:rsidRDefault="001258E6">
      <w:pPr>
        <w:rPr>
          <w:sz w:val="26"/>
          <w:szCs w:val="26"/>
        </w:rPr>
      </w:pPr>
    </w:p>
    <w:p w14:paraId="07B0EED4" w14:textId="5D9B6743" w:rsidR="001258E6" w:rsidRPr="000519F3" w:rsidRDefault="00000000" w:rsidP="00B76D99">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نحن نواصل مقدمتنا لكتاب ميخا، النبي خارج الحزام، الفصل الأول، وكل ذلك يتناسب مع دراسة السياق، القانوني والجغرافي والتاريخي واللاهوتي والأدبي، وهو ما فعلته زوجتي إيلين آخر مرة في الماضي محاضرة. اسمي بيري فيليبس. يبدو أن الجميع يحبون التقاط صور السيلفي، صور السيلفي في هذا اليوم وهذا العصر، ولذا قررت إلى جانب مجرد رؤية شكلي، سأريكم أيضًا كيف تبدو صورة السيلفي أيضًا، وها نحن هنا.</w:t>
      </w:r>
    </w:p>
    <w:p w14:paraId="29C6F84F" w14:textId="77777777" w:rsidR="001258E6" w:rsidRPr="000519F3" w:rsidRDefault="001258E6">
      <w:pPr>
        <w:rPr>
          <w:sz w:val="26"/>
          <w:szCs w:val="26"/>
        </w:rPr>
      </w:pPr>
    </w:p>
    <w:p w14:paraId="5130B881"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لذا، تحياتي. انا سعيد ان اكون معك. دعونا فقط نقوم ببعض المراجعة.</w:t>
      </w:r>
    </w:p>
    <w:p w14:paraId="5523037B" w14:textId="77777777" w:rsidR="001258E6" w:rsidRPr="000519F3" w:rsidRDefault="001258E6">
      <w:pPr>
        <w:rPr>
          <w:sz w:val="26"/>
          <w:szCs w:val="26"/>
        </w:rPr>
      </w:pPr>
    </w:p>
    <w:p w14:paraId="3B495EA0"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أولًا، خلفية ميكا، وهذه مراجعة لما فعلته إيلين في المرة الأخيرة. لقد أوصل رسالة الله في وقت اضطراب عظيم. وملوك يهوذا الذين كانوا حاضرين في ذلك الوقت هم يوثام، ثم كما قبل ذلك يوثام وحزقيا، وترجع كرازته تقريبًا بين حوالي 740 و687 ق.م.</w:t>
      </w:r>
    </w:p>
    <w:p w14:paraId="08BFEAE8" w14:textId="77777777" w:rsidR="001258E6" w:rsidRPr="000519F3" w:rsidRDefault="001258E6">
      <w:pPr>
        <w:rPr>
          <w:sz w:val="26"/>
          <w:szCs w:val="26"/>
        </w:rPr>
      </w:pPr>
    </w:p>
    <w:p w14:paraId="45A38466" w14:textId="6EBDE1AD"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هذا حوالي 53 عامًا من الجدول الزمني. تتعلق الرسالة بالسامرة، عاصمة الشمال، وأورشليم، عاصمة الجنوب. المنطقة التي يهتم بها وهو يكرز هي منطقة الشفيلة، وهي، كما أشارت إيلين، الأراضي المنخفضة الواقعة بين البحر الأبيض المتوسط وعمود الجبل في وسط البلاد. فقط القليل من الوقت مرة أخرى، التواريخ، لفترة وجيزة فقط.</w:t>
      </w:r>
    </w:p>
    <w:p w14:paraId="2D1B06C9" w14:textId="77777777" w:rsidR="001258E6" w:rsidRPr="000519F3" w:rsidRDefault="001258E6">
      <w:pPr>
        <w:rPr>
          <w:sz w:val="26"/>
          <w:szCs w:val="26"/>
        </w:rPr>
      </w:pPr>
    </w:p>
    <w:p w14:paraId="00E01CAC" w14:textId="68AB3D92"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لدينا يربعام يبدأ السلالة الشمالية كملك، 731، مع انقسام المملكة بعد وفاة سليمان. سقطت تلك المملكة بسقوط عاصمتها، السامرة، عام 722، وبعد ذلك بقليل، بعد حوالي 120 عامًا، سقطت أورشليم. لن يتحدث ميخا عن سقوط السامرة فحسب، بل عن سقوط أورشليم أيضًا. وها هم الملوك الذين نتحدث عنهم: يوثام وآحاز وحزقيا. خلال هذا الوقت تكون آشور هي قوتك الكبرى، وخلال هذا الوقت يقوم ميخا بخدمته.</w:t>
      </w:r>
    </w:p>
    <w:p w14:paraId="30B8A92F" w14:textId="77777777" w:rsidR="001258E6" w:rsidRPr="000519F3" w:rsidRDefault="001258E6">
      <w:pPr>
        <w:rPr>
          <w:sz w:val="26"/>
          <w:szCs w:val="26"/>
        </w:rPr>
      </w:pPr>
    </w:p>
    <w:p w14:paraId="373F3A7B" w14:textId="1E7264D1"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الجغرافيا ذات الصلة، مرة أخرى فقط على سبيل المراجعة، هذه هي أرض كنعان كما وعد الرب الإسرائيليين بها، وأورشليم، حيث تشير الأسهم، تقع في ما أصبح المنطقة القبلية ليهوذا، والشفيلة، كما ذكرنا من قبل، هي منطقة تقع بين العمود الفقري المركزي والبحر الأبيض المتوسط، وما أشير إليه هو قريب من منطقة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مورشة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حيث كان ميخا يخدم. إليكم مرة أخرى خريطة صغيرة، لا أقصد الاستفاضة في هذه النقطة، لكن تضاريس هذه المنطقة مهمة جدًا، كما أوضحت إيلين، فيما يتعلق بالجيوش، المحلية والدولية على حد سواء، التي ستأتي إلى المنطقة. دعونا نشير إلى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أورشليم الواقعة في منطقة التلال، وهي منعزلة إلى حد ما، ومحمية إلى حد ما، ولكنها ليست منيعة، وموريشا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حيث كان ميخا يخدم، تقع في شفيلا، وهذه المنطقة بأكملها، الأراضي المنخفضة، تسمى شفيلا.</w:t>
      </w:r>
    </w:p>
    <w:p w14:paraId="0FB34DD3" w14:textId="77777777" w:rsidR="001258E6" w:rsidRPr="000519F3" w:rsidRDefault="001258E6">
      <w:pPr>
        <w:rPr>
          <w:sz w:val="26"/>
          <w:szCs w:val="26"/>
        </w:rPr>
      </w:pPr>
    </w:p>
    <w:p w14:paraId="6CBD5E3B" w14:textId="5DE530C8"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يتعلق الأمر بالجبال والتلال هناك، والتي يبلغ ارتفاعها حوالي نصف ما تجده في منطقة التلال المركزية. ترتفع أورشليم حوالي 2800 قدم، وربما تصل أعلى جبال الشفيلة وأعلى التلال إلى حوالي 1500 قدم. وهذا مجرد مؤشر آخر على ما نتحدث عنه. مرة أخرى، هذا يوضح لك التضاريس بشكل جيد للغاية.</w:t>
      </w:r>
    </w:p>
    <w:p w14:paraId="37D501AF" w14:textId="77777777" w:rsidR="001258E6" w:rsidRPr="000519F3" w:rsidRDefault="001258E6">
      <w:pPr>
        <w:rPr>
          <w:sz w:val="26"/>
          <w:szCs w:val="26"/>
        </w:rPr>
      </w:pPr>
    </w:p>
    <w:p w14:paraId="01AE60FB" w14:textId="3E3C23A5"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هناك القدس عاصمة الجنوب،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وموريشة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والسهول، والشفيلة التي نتحدث عنها، وبعض المدن المذكورة موجودة في الشكل البيضاوي الذي ظهر للتو على الخريطة. هنا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مورشاه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تل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مورشاه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موقع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مورشاه القديم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هذه إيلين التي تقوم بالتدريس لمجموعة من الطلاب من كلية جوردون، وما يظهر في هذا الرسم البياني تحديدًا هو شكل هيكل شفيلا. لديك التلال، مثل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مورشاه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ولكن بعد ذلك لاحظ أين يتجه المؤشر، خلف رأس إيلين، ثم إلى اليسار، وتستمر إلى اليسار، يوجد وادي واسع، ومن خلال هذه الوديان الواسعة يمكنك سوف تجد الجيوش التي تتحرك ذهابًا وإيابًا، وبالتالي تصبح منطقة الشفيلة مرة أخرى منطقة عازلة، لأنه بمجرد وصول الجيوش إلى منطقة التلال، يصبح من الصعب عليهم المناورة، لكن الدفاع عن منطقة التلال سيكون هنا في شفيلا، ولدي وجهة نظر أخرى حول العلاقة بين شفيلا ومنطقة التلال.</w:t>
      </w:r>
    </w:p>
    <w:p w14:paraId="19CB3ED3" w14:textId="77777777" w:rsidR="001258E6" w:rsidRPr="000519F3" w:rsidRDefault="001258E6">
      <w:pPr>
        <w:rPr>
          <w:sz w:val="26"/>
          <w:szCs w:val="26"/>
        </w:rPr>
      </w:pPr>
    </w:p>
    <w:p w14:paraId="2535DCA1" w14:textId="562B534D"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وهذا المنظر بالذات يأتي من مدينة سنذكرها لاحقاً تسمى لخيش أو لخيش، وهذا يظهر الوادي الذي يبدأ من لخيش، التل </w:t>
      </w:r>
      <w:proofErr xmlns:w="http://schemas.openxmlformats.org/wordprocessingml/2006/main" w:type="spellStart"/>
      <w:r xmlns:w="http://schemas.openxmlformats.org/wordprocessingml/2006/main" w:rsidR="00B76D9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الموقع القديم، يقع على اليسار مباشرة، ويمكنك رؤيته وهو طريق مستقيم طلقة للذهاب من هذه المنطقة بالذات، من هذه المدينة، إنها طلقة مباشرة للذهاب مباشرة إلى أعلى هذا الوادي، إلى هنا، هناك منطقة التلال، وستكون القدس على مقربة من هناك. لذا، فإن الناس هنا في القدس سيكونون قلقين للغاية بشأن ما يحدث في منطقة شفيلا. حسنًا، لقد رأينا الخلفية التاريخية لرسالة ميخا، وسوف ننظر الآن إلى الآيات الموجودة في ميخا الإصحاح الأول. وسوف نستعرضها واحدة تلو الأخرى، وبعد ذلك سنلقي نظرة على بعض التعليقات.</w:t>
      </w:r>
    </w:p>
    <w:p w14:paraId="1E5DCAE8" w14:textId="77777777" w:rsidR="001258E6" w:rsidRPr="000519F3" w:rsidRDefault="001258E6">
      <w:pPr>
        <w:rPr>
          <w:sz w:val="26"/>
          <w:szCs w:val="26"/>
        </w:rPr>
      </w:pPr>
    </w:p>
    <w:p w14:paraId="0F3DE586" w14:textId="17BA8F56"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أنا أستخدم ESV، الإصدار الإنجليزي القياسي، لفصل ميخا 1. لاحقًا، عندما أذهب إلى الفصل 3، سأستخدم NASV. أحب التنقل ذهابًا وإيابًا بين هذين الإصدارين. هكذا الآية 1 كلمة الرب التي جاءت إلى ميخا المورشتي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المورشتي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أيام يوثام وآحاز وحزقيا ملوك يهوذا التي رآها عن السامرة وأورشليم.</w:t>
      </w:r>
    </w:p>
    <w:p w14:paraId="549B04D8" w14:textId="77777777" w:rsidR="001258E6" w:rsidRPr="000519F3" w:rsidRDefault="001258E6">
      <w:pPr>
        <w:rPr>
          <w:sz w:val="26"/>
          <w:szCs w:val="26"/>
        </w:rPr>
      </w:pPr>
    </w:p>
    <w:p w14:paraId="5A15B107" w14:textId="7AE297F1"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وكما ذكرنا فإن السامرة هي عاصمة الشمال، وأورشليم عاصمة الجنوب، وذلك بعد انقسام المملكة عام 931 ق.م. إليك خريطة كرتونية إلى حد ما، ولكنها توضح ما يجري. إسرائيل من الشمال، ويهوذا من الجنوب.</w:t>
      </w:r>
    </w:p>
    <w:p w14:paraId="0D353C3A" w14:textId="77777777" w:rsidR="001258E6" w:rsidRPr="000519F3" w:rsidRDefault="001258E6">
      <w:pPr>
        <w:rPr>
          <w:sz w:val="26"/>
          <w:szCs w:val="26"/>
        </w:rPr>
      </w:pPr>
    </w:p>
    <w:p w14:paraId="4E543903" w14:textId="31C497B1"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والآن، أحيانًا في ميخا، يشير مصطلح إسرائيل إلى كل إسرائيل، أي إسرائيل ويهوذا. وفي حالات أخرى، عندما يكون اسم إسرائيل هو الاسم </w:t>
      </w:r>
      <w:r xmlns:w="http://schemas.openxmlformats.org/wordprocessingml/2006/main" w:rsidR="00B76D99">
        <w:rPr>
          <w:rFonts w:ascii="Calibri" w:eastAsia="Calibri" w:hAnsi="Calibri" w:cs="Calibri"/>
          <w:sz w:val="26"/>
          <w:szCs w:val="26"/>
        </w:rPr>
        <w:t xml:space="preserve">المستخدم، فإنه يعني المملكة الشمالية، ويهوذا يعني المملكة الجنوبية. ويمكنك أن ترى، في البداية، كما ذكرت إيلين، في المناقشة السابقة، أن شكيم أصبحت العاصمة الأولى لإسرائيل.</w:t>
      </w:r>
    </w:p>
    <w:p w14:paraId="101C0DEC" w14:textId="77777777" w:rsidR="001258E6" w:rsidRPr="000519F3" w:rsidRDefault="001258E6">
      <w:pPr>
        <w:rPr>
          <w:sz w:val="26"/>
          <w:szCs w:val="26"/>
        </w:rPr>
      </w:pPr>
    </w:p>
    <w:p w14:paraId="1F4EC471" w14:textId="584D185C" w:rsidR="001258E6" w:rsidRPr="000519F3" w:rsidRDefault="00B76D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لاحقًا، سوف يتحرك هذا، وسنوضح كيف تمت هذه الحركة. وأورشليم هي عاصمة مملكة يهوذا من الجنوب. والمدينتان اللتان نريد أن نشير إليهما في إسرائيل هما دان في الشمال وبيت إيل في الجنوب.</w:t>
      </w:r>
    </w:p>
    <w:p w14:paraId="2BD2F540" w14:textId="77777777" w:rsidR="001258E6" w:rsidRPr="000519F3" w:rsidRDefault="001258E6">
      <w:pPr>
        <w:rPr>
          <w:sz w:val="26"/>
          <w:szCs w:val="26"/>
        </w:rPr>
      </w:pPr>
    </w:p>
    <w:p w14:paraId="571755B1" w14:textId="36D71E6B" w:rsidR="001258E6" w:rsidRPr="000519F3" w:rsidRDefault="00B76D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السبب وراء قيامنا بذلك هو أن هاتين المدينتين من المدن التي أنشأ فيها ملك إسرائيل الأول، يربعام، مناطق عبادة منافسة في القدس. كما ذكر يربعام، لماذا النزول إلى أورشليم للعبادة؟ هنا، سأجهز لك مكانين للعبادة. وبالطبع يفعل ذلك على حدوده الشمالية وعلى حدوده الجنوبية.</w:t>
      </w:r>
    </w:p>
    <w:p w14:paraId="353F3F0B" w14:textId="77777777" w:rsidR="001258E6" w:rsidRPr="000519F3" w:rsidRDefault="001258E6">
      <w:pPr>
        <w:rPr>
          <w:sz w:val="26"/>
          <w:szCs w:val="26"/>
        </w:rPr>
      </w:pPr>
    </w:p>
    <w:p w14:paraId="5662575F" w14:textId="7D815F5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وفي وقت لاحق، انتقلت عاصمة سلالة عمري من شكيم. وبالمناسبة، نعم، لدينا صور ليربعام ورحبعام. ترون هنا، على حد هذا، وثائق غير عادية تم العثور عليها توضح لنا كيف كان شكل الملوك.</w:t>
      </w:r>
    </w:p>
    <w:p w14:paraId="15BEB134" w14:textId="77777777" w:rsidR="001258E6" w:rsidRPr="000519F3" w:rsidRDefault="001258E6">
      <w:pPr>
        <w:rPr>
          <w:sz w:val="26"/>
          <w:szCs w:val="26"/>
        </w:rPr>
      </w:pPr>
    </w:p>
    <w:p w14:paraId="4FA0DBA0" w14:textId="775B5A4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ولكن على أية حال، في نهاية المطاف، قام عمري بنقل العاصمة من شكيم إلى السامرة. ويصبح هذا مكانًا مهمًا لدرجة أن مملكة إسرائيل الشمالية بأكملها يُشار إليها غالبًا باسم السامرة. وهناك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مورشاه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فيما يتعلق بكل ما سبق.</w:t>
      </w:r>
    </w:p>
    <w:p w14:paraId="69166AC1" w14:textId="77777777" w:rsidR="001258E6" w:rsidRPr="000519F3" w:rsidRDefault="001258E6">
      <w:pPr>
        <w:rPr>
          <w:sz w:val="26"/>
          <w:szCs w:val="26"/>
        </w:rPr>
      </w:pPr>
    </w:p>
    <w:p w14:paraId="1C0A61F4"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المعركة الكبرى في زمن ميخا وما قبله كانت معركة بين البعل، الديانة التي جاءت من فينيقيا، والديانة اليهودية، ديانة إله الكتاب المقدس في الجنوب. وكانت هناك دائمًا معركة بين ديانة الشمال وهي البعلية، ودين الجنوب وهو إله صور البعل وعشيرة. هذا هو بعل، إله العاصفة، راكب السحاب، إلخ.</w:t>
      </w:r>
    </w:p>
    <w:p w14:paraId="555CA06F" w14:textId="77777777" w:rsidR="001258E6" w:rsidRPr="000519F3" w:rsidRDefault="001258E6">
      <w:pPr>
        <w:rPr>
          <w:sz w:val="26"/>
          <w:szCs w:val="26"/>
        </w:rPr>
      </w:pPr>
    </w:p>
    <w:p w14:paraId="5D83B783"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وكانت العشيرة نوعًا من رموز الخصوبة. سنقوم فقط بمراقبة هذا الجزء. حسنًا، بالمضي قدمًا، في الآيات من الثاني إلى الخامس، لدينا ما كان يُسمى بالدعوى القضائية، ولكن بشكل أكثر دقة، النزاع على العهد.</w:t>
      </w:r>
    </w:p>
    <w:p w14:paraId="2123F9BA" w14:textId="77777777" w:rsidR="001258E6" w:rsidRPr="000519F3" w:rsidRDefault="001258E6">
      <w:pPr>
        <w:rPr>
          <w:sz w:val="26"/>
          <w:szCs w:val="26"/>
        </w:rPr>
      </w:pPr>
    </w:p>
    <w:p w14:paraId="6A2EC4BE" w14:textId="7F493F25" w:rsidR="001258E6" w:rsidRPr="000519F3" w:rsidRDefault="00000000" w:rsidP="00B76D99">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بمعنى آخر، ينظر الرب إلى العهد الذي قطعه مع الشعب، ويقول: أنت لا تتبع هذا. وهو يفعل ذلك تقريبًا كما هو الحال في ساحة المحكمة، حيث يوجد المدعي العام، والقاضي، والمتهم، والشهود، وكل هذا يظهر في المناقشة التي أجريناها مع ميخا. </w:t>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00B76D99" w:rsidRPr="000519F3">
        <w:rPr>
          <w:rFonts w:ascii="Calibri" w:eastAsia="Calibri" w:hAnsi="Calibri" w:cs="Calibri"/>
          <w:sz w:val="26"/>
          <w:szCs w:val="26"/>
        </w:rPr>
        <w:t xml:space="preserve">لذا، نبدأ ذلك بالآية الثانية. اسمعوا أيها الشعوب جميعكم. انتبهي أيتها الأرض وكل ما فيها، وليكن الرب الإله شاهدا عليك، الرب من هيكل قدسه. </w:t>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دعونا نقسم هذا قليلا. من هم شعوب الأرض الذين يخاطبهم ميخا؟ حسنًا، قد تعتقد عندما نعود إلى تلك الآية تحديدًا أن أهل الأرض قد يكونون الجميع.</w:t>
      </w:r>
    </w:p>
    <w:p w14:paraId="1F3EA49C" w14:textId="77777777" w:rsidR="001258E6" w:rsidRPr="000519F3" w:rsidRDefault="001258E6">
      <w:pPr>
        <w:rPr>
          <w:sz w:val="26"/>
          <w:szCs w:val="26"/>
        </w:rPr>
      </w:pPr>
    </w:p>
    <w:p w14:paraId="413DCA9D" w14:textId="073165F3"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لكننا سنثبت أنه ربما كان يتحدث فقط إلى الناس في تلك المنطقة بالذات، وسوف أقوم بإثبات ذلك بينما نمضي قدمًا. سبب قولي ذلك هو أنه في اللغة العبرية، كلمة أرض،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"أرض"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يمكن أن تعني أيضًا كلمة أرض. وهكذا، الآية الثانية يمكن أن تكونوا أنتم شعب الأرض، وليس كل الأرض، ولكن أنتم شعب الأرض، أيها الشعب الذي أتحدث عنه، أيها الشعب في السامرة، أيها الشعب في إسرائيل، أيها الشعب في يهوذا، أيها الناس في يهوذا، أنتم الشعب الذي أتحدث عنه هنا وليس الأرض كلها.</w:t>
      </w:r>
    </w:p>
    <w:p w14:paraId="7A92CFFC" w14:textId="77777777" w:rsidR="001258E6" w:rsidRPr="000519F3" w:rsidRDefault="001258E6">
      <w:pPr>
        <w:rPr>
          <w:sz w:val="26"/>
          <w:szCs w:val="26"/>
        </w:rPr>
      </w:pPr>
    </w:p>
    <w:p w14:paraId="6D41E66A"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عندما نصل إلى الفصل الخامس، سنرى أن الرب يتحدث عن الأرض كلها، وليس فقط أرض يهوذا وإسرائيل. ما هو هيكل الله المقدس؟ بعد كل شيء، فهو يخرج من معبده المقدس. هل هو الهيكل في أورشليم أم الهيكل السماوي؟ سنحاول الإجابة على هذا السؤال.</w:t>
      </w:r>
    </w:p>
    <w:p w14:paraId="143151B1" w14:textId="77777777" w:rsidR="001258E6" w:rsidRPr="000519F3" w:rsidRDefault="001258E6">
      <w:pPr>
        <w:rPr>
          <w:sz w:val="26"/>
          <w:szCs w:val="26"/>
        </w:rPr>
      </w:pPr>
    </w:p>
    <w:p w14:paraId="4317BD68" w14:textId="0D20E203"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لكن المتهمين بالطبع هم أهل الأرض. وكما ذكرت إيلين، على الرغم من أنه كان لدينا ملك بار في وقت لاحق، إلا أن الشعب استمر في فعل الشر، وميخا يخاطبهم مع القادة الذين يقودونهم إلى هذا الشر. وبعد ذلك، في الآيات من الثاني إلى الخامس، لدينا أيضًا لائحة الاتهام.</w:t>
      </w:r>
    </w:p>
    <w:p w14:paraId="00CA0AEA" w14:textId="77777777" w:rsidR="001258E6" w:rsidRPr="000519F3" w:rsidRDefault="001258E6">
      <w:pPr>
        <w:rPr>
          <w:sz w:val="26"/>
          <w:szCs w:val="26"/>
        </w:rPr>
      </w:pPr>
    </w:p>
    <w:p w14:paraId="62115519" w14:textId="18EAAD50"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وعندما يكون لديك لائحة اتهام، ماذا تحضر؟ عليك إحضار الشهود. حسنًا، من المثير للاهتمام أنه عندما تنظر إلى العهد المذكور في سفر التثنية، تجد أن الشهود هم الأرض والسماء والجبال والتلال. ولكن في هذه الحالة بالذات، من المثير للاهتمام أن الشاهد هو القاضي.</w:t>
      </w:r>
    </w:p>
    <w:p w14:paraId="4DFA92B9" w14:textId="77777777" w:rsidR="001258E6" w:rsidRPr="000519F3" w:rsidRDefault="001258E6">
      <w:pPr>
        <w:rPr>
          <w:sz w:val="26"/>
          <w:szCs w:val="26"/>
        </w:rPr>
      </w:pPr>
    </w:p>
    <w:p w14:paraId="20DBA511"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والله هو الذي سيكون الشاهد بنفسه على ما يفعله الناس. ننتقل إلى الآية الثالثة. لأنه هوذا الرب يخرج من مكانه أيضًا هيكله المقدس الذي رأيناه في الآية السابقة، وينزل ويمشي على شوامخ الأرض.</w:t>
      </w:r>
    </w:p>
    <w:p w14:paraId="25583932" w14:textId="77777777" w:rsidR="001258E6" w:rsidRPr="000519F3" w:rsidRDefault="001258E6">
      <w:pPr>
        <w:rPr>
          <w:sz w:val="26"/>
          <w:szCs w:val="26"/>
        </w:rPr>
      </w:pPr>
    </w:p>
    <w:p w14:paraId="4496F999" w14:textId="0364F71A"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الرب يخرج من مكانه، مكان قدسه. الآن، هنا شيء مثير للاهتمام. العبارة التي تظهر من المثير للاهتمام أن هناك عبارة معينة، </w:t>
      </w:r>
      <w:proofErr xmlns:w="http://schemas.openxmlformats.org/wordprocessingml/2006/main" w:type="spellStart"/>
      <w:r xmlns:w="http://schemas.openxmlformats.org/wordprocessingml/2006/main" w:rsidR="00B76D99">
        <w:rPr>
          <w:rFonts w:ascii="Calibri" w:eastAsia="Calibri" w:hAnsi="Calibri" w:cs="Calibri"/>
          <w:sz w:val="26"/>
          <w:szCs w:val="26"/>
        </w:rPr>
        <w:t xml:space="preserve">ياتسيا </w:t>
      </w:r>
      <w:proofErr xmlns:w="http://schemas.openxmlformats.org/wordprocessingml/2006/main" w:type="spellEnd"/>
      <w:r xmlns:w="http://schemas.openxmlformats.org/wordprocessingml/2006/main" w:rsidR="00B76D99">
        <w:rPr>
          <w:rFonts w:ascii="Calibri" w:eastAsia="Calibri" w:hAnsi="Calibri" w:cs="Calibri"/>
          <w:sz w:val="26"/>
          <w:szCs w:val="26"/>
        </w:rPr>
        <w:t xml:space="preserve">، من العبرية </w:t>
      </w:r>
      <w:proofErr xmlns:w="http://schemas.openxmlformats.org/wordprocessingml/2006/main" w:type="spellStart"/>
      <w:r xmlns:w="http://schemas.openxmlformats.org/wordprocessingml/2006/main" w:rsidR="00B76D99">
        <w:rPr>
          <w:rFonts w:ascii="Calibri" w:eastAsia="Calibri" w:hAnsi="Calibri" w:cs="Calibri"/>
          <w:sz w:val="26"/>
          <w:szCs w:val="26"/>
        </w:rPr>
        <w:t xml:space="preserve">ياتسا </w:t>
      </w:r>
      <w:proofErr xmlns:w="http://schemas.openxmlformats.org/wordprocessingml/2006/main" w:type="spellEnd"/>
      <w:r xmlns:w="http://schemas.openxmlformats.org/wordprocessingml/2006/main" w:rsidR="00B76D99">
        <w:rPr>
          <w:rFonts w:ascii="Calibri" w:eastAsia="Calibri" w:hAnsi="Calibri" w:cs="Calibri"/>
          <w:sz w:val="26"/>
          <w:szCs w:val="26"/>
        </w:rPr>
        <w:t xml:space="preserve">، تخرج.</w:t>
      </w:r>
    </w:p>
    <w:p w14:paraId="6EF23287" w14:textId="77777777" w:rsidR="001258E6" w:rsidRPr="000519F3" w:rsidRDefault="001258E6">
      <w:pPr>
        <w:rPr>
          <w:sz w:val="26"/>
          <w:szCs w:val="26"/>
        </w:rPr>
      </w:pPr>
    </w:p>
    <w:p w14:paraId="5C895DFA" w14:textId="2A45DAEF"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وهذا يستخدمه الملوك الذين يخرجون للحرب. وهكذا فإن الرب يخرج، بمعنى ما، ليحارب الناس الذين أصبحوا أعداء له نتيجة عبادتهم الوثنية وخطاياهم الاجتماعية والسياسية والأخلاقية أيضًا. سيطأ الله الأماكن المرتفعة.</w:t>
      </w:r>
    </w:p>
    <w:p w14:paraId="1CE72041" w14:textId="77777777" w:rsidR="001258E6" w:rsidRPr="000519F3" w:rsidRDefault="001258E6">
      <w:pPr>
        <w:rPr>
          <w:sz w:val="26"/>
          <w:szCs w:val="26"/>
        </w:rPr>
      </w:pPr>
    </w:p>
    <w:p w14:paraId="69CD2EAF"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طيب الجبال؟ نعم، لأن هذا هو المكان الذي توجد فيه المزارات الزائفة، وليس فقط في الشمال، ولكن لاحقًا، ما نجده هو أن هناك العديد من المزارات الزائفة في يهوذا أيضًا. وهذه تقع على التلال، في الأماكن المرتفعة. في بعض الأحيان يتم استخدام كلمة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باما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للإشارة إلى ضريح زائف.</w:t>
      </w:r>
    </w:p>
    <w:p w14:paraId="7F84DDF1" w14:textId="77777777" w:rsidR="001258E6" w:rsidRPr="000519F3" w:rsidRDefault="001258E6">
      <w:pPr>
        <w:rPr>
          <w:sz w:val="26"/>
          <w:szCs w:val="26"/>
        </w:rPr>
      </w:pPr>
    </w:p>
    <w:p w14:paraId="274355BF" w14:textId="3F8048EB"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"باما" تعني مكانًا مرتفعًا، مكانًا مرتفعًا. وكانت الأضرحة مرتبطة بالجبال أو بالتلال. وهكذا سوف يدوس عليهم الرب.</w:t>
      </w:r>
    </w:p>
    <w:p w14:paraId="5D3D4924" w14:textId="77777777" w:rsidR="001258E6" w:rsidRPr="000519F3" w:rsidRDefault="001258E6">
      <w:pPr>
        <w:rPr>
          <w:sz w:val="26"/>
          <w:szCs w:val="26"/>
        </w:rPr>
      </w:pPr>
    </w:p>
    <w:p w14:paraId="132BD23B" w14:textId="54B67364"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سوف يسحقهم. سوف ينزل، وسوف يسحقهم بالطريقة التي ندوس بها على النمل إذا تجولوا حولنا كثيرًا أو سحقوا حشرة. في رأيي المتواضع، تشير الآية 5 إلى أن ما يتحدث عنه ليس فقط الجبال بشكل عام، ولكن ما سيسحقه حقًا هو المزارات الزائفة.</w:t>
      </w:r>
    </w:p>
    <w:p w14:paraId="132CE758" w14:textId="77777777" w:rsidR="001258E6" w:rsidRPr="000519F3" w:rsidRDefault="001258E6">
      <w:pPr>
        <w:rPr>
          <w:sz w:val="26"/>
          <w:szCs w:val="26"/>
        </w:rPr>
      </w:pPr>
    </w:p>
    <w:p w14:paraId="3CB3E081" w14:textId="062952F2"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والجبال سوف ترى هذا. سيكونون شهودًا مثل الرب. حسنًا، نستمر في الآية 4، فهو ينزل، ويمشي على الجبال، ونقرأ، سوف تذوب الجبال تحته، وتنشق الوديان مثل الشمع أمام النار مثل انسكاب المياه على مكان شديد الانحدار.</w:t>
      </w:r>
    </w:p>
    <w:p w14:paraId="5BB87DEB" w14:textId="77777777" w:rsidR="001258E6" w:rsidRPr="000519F3" w:rsidRDefault="001258E6">
      <w:pPr>
        <w:rPr>
          <w:sz w:val="26"/>
          <w:szCs w:val="26"/>
        </w:rPr>
      </w:pPr>
    </w:p>
    <w:p w14:paraId="4FC37E08" w14:textId="471AA489"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حسنا، الشمع قبل النار. نحن نعرف ماذا يحدث إذا قمت بتشغيل موقد اللحام على شمعة. سوف تذوب بالتأكيد، وتنهمر المياه على مكان شديد الانحدار. حسنًا، إذا كنت في منطقة تكثر فيها الأمطار أو الفيضانات، مثل كاليفورنيا، فسترى ما يمكن أن تفعله الأمطار الغزيرة على سفح الجبل.</w:t>
      </w:r>
    </w:p>
    <w:p w14:paraId="19C6D4B2" w14:textId="77777777" w:rsidR="001258E6" w:rsidRPr="000519F3" w:rsidRDefault="001258E6">
      <w:pPr>
        <w:rPr>
          <w:sz w:val="26"/>
          <w:szCs w:val="26"/>
        </w:rPr>
      </w:pPr>
    </w:p>
    <w:p w14:paraId="7BDA77B1" w14:textId="6426E6EC"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إنه يؤدي إلى تآكلها تمامًا، وتتدفق المادة إلى الوادي بالأسفل. وسيصبح ذلك مهمًا لاحقًا عندما نناقش تفاصيل ما يقوله ميخا عما سيحدث للعاصمة الشمالية للسامرة. ولكن ماذا عن الاضطراب الطبوغرافي الذي نقرأ عنه في هذه الآية؟ تذوب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الجبال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 وتنقسم الوديان.</w:t>
      </w:r>
    </w:p>
    <w:p w14:paraId="072EC900" w14:textId="77777777" w:rsidR="001258E6" w:rsidRPr="000519F3" w:rsidRDefault="001258E6">
      <w:pPr>
        <w:rPr>
          <w:sz w:val="26"/>
          <w:szCs w:val="26"/>
        </w:rPr>
      </w:pPr>
    </w:p>
    <w:p w14:paraId="28E1B6AE" w14:textId="4F88ACD7" w:rsidR="001258E6" w:rsidRPr="000519F3" w:rsidRDefault="00026B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سيكون الأمر واضحًا إلى حد ما إذا كنا في منطقة بها براكين، لكن لا توجد براكين نشطة في بلاد الشام، وبالتأكيد لا يوجد أي منها في إسرائيل. اذا مالذي نتحدث عنه؟ وهنا اقتراحي. وقد تكون إشارة إلى انشقاق البحر الأحمر.</w:t>
      </w:r>
    </w:p>
    <w:p w14:paraId="7629F518" w14:textId="77777777" w:rsidR="001258E6" w:rsidRPr="000519F3" w:rsidRDefault="001258E6">
      <w:pPr>
        <w:rPr>
          <w:sz w:val="26"/>
          <w:szCs w:val="26"/>
        </w:rPr>
      </w:pPr>
    </w:p>
    <w:p w14:paraId="42AC894A" w14:textId="57337C2A"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هذه هي المرة الأخيرة التي تم فيها تقسيم الأشياء. لقد انشق البحر الأحمر بعمل الله القدير، وبشكل مجازي، يقول الرب هنا أن الأرض سوف تنشق. سيكون عملاً أعظم من شق البحر الأحمر.</w:t>
      </w:r>
    </w:p>
    <w:p w14:paraId="701BA130" w14:textId="77777777" w:rsidR="001258E6" w:rsidRPr="000519F3" w:rsidRDefault="001258E6">
      <w:pPr>
        <w:rPr>
          <w:sz w:val="26"/>
          <w:szCs w:val="26"/>
        </w:rPr>
      </w:pPr>
    </w:p>
    <w:p w14:paraId="6F03AF50" w14:textId="6D2F3B5C"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ولكن هنا شيء آخر مثير للاهتمام أيضًا. ويمر عبر هذه المنطقة مباشرة وادي الأردن، الوادي المتصدع، وهو جزء من الوادي المتصدع الكبير، وهو عبارة عن شق في الأرض. وربما ما يتحدث عنه، ما يتحدث عنه ميخا عندما يتحدث عن تقسيم الأرض، والنشاط البركاني الذي يحدث عندما يتقاتل جزأا الوادي المتصدع مع بعضهما البعض، وتحصل على التصدع والزلازل التي تحدث وعلى ذلك تهتز الجبال والوديان أيضاً.</w:t>
      </w:r>
    </w:p>
    <w:p w14:paraId="7B697A15" w14:textId="77777777" w:rsidR="001258E6" w:rsidRPr="000519F3" w:rsidRDefault="001258E6">
      <w:pPr>
        <w:rPr>
          <w:sz w:val="26"/>
          <w:szCs w:val="26"/>
        </w:rPr>
      </w:pPr>
    </w:p>
    <w:p w14:paraId="187D78BC" w14:textId="48052C09"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ولكن مهما كان الأمر، فهو مجازٍ لأعمال الله الجبارة التي ستحدث والتي ستكون، مرة أخرى، في رأيي، قوية مثل شق البحر. سيكون هذا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واضحًا أن الله هو الذي يفعل هذا، وأن هذا ليس مجرد نشاط طبيعي. تتحدث الآية 5 عن تعدي يعقوب وخطايا بيت إسرائيل.</w:t>
      </w:r>
    </w:p>
    <w:p w14:paraId="208D7693" w14:textId="77777777" w:rsidR="001258E6" w:rsidRPr="000519F3" w:rsidRDefault="001258E6">
      <w:pPr>
        <w:rPr>
          <w:sz w:val="26"/>
          <w:szCs w:val="26"/>
        </w:rPr>
      </w:pPr>
    </w:p>
    <w:p w14:paraId="6E0ABAAB" w14:textId="0977399A"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ولاحظ التوازي هنا مع يعقوب وإسرائيل. في بعض الأحيان، يتم استخدام إسرائيل ويعقوب بالتبادل في ميخا. فيقول وما ذنب يعقوب؟ أليست هي السامرة؟ ولكن الآن ما هي مرتفعة يهوذا؟ أليست القدس؟ ومن المثير للاهتمام جدًا في هذه الحالة تحديدًا كيف يجمع ميخا السامرة وأورشليم باعتبارهما رأسي عبادة الأصنام الجارية.</w:t>
      </w:r>
    </w:p>
    <w:p w14:paraId="2CA82716" w14:textId="77777777" w:rsidR="001258E6" w:rsidRPr="000519F3" w:rsidRDefault="001258E6">
      <w:pPr>
        <w:rPr>
          <w:sz w:val="26"/>
          <w:szCs w:val="26"/>
        </w:rPr>
      </w:pPr>
    </w:p>
    <w:p w14:paraId="49F03F4C" w14:textId="603FB8D4"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ويا إلهي، لقراءة المزيد حول ما يحدث مع عبادة الأصنام التي تحدث في أورشليم، كل ما عليك فعله هو النظر إلى إرميا، انظر إلى حزقيال، حيث يصف بتفصيل كبير كيفية تخصيص منطقة الهيكل إلى إله الكتاب المقدس أصبحنا مكرسين للآلهة الكاذبة في أورشليم وكيف تم تدنيس الهيكل بأكمله، تمامًا كما تم تدنيس السامرة في الشمال بواسطة المزارات الكاذبة التي كانت لدينا في تلك المنطقة. ولكن دعونا نحلل هذا بمزيد من التفصيل. في الجزء الأول من الآية 5، يركز ميخا على السامرة، لكنه يقول إن تدميرها سيصل إلى أبواب أورشليم.</w:t>
      </w:r>
    </w:p>
    <w:p w14:paraId="20B92B51" w14:textId="77777777" w:rsidR="001258E6" w:rsidRPr="000519F3" w:rsidRDefault="001258E6">
      <w:pPr>
        <w:rPr>
          <w:sz w:val="26"/>
          <w:szCs w:val="26"/>
        </w:rPr>
      </w:pPr>
    </w:p>
    <w:p w14:paraId="7ABF7AB2" w14:textId="2AC01015"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وعندما ننظر إلى السياق التاريخي لهجوم سنحاريب على يهوذا، عندما يحاول مهاجمة أورشليم، سيكون هذا منطقيًا بعض الشيء. ولكن مما نقرأه هنا، يبدو أن السامرة سوف تتعرض للدمار، وسوف تصل إلى أبواب أورشليم، لكنها لن تدخل إلى القدس. إذن، هذه نبوءة مثيرة جدًا للاهتمام لدينا هنا.</w:t>
      </w:r>
    </w:p>
    <w:p w14:paraId="1ED2E851" w14:textId="77777777" w:rsidR="001258E6" w:rsidRPr="000519F3" w:rsidRDefault="001258E6">
      <w:pPr>
        <w:rPr>
          <w:sz w:val="26"/>
          <w:szCs w:val="26"/>
        </w:rPr>
      </w:pPr>
    </w:p>
    <w:p w14:paraId="1C272366" w14:textId="1A84F5DE"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وسبب الهلاك هو عبادة الأصنام. مرة أخرى، نحن نتحدث هنا عن البعلية، التي هي المنافس الرئيسي لإله الكتاب المقدس. ذكرت من قبل أن يعقوب وإسرائيل يستخدمان بشكل مترادف، وهذا يحدث في أماكن كثيرة في ميخا نفسه.</w:t>
      </w:r>
    </w:p>
    <w:p w14:paraId="2485CDD5" w14:textId="77777777" w:rsidR="001258E6" w:rsidRPr="000519F3" w:rsidRDefault="001258E6">
      <w:pPr>
        <w:rPr>
          <w:sz w:val="26"/>
          <w:szCs w:val="26"/>
        </w:rPr>
      </w:pPr>
    </w:p>
    <w:p w14:paraId="3C362CAF" w14:textId="15666199" w:rsidR="001258E6" w:rsidRPr="000519F3" w:rsidRDefault="00026B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المثير للاهتمام أنك إذا رجعت إلى تكوين الإصحاح 32، حيث الصراع الذي خاضه يعقوب مع الملاك، فستجد أن اسمه تغير إلى إسرائيل. لذا، فإن العلاقة بين يعقوب وإسرائيل تعود إلى سفر التكوين. ثم أريد فقط أن أذكر في أماكن أخرى، وخاصة الكتب التاريخية، وفي المقام الأول الملوك.</w:t>
      </w:r>
    </w:p>
    <w:p w14:paraId="055D1A48" w14:textId="77777777" w:rsidR="001258E6" w:rsidRPr="000519F3" w:rsidRDefault="001258E6">
      <w:pPr>
        <w:rPr>
          <w:sz w:val="26"/>
          <w:szCs w:val="26"/>
        </w:rPr>
      </w:pPr>
    </w:p>
    <w:p w14:paraId="5FC5F46D" w14:textId="2718B7DE"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يبدو أن الملوك دقيقون إلى حد ما في التمييز بين إسرائيل على أنها السبط الشمالي ويهوذا على أنها السبط الجنوبي. ولكن هذا يصبح أكثر إرباكًا قليلًا في أخبار الأيام، كما أنه يصبح </w:t>
      </w:r>
      <w:r xmlns:w="http://schemas.openxmlformats.org/wordprocessingml/2006/main" w:rsidRPr="000519F3">
        <w:rPr>
          <w:rFonts w:ascii="Calibri" w:eastAsia="Calibri" w:hAnsi="Calibri" w:cs="Calibri"/>
          <w:sz w:val="26"/>
          <w:szCs w:val="26"/>
        </w:rPr>
        <w:t xml:space="preserve">أكثر غموضًا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قليلًا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 كما أقول، وليس مشوشًا في الأنبياء أيضًا. أخيرًا، في الجزء الثاني من الآية 5، ما هو التعدي؟ وما هي الأماكن المرتفعة؟ تذكر ماذا قالت الآية؟ ما هو ذنب السامرة؟ ما هي مرتفعات القدس؟ حرفيًا، في العبرية، ليست كلمة "ماذا"، بل كلمة "من".</w:t>
      </w:r>
    </w:p>
    <w:p w14:paraId="483EE33F" w14:textId="77777777" w:rsidR="001258E6" w:rsidRPr="000519F3" w:rsidRDefault="001258E6">
      <w:pPr>
        <w:rPr>
          <w:sz w:val="26"/>
          <w:szCs w:val="26"/>
        </w:rPr>
      </w:pPr>
    </w:p>
    <w:p w14:paraId="2FA0C613" w14:textId="4AE603F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من هو تعدي السامرة؟ من </w:t>
      </w:r>
      <w:r xmlns:w="http://schemas.openxmlformats.org/wordprocessingml/2006/main" w:rsidR="00026B91">
        <w:rPr>
          <w:rFonts w:ascii="Calibri" w:eastAsia="Calibri" w:hAnsi="Calibri" w:cs="Calibri"/>
          <w:sz w:val="26"/>
          <w:szCs w:val="26"/>
        </w:rPr>
        <w:t xml:space="preserve">هي مرتفعات أورشليم؟ ويتساءل المرء لماذا نستخدم كلمة شخصية مثل من بدلاً من ماذا. والاقتراح هو أن خطيئة هذه الأماكن يتم تخصيصها. هذه ليست مجردة.</w:t>
      </w:r>
    </w:p>
    <w:p w14:paraId="45DB86BE" w14:textId="77777777" w:rsidR="001258E6" w:rsidRPr="000519F3" w:rsidRDefault="001258E6">
      <w:pPr>
        <w:rPr>
          <w:sz w:val="26"/>
          <w:szCs w:val="26"/>
        </w:rPr>
      </w:pPr>
    </w:p>
    <w:p w14:paraId="11CCF793" w14:textId="3BDF1FFB"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هؤلاء هم الناس الذين يمارسون عبادة الأصنام. ويمكننا أن ننظر إلى ذلك في ضوء رسالة بطرس الأولى 4: 17، حيث يقول الرب: إذا كان الوقت لابتداء الدينونة من بيت الله، وإذا كان يبدأ منا أولاً، فماذا ستكون نهاية الذين يفعلون ذلك؟ لا تطيع إنجيل الله؟ بمعنى آخر، إنه أمر شخصي جدًا أن الرب ينظر إليه عندما ينظر إلى أورشليم، وعندما ينظر إلى السامرة، فهو يشخص ذلك لأن هؤلاء هم الأشخاص الذين ينفذون الخطية الموصوفة. حسنًا، لدينا الدعوة إلى المحاكمة، إذا أردت، وإلى النزاع، إذا أردت، ثم الآيات من 6 إلى 9، لدينا الأحكام نتيجة لائحة الاتهام.</w:t>
      </w:r>
    </w:p>
    <w:p w14:paraId="7F427FFD" w14:textId="77777777" w:rsidR="001258E6" w:rsidRPr="000519F3" w:rsidRDefault="001258E6">
      <w:pPr>
        <w:rPr>
          <w:sz w:val="26"/>
          <w:szCs w:val="26"/>
        </w:rPr>
      </w:pPr>
    </w:p>
    <w:p w14:paraId="353518F4" w14:textId="79DAC0C3"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وإذا كنت ستصدر أحكامًا، فإن المعنى الضمني هو أن الموضوع، المدعى عليه، قد تم إدانته. والآن، هذا ما سيفعله القاضي. الآية 6، فإني أجعل السامرة رجمة في الحقل، مكانًا لغرس الكروم.</w:t>
      </w:r>
    </w:p>
    <w:p w14:paraId="510B0ED9" w14:textId="77777777" w:rsidR="001258E6" w:rsidRPr="000519F3" w:rsidRDefault="001258E6">
      <w:pPr>
        <w:rPr>
          <w:sz w:val="26"/>
          <w:szCs w:val="26"/>
        </w:rPr>
      </w:pPr>
    </w:p>
    <w:p w14:paraId="30457C3D" w14:textId="450A4ECE"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عادة، لا تتوقع ذلك في مدينة مزدحمة. وألقي حجارتها في الوادي وأكشف أسسها. لذا، فهو ليس حكمًا خطيرًا جدًا على السامرة.</w:t>
      </w:r>
    </w:p>
    <w:p w14:paraId="74BC0F17" w14:textId="77777777" w:rsidR="001258E6" w:rsidRPr="000519F3" w:rsidRDefault="001258E6">
      <w:pPr>
        <w:rPr>
          <w:sz w:val="26"/>
          <w:szCs w:val="26"/>
        </w:rPr>
      </w:pPr>
    </w:p>
    <w:p w14:paraId="6D9BEAE0" w14:textId="142D3578"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في السامرة، لديك فكرة أنه بدلًا من أن تكون مدينة، فإنها ستكون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بطريقة ما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حقلاً مفتوحًا، وسيزرع الناس كروم العنب هناك، كما تفعل في حقل مفتوح. وليس هذا فحسب، بل إن الحجارة التي بنيت لأغراض دفاعية على تلة السامرة سوف تُرمى إلى الوادي بالأسفل بمجرد حدوث الدينونة. لذلك، في الجزء الأول، سيتم سكب حجارة السامرة من أسفل التل إلى الوادي، مثل الماء المنسكب على مكان شديد الانحدار الذي نقرأ عنه في الآية 4، وأيضًا يكشف أساساتها.</w:t>
      </w:r>
    </w:p>
    <w:p w14:paraId="118E8798" w14:textId="77777777" w:rsidR="001258E6" w:rsidRPr="000519F3" w:rsidRDefault="001258E6">
      <w:pPr>
        <w:rPr>
          <w:sz w:val="26"/>
          <w:szCs w:val="26"/>
        </w:rPr>
      </w:pPr>
    </w:p>
    <w:p w14:paraId="23F47B35" w14:textId="486F55F3"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والآن ماذا يحدث في زمن الحرب؟ تم تدمير المدينة، وهناك الكثير من الدمار، وتم الكشف عن أساسات المباني لأن الجزء العلوي قد تم تدميره. لكن من المثير للاهتمام أن ننظر إلى الكلمة التي تعني "كشف"، واكشف عن أسسها. كلمة "كشف" هي نفسها المستخدمة في مكان آخر للخطيئة الجنسية، لكشف عري شخص ما.</w:t>
      </w:r>
    </w:p>
    <w:p w14:paraId="75276170" w14:textId="77777777" w:rsidR="001258E6" w:rsidRPr="000519F3" w:rsidRDefault="001258E6">
      <w:pPr>
        <w:rPr>
          <w:sz w:val="26"/>
          <w:szCs w:val="26"/>
        </w:rPr>
      </w:pPr>
    </w:p>
    <w:p w14:paraId="02D206F1" w14:textId="3A43A148"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وهذا مناسب، لأن عبادة الأوثان اعتبرها الرب أن الذين يعبدون الأوثان هم مثل الزوجة الخائنة التي كشفت عورتها لشخص آخر، لعشيقة، لعشيقتها، وليس لزوجها. وهكذا، فإن فكرة كشف عري السامرة تتوافق بشكل جيد جدًا مع العلاقة التي أقامها الرب بين عبادة الأوثان والزنا. لذلك، هذا يناسب بشكل جيد.</w:t>
      </w:r>
    </w:p>
    <w:p w14:paraId="4E610BC4" w14:textId="77777777" w:rsidR="001258E6" w:rsidRPr="000519F3" w:rsidRDefault="001258E6">
      <w:pPr>
        <w:rPr>
          <w:sz w:val="26"/>
          <w:szCs w:val="26"/>
        </w:rPr>
      </w:pPr>
    </w:p>
    <w:p w14:paraId="7C0D2B3A" w14:textId="432ECBB5" w:rsidR="001258E6" w:rsidRPr="000519F3" w:rsidRDefault="00026B91">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أنها </w:t>
      </w:r>
      <w:r xmlns:w="http://schemas.openxmlformats.org/wordprocessingml/2006/main" w:rsidRPr="000519F3">
        <w:rPr>
          <w:rFonts w:ascii="Calibri" w:eastAsia="Calibri" w:hAnsi="Calibri" w:cs="Calibri"/>
          <w:sz w:val="26"/>
          <w:szCs w:val="26"/>
        </w:rPr>
        <w:t xml:space="preserve">تستخدم في الدعارة، وسنتناول ذلك لاحقًا لأن ما فعله المشركون بالذهاب إلى إله آخر، أدى إلى الدعارة. حرفيًا، لعبادة البعل، كانت هناك دعارة دينية في المعابد من أجل مساعدة الإله بعل، الذي لم يكن إله العاصفة فحسب، بل إله الخصوبة أيضًا، للمساعدة في تخصيب الأرض، لجعل الأرض خصبة. كان هناك نشاط جنسي يحدث في مزاراته، في مزارات البعل المحلية، وهكذا تم استخدام هذا أيضًا. ويتناسب هذا أيضًا مع كشف الرذيلة الروحية التي تجدها في المعابد الزائفة في السامرة.</w:t>
      </w:r>
    </w:p>
    <w:p w14:paraId="20405CCA" w14:textId="77777777" w:rsidR="001258E6" w:rsidRPr="000519F3" w:rsidRDefault="001258E6">
      <w:pPr>
        <w:rPr>
          <w:sz w:val="26"/>
          <w:szCs w:val="26"/>
        </w:rPr>
      </w:pPr>
    </w:p>
    <w:p w14:paraId="603469A7" w14:textId="7549C1E2"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ثم في ب، كشف أساسها مرة أخرى، كلمة كشف هي نفسها المستخدمة في مكان آخر للخطيئة الجنسية، كما ذكرت من قبل، وتستخدم للبغاء. وهذه صورة السامرة، تلة السامرة. يجب عليك استخدام مخيلتك للتفكير في مدينة قديمة هناك، ولكن لاحظ الآن أن لديك صبارًا، وأشجار زيتون، ولديك الكثير من الزهور، وكانت السامرة محروثة حقًا مثل الحقل وزُرعت الأشياء هناك.</w:t>
      </w:r>
    </w:p>
    <w:p w14:paraId="55C61551" w14:textId="77777777" w:rsidR="001258E6" w:rsidRPr="000519F3" w:rsidRDefault="001258E6">
      <w:pPr>
        <w:rPr>
          <w:sz w:val="26"/>
          <w:szCs w:val="26"/>
        </w:rPr>
      </w:pPr>
    </w:p>
    <w:p w14:paraId="2B2CA29D" w14:textId="4A6A99FF"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بالمناسبة، يجب أن أذكر متى سقطت السامرة أخيرًا عام 722؛ لم يكن ذلك بسبب دخول المدينة؛ لقد كانت قوية جدًا لذلك. ما كان على الآشوريين فعله هو حصار المدينة لمدة ثلاث سنوات وتجويع الناس. لذا، كانت السامرة معقلًا حقيقيًا، لكنها في النهاية استسلمت للآشوريين.</w:t>
      </w:r>
    </w:p>
    <w:p w14:paraId="6A6720DF" w14:textId="77777777" w:rsidR="001258E6" w:rsidRPr="000519F3" w:rsidRDefault="001258E6">
      <w:pPr>
        <w:rPr>
          <w:sz w:val="26"/>
          <w:szCs w:val="26"/>
        </w:rPr>
      </w:pPr>
    </w:p>
    <w:p w14:paraId="116501ED" w14:textId="581AB1D8"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هنا تم العثور على العاج، وهنا تم العثور على منطقة القصر. تم العثور على الكثير من الأشياء العاجية في هذه المنطقة، وسأوضح لك سبب أهمية ذلك في ثانية واحدة فقط، ولكن هنا الأساسات المكتشفة للسامرة. إن ما قاله ميخا أنه سيحدث حرفيًا. العاج في السامرة – نذهب إلى عاموس، الإصحاح 3، الذي يذكر العاج.</w:t>
      </w:r>
    </w:p>
    <w:p w14:paraId="6B079EB0" w14:textId="77777777" w:rsidR="001258E6" w:rsidRPr="000519F3" w:rsidRDefault="001258E6">
      <w:pPr>
        <w:rPr>
          <w:sz w:val="26"/>
          <w:szCs w:val="26"/>
        </w:rPr>
      </w:pPr>
    </w:p>
    <w:p w14:paraId="1E5FAB9E" w14:textId="25660C1C"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كان العاج مهمًا جدًا؛ سيتم استيرادها من أفريقيا، وهي في الأساس أنياب الفيلة التي كانت تستخدم في الصناديق الغريبة جدًا والأغطية الغريبة مثل القشرة للأثاث، وما إلى ذلك. ويتحدث عاموس عن هذا عندما يقول، سأضرب أيضًا بيت الشتاء مع بيت الصيف فبيوت العاج أيضًا تهلك، والبيوت العظيمة ستفنى، وهذا بالضبط ما حدث في السامرة. ويقول: ويل للمتكئين على أسرة من العاج، والمتمددين على أرائكهم.</w:t>
      </w:r>
    </w:p>
    <w:p w14:paraId="5747929B" w14:textId="77777777" w:rsidR="001258E6" w:rsidRPr="000519F3" w:rsidRDefault="001258E6">
      <w:pPr>
        <w:rPr>
          <w:sz w:val="26"/>
          <w:szCs w:val="26"/>
        </w:rPr>
      </w:pPr>
    </w:p>
    <w:p w14:paraId="6FD025B6" w14:textId="6E15E8F8" w:rsidR="001258E6" w:rsidRPr="000519F3" w:rsidRDefault="00026B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ذكرت من قبل، تم العثور على العاج في منطقة الصورة التي عرضتها لكم قبل ثواني مع الأساسات المكشوفة. وهنا بعض من العاج. كما ترون، فهي معقدة للغاية، وستكون باهظة الثمن، وسوف يستغرق الأمر الكثير من البراعة الفنية الجيدة حتى تتمكن من إنتاج شيء مثل هذا، وهذا هو الشيء الذي كان موجودًا في السامرة. كما ترى، كانت السامرة غنية اقتصاديًا، لكنها كانت ميتة روحيًا؛ لقد كانت سيئة للغاية.</w:t>
      </w:r>
    </w:p>
    <w:p w14:paraId="1F43BC6B" w14:textId="77777777" w:rsidR="001258E6" w:rsidRPr="000519F3" w:rsidRDefault="001258E6">
      <w:pPr>
        <w:rPr>
          <w:sz w:val="26"/>
          <w:szCs w:val="26"/>
        </w:rPr>
      </w:pPr>
    </w:p>
    <w:p w14:paraId="04A00DBF" w14:textId="101F1DB0"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بالانتقال إلى الآية 7، جميع تماثيلها المنحوتة، والآن نعرف ما نتحدث عنه هو أن العاج سيُسحق إلى قطع، وتحرق جميع أجرتها بالنار، وجميع أصنامها ستخرب. بمعنى آخر، أُحرقت الأجرة بالنار، والأشياء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التي تم إحضارها كقرابين نذرية إلى المزارات الوثنية ستختفي في النهاية. لأنها جمعتهم من أجرة عاهرة </w:t>
      </w:r>
      <w:r xmlns:w="http://schemas.openxmlformats.org/wordprocessingml/2006/main" w:rsidR="00026B91">
        <w:rPr>
          <w:rFonts w:ascii="Calibri" w:eastAsia="Calibri" w:hAnsi="Calibri" w:cs="Calibri"/>
          <w:sz w:val="26"/>
          <w:szCs w:val="26"/>
        </w:rPr>
        <w:t xml:space="preserve">، وقد ذكرت العلاقة هناك من قبل، وسيعودون إلى أجرة عاهرة، وسنحاول حل ذلك.</w:t>
      </w:r>
    </w:p>
    <w:p w14:paraId="0B3C06B2" w14:textId="77777777" w:rsidR="001258E6" w:rsidRPr="000519F3" w:rsidRDefault="001258E6">
      <w:pPr>
        <w:rPr>
          <w:sz w:val="26"/>
          <w:szCs w:val="26"/>
        </w:rPr>
      </w:pPr>
    </w:p>
    <w:p w14:paraId="18D997E2" w14:textId="0BA3816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بدءًا من الآية 7، نبدأ في التطرق إلى شيء شائع جدًا في ميخا والذي ذكرته إيلين، وهو التلاعب بالألفاظ. الكلمات، في هذه الحالة بالذات، ستكون كلمات متشابهة في النطق ولكنها تعني شيئًا مختلفًا، وسننظر في ذلك بعد قليل. لكن هنا في الآية 7 نجد تلاعبًا بالكلمة التي تشير إلى المدينة والكلمة التي تشير إلى الأصنام المحطمة، والكلمة العبرية التي تشير إلى السامرة هي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shomron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لكن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shomron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ستصبح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شيماما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شمرون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شيماما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w:t>
      </w:r>
    </w:p>
    <w:p w14:paraId="6EA47BEF" w14:textId="77777777" w:rsidR="001258E6" w:rsidRPr="000519F3" w:rsidRDefault="001258E6">
      <w:pPr>
        <w:rPr>
          <w:sz w:val="26"/>
          <w:szCs w:val="26"/>
        </w:rPr>
      </w:pPr>
    </w:p>
    <w:p w14:paraId="373380ED" w14:textId="3C7DA9EE"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ترون التلاعب بالكلمات هنا، والتلاعب بالألفاظ الموجود هنا، وسنرى المزيد من ذلك بينما نمضي قدمًا. لكن طقوس الدعارة كانت مرتبطة بعبادة البعل كما ذكرت سابقاً، وكانت الهدايا تقدم إلى المقامات من عبدة الأوثان المخدوعين. كان البعل مسؤولاً عن المطر، والخصوبة، والشفاء، وإقامة الناس من الموت، والقيامة من الموت بنفسه، وهكذا الزنا الذي كان يجري هناك مذكور في تلك الآية بالذات، ولكننا نجد ما يلي.</w:t>
      </w:r>
    </w:p>
    <w:p w14:paraId="4DE5DCBD" w14:textId="77777777" w:rsidR="001258E6" w:rsidRPr="000519F3" w:rsidRDefault="001258E6">
      <w:pPr>
        <w:rPr>
          <w:sz w:val="26"/>
          <w:szCs w:val="26"/>
        </w:rPr>
      </w:pPr>
    </w:p>
    <w:p w14:paraId="065213EF" w14:textId="0982CEE0"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ومن المثير للاهتمام أنه تم منع دفع رسوم الدعارة إلى الهيكل في القدس. ولم يكن ينبغي استخدامها أبدًا كنذور للهيكل الذي في أورشليم، لإله العهد، بل قدمت الهدايا إلى المرتفعات، أي في الهيكل. على ما يبدو، ما يخبرنا به ميخا هو أن الهدايا التي قدمت للباموت </w:t>
      </w:r>
      <w:proofErr xmlns:w="http://schemas.openxmlformats.org/wordprocessingml/2006/main" w:type="spellStart"/>
      <w:r xmlns:w="http://schemas.openxmlformats.org/wordprocessingml/2006/main" w:rsidR="00026B91">
        <w:rPr>
          <w:rFonts w:ascii="Calibri" w:eastAsia="Calibri" w:hAnsi="Calibri" w:cs="Calibri"/>
          <w:sz w:val="26"/>
          <w:szCs w:val="26"/>
        </w:rPr>
        <w:t xml:space="preserve">، </w:t>
      </w:r>
      <w:proofErr xmlns:w="http://schemas.openxmlformats.org/wordprocessingml/2006/main" w:type="spellEnd"/>
      <w:r xmlns:w="http://schemas.openxmlformats.org/wordprocessingml/2006/main" w:rsidR="00026B91">
        <w:rPr>
          <w:rFonts w:ascii="Calibri" w:eastAsia="Calibri" w:hAnsi="Calibri" w:cs="Calibri"/>
          <w:sz w:val="26"/>
          <w:szCs w:val="26"/>
        </w:rPr>
        <w:t xml:space="preserve">وهي كلمة عبرية تعني المرتفعات، الهدايا التي قدمت للباموت </w:t>
      </w:r>
      <w:proofErr xmlns:w="http://schemas.openxmlformats.org/wordprocessingml/2006/main" w:type="spellStart"/>
      <w:r xmlns:w="http://schemas.openxmlformats.org/wordprocessingml/2006/main" w:rsidR="00026B91">
        <w:rPr>
          <w:rFonts w:ascii="Calibri" w:eastAsia="Calibri" w:hAnsi="Calibri" w:cs="Calibri"/>
          <w:sz w:val="26"/>
          <w:szCs w:val="26"/>
        </w:rPr>
        <w:t xml:space="preserve">عن </w:t>
      </w:r>
      <w:proofErr xmlns:w="http://schemas.openxmlformats.org/wordprocessingml/2006/main" w:type="spellEnd"/>
      <w:r xmlns:w="http://schemas.openxmlformats.org/wordprocessingml/2006/main" w:rsidR="00026B91">
        <w:rPr>
          <w:rFonts w:ascii="Calibri" w:eastAsia="Calibri" w:hAnsi="Calibri" w:cs="Calibri"/>
          <w:sz w:val="26"/>
          <w:szCs w:val="26"/>
        </w:rPr>
        <w:t xml:space="preserve">طريق الدعارة في السامرة، ستنتهي الآن في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باموت آخر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حيث تتم الدعارة، وذلك في بلاد آشور.</w:t>
      </w:r>
    </w:p>
    <w:p w14:paraId="15D36010" w14:textId="77777777" w:rsidR="001258E6" w:rsidRPr="000519F3" w:rsidRDefault="001258E6">
      <w:pPr>
        <w:rPr>
          <w:sz w:val="26"/>
          <w:szCs w:val="26"/>
        </w:rPr>
      </w:pPr>
    </w:p>
    <w:p w14:paraId="69190E0B" w14:textId="0E27A38F" w:rsidR="001258E6" w:rsidRPr="000519F3" w:rsidRDefault="00026B91">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لذا، فإن كل الأشياء التي تم جمعها في السامرة الغنية ستؤخذ إلى آشور وستنتهي في مرتفعاتهم، في مناطق عبادتهم الوثنية، وليس في السامرة. 4 والآية 8، يستمر ميخا، لذلك سأئن وأنحب، سأذهب عريانا وعريانا، سأصنع النحيب مثل ابن آوى، وأنوح مثل النعام. ميخا يشعر بهذا بنفسه.</w:t>
      </w:r>
    </w:p>
    <w:p w14:paraId="013C99BC" w14:textId="77777777" w:rsidR="001258E6" w:rsidRPr="000519F3" w:rsidRDefault="001258E6">
      <w:pPr>
        <w:rPr>
          <w:sz w:val="26"/>
          <w:szCs w:val="26"/>
        </w:rPr>
      </w:pPr>
    </w:p>
    <w:p w14:paraId="0CE27DB1" w14:textId="06FE66D5"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هو نفسه في داخلي في حالة اضطراب كبير بشأن ما سيحدث. رثاء سقوط السامرة وخرابها. ابن آوى معروف في إسرائيل في تلك المنطقة، في المناطق الجافة ليسكن المناطق المقفرة، ويعوي ليلاً مثل الذئاب أو القيوط.</w:t>
      </w:r>
    </w:p>
    <w:p w14:paraId="67FCB236" w14:textId="77777777" w:rsidR="001258E6" w:rsidRPr="000519F3" w:rsidRDefault="001258E6">
      <w:pPr>
        <w:rPr>
          <w:sz w:val="26"/>
          <w:szCs w:val="26"/>
        </w:rPr>
      </w:pPr>
    </w:p>
    <w:p w14:paraId="644DAED3" w14:textId="68BBA0CA"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ابن آوى يفعل نفس الشيء. في ما يسمى سفر الرؤيا الصغير لإشعياء، والذي هو في الأساس إشعياء 34 في هذه الحالة، نجد هذه الكلمات المحددة. ويطلع الشوك في أبراجها الحصينة، والقراصيس، والحسك في مدنها الحصينة.</w:t>
      </w:r>
    </w:p>
    <w:p w14:paraId="1338B7B6" w14:textId="77777777" w:rsidR="001258E6" w:rsidRPr="000519F3" w:rsidRDefault="001258E6">
      <w:pPr>
        <w:rPr>
          <w:sz w:val="26"/>
          <w:szCs w:val="26"/>
        </w:rPr>
      </w:pPr>
    </w:p>
    <w:p w14:paraId="01EC798B" w14:textId="374EC9F5"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وسيكون أيضًا ملاذًا لابن آوى ومسكنًا للنعام أو ربما البوم. الفكرة هي أن المكان خالٍ، والآن يمكن لهذه الحيوانات البرية أن تأتي، وبما أنه لا أحد يعتني بالأرض، فإن الأشواك والأشواك سوف تنمو الآن في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المكان الذي كان يعيش فيه الناس. </w:t>
      </w:r>
      <w:r xmlns:w="http://schemas.openxmlformats.org/wordprocessingml/2006/main" w:rsidR="00026B91" w:rsidRPr="000519F3">
        <w:rPr>
          <w:rFonts w:ascii="Calibri" w:eastAsia="Calibri" w:hAnsi="Calibri" w:cs="Calibri"/>
          <w:sz w:val="26"/>
          <w:szCs w:val="26"/>
        </w:rPr>
        <w:t xml:space="preserve">إذًا، انهارت كل المباني الجميلة، واختفت كروم العنب، ولدينا أشواك، وأشواك، ونعام، وبوم، وابن آوى.</w:t>
      </w:r>
    </w:p>
    <w:p w14:paraId="67FF745A" w14:textId="77777777" w:rsidR="001258E6" w:rsidRPr="000519F3" w:rsidRDefault="001258E6">
      <w:pPr>
        <w:rPr>
          <w:sz w:val="26"/>
          <w:szCs w:val="26"/>
        </w:rPr>
      </w:pPr>
    </w:p>
    <w:p w14:paraId="4E1F9D01" w14:textId="6474AEB9"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ليس مكانا للعيش فيه. لاحظ أن الطريقة العادية للحداد هي لبس المسوح ووضع الرماد على الرأس، ونجد هذا في أستير. وهكذا، عندما يندب ميخا ما يحدث، ربما يضع أيضًا رمادا على رأسه.</w:t>
      </w:r>
    </w:p>
    <w:p w14:paraId="2DD706F5" w14:textId="77777777" w:rsidR="001258E6" w:rsidRPr="000519F3" w:rsidRDefault="001258E6">
      <w:pPr>
        <w:rPr>
          <w:sz w:val="26"/>
          <w:szCs w:val="26"/>
        </w:rPr>
      </w:pPr>
    </w:p>
    <w:p w14:paraId="2D32A572" w14:textId="45CB5378"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ونفس الأمر نجده في يونان، فإن شعب أشور في نينوى، الذين سمعوا رسالة يونان، تابوا، وأظهروا توبتهم بوضع الرماد على رؤوسهم، حزنًا على ما كان سيحدث لهم، ولكن بعد ذلك الرب رضخت. ولدي إشارة هنا إلى متى 11 وإلى لوقا 10. هنا قال يسوع لو رأى الناس في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وصيداء ما صنعت فيكم، أي كورزين وبيت صيدا وكفرناحوم، لو رأوا الآيات التي صنعت. الذي رأيته، كانوا قد تابوا في التراب والرماد في ذلك الوقت بالذات.</w:t>
      </w:r>
    </w:p>
    <w:p w14:paraId="0B01C1FC" w14:textId="77777777" w:rsidR="001258E6" w:rsidRPr="000519F3" w:rsidRDefault="001258E6">
      <w:pPr>
        <w:rPr>
          <w:sz w:val="26"/>
          <w:szCs w:val="26"/>
        </w:rPr>
      </w:pPr>
    </w:p>
    <w:p w14:paraId="5D7BA388" w14:textId="3C17D124" w:rsidR="001258E6" w:rsidRPr="000519F3" w:rsidRDefault="00026B91">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إذن، هذا شكل من أشكال الحداد والتوبة الذي تم استخدامه منذ مئات السنين. ولكن من المثير للاهتمام أنه يمكن أن يكون أيضًا وسيلة لطلب إرشاد الله، كما في دانيال 9، حيث يصوم، وعلى رأسه غبار، وما إلى ذلك. الجزء الثاني من هذه الآية، وهو الذهاب عاريًا، قد يكون شكلاً متطرفًا من أشكال الحداد. أو قد يدل على الأسرى الذين سيؤخذون من أورشليم.</w:t>
      </w:r>
    </w:p>
    <w:p w14:paraId="6B3D8114" w14:textId="77777777" w:rsidR="001258E6" w:rsidRPr="000519F3" w:rsidRDefault="001258E6">
      <w:pPr>
        <w:rPr>
          <w:sz w:val="26"/>
          <w:szCs w:val="26"/>
        </w:rPr>
      </w:pPr>
    </w:p>
    <w:p w14:paraId="318DD2F4" w14:textId="78BF38E0"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سيكونون عراة، وسيكونون مقيدين. ونجد هذه الصورة للمنفيين واللاجئين والأسرى الذين يغادرون المدينة عراة. نجد هذا في إشعياء الأصحاح 20 يتحدث عن شعب مصر وكوش، صغارًا وكبارًا، الذين أخذهم ملك أشور بعد أن فتح مصر، فيخرجون عراة وحفاة مع انكشف الارداف لعار مصر.</w:t>
      </w:r>
    </w:p>
    <w:p w14:paraId="28E2A9B1" w14:textId="77777777" w:rsidR="001258E6" w:rsidRPr="000519F3" w:rsidRDefault="001258E6">
      <w:pPr>
        <w:rPr>
          <w:sz w:val="26"/>
          <w:szCs w:val="26"/>
        </w:rPr>
      </w:pPr>
    </w:p>
    <w:p w14:paraId="1A94B6FB" w14:textId="02EAAB49"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ونفس الشيء سيحدث ليهوذا الآن. وعلى الرغم من أن الأمة، وخاصة العواصم، تستحق الدينونة، فإن ميخا يعلم أنها تستحق الدينونة، لكنه لا يزال سيحزن على الهلاك القادم لشعبه. بالطبع، نجد ذلك في إرميا أيضًا، ولكننا نجد ذلك أيضًا في بولس، في كتاباته إلى أهل رومية، في الإصحاحات 9 إلى 11، وخاصة في الإصحاح 9، عندما حزن بولس على حقيقة أن شعبه لم يستمعوا إليه. رسالة الإنجيل وقبول يسوع كمسيحهم ومخلصهم.</w:t>
      </w:r>
    </w:p>
    <w:p w14:paraId="563C8031" w14:textId="77777777" w:rsidR="001258E6" w:rsidRPr="000519F3" w:rsidRDefault="001258E6">
      <w:pPr>
        <w:rPr>
          <w:sz w:val="26"/>
          <w:szCs w:val="26"/>
        </w:rPr>
      </w:pPr>
    </w:p>
    <w:p w14:paraId="6A0EBCCD"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الجرح سيكون غير قابل للشفاء. لقد وصل إلى يهوذا. ووصل إلى باب شعبي إلى أورشليم.</w:t>
      </w:r>
    </w:p>
    <w:p w14:paraId="526DFEFB" w14:textId="77777777" w:rsidR="001258E6" w:rsidRPr="000519F3" w:rsidRDefault="001258E6">
      <w:pPr>
        <w:rPr>
          <w:sz w:val="26"/>
          <w:szCs w:val="26"/>
        </w:rPr>
      </w:pPr>
    </w:p>
    <w:p w14:paraId="60DBBC59"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لقد ذكرنا ذلك من قبل. سقوط السامرة. الجيوش تتجه نحو الجنوب.</w:t>
      </w:r>
    </w:p>
    <w:p w14:paraId="68D58203" w14:textId="77777777" w:rsidR="001258E6" w:rsidRPr="000519F3" w:rsidRDefault="001258E6">
      <w:pPr>
        <w:rPr>
          <w:sz w:val="26"/>
          <w:szCs w:val="26"/>
        </w:rPr>
      </w:pPr>
    </w:p>
    <w:p w14:paraId="61E9AB91" w14:textId="392EC5E6"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إنهم قادمون إلى القدس. لقد أبادوا، كما سنرى، مدن الشفيلة. الآن البوابة مفتوحة.</w:t>
      </w:r>
    </w:p>
    <w:p w14:paraId="5C67CAE4" w14:textId="77777777" w:rsidR="001258E6" w:rsidRPr="000519F3" w:rsidRDefault="001258E6">
      <w:pPr>
        <w:rPr>
          <w:sz w:val="26"/>
          <w:szCs w:val="26"/>
        </w:rPr>
      </w:pPr>
    </w:p>
    <w:p w14:paraId="14DF7847"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المخزن المؤقت مفتوح. الباب مفتوح أمام الجيوش للتقدم إلى القدس، لكنهم لن يدخلوا القدس. ليس هذه المرة.</w:t>
      </w:r>
    </w:p>
    <w:p w14:paraId="5C160166" w14:textId="77777777" w:rsidR="001258E6" w:rsidRPr="000519F3" w:rsidRDefault="001258E6">
      <w:pPr>
        <w:rPr>
          <w:sz w:val="26"/>
          <w:szCs w:val="26"/>
        </w:rPr>
      </w:pPr>
    </w:p>
    <w:p w14:paraId="53409C71" w14:textId="586A215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مرة أخرى، نحن نتحدث عن آشور. نحن نتحدث عن 701 قبل الميلاد. وفي وقت لاحق، حوالي عام 586، دخل الجيش البابلي إلى القدس ودمرها.</w:t>
      </w:r>
    </w:p>
    <w:p w14:paraId="70BE7496" w14:textId="77777777" w:rsidR="001258E6" w:rsidRPr="000519F3" w:rsidRDefault="001258E6">
      <w:pPr>
        <w:rPr>
          <w:sz w:val="26"/>
          <w:szCs w:val="26"/>
        </w:rPr>
      </w:pPr>
    </w:p>
    <w:p w14:paraId="558BA104" w14:textId="332421D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ولكن في هذه الحالة، فإنهم يأتون فقط إلى البوابات. قد يظن المرء أن هذا سيكون درسًا لشعب يهوذا. انظروا ماذا حدث للسامرة.</w:t>
      </w:r>
    </w:p>
    <w:p w14:paraId="68AD0079" w14:textId="77777777" w:rsidR="001258E6" w:rsidRPr="000519F3" w:rsidRDefault="001258E6">
      <w:pPr>
        <w:rPr>
          <w:sz w:val="26"/>
          <w:szCs w:val="26"/>
        </w:rPr>
      </w:pPr>
    </w:p>
    <w:p w14:paraId="4FF822FC"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انظر إلى الجيوش خارج أسوارك. نادم. لكنهم لا يفعلون ذلك، ليس إلى الدرجة التي يقولون فيها بأنفسهم: إن جرح أورشليم سيصل إلى الباب، لكنه لا يدخل.</w:t>
      </w:r>
    </w:p>
    <w:p w14:paraId="7D62EF24" w14:textId="77777777" w:rsidR="001258E6" w:rsidRPr="000519F3" w:rsidRDefault="001258E6">
      <w:pPr>
        <w:rPr>
          <w:sz w:val="26"/>
          <w:szCs w:val="26"/>
        </w:rPr>
      </w:pPr>
    </w:p>
    <w:p w14:paraId="577D30DD" w14:textId="61DE6E99"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وكما ذكرت قبل ثواني، قد يشير هذا إلى الهجوم على أورشليم على يد الملك الآشوري سنحاريب عام 701 ق.م. وصل إلى أبواب القدس لكنه لم يفتحها. وسأريكم بعد قليل أنه يتفاخر بالاستيلاء على واحدة من أهم المدن، إن لم تكن أهم مدينة في الشفيلة باسم لخيش أو لخيش.</w:t>
      </w:r>
    </w:p>
    <w:p w14:paraId="78C860A1" w14:textId="77777777" w:rsidR="001258E6" w:rsidRPr="000519F3" w:rsidRDefault="001258E6">
      <w:pPr>
        <w:rPr>
          <w:sz w:val="26"/>
          <w:szCs w:val="26"/>
        </w:rPr>
      </w:pPr>
    </w:p>
    <w:p w14:paraId="3A2FF23B" w14:textId="7ABA68FE"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وهو يتفاخر بذلك. يتباهى بحبس حزقيا في أورشليم مثل طائر في قفص. ولكن على عكس المدن الأخرى التي يحبس فيها الملك كطائر في قفص، كان سنحاريب يقول: آه، نعم، فأمسكته ونتف ريشه.</w:t>
      </w:r>
    </w:p>
    <w:p w14:paraId="5C6C9115" w14:textId="77777777" w:rsidR="001258E6" w:rsidRPr="000519F3" w:rsidRDefault="001258E6">
      <w:pPr>
        <w:rPr>
          <w:sz w:val="26"/>
          <w:szCs w:val="26"/>
        </w:rPr>
      </w:pPr>
    </w:p>
    <w:p w14:paraId="4C06AFB0" w14:textId="22806578"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لكنه لا يفعل ذلك مع حزقيا. ومما نعرفه من تاريخنا عن هجوم سنحاريب على أورشليم، خاصة أننا نرى أيضًا في إشعياء 36-39 أن الجيش يحاصر أورشليم. لكن الرب يتدخل ويبيد 185 ألف جندي من الآشوريين، ويضطر سنحاريب إلى الاختباء في منزله في آشور.</w:t>
      </w:r>
    </w:p>
    <w:p w14:paraId="378EE3B5" w14:textId="77777777" w:rsidR="001258E6" w:rsidRPr="000519F3" w:rsidRDefault="001258E6">
      <w:pPr>
        <w:rPr>
          <w:sz w:val="26"/>
          <w:szCs w:val="26"/>
        </w:rPr>
      </w:pPr>
    </w:p>
    <w:p w14:paraId="7FC25863" w14:textId="65530E40"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ولكن هناك عواقب أخرى بالنسبة ليهوذا. الآية 10، لا تخبروا في جت، لا تبكوا ابتهاجا، في بيت عفرة </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دحرجوا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في التراب. بمعنى آخر، لا تخبروا ذلك في جت، لا تبكوا على الإطلاق، في بيت عفره </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تدحرجوا </w:t>
      </w:r>
      <w:proofErr xmlns:w="http://schemas.openxmlformats.org/wordprocessingml/2006/main" w:type="spellEnd"/>
      <w:r xmlns:w="http://schemas.openxmlformats.org/wordprocessingml/2006/main" w:rsidR="00381E60" w:rsidRPr="000519F3">
        <w:rPr>
          <w:rFonts w:ascii="Calibri" w:eastAsia="Calibri" w:hAnsi="Calibri" w:cs="Calibri"/>
          <w:sz w:val="26"/>
          <w:szCs w:val="26"/>
        </w:rPr>
        <w:t xml:space="preserve">في التراب.</w:t>
      </w:r>
    </w:p>
    <w:p w14:paraId="5DC5D2A9" w14:textId="77777777" w:rsidR="001258E6" w:rsidRPr="000519F3" w:rsidRDefault="001258E6">
      <w:pPr>
        <w:rPr>
          <w:sz w:val="26"/>
          <w:szCs w:val="26"/>
        </w:rPr>
      </w:pPr>
    </w:p>
    <w:p w14:paraId="092F919D" w14:textId="1B9CEB98"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طيب أين هذه المدن؟ حسناً، إنهم بالخارج في منطقة الشفيلة. وكما ذكرت سابقًا، جاء الآشوريون ودمروا المدن في السهل، وخاصة لخيش، قبل التقدم نحو القدس. الآن، هنا نبدأ في التلاعب بالكلمات بشكل مثير للاهتمام.</w:t>
      </w:r>
    </w:p>
    <w:p w14:paraId="00F1DCF3" w14:textId="77777777" w:rsidR="001258E6" w:rsidRPr="000519F3" w:rsidRDefault="001258E6">
      <w:pPr>
        <w:rPr>
          <w:sz w:val="26"/>
          <w:szCs w:val="26"/>
        </w:rPr>
      </w:pPr>
    </w:p>
    <w:p w14:paraId="59B6107F"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لكن قبل أن نصل إلى ذلك، دعونا ننظر إلى نبوءات ميخا بخصوص يهوذا، أثناء الحملة السابقة التي شنها الآشوريون ضد الفلسطينيين. وقد ذكرت إيلين أن هذه ستكون حملة سرجون ضد فلسطين. لدينا حملات في 720.</w:t>
      </w:r>
    </w:p>
    <w:p w14:paraId="38A3B726" w14:textId="77777777" w:rsidR="001258E6" w:rsidRPr="000519F3" w:rsidRDefault="001258E6">
      <w:pPr>
        <w:rPr>
          <w:sz w:val="26"/>
          <w:szCs w:val="26"/>
        </w:rPr>
      </w:pPr>
    </w:p>
    <w:p w14:paraId="7BB5F808" w14:textId="124E2F23"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ثم خاض الآشوريون بعض المعارك. بمجرد أن يجمعوا عملهم معًا، يعودون مرة أخرى بين عامي 714 و710 </w:t>
      </w:r>
      <w:r xmlns:w="http://schemas.openxmlformats.org/wordprocessingml/2006/main" w:rsidR="00381E60">
        <w:rPr>
          <w:rFonts w:ascii="Calibri" w:eastAsia="Calibri" w:hAnsi="Calibri" w:cs="Calibri"/>
          <w:sz w:val="26"/>
          <w:szCs w:val="26"/>
        </w:rPr>
        <w:t xml:space="preserve">قبل الميلاد. وهكذا، هناك اضطرابات وحرب وكوارث تحدث في المنطقة الساحلية.</w:t>
      </w:r>
    </w:p>
    <w:p w14:paraId="0EF932D6" w14:textId="77777777" w:rsidR="001258E6" w:rsidRPr="000519F3" w:rsidRDefault="001258E6">
      <w:pPr>
        <w:rPr>
          <w:sz w:val="26"/>
          <w:szCs w:val="26"/>
        </w:rPr>
      </w:pPr>
    </w:p>
    <w:p w14:paraId="091FECD3" w14:textId="2B771430"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ويستخدم ميخا هذا الآن ويتطلع إلى معركة سنحاريب ضد أورشليم التي ستأتي عام 701. وهكذا، يقول ميخا للشعب، انظروا إلى ما يحدث هناك. سيحدث نفس الشيء هنا إذا لم تغير طرقك.</w:t>
      </w:r>
    </w:p>
    <w:p w14:paraId="28CD0D28" w14:textId="77777777" w:rsidR="001258E6" w:rsidRPr="000519F3" w:rsidRDefault="001258E6">
      <w:pPr>
        <w:rPr>
          <w:sz w:val="26"/>
          <w:szCs w:val="26"/>
        </w:rPr>
      </w:pPr>
    </w:p>
    <w:p w14:paraId="5D7E7B57"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ومن ثم الآية 10ب، لا تخبروا بها في جت. ومن المثير للاهتمام أن جت كانت مدينة فلسطينية، لكنها سقطت في أيدي شعب يهوذا، وفي أيدي اليهود، عدة مرات. وهي مدينة فلسطينية كبرى كما ذكرت.</w:t>
      </w:r>
    </w:p>
    <w:p w14:paraId="584EA134" w14:textId="77777777" w:rsidR="001258E6" w:rsidRPr="000519F3" w:rsidRDefault="001258E6">
      <w:pPr>
        <w:rPr>
          <w:sz w:val="26"/>
          <w:szCs w:val="26"/>
        </w:rPr>
      </w:pPr>
    </w:p>
    <w:p w14:paraId="5B8B379B" w14:textId="42D1C38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هذا لا يخبرنا أنه في جت، حقًا؛ يردد ميخا ما كانت رثاء داود عند موت شاول وابنه يوناثان عندما قال داود: لا تخبروا في جت. ولا يعلم ذلك أهل جتّ لأنهم سيفرحون. وأنا لا أريدهم أن يفرحوا، فلا تقل شيئًا عن ذلك.</w:t>
      </w:r>
    </w:p>
    <w:p w14:paraId="06E12ED9" w14:textId="77777777" w:rsidR="001258E6" w:rsidRPr="000519F3" w:rsidRDefault="001258E6">
      <w:pPr>
        <w:rPr>
          <w:sz w:val="26"/>
          <w:szCs w:val="26"/>
        </w:rPr>
      </w:pPr>
    </w:p>
    <w:p w14:paraId="07CEDFC7" w14:textId="2CFFAF5D" w:rsidR="001258E6" w:rsidRPr="000519F3" w:rsidRDefault="00381E6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نفس التعبير يستخدمه ميخا الآن. هنا نبدأ اللعب اللطيف على الكلمات. "جات" تبدو مثل الكلمة العبرية التي تعني "أخبر".</w:t>
      </w:r>
    </w:p>
    <w:p w14:paraId="266B7776" w14:textId="77777777" w:rsidR="001258E6" w:rsidRPr="000519F3" w:rsidRDefault="001258E6">
      <w:pPr>
        <w:rPr>
          <w:sz w:val="26"/>
          <w:szCs w:val="26"/>
        </w:rPr>
      </w:pPr>
    </w:p>
    <w:p w14:paraId="03D2BD1E"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وأعني بالقول أن أتصل، أن أقول شيئًا ما. حسنا، لا أقول كما هو الحال في التل القديم. وهذا ما هو مثير للاهتمام.</w:t>
      </w:r>
    </w:p>
    <w:p w14:paraId="46ADD3CE" w14:textId="77777777" w:rsidR="001258E6" w:rsidRPr="000519F3" w:rsidRDefault="001258E6">
      <w:pPr>
        <w:rPr>
          <w:sz w:val="26"/>
          <w:szCs w:val="26"/>
        </w:rPr>
      </w:pPr>
    </w:p>
    <w:p w14:paraId="15A3709D" w14:textId="17FF73EB"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في العبرية، يبدو الأمر كالتالي: begat al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tagidu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حسنًا؟ بيجة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التاجدو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لاحظ أن ما نسميه G وT منتشران. إنهم في أماكن مختلفة.</w:t>
      </w:r>
    </w:p>
    <w:p w14:paraId="3A23E44B" w14:textId="77777777" w:rsidR="001258E6" w:rsidRPr="000519F3" w:rsidRDefault="001258E6">
      <w:pPr>
        <w:rPr>
          <w:sz w:val="26"/>
          <w:szCs w:val="26"/>
        </w:rPr>
      </w:pPr>
    </w:p>
    <w:p w14:paraId="0DF9E000" w14:textId="72A66A39"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ولذا، فهو تلاعب بالكلمات الموجودة هنا. ولكن الآن، لم تكن جت المدينة الوحيدة التي تم ذكرها. </w:t>
      </w:r>
      <w:r xmlns:w="http://schemas.openxmlformats.org/wordprocessingml/2006/main" w:rsidRPr="000519F3">
        <w:rPr>
          <w:rFonts w:ascii="Calibri" w:eastAsia="Calibri" w:hAnsi="Calibri" w:cs="Calibri"/>
          <w:sz w:val="26"/>
          <w:szCs w:val="26"/>
        </w:rPr>
        <w:t xml:space="preserve">وقد ذكرت </w:t>
      </w:r>
      <w:r xmlns:w="http://schemas.openxmlformats.org/wordprocessingml/2006/main" w:rsidRPr="000519F3">
        <w:rPr>
          <w:rFonts w:ascii="Calibri" w:eastAsia="Calibri" w:hAnsi="Calibri" w:cs="Calibri"/>
          <w:sz w:val="26"/>
          <w:szCs w:val="26"/>
        </w:rPr>
        <w:t xml:space="preserve">بيت لأفرا </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w:t>
      </w:r>
      <w:proofErr xmlns:w="http://schemas.openxmlformats.org/wordprocessingml/2006/main" w:type="spellEnd"/>
    </w:p>
    <w:p w14:paraId="46130FCE" w14:textId="77777777" w:rsidR="001258E6" w:rsidRPr="000519F3" w:rsidRDefault="001258E6">
      <w:pPr>
        <w:rPr>
          <w:sz w:val="26"/>
          <w:szCs w:val="26"/>
        </w:rPr>
      </w:pPr>
    </w:p>
    <w:p w14:paraId="64522754"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وكيف يرتبط ذلك؟ حسنًا، الاسم يعني بيت الغبار. أفرا هي كلمة عبرية تعني الغبار. وهذا تلاعب بالألفاظ أيضًا لأن ما يقارن بين أفرا، تراب،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وأفار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المدينة.</w:t>
      </w:r>
    </w:p>
    <w:p w14:paraId="3EBBA505" w14:textId="77777777" w:rsidR="001258E6" w:rsidRPr="000519F3" w:rsidRDefault="001258E6">
      <w:pPr>
        <w:rPr>
          <w:sz w:val="26"/>
          <w:szCs w:val="26"/>
        </w:rPr>
      </w:pPr>
    </w:p>
    <w:p w14:paraId="3FB6930C"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لاحظ مرة أخرى أن ما لدينا هو التغيير حول استبدال الكلمات. وباللغة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العبرية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 باللغة الإنجليزية، إذا أردنا وضعها باللغة الإنجليزية، فستكون مدينة أفرا، لا تتدحرج في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أفار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إذن، مرة أخرى، يمكنك التلاعب بالكلمات هنا.</w:t>
      </w:r>
    </w:p>
    <w:p w14:paraId="5A341238" w14:textId="77777777" w:rsidR="001258E6" w:rsidRPr="000519F3" w:rsidRDefault="001258E6">
      <w:pPr>
        <w:rPr>
          <w:sz w:val="26"/>
          <w:szCs w:val="26"/>
        </w:rPr>
      </w:pPr>
    </w:p>
    <w:p w14:paraId="1AABC689" w14:textId="17878524"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حسنًا، لماذا تهتم بالتلاعب بالألفاظ؟ لأنه أكثر تذكرا. لها تأثير أكبر. تمامًا مثل الشعر، في كثير من الأحيان، فهو أسهل في التذكر وأسهل في الحفظ من النثر المباشر.</w:t>
      </w:r>
    </w:p>
    <w:p w14:paraId="4AEC4797" w14:textId="77777777" w:rsidR="001258E6" w:rsidRPr="000519F3" w:rsidRDefault="001258E6">
      <w:pPr>
        <w:rPr>
          <w:sz w:val="26"/>
          <w:szCs w:val="26"/>
        </w:rPr>
      </w:pPr>
    </w:p>
    <w:p w14:paraId="77AB23F3" w14:textId="44E97E06" w:rsidR="001258E6" w:rsidRPr="000519F3" w:rsidRDefault="00000000" w:rsidP="00381E6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الآية 11. اعبروا </w:t>
      </w:r>
      <w:r xmlns:w="http://schemas.openxmlformats.org/wordprocessingml/2006/main" w:rsidR="00381E60">
        <w:rPr>
          <w:rFonts w:ascii="Calibri" w:eastAsia="Calibri" w:hAnsi="Calibri" w:cs="Calibri"/>
          <w:sz w:val="26"/>
          <w:szCs w:val="26"/>
        </w:rPr>
        <w:t xml:space="preserve">يا سكان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شافير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بالعري والعار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لا يخرج سكان </w:t>
      </w:r>
      <w:r xmlns:w="http://schemas.openxmlformats.org/wordprocessingml/2006/main" w:rsidRPr="000519F3">
        <w:rPr>
          <w:rFonts w:ascii="Calibri" w:eastAsia="Calibri" w:hAnsi="Calibri" w:cs="Calibri"/>
          <w:sz w:val="26"/>
          <w:szCs w:val="26"/>
        </w:rPr>
        <w:t xml:space="preserve">زعان .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تنزع رثاء بيت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إيسل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منك مقامها. </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لاحظ المدن المذكورة هنا.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شافير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وصنان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وبيت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إيزل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w:t>
      </w:r>
      <w:r xmlns:w="http://schemas.openxmlformats.org/wordprocessingml/2006/main" w:rsidRPr="000519F3">
        <w:rPr>
          <w:rFonts w:ascii="Calibri" w:eastAsia="Calibri" w:hAnsi="Calibri" w:cs="Calibri"/>
          <w:sz w:val="26"/>
          <w:szCs w:val="26"/>
        </w:rPr>
        <w:t xml:space="preserve">​</w:t>
      </w:r>
      <w:proofErr xmlns:w="http://schemas.openxmlformats.org/wordprocessingml/2006/main" w:type="spellEnd"/>
    </w:p>
    <w:p w14:paraId="7B8F0CA5" w14:textId="77777777" w:rsidR="001258E6" w:rsidRPr="000519F3" w:rsidRDefault="001258E6">
      <w:pPr>
        <w:rPr>
          <w:sz w:val="26"/>
          <w:szCs w:val="26"/>
        </w:rPr>
      </w:pPr>
    </w:p>
    <w:p w14:paraId="39E52162" w14:textId="4C949621"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وكما خمنت على الأرجح، سنقوم بالتلاعب بالكلمات حول هذه الكلمات أيضًا. أعتقد أن ميكا قضى وقتًا ممتعًا في كتابة هذا، بصرف النظر عن كونه حزينًا.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"شافير"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معناها جميل، لكن سكانها يخرجون عراة وخجلا، كما جاء في الآية.</w:t>
      </w:r>
    </w:p>
    <w:p w14:paraId="263E87CB" w14:textId="77777777" w:rsidR="001258E6" w:rsidRPr="000519F3" w:rsidRDefault="001258E6">
      <w:pPr>
        <w:rPr>
          <w:sz w:val="26"/>
          <w:szCs w:val="26"/>
        </w:rPr>
      </w:pPr>
    </w:p>
    <w:p w14:paraId="47EC2C65" w14:textId="5141664B"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بمعنى آخر، لن يكون الأمر ممتعًا على الإطلاق. سيكون عكس ما يمثله اسم المدينة تمامًا.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"زانان"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هي كلمة عبرية تعني "أخرج"، لكن ماذا تقول الآية؟ أهل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زانان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لن يخرجوا ويقاتلوا.</w:t>
      </w:r>
    </w:p>
    <w:p w14:paraId="4A6FFAA1" w14:textId="77777777" w:rsidR="001258E6" w:rsidRPr="000519F3" w:rsidRDefault="001258E6">
      <w:pPr>
        <w:rPr>
          <w:sz w:val="26"/>
          <w:szCs w:val="26"/>
        </w:rPr>
      </w:pPr>
    </w:p>
    <w:p w14:paraId="44EEC775" w14:textId="54FE1D4B"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سيبقون في مدينتهم. لماذا؟ بسبب الخوف.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لدينا، مرة أخرى، العكس بين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شافير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لطيف، وما سيحدث،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زانان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ليخرج، لكنهم لن يخرجوا.</w:t>
      </w:r>
    </w:p>
    <w:p w14:paraId="1766AC99" w14:textId="77777777" w:rsidR="001258E6" w:rsidRPr="000519F3" w:rsidRDefault="001258E6">
      <w:pPr>
        <w:rPr>
          <w:sz w:val="26"/>
          <w:szCs w:val="26"/>
        </w:rPr>
      </w:pPr>
    </w:p>
    <w:p w14:paraId="58F81BEF" w14:textId="4E3E8FF1"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وأخيرًا، بيت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إيل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هي بيت الأخذ أو الانسحاب، ونقرأ أن تلك المدينة سوف يأخذها العدو. إذًا، ترى كيف يتناسب كل هذا معًا كتلاعب بالكلمات من أجل ترك انطباع لدى المستمعين، سامعي ميخا، عما يحدث. شيء لنتذكره.</w:t>
      </w:r>
    </w:p>
    <w:p w14:paraId="41547C10" w14:textId="77777777" w:rsidR="001258E6" w:rsidRPr="000519F3" w:rsidRDefault="001258E6">
      <w:pPr>
        <w:rPr>
          <w:sz w:val="26"/>
          <w:szCs w:val="26"/>
        </w:rPr>
      </w:pPr>
    </w:p>
    <w:p w14:paraId="61283C4A" w14:textId="1149441B"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الآية 12، فإن سكان ماروث ينتظرون الخير، لأن الشر قد نزل من عند الرب إلى باب أورشليم. </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مرة أخرى، بوابة القدس. نحن نعرف بالفعل ماذا يعني ذلك.</w:t>
      </w:r>
    </w:p>
    <w:p w14:paraId="5F9DD1DA" w14:textId="77777777" w:rsidR="001258E6" w:rsidRPr="000519F3" w:rsidRDefault="001258E6">
      <w:pPr>
        <w:rPr>
          <w:sz w:val="26"/>
          <w:szCs w:val="26"/>
        </w:rPr>
      </w:pPr>
    </w:p>
    <w:p w14:paraId="44887269" w14:textId="6527189F" w:rsidR="001258E6" w:rsidRPr="000519F3" w:rsidRDefault="00381E6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يصل سنحاريب إلى بوابة أورشليم، لكنه لا يستطيع أن يقتحمها. وماذا عن ماروث؟ كلمة ماروث هي كلمة عبرية تعني مر، وهم ينتظرون الخير. وكما تقول الآية، فإنهم ينتظرون الخير، ولكن المرارة والكارثة، أو كلمة الشر حرفيًا، ستأتي حتى إلى أبواب أورشليم.</w:t>
      </w:r>
    </w:p>
    <w:p w14:paraId="4199F44C" w14:textId="77777777" w:rsidR="001258E6" w:rsidRPr="000519F3" w:rsidRDefault="001258E6">
      <w:pPr>
        <w:rPr>
          <w:sz w:val="26"/>
          <w:szCs w:val="26"/>
        </w:rPr>
      </w:pPr>
    </w:p>
    <w:p w14:paraId="4A3DCC65" w14:textId="27E869CC"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والآن، اسمحوا لي أن أدلي بملاحظة اعتراضية هنا. جزء من المشكلة التي واجهها إرميا لاحقًا، وربما واجهها ميخا أيضًا، هو أن هذا هيكل الرب. لن يدمر الله هيكله أبدًا.</w:t>
      </w:r>
    </w:p>
    <w:p w14:paraId="3FD70ECA" w14:textId="77777777" w:rsidR="001258E6" w:rsidRPr="000519F3" w:rsidRDefault="001258E6">
      <w:pPr>
        <w:rPr>
          <w:sz w:val="26"/>
          <w:szCs w:val="26"/>
        </w:rPr>
      </w:pPr>
    </w:p>
    <w:p w14:paraId="0BE23BE6" w14:textId="3F54D0C3" w:rsidR="001258E6" w:rsidRPr="000519F3" w:rsidRDefault="00000000" w:rsidP="00381E6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نحن بمأمن. لكن في النهاية، يضع الرب حدًا لهذا الشعور الخاص، لأن الرب يصل إلى النقطة التي يصبح فيها هيكله مدنسًا للغاية لدرجة أنه يدمره. </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الآية 13: شدوا الخيل للمركبات يا سكان لخيش، كان ذلك أول خطية لابنة صهيون، لأنه فيكم وجدت ذنوب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إسرائيل. </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لخيش، أهمية هذه المدينة لا يمكن المبالغة فيها. لقد كانت آخر نقطة استيطانية يهودية باتجاه مصر، وعلى الطريق الرئيسي المؤدي إليها، كانت لخيش تتلقى الإعانات المصرية للخيول والمركبات التي يضع فيها السياسيون ثقتهم بدلاً من يهوه.</w:t>
      </w:r>
    </w:p>
    <w:p w14:paraId="0120AFC4" w14:textId="77777777" w:rsidR="001258E6" w:rsidRPr="000519F3" w:rsidRDefault="001258E6">
      <w:pPr>
        <w:rPr>
          <w:sz w:val="26"/>
          <w:szCs w:val="26"/>
        </w:rPr>
      </w:pPr>
    </w:p>
    <w:p w14:paraId="5E039112"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وهذا يأتي من التعليق النقدي الدولي. وهذا يوضح أهمية هذه المدينة بالذات. لكن لخيش كانت بداية خطيئة ابنة صهيون.</w:t>
      </w:r>
    </w:p>
    <w:p w14:paraId="49E15973" w14:textId="77777777" w:rsidR="001258E6" w:rsidRPr="000519F3" w:rsidRDefault="001258E6">
      <w:pPr>
        <w:rPr>
          <w:sz w:val="26"/>
          <w:szCs w:val="26"/>
        </w:rPr>
      </w:pPr>
    </w:p>
    <w:p w14:paraId="65316405" w14:textId="7109E71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وكانت لخيش بمثابة بوابة إلى الداخل، كما ذكرنا سابقًا، إذ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من المحتمل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أن حركة وثنية بدأت في لخيش أثرت على أورشليم. هناك تلاعب آخر بالألفاظ هنا.</w:t>
      </w:r>
    </w:p>
    <w:p w14:paraId="32D70C74" w14:textId="77777777" w:rsidR="001258E6" w:rsidRPr="000519F3" w:rsidRDefault="001258E6">
      <w:pPr>
        <w:rPr>
          <w:sz w:val="26"/>
          <w:szCs w:val="26"/>
        </w:rPr>
      </w:pPr>
    </w:p>
    <w:p w14:paraId="7F05828C" w14:textId="494AD4DA"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"لخيش" كلمة عبرية تعني فريق، مثل فريق من الخيول. قم بربط الفريق بالعربات للفرار، وربما يكون التلاعب بالألفاظ مع الخيول بمثابة تلاعب على لخيش. وبعبارة أخرى، تبدو الكلمة للفريق، ولخيش هي بداية الخطيئة لكل يهوذا، ولكن مع ذلك، سيتعين عليهم الفرار، وربما في عربات، فقط للهروب من الآشوريين.</w:t>
      </w:r>
    </w:p>
    <w:p w14:paraId="116E2ED9" w14:textId="77777777" w:rsidR="001258E6" w:rsidRPr="000519F3" w:rsidRDefault="001258E6">
      <w:pPr>
        <w:rPr>
          <w:sz w:val="26"/>
          <w:szCs w:val="26"/>
        </w:rPr>
      </w:pPr>
    </w:p>
    <w:p w14:paraId="4B07E338"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هناك لخيش في العلاقة مع إسرائيل. وهي جنوب غرب القدس. إليكم صورة جوية له، ومرة أخرى، كما فعلت في أماكن أخرى، هذا هو الوادي الذي سيمر به الآشوريون للوصول مباشرة إلى تلة القدس.</w:t>
      </w:r>
    </w:p>
    <w:p w14:paraId="08A4B184" w14:textId="77777777" w:rsidR="001258E6" w:rsidRPr="000519F3" w:rsidRDefault="001258E6">
      <w:pPr>
        <w:rPr>
          <w:sz w:val="26"/>
          <w:szCs w:val="26"/>
        </w:rPr>
      </w:pPr>
    </w:p>
    <w:p w14:paraId="313AC416"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وهناك نفس الوادي الذي أظهرته سابقًا والذي يؤدي من لخيش إلى الجبل وأورشليم. حسنا، تحمل معي. بضع آيات أخرى.</w:t>
      </w:r>
    </w:p>
    <w:p w14:paraId="36813D22" w14:textId="77777777" w:rsidR="001258E6" w:rsidRPr="000519F3" w:rsidRDefault="001258E6">
      <w:pPr>
        <w:rPr>
          <w:sz w:val="26"/>
          <w:szCs w:val="26"/>
        </w:rPr>
      </w:pPr>
    </w:p>
    <w:p w14:paraId="17132396"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وتفاخر سنحاريب باحتلال لخيش لأنه لم يتمكن من دخول أورشليم. ما رأيته في الشريحة السابقة كان جدارًا في المتحف البريطاني حيث تم أخذ ألواح قصر سنحاريب ووضعها هناك حيث يتفاخر سنحاريب بانتصاره على لخيش. ربما هذا هو ما بدا عليه في شكله الأصلي.</w:t>
      </w:r>
    </w:p>
    <w:p w14:paraId="5448E9FD" w14:textId="77777777" w:rsidR="001258E6" w:rsidRPr="000519F3" w:rsidRDefault="001258E6">
      <w:pPr>
        <w:rPr>
          <w:sz w:val="26"/>
          <w:szCs w:val="26"/>
        </w:rPr>
      </w:pPr>
    </w:p>
    <w:p w14:paraId="0C45671B"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ضخمة جدا. وما نجده هو أسرى أُخذوا من أورشليم من لخيش، وهذه إحدى الألواح. مرة أخرى، سيبتعدون عن لخيش كما يذكر ميخا.</w:t>
      </w:r>
    </w:p>
    <w:p w14:paraId="5D912244" w14:textId="77777777" w:rsidR="001258E6" w:rsidRPr="000519F3" w:rsidRDefault="001258E6">
      <w:pPr>
        <w:rPr>
          <w:sz w:val="26"/>
          <w:szCs w:val="26"/>
        </w:rPr>
      </w:pPr>
    </w:p>
    <w:p w14:paraId="23DC7208" w14:textId="265DA245"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وأخيرا، مجرد بضع آيات أخرى. لذلك تقدم هدايا وداع </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لمرشث جت </w:t>
      </w:r>
      <w:proofErr xmlns:w="http://schemas.openxmlformats.org/wordprocessingml/2006/main" w:type="spellEnd"/>
      <w:r xmlns:w="http://schemas.openxmlformats.org/wordprocessingml/2006/main" w:rsidR="00381E60">
        <w:rPr>
          <w:rFonts w:ascii="Calibri" w:eastAsia="Calibri" w:hAnsi="Calibri" w:cs="Calibri"/>
          <w:sz w:val="26"/>
          <w:szCs w:val="26"/>
        </w:rPr>
        <w:t xml:space="preserve">، أي الشعب الخارج من لخيش. وتكون بيوت أكزيب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غشًا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لملوك إسرائيل.</w:t>
      </w:r>
    </w:p>
    <w:p w14:paraId="5B0F62E3" w14:textId="77777777" w:rsidR="001258E6" w:rsidRPr="000519F3" w:rsidRDefault="001258E6">
      <w:pPr>
        <w:rPr>
          <w:sz w:val="26"/>
          <w:szCs w:val="26"/>
        </w:rPr>
      </w:pPr>
    </w:p>
    <w:p w14:paraId="78519154" w14:textId="4FCC751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ومن يقدم هدايا الفراق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لمرشث جت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حسنًا، لا نعرف على وجه اليقين، ولكن إليك ما هو مثير للاهتمام. مرة أخرى، تلاعب آخر بالكلمات. يمكن أن تكون هدايا الفراق أيضًا مصطلحًا للمهر.</w:t>
      </w:r>
    </w:p>
    <w:p w14:paraId="6C412ED0" w14:textId="77777777" w:rsidR="001258E6" w:rsidRPr="000519F3" w:rsidRDefault="001258E6">
      <w:pPr>
        <w:rPr>
          <w:sz w:val="26"/>
          <w:szCs w:val="26"/>
        </w:rPr>
      </w:pPr>
    </w:p>
    <w:p w14:paraId="1BADBF9A" w14:textId="0479EBC8" w:rsidR="001258E6" w:rsidRPr="000519F3" w:rsidRDefault="00381E6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اسم المدينة، </w:t>
      </w:r>
      <w:proofErr xmlns:w="http://schemas.openxmlformats.org/wordprocessingml/2006/main" w:type="spellStart"/>
      <w:r xmlns:w="http://schemas.openxmlformats.org/wordprocessingml/2006/main">
        <w:rPr>
          <w:rFonts w:ascii="Calibri" w:eastAsia="Calibri" w:hAnsi="Calibri" w:cs="Calibri"/>
          <w:sz w:val="26"/>
          <w:szCs w:val="26"/>
        </w:rPr>
        <w:t xml:space="preserve">Meresheth-gath </w:t>
      </w:r>
      <w:proofErr xmlns:w="http://schemas.openxmlformats.org/wordprocessingml/2006/main" w:type="spellEnd"/>
      <w:r xmlns:w="http://schemas.openxmlformats.org/wordprocessingml/2006/main">
        <w:rPr>
          <w:rFonts w:ascii="Calibri" w:eastAsia="Calibri" w:hAnsi="Calibri" w:cs="Calibri"/>
          <w:sz w:val="26"/>
          <w:szCs w:val="26"/>
        </w:rPr>
        <w:t xml:space="preserve">، مثير للاهتمام. وهي مرتبطة بكلمة عبرية، </w:t>
      </w:r>
      <w:proofErr xmlns:w="http://schemas.openxmlformats.org/wordprocessingml/2006/main" w:type="spellStart"/>
      <w:r xmlns:w="http://schemas.openxmlformats.org/wordprocessingml/2006/main">
        <w:rPr>
          <w:rFonts w:ascii="Calibri" w:eastAsia="Calibri" w:hAnsi="Calibri" w:cs="Calibri"/>
          <w:sz w:val="26"/>
          <w:szCs w:val="26"/>
        </w:rPr>
        <w:t xml:space="preserve">مرشد </w:t>
      </w:r>
      <w:proofErr xmlns:w="http://schemas.openxmlformats.org/wordprocessingml/2006/main" w:type="spellEnd"/>
      <w:r xmlns:w="http://schemas.openxmlformats.org/wordprocessingml/2006/main">
        <w:rPr>
          <w:rFonts w:ascii="Calibri" w:eastAsia="Calibri" w:hAnsi="Calibri" w:cs="Calibri"/>
          <w:sz w:val="26"/>
          <w:szCs w:val="26"/>
        </w:rPr>
        <w:t xml:space="preserve">، وتعني الشخص المخطوب، الشخص الذي يقدم الهدايا لشخص آخر من أجل الزواج. الهدايا الآن ستُعطى لملك آشور.</w:t>
      </w:r>
    </w:p>
    <w:p w14:paraId="739C28EB" w14:textId="77777777" w:rsidR="001258E6" w:rsidRPr="000519F3" w:rsidRDefault="001258E6">
      <w:pPr>
        <w:rPr>
          <w:sz w:val="26"/>
          <w:szCs w:val="26"/>
        </w:rPr>
      </w:pPr>
    </w:p>
    <w:p w14:paraId="48DAC57E" w14:textId="0212DF91" w:rsidR="001258E6" w:rsidRPr="000519F3" w:rsidRDefault="00381E6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لذلك، عندما يأخذ المنتصر المدينة إلى المنفى، سيكون الأمر مثل العريس الذي يأخذ مهر زوجته. أشزيب، نواصل اللعب على الكلمات. "أكزيب" مشتقة من كلمة "الخداع".</w:t>
      </w:r>
    </w:p>
    <w:p w14:paraId="0BD75203" w14:textId="77777777" w:rsidR="001258E6" w:rsidRPr="000519F3" w:rsidRDefault="001258E6">
      <w:pPr>
        <w:rPr>
          <w:sz w:val="26"/>
          <w:szCs w:val="26"/>
        </w:rPr>
      </w:pPr>
    </w:p>
    <w:p w14:paraId="5E71EB65" w14:textId="29177546"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وتكون بيوت أكزيب غشًا، وتصير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أخزافًا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لملوك إسرائيل. لماذا؟ لا نعرف على وجه اليقين. ربما لأن الملوك يشعرون أن هذه المدن سوف تصد الغزو، لكنهم لا يفعلون ذلك.</w:t>
      </w:r>
    </w:p>
    <w:p w14:paraId="53606545" w14:textId="77777777" w:rsidR="001258E6" w:rsidRPr="000519F3" w:rsidRDefault="001258E6">
      <w:pPr>
        <w:rPr>
          <w:sz w:val="26"/>
          <w:szCs w:val="26"/>
        </w:rPr>
      </w:pPr>
    </w:p>
    <w:p w14:paraId="3419F144" w14:textId="1BA50234"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وكلمة غش أو شيء مخادع تشبه إلى حد ما نقرأ في إرميا 15، أنت عطشان، أنت في الصحراء، تذهب إلى حيث تظن أن هناك ماء، حيث يوجد نهر، وتصل إلى هناك وهناك لا ماء فيه. لقد كان المجرى المائي خادعا. لا يوجد شيء هناك.</w:t>
      </w:r>
    </w:p>
    <w:p w14:paraId="62499871" w14:textId="77777777" w:rsidR="001258E6" w:rsidRPr="000519F3" w:rsidRDefault="001258E6">
      <w:pPr>
        <w:rPr>
          <w:sz w:val="26"/>
          <w:szCs w:val="26"/>
        </w:rPr>
      </w:pPr>
    </w:p>
    <w:p w14:paraId="3C69FF9E"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سأجلب لكم فاتحًا مرة أخرى يا سكان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مورشيد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ويمكنك أن تتخيل كيف شعر ميخا عندما علم أن هذه هي مسقط رأسه. ويأتي مجد إسرائيل إلى عدلام. حسنًا، سأحضر فاتحًا إلى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مورشيد مرة أخرى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w:t>
      </w:r>
    </w:p>
    <w:p w14:paraId="49801EB3" w14:textId="77777777" w:rsidR="001258E6" w:rsidRPr="000519F3" w:rsidRDefault="001258E6">
      <w:pPr>
        <w:rPr>
          <w:sz w:val="26"/>
          <w:szCs w:val="26"/>
        </w:rPr>
      </w:pPr>
    </w:p>
    <w:p w14:paraId="53268BBF" w14:textId="056B103B" w:rsidR="001258E6" w:rsidRPr="000519F3"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مورشيد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بالفعل عدة مرات في تدفق الجيوش الدولية والمحلية ذهابًا وإيابًا، لذلك ربما لا يوجد شيء جديد هناك. لكن المثير للاهتمام هو أن عدلام قد ذكر. عدلام ليست مدينة عليك أن تأخذها لتتمكن من الذهاب من السهل الساحلي إلى القدس.</w:t>
      </w:r>
    </w:p>
    <w:p w14:paraId="08CC0C9C" w14:textId="77777777" w:rsidR="001258E6" w:rsidRPr="000519F3" w:rsidRDefault="001258E6">
      <w:pPr>
        <w:rPr>
          <w:sz w:val="26"/>
          <w:szCs w:val="26"/>
        </w:rPr>
      </w:pPr>
    </w:p>
    <w:p w14:paraId="170C7791" w14:textId="6E17BD3A"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إنه نوع من الخروج عن الطريق، فلماذا نذكره؟ ولماذا يذكر أن مجد إسرائيل سيذهب إلى عدلام؟ الاقتراح هو، كما تقول NIV، النسخة الإنجليزية الجديدة، الكتاب المقدس المعياري المسيحي لهولمان، والترجمة الإنجليزية الجديدة، مجد إسرائيل هو النبل. زعماء إسرائيل سيذهبون إلى عدلام. بمعنى آخر، سيهربون من أورشليم ويحاولون الاختباء كما كان داود يهرب من شاول ويختبئ في مغاور عدلام.</w:t>
      </w:r>
    </w:p>
    <w:p w14:paraId="5453C6AC" w14:textId="77777777" w:rsidR="001258E6" w:rsidRPr="000519F3" w:rsidRDefault="001258E6">
      <w:pPr>
        <w:rPr>
          <w:sz w:val="26"/>
          <w:szCs w:val="26"/>
        </w:rPr>
      </w:pPr>
    </w:p>
    <w:p w14:paraId="2CF99BE3" w14:textId="1FC3599A"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وبعد ذلك، أخيرًا، الآية الأخيرة، اجعلوا أنفسكم أصلعًا، قصوا شعوركم من أجل أطفال فرحتكم. وبعبارة أخرى، سيتم نقلهم أيضًا إلى المنفى وتدميرهم. اجعلوا أنفسكم أصلع كالنسر، لأنهم يذهبون عنك إلى السبي.</w:t>
      </w:r>
    </w:p>
    <w:p w14:paraId="7EDE206A" w14:textId="77777777" w:rsidR="001258E6" w:rsidRPr="000519F3" w:rsidRDefault="001258E6">
      <w:pPr>
        <w:rPr>
          <w:sz w:val="26"/>
          <w:szCs w:val="26"/>
        </w:rPr>
      </w:pPr>
    </w:p>
    <w:p w14:paraId="2A8E7141" w14:textId="57A2228F" w:rsidR="001258E6" w:rsidRPr="000519F3" w:rsidRDefault="00EA27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وبالمناسبة، نجد هذا لاحقًا أيضًا في نبوءة حزقيال وإرميا بأن هذا سيحدث أثناء الغزو البابلي أيضًا. </w:t>
      </w:r>
      <w:proofErr xmlns:w="http://schemas.openxmlformats.org/wordprocessingml/2006/main" w:type="gramStart"/>
      <w:r xmlns:w="http://schemas.openxmlformats.org/wordprocessingml/2006/main">
        <w:rPr>
          <w:rFonts w:ascii="Calibri" w:eastAsia="Calibri" w:hAnsi="Calibri" w:cs="Calibri"/>
          <w:sz w:val="26"/>
          <w:szCs w:val="26"/>
        </w:rPr>
        <w:t xml:space="preserve">لذلك، </w:t>
      </w:r>
      <w:proofErr xmlns:w="http://schemas.openxmlformats.org/wordprocessingml/2006/main" w:type="gramEnd"/>
      <w:r xmlns:w="http://schemas.openxmlformats.org/wordprocessingml/2006/main">
        <w:rPr>
          <w:rFonts w:ascii="Calibri" w:eastAsia="Calibri" w:hAnsi="Calibri" w:cs="Calibri"/>
          <w:sz w:val="26"/>
          <w:szCs w:val="26"/>
        </w:rPr>
        <w:t xml:space="preserve">لدينا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حداد عميق على فقدان الأطفال. حسنًا، ما هي بعض الدروس؟ وهنا </w:t>
      </w:r>
      <w:r xmlns:w="http://schemas.openxmlformats.org/wordprocessingml/2006/main" w:rsidRPr="000519F3">
        <w:rPr>
          <w:rFonts w:ascii="Calibri" w:eastAsia="Calibri" w:hAnsi="Calibri" w:cs="Calibri"/>
          <w:sz w:val="26"/>
          <w:szCs w:val="26"/>
        </w:rPr>
        <w:t xml:space="preserve">أستطيع أن أكرر ما ذكرته إيلين.</w:t>
      </w:r>
    </w:p>
    <w:p w14:paraId="359B9013" w14:textId="77777777" w:rsidR="001258E6" w:rsidRPr="000519F3" w:rsidRDefault="001258E6">
      <w:pPr>
        <w:rPr>
          <w:sz w:val="26"/>
          <w:szCs w:val="26"/>
        </w:rPr>
      </w:pPr>
    </w:p>
    <w:p w14:paraId="2BF2EAFE" w14:textId="6ED439EE"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سيادة الله. كان سيدين حتى هيكله المقدس لأنه لم يعد مقدسًا. سيأتي بالجيوش التي تتوسع بسبب رغبتها في التعظم.</w:t>
      </w:r>
    </w:p>
    <w:p w14:paraId="212DCDB2" w14:textId="77777777" w:rsidR="001258E6" w:rsidRPr="000519F3" w:rsidRDefault="001258E6">
      <w:pPr>
        <w:rPr>
          <w:sz w:val="26"/>
          <w:szCs w:val="26"/>
        </w:rPr>
      </w:pPr>
    </w:p>
    <w:p w14:paraId="7538DAB6"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سيجلبهم على شعبه إذا لزم الأمر، وستصبح الجيوش أداة لحكمه. في ملكه يستطيع أن يفعل ذلك. هو من يستطيع تحقيق هذا.</w:t>
      </w:r>
    </w:p>
    <w:p w14:paraId="212B6909" w14:textId="77777777" w:rsidR="001258E6" w:rsidRPr="000519F3" w:rsidRDefault="001258E6">
      <w:pPr>
        <w:rPr>
          <w:sz w:val="26"/>
          <w:szCs w:val="26"/>
        </w:rPr>
      </w:pPr>
    </w:p>
    <w:p w14:paraId="19694DEC" w14:textId="6CE11372"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إن أهداف ميخا، كما ذكرت إيلين سابقًا، تتوافق مع سياق ما نجده اليوم إذا نظرنا عن كثب إلى شعبنا وأنفسنا وقادتنا. هناك ظلم وخداع وقيادة فاسدة في كل المجالات. هناك الفساد الأخلاقي</w:t>
      </w:r>
    </w:p>
    <w:p w14:paraId="77DF0D6E" w14:textId="77777777" w:rsidR="001258E6" w:rsidRPr="000519F3" w:rsidRDefault="001258E6">
      <w:pPr>
        <w:rPr>
          <w:sz w:val="26"/>
          <w:szCs w:val="26"/>
        </w:rPr>
      </w:pPr>
    </w:p>
    <w:p w14:paraId="431325BA"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هناك فقدان لمخافة الرب. هناك فقدان لاحترام ما يخبرنا به الرب من خلال الكتاب المقدس. في النهاية، سيدين الله ويدمر عبادة الأوثان وعبدة الأوثان.</w:t>
      </w:r>
    </w:p>
    <w:p w14:paraId="509B38A5" w14:textId="77777777" w:rsidR="001258E6" w:rsidRPr="000519F3" w:rsidRDefault="001258E6">
      <w:pPr>
        <w:rPr>
          <w:sz w:val="26"/>
          <w:szCs w:val="26"/>
        </w:rPr>
      </w:pPr>
    </w:p>
    <w:p w14:paraId="6DD8F73E" w14:textId="3C20C27F"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وهذا واضح ليس فقط في العهد القديم، بل في العهد الجديد أيضًا. ولكن في النهاية، هناك أمل. هناك الرسالة المفعمة بالأمل، والتي تأتي من الإصحاح 5، الآية 2، التي ذكرتها إيلين.</w:t>
      </w:r>
    </w:p>
    <w:p w14:paraId="3791F58B" w14:textId="77777777" w:rsidR="001258E6" w:rsidRPr="000519F3" w:rsidRDefault="001258E6">
      <w:pPr>
        <w:rPr>
          <w:sz w:val="26"/>
          <w:szCs w:val="26"/>
        </w:rPr>
      </w:pPr>
    </w:p>
    <w:p w14:paraId="75859E40" w14:textId="54F6EDCB"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الحاكم، كما تقول معظم الترجمات، أصوله قديمة منذ الأزل. حرفيًا، هذه الكلمة تسير. لقد بدأت بالنظر إلى الآية 1، حيث تقول: "الرَّبُّ يَخْرُجُ مِنْ هَيْكَلِهِ"، وهذه الكلمة هي الكلمة التي تشير إلى الخروج في المعركة التي يفعلها الملوك.</w:t>
      </w:r>
    </w:p>
    <w:p w14:paraId="2214E567" w14:textId="77777777" w:rsidR="001258E6" w:rsidRPr="000519F3" w:rsidRDefault="001258E6">
      <w:pPr>
        <w:rPr>
          <w:sz w:val="26"/>
          <w:szCs w:val="26"/>
        </w:rPr>
      </w:pPr>
    </w:p>
    <w:p w14:paraId="16B1667B" w14:textId="77777777"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ومن المثير للاهتمام أن هذه هي نفس الكلمة المستخدمة الآن للإشارة إلى هذا الشخص الذي سيأتي، والذي سيكون من بيت لحم. أصوله ومخارجه هي إلى الأبد منذ الأزل. ومن المثير للاهتمام رؤية التوازي هناك.</w:t>
      </w:r>
    </w:p>
    <w:p w14:paraId="2EB529CB" w14:textId="77777777" w:rsidR="001258E6" w:rsidRPr="000519F3" w:rsidRDefault="001258E6">
      <w:pPr>
        <w:rPr>
          <w:sz w:val="26"/>
          <w:szCs w:val="26"/>
        </w:rPr>
      </w:pPr>
    </w:p>
    <w:p w14:paraId="7711118E" w14:textId="72884D6E" w:rsidR="001258E6" w:rsidRPr="000519F3" w:rsidRDefault="00000000">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ذاك الذي سيخرج، الرئيس الذي سيخرج، الذي سيعطينا الرجاء لأنه في النهاية، سيحمل خطايانا على نفسه، أي يسوع المسيح. وهذا هو الرب نفسه الذي خرج من هيكله أولاً للدينونة ولكن الآن للخلاص. وبهذا سننتهي.</w:t>
      </w:r>
    </w:p>
    <w:p w14:paraId="64DB795B" w14:textId="77777777" w:rsidR="001258E6" w:rsidRPr="000519F3" w:rsidRDefault="001258E6">
      <w:pPr>
        <w:rPr>
          <w:sz w:val="26"/>
          <w:szCs w:val="26"/>
        </w:rPr>
      </w:pPr>
    </w:p>
    <w:p w14:paraId="216AD49D" w14:textId="77777777" w:rsidR="00B76D99" w:rsidRPr="000519F3" w:rsidRDefault="00B76D99" w:rsidP="00B76D99">
      <w:pPr xmlns:w="http://schemas.openxmlformats.org/wordprocessingml/2006/main">
        <w:rPr>
          <w:sz w:val="26"/>
          <w:szCs w:val="26"/>
        </w:rPr>
        <w:bidi/>
      </w:pPr>
      <w:r xmlns:w="http://schemas.openxmlformats.org/wordprocessingml/2006/main" w:rsidRPr="000519F3">
        <w:rPr>
          <w:rFonts w:ascii="Calibri" w:eastAsia="Calibri" w:hAnsi="Calibri" w:cs="Calibri"/>
          <w:sz w:val="26"/>
          <w:szCs w:val="26"/>
        </w:rPr>
        <w:t xml:space="preserve">هذا هو الدكاترة. إيلين وبيري فيليبس وتعليمهما عن النبي ميخا، النبي خارج الحزام. الجلسة الثانية، ميخا 1.</w:t>
      </w:r>
    </w:p>
    <w:p w14:paraId="52CB932A" w14:textId="38C9666A" w:rsidR="001258E6" w:rsidRPr="000519F3" w:rsidRDefault="001258E6" w:rsidP="00B76D99">
      <w:pPr>
        <w:rPr>
          <w:sz w:val="26"/>
          <w:szCs w:val="26"/>
        </w:rPr>
      </w:pPr>
    </w:p>
    <w:sectPr w:rsidR="001258E6" w:rsidRPr="000519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275B6" w14:textId="77777777" w:rsidR="00E820F9" w:rsidRDefault="00E820F9" w:rsidP="000519F3">
      <w:r>
        <w:separator/>
      </w:r>
    </w:p>
  </w:endnote>
  <w:endnote w:type="continuationSeparator" w:id="0">
    <w:p w14:paraId="3ED78783" w14:textId="77777777" w:rsidR="00E820F9" w:rsidRDefault="00E820F9" w:rsidP="0005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AC57" w14:textId="77777777" w:rsidR="00E820F9" w:rsidRDefault="00E820F9" w:rsidP="000519F3">
      <w:r>
        <w:separator/>
      </w:r>
    </w:p>
  </w:footnote>
  <w:footnote w:type="continuationSeparator" w:id="0">
    <w:p w14:paraId="68EAF4E4" w14:textId="77777777" w:rsidR="00E820F9" w:rsidRDefault="00E820F9" w:rsidP="0005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424046"/>
      <w:docPartObj>
        <w:docPartGallery w:val="Page Numbers (Top of Page)"/>
        <w:docPartUnique/>
      </w:docPartObj>
    </w:sdtPr>
    <w:sdtEndPr>
      <w:rPr>
        <w:noProof/>
      </w:rPr>
    </w:sdtEndPr>
    <w:sdtContent>
      <w:p w14:paraId="0AC8A6E7" w14:textId="7656708E" w:rsidR="000519F3" w:rsidRDefault="000519F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188F39" w14:textId="77777777" w:rsidR="000519F3" w:rsidRDefault="00051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D718F"/>
    <w:multiLevelType w:val="hybridMultilevel"/>
    <w:tmpl w:val="A85EB8C0"/>
    <w:lvl w:ilvl="0" w:tplc="459CD5CC">
      <w:start w:val="1"/>
      <w:numFmt w:val="bullet"/>
      <w:lvlText w:val="●"/>
      <w:lvlJc w:val="left"/>
      <w:pPr>
        <w:ind w:left="720" w:hanging="360"/>
      </w:pPr>
    </w:lvl>
    <w:lvl w:ilvl="1" w:tplc="AE489886">
      <w:start w:val="1"/>
      <w:numFmt w:val="bullet"/>
      <w:lvlText w:val="○"/>
      <w:lvlJc w:val="left"/>
      <w:pPr>
        <w:ind w:left="1440" w:hanging="360"/>
      </w:pPr>
    </w:lvl>
    <w:lvl w:ilvl="2" w:tplc="B49E8E46">
      <w:start w:val="1"/>
      <w:numFmt w:val="bullet"/>
      <w:lvlText w:val="■"/>
      <w:lvlJc w:val="left"/>
      <w:pPr>
        <w:ind w:left="2160" w:hanging="360"/>
      </w:pPr>
    </w:lvl>
    <w:lvl w:ilvl="3" w:tplc="BE42689A">
      <w:start w:val="1"/>
      <w:numFmt w:val="bullet"/>
      <w:lvlText w:val="●"/>
      <w:lvlJc w:val="left"/>
      <w:pPr>
        <w:ind w:left="2880" w:hanging="360"/>
      </w:pPr>
    </w:lvl>
    <w:lvl w:ilvl="4" w:tplc="72BCF488">
      <w:start w:val="1"/>
      <w:numFmt w:val="bullet"/>
      <w:lvlText w:val="○"/>
      <w:lvlJc w:val="left"/>
      <w:pPr>
        <w:ind w:left="3600" w:hanging="360"/>
      </w:pPr>
    </w:lvl>
    <w:lvl w:ilvl="5" w:tplc="CE90F616">
      <w:start w:val="1"/>
      <w:numFmt w:val="bullet"/>
      <w:lvlText w:val="■"/>
      <w:lvlJc w:val="left"/>
      <w:pPr>
        <w:ind w:left="4320" w:hanging="360"/>
      </w:pPr>
    </w:lvl>
    <w:lvl w:ilvl="6" w:tplc="38600CC4">
      <w:start w:val="1"/>
      <w:numFmt w:val="bullet"/>
      <w:lvlText w:val="●"/>
      <w:lvlJc w:val="left"/>
      <w:pPr>
        <w:ind w:left="5040" w:hanging="360"/>
      </w:pPr>
    </w:lvl>
    <w:lvl w:ilvl="7" w:tplc="33C2E2F4">
      <w:start w:val="1"/>
      <w:numFmt w:val="bullet"/>
      <w:lvlText w:val="●"/>
      <w:lvlJc w:val="left"/>
      <w:pPr>
        <w:ind w:left="5760" w:hanging="360"/>
      </w:pPr>
    </w:lvl>
    <w:lvl w:ilvl="8" w:tplc="2C5E7D6E">
      <w:start w:val="1"/>
      <w:numFmt w:val="bullet"/>
      <w:lvlText w:val="●"/>
      <w:lvlJc w:val="left"/>
      <w:pPr>
        <w:ind w:left="6480" w:hanging="360"/>
      </w:pPr>
    </w:lvl>
  </w:abstractNum>
  <w:num w:numId="1" w16cid:durableId="20411244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E6"/>
    <w:rsid w:val="00026B91"/>
    <w:rsid w:val="000519F3"/>
    <w:rsid w:val="001258E6"/>
    <w:rsid w:val="00381E60"/>
    <w:rsid w:val="004E08D9"/>
    <w:rsid w:val="007234BB"/>
    <w:rsid w:val="00B76D99"/>
    <w:rsid w:val="00E820F9"/>
    <w:rsid w:val="00EA273C"/>
    <w:rsid w:val="00F966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95965"/>
  <w15:docId w15:val="{DF16FDFA-047E-4CB3-AD37-B8E2E643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9F3"/>
    <w:pPr>
      <w:tabs>
        <w:tab w:val="center" w:pos="4680"/>
        <w:tab w:val="right" w:pos="9360"/>
      </w:tabs>
    </w:pPr>
  </w:style>
  <w:style w:type="character" w:customStyle="1" w:styleId="HeaderChar">
    <w:name w:val="Header Char"/>
    <w:basedOn w:val="DefaultParagraphFont"/>
    <w:link w:val="Header"/>
    <w:uiPriority w:val="99"/>
    <w:rsid w:val="000519F3"/>
  </w:style>
  <w:style w:type="paragraph" w:styleId="Footer">
    <w:name w:val="footer"/>
    <w:basedOn w:val="Normal"/>
    <w:link w:val="FooterChar"/>
    <w:uiPriority w:val="99"/>
    <w:unhideWhenUsed/>
    <w:rsid w:val="000519F3"/>
    <w:pPr>
      <w:tabs>
        <w:tab w:val="center" w:pos="4680"/>
        <w:tab w:val="right" w:pos="9360"/>
      </w:tabs>
    </w:pPr>
  </w:style>
  <w:style w:type="character" w:customStyle="1" w:styleId="FooterChar">
    <w:name w:val="Footer Char"/>
    <w:basedOn w:val="DefaultParagraphFont"/>
    <w:link w:val="Footer"/>
    <w:uiPriority w:val="99"/>
    <w:rsid w:val="00051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16</Pages>
  <Words>7513</Words>
  <Characters>33585</Characters>
  <Application>Microsoft Office Word</Application>
  <DocSecurity>0</DocSecurity>
  <Lines>699</Lines>
  <Paragraphs>159</Paragraphs>
  <ScaleCrop>false</ScaleCrop>
  <HeadingPairs>
    <vt:vector size="2" baseType="variant">
      <vt:variant>
        <vt:lpstr>Title</vt:lpstr>
      </vt:variant>
      <vt:variant>
        <vt:i4>1</vt:i4>
      </vt:variant>
    </vt:vector>
  </HeadingPairs>
  <TitlesOfParts>
    <vt:vector size="1" baseType="lpstr">
      <vt:lpstr>Phillips Micah Session02A</vt:lpstr>
    </vt:vector>
  </TitlesOfParts>
  <Company/>
  <LinksUpToDate>false</LinksUpToDate>
  <CharactersWithSpaces>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Session02A</dc:title>
  <dc:creator>TurboScribe.ai</dc:creator>
  <cp:lastModifiedBy>Ted Hildebrandt</cp:lastModifiedBy>
  <cp:revision>4</cp:revision>
  <dcterms:created xsi:type="dcterms:W3CDTF">2024-02-12T23:09:00Z</dcterms:created>
  <dcterms:modified xsi:type="dcterms:W3CDTF">2024-05-04T14:34:00Z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d2fd6ec0f09c8182c25f2ceb4036af9277a10b55eb00235fe50dc11e50051b14</vt:lpwstr>
  </property>
</Properties>
</file>