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3F7364" w:rsidR="004A3CF6" w:rsidRPr="00F43DB1" w:rsidRDefault="004A3CF6" w:rsidP="004A3CF6">
      <w:pPr>
        <w:jc w:val="center"/>
        <w:rPr>
          <w:b/>
          <w:bCs/>
          <w:sz w:val="40"/>
          <w:szCs w:val="40"/>
        </w:rPr>
      </w:pPr>
      <w:r w:rsidRPr="00F43DB1">
        <w:rPr>
          <w:b/>
          <w:bCs/>
          <w:sz w:val="40"/>
          <w:szCs w:val="40"/>
        </w:rPr>
        <w:t xml:space="preserve">Dr. </w:t>
      </w:r>
      <w:r w:rsidR="00933DAB">
        <w:rPr>
          <w:b/>
          <w:bCs/>
          <w:sz w:val="40"/>
          <w:szCs w:val="40"/>
        </w:rPr>
        <w:t>Elaine Phillips</w:t>
      </w:r>
      <w:r w:rsidR="005A2B93">
        <w:rPr>
          <w:b/>
          <w:bCs/>
          <w:sz w:val="40"/>
          <w:szCs w:val="40"/>
        </w:rPr>
        <w:t>,</w:t>
      </w:r>
      <w:r w:rsidR="00DE2498">
        <w:rPr>
          <w:b/>
          <w:bCs/>
          <w:sz w:val="40"/>
          <w:szCs w:val="40"/>
        </w:rPr>
        <w:t xml:space="preserve"> </w:t>
      </w:r>
      <w:r w:rsidR="00DD2429">
        <w:rPr>
          <w:b/>
          <w:bCs/>
          <w:sz w:val="40"/>
          <w:szCs w:val="40"/>
        </w:rPr>
        <w:t>E</w:t>
      </w:r>
      <w:r w:rsidR="00933DAB">
        <w:rPr>
          <w:b/>
          <w:bCs/>
          <w:sz w:val="40"/>
          <w:szCs w:val="40"/>
        </w:rPr>
        <w:t>sther</w:t>
      </w:r>
      <w:r w:rsidR="00051DC9">
        <w:rPr>
          <w:b/>
          <w:bCs/>
          <w:sz w:val="40"/>
          <w:szCs w:val="40"/>
        </w:rPr>
        <w:t xml:space="preserve">, Session </w:t>
      </w:r>
      <w:r w:rsidR="00AC57D6">
        <w:rPr>
          <w:b/>
          <w:bCs/>
          <w:sz w:val="40"/>
          <w:szCs w:val="40"/>
        </w:rPr>
        <w:t>4</w:t>
      </w:r>
      <w:r w:rsidR="00933DAB">
        <w:rPr>
          <w:b/>
          <w:bCs/>
          <w:sz w:val="40"/>
          <w:szCs w:val="40"/>
        </w:rPr>
        <w:t xml:space="preserve"> of 4</w:t>
      </w:r>
      <w:r w:rsidR="00051DC9">
        <w:rPr>
          <w:b/>
          <w:bCs/>
          <w:sz w:val="40"/>
          <w:szCs w:val="40"/>
        </w:rPr>
        <w:t>,</w:t>
      </w:r>
      <w:r w:rsidR="00051DC9">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AFF5186" w:rsidR="004A3CF6" w:rsidRPr="004C788E" w:rsidRDefault="004A3CF6" w:rsidP="004A3CF6">
      <w:pPr>
        <w:rPr>
          <w:b/>
          <w:bCs/>
          <w:sz w:val="36"/>
          <w:szCs w:val="36"/>
        </w:rPr>
      </w:pPr>
      <w:r w:rsidRPr="004C788E">
        <w:rPr>
          <w:b/>
          <w:bCs/>
          <w:sz w:val="36"/>
          <w:szCs w:val="36"/>
        </w:rPr>
        <w:t xml:space="preserve">1. Abstract of </w:t>
      </w:r>
      <w:r w:rsidR="00933DAB">
        <w:rPr>
          <w:b/>
          <w:bCs/>
          <w:sz w:val="36"/>
          <w:szCs w:val="36"/>
        </w:rPr>
        <w:t>Phillips,</w:t>
      </w:r>
      <w:r w:rsidR="00C3226F" w:rsidRPr="004C788E">
        <w:rPr>
          <w:b/>
          <w:bCs/>
          <w:sz w:val="36"/>
          <w:szCs w:val="36"/>
        </w:rPr>
        <w:t xml:space="preserve"> </w:t>
      </w:r>
      <w:r w:rsidR="00DD2429">
        <w:rPr>
          <w:b/>
          <w:bCs/>
          <w:sz w:val="36"/>
          <w:szCs w:val="36"/>
        </w:rPr>
        <w:t>E</w:t>
      </w:r>
      <w:r w:rsidR="00933DAB">
        <w:rPr>
          <w:b/>
          <w:bCs/>
          <w:sz w:val="36"/>
          <w:szCs w:val="36"/>
        </w:rPr>
        <w:t>sther</w:t>
      </w:r>
      <w:r w:rsidR="00C3226F" w:rsidRPr="004C788E">
        <w:rPr>
          <w:b/>
          <w:bCs/>
          <w:sz w:val="36"/>
          <w:szCs w:val="36"/>
        </w:rPr>
        <w:t xml:space="preserve">, </w:t>
      </w:r>
      <w:r w:rsidRPr="004C788E">
        <w:rPr>
          <w:b/>
          <w:bCs/>
          <w:sz w:val="36"/>
          <w:szCs w:val="36"/>
        </w:rPr>
        <w:t xml:space="preserve">Session </w:t>
      </w:r>
      <w:r w:rsidR="00AC57D6">
        <w:rPr>
          <w:b/>
          <w:bCs/>
          <w:sz w:val="36"/>
          <w:szCs w:val="36"/>
        </w:rPr>
        <w:t>4</w:t>
      </w:r>
      <w:r w:rsidR="00933DAB">
        <w:rPr>
          <w:b/>
          <w:bCs/>
          <w:sz w:val="36"/>
          <w:szCs w:val="36"/>
        </w:rPr>
        <w:t xml:space="preserve"> of 4</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24B9621" w14:textId="77777777" w:rsidR="002D7411" w:rsidRPr="002D7411" w:rsidRDefault="002D7411" w:rsidP="002D7411">
      <w:pPr>
        <w:rPr>
          <w:sz w:val="26"/>
          <w:szCs w:val="26"/>
        </w:rPr>
      </w:pPr>
      <w:r w:rsidRPr="002D7411">
        <w:rPr>
          <w:b/>
          <w:bCs/>
          <w:sz w:val="26"/>
          <w:szCs w:val="26"/>
        </w:rPr>
        <w:t>Dr. Elaine Phillips' lecture</w:t>
      </w:r>
      <w:r w:rsidRPr="002D7411">
        <w:rPr>
          <w:sz w:val="26"/>
          <w:szCs w:val="26"/>
        </w:rPr>
        <w:t xml:space="preserve"> analyzes the Book of Esther, focusing on the conflict between Mordecai and Haman. </w:t>
      </w:r>
      <w:r w:rsidRPr="002D7411">
        <w:rPr>
          <w:b/>
          <w:bCs/>
          <w:sz w:val="26"/>
          <w:szCs w:val="26"/>
        </w:rPr>
        <w:t>The lecture details Haman's plot against the Jews</w:t>
      </w:r>
      <w:r w:rsidRPr="002D7411">
        <w:rPr>
          <w:sz w:val="26"/>
          <w:szCs w:val="26"/>
        </w:rPr>
        <w:t xml:space="preserve">, his humiliation at the king's command, and Esther's subsequent intervention. </w:t>
      </w:r>
      <w:r w:rsidRPr="002D7411">
        <w:rPr>
          <w:b/>
          <w:bCs/>
          <w:sz w:val="26"/>
          <w:szCs w:val="26"/>
        </w:rPr>
        <w:t>It explores the political maneuvering and diplomatic strategies employed by Esther and Mordecai</w:t>
      </w:r>
      <w:r w:rsidRPr="002D7411">
        <w:rPr>
          <w:sz w:val="26"/>
          <w:szCs w:val="26"/>
        </w:rPr>
        <w:t xml:space="preserve">, highlighting the complexities of the narrative and contrasting interpretations of certain passages. </w:t>
      </w:r>
      <w:r w:rsidRPr="002D7411">
        <w:rPr>
          <w:b/>
          <w:bCs/>
          <w:sz w:val="26"/>
          <w:szCs w:val="26"/>
        </w:rPr>
        <w:t>The analysis also examines the themes of justice, vengeance, and the establishment of the Purim festival</w:t>
      </w:r>
      <w:r w:rsidRPr="002D7411">
        <w:rPr>
          <w:sz w:val="26"/>
          <w:szCs w:val="26"/>
        </w:rPr>
        <w:t>, emphasizing the historical and theological implications of the text. Finally, the lecture discusses the lasting impact of Mordecai's actions on the Jewish community and the Persian empire.</w:t>
      </w:r>
    </w:p>
    <w:p w14:paraId="262B3B28" w14:textId="67B4CFCA" w:rsidR="004A3CF6" w:rsidRPr="00E955DD" w:rsidRDefault="004A3CF6" w:rsidP="00155361">
      <w:pPr>
        <w:rPr>
          <w:b/>
          <w:bCs/>
          <w:sz w:val="36"/>
          <w:szCs w:val="36"/>
        </w:rPr>
      </w:pPr>
      <w:r>
        <w:rPr>
          <w:b/>
          <w:bCs/>
          <w:sz w:val="36"/>
          <w:szCs w:val="36"/>
        </w:rPr>
        <w:t xml:space="preserve">2.  </w:t>
      </w:r>
      <w:r w:rsidR="00AD35F3">
        <w:rPr>
          <w:b/>
          <w:bCs/>
          <w:sz w:val="36"/>
          <w:szCs w:val="36"/>
        </w:rPr>
        <w:t>1</w:t>
      </w:r>
      <w:r w:rsidR="002D7411">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33DAB">
        <w:rPr>
          <w:b/>
          <w:bCs/>
          <w:sz w:val="36"/>
          <w:szCs w:val="36"/>
        </w:rPr>
        <w:t>Phillips</w:t>
      </w:r>
      <w:r w:rsidR="000A2E02">
        <w:rPr>
          <w:b/>
          <w:bCs/>
          <w:sz w:val="36"/>
          <w:szCs w:val="36"/>
        </w:rPr>
        <w:t xml:space="preserve">, </w:t>
      </w:r>
      <w:r w:rsidRPr="00E955DD">
        <w:rPr>
          <w:b/>
          <w:bCs/>
          <w:sz w:val="36"/>
          <w:szCs w:val="36"/>
        </w:rPr>
        <w:t>Session</w:t>
      </w:r>
      <w:r>
        <w:rPr>
          <w:b/>
          <w:bCs/>
          <w:sz w:val="36"/>
          <w:szCs w:val="36"/>
        </w:rPr>
        <w:t xml:space="preserve"> </w:t>
      </w:r>
      <w:r w:rsidR="00AC57D6">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DD2429">
        <w:rPr>
          <w:b/>
          <w:bCs/>
          <w:sz w:val="36"/>
          <w:szCs w:val="36"/>
        </w:rPr>
        <w:t>E</w:t>
      </w:r>
      <w:r w:rsidR="00933DAB">
        <w:rPr>
          <w:b/>
          <w:bCs/>
          <w:sz w:val="36"/>
          <w:szCs w:val="36"/>
        </w:rPr>
        <w:t>sther</w:t>
      </w:r>
      <w:r w:rsidR="00396FC0">
        <w:rPr>
          <w:b/>
          <w:bCs/>
          <w:sz w:val="36"/>
          <w:szCs w:val="36"/>
        </w:rPr>
        <w:t>)</w:t>
      </w:r>
      <w:r>
        <w:rPr>
          <w:b/>
          <w:bCs/>
          <w:sz w:val="36"/>
          <w:szCs w:val="36"/>
        </w:rPr>
        <w:t xml:space="preserve">. </w:t>
      </w:r>
    </w:p>
    <w:p w14:paraId="2BF00725" w14:textId="7349A14B" w:rsidR="004A3CF6" w:rsidRDefault="002D7411">
      <w:pPr>
        <w:rPr>
          <w:sz w:val="26"/>
          <w:szCs w:val="26"/>
        </w:rPr>
      </w:pPr>
      <w:r>
        <w:rPr>
          <w:sz w:val="26"/>
          <w:szCs w:val="26"/>
        </w:rPr>
        <w:object w:dxaOrig="1541" w:dyaOrig="998" w14:anchorId="2D88E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15.5pt" o:ole="">
            <v:imagedata r:id="rId8" o:title=""/>
          </v:shape>
          <o:OLEObject Type="Embed" ProgID="Package" ShapeID="_x0000_i1025" DrawAspect="Icon" ObjectID="_1800628092" r:id="rId9"/>
        </w:object>
      </w:r>
    </w:p>
    <w:p w14:paraId="72B44960" w14:textId="77777777" w:rsidR="00BE14A8" w:rsidRDefault="00BE14A8">
      <w:pPr>
        <w:rPr>
          <w:sz w:val="36"/>
          <w:szCs w:val="36"/>
        </w:rPr>
      </w:pPr>
      <w:r>
        <w:rPr>
          <w:sz w:val="36"/>
          <w:szCs w:val="36"/>
        </w:rPr>
        <w:br w:type="page"/>
      </w:r>
    </w:p>
    <w:p w14:paraId="5539B6C5" w14:textId="2CF52399"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33DAB">
        <w:rPr>
          <w:b/>
          <w:bCs/>
          <w:sz w:val="36"/>
          <w:szCs w:val="36"/>
        </w:rPr>
        <w:t>Phillips</w:t>
      </w:r>
      <w:r w:rsidR="00330642" w:rsidRPr="00CA2F70">
        <w:rPr>
          <w:b/>
          <w:bCs/>
          <w:sz w:val="36"/>
          <w:szCs w:val="36"/>
        </w:rPr>
        <w:t xml:space="preserve">, </w:t>
      </w:r>
      <w:r w:rsidR="00DD2429">
        <w:rPr>
          <w:b/>
          <w:bCs/>
          <w:sz w:val="36"/>
          <w:szCs w:val="36"/>
        </w:rPr>
        <w:t>E</w:t>
      </w:r>
      <w:r w:rsidR="00933DAB">
        <w:rPr>
          <w:b/>
          <w:bCs/>
          <w:sz w:val="36"/>
          <w:szCs w:val="36"/>
        </w:rPr>
        <w:t>sther</w:t>
      </w:r>
      <w:r w:rsidR="00051DC9" w:rsidRPr="00CA2F70">
        <w:rPr>
          <w:b/>
          <w:bCs/>
          <w:sz w:val="36"/>
          <w:szCs w:val="36"/>
        </w:rPr>
        <w:t xml:space="preserve">, </w:t>
      </w:r>
      <w:r w:rsidR="000A2E02" w:rsidRPr="00CA2F70">
        <w:rPr>
          <w:b/>
          <w:bCs/>
          <w:sz w:val="36"/>
          <w:szCs w:val="36"/>
        </w:rPr>
        <w:t xml:space="preserve">Session </w:t>
      </w:r>
      <w:r w:rsidR="00AC57D6">
        <w:rPr>
          <w:b/>
          <w:bCs/>
          <w:sz w:val="36"/>
          <w:szCs w:val="36"/>
        </w:rPr>
        <w:t>4</w:t>
      </w:r>
      <w:r w:rsidR="00933DAB">
        <w:rPr>
          <w:b/>
          <w:bCs/>
          <w:sz w:val="36"/>
          <w:szCs w:val="36"/>
        </w:rPr>
        <w:t xml:space="preserve"> of 4</w:t>
      </w:r>
    </w:p>
    <w:p w14:paraId="2C37E24C" w14:textId="77777777" w:rsidR="002D7411" w:rsidRPr="002D7411" w:rsidRDefault="002D7411" w:rsidP="002D7411">
      <w:pPr>
        <w:rPr>
          <w:vanish/>
          <w:sz w:val="26"/>
          <w:szCs w:val="26"/>
        </w:rPr>
      </w:pPr>
      <w:r w:rsidRPr="002D7411">
        <w:rPr>
          <w:vanish/>
          <w:sz w:val="26"/>
          <w:szCs w:val="26"/>
        </w:rPr>
        <w:t>Top of Form</w:t>
      </w:r>
    </w:p>
    <w:p w14:paraId="76F14FA7" w14:textId="77777777" w:rsidR="002D7411" w:rsidRPr="002D7411" w:rsidRDefault="002D7411" w:rsidP="002D7411">
      <w:pPr>
        <w:rPr>
          <w:sz w:val="26"/>
          <w:szCs w:val="26"/>
        </w:rPr>
      </w:pPr>
      <w:r w:rsidRPr="002D7411">
        <w:rPr>
          <w:sz w:val="26"/>
          <w:szCs w:val="26"/>
        </w:rPr>
        <w:t>Okay, here is a detailed briefing document summarizing the key themes, ideas, and facts from the provided lecture excerpts on the Book of Esther:</w:t>
      </w:r>
    </w:p>
    <w:p w14:paraId="2289B5E7" w14:textId="77777777" w:rsidR="002D7411" w:rsidRPr="002D7411" w:rsidRDefault="002D7411" w:rsidP="002D7411">
      <w:pPr>
        <w:rPr>
          <w:sz w:val="26"/>
          <w:szCs w:val="26"/>
        </w:rPr>
      </w:pPr>
      <w:r w:rsidRPr="002D7411">
        <w:rPr>
          <w:b/>
          <w:bCs/>
          <w:sz w:val="26"/>
          <w:szCs w:val="26"/>
        </w:rPr>
        <w:t>Briefing Document: Analysis of Elaine Phillips' "Esther, Lecture 4"</w:t>
      </w:r>
    </w:p>
    <w:p w14:paraId="181418B1" w14:textId="77777777" w:rsidR="002D7411" w:rsidRPr="002D7411" w:rsidRDefault="002D7411" w:rsidP="002D7411">
      <w:pPr>
        <w:rPr>
          <w:sz w:val="26"/>
          <w:szCs w:val="26"/>
        </w:rPr>
      </w:pPr>
      <w:r w:rsidRPr="002D7411">
        <w:rPr>
          <w:b/>
          <w:bCs/>
          <w:sz w:val="26"/>
          <w:szCs w:val="26"/>
        </w:rPr>
        <w:t>I. Introduction</w:t>
      </w:r>
    </w:p>
    <w:p w14:paraId="5603F380" w14:textId="77777777" w:rsidR="002D7411" w:rsidRPr="002D7411" w:rsidRDefault="002D7411" w:rsidP="002D7411">
      <w:pPr>
        <w:rPr>
          <w:sz w:val="26"/>
          <w:szCs w:val="26"/>
        </w:rPr>
      </w:pPr>
      <w:r w:rsidRPr="002D7411">
        <w:rPr>
          <w:sz w:val="26"/>
          <w:szCs w:val="26"/>
        </w:rPr>
        <w:t>This document analyzes excerpts from Dr. Elaine Phillips' lecture on the Book of Esther, specifically focusing on chapters 6-10. The lecture delves into the pivotal turning points in the narrative, emphasizing the dramatic reversals of fortune for both Haman and Mordecai, the escalating conflict, Esther's courageous actions, and the establishment of the festival of Purim. The analysis highlights the literary techniques used by the author and considers the historical and cultural context.</w:t>
      </w:r>
    </w:p>
    <w:p w14:paraId="70A14DFD" w14:textId="77777777" w:rsidR="002D7411" w:rsidRPr="002D7411" w:rsidRDefault="002D7411" w:rsidP="002D7411">
      <w:pPr>
        <w:rPr>
          <w:sz w:val="26"/>
          <w:szCs w:val="26"/>
        </w:rPr>
      </w:pPr>
      <w:r w:rsidRPr="002D7411">
        <w:rPr>
          <w:b/>
          <w:bCs/>
          <w:sz w:val="26"/>
          <w:szCs w:val="26"/>
        </w:rPr>
        <w:t>II. Key Themes and Ideas</w:t>
      </w:r>
    </w:p>
    <w:p w14:paraId="7739D09A" w14:textId="77777777" w:rsidR="002D7411" w:rsidRPr="002D7411" w:rsidRDefault="002D7411" w:rsidP="002D7411">
      <w:pPr>
        <w:numPr>
          <w:ilvl w:val="0"/>
          <w:numId w:val="87"/>
        </w:numPr>
        <w:rPr>
          <w:sz w:val="26"/>
          <w:szCs w:val="26"/>
        </w:rPr>
      </w:pPr>
      <w:r w:rsidRPr="002D7411">
        <w:rPr>
          <w:b/>
          <w:bCs/>
          <w:sz w:val="26"/>
          <w:szCs w:val="26"/>
        </w:rPr>
        <w:t>Dramatic Irony &amp; Reversal of Fortune:</w:t>
      </w:r>
      <w:r w:rsidRPr="002D7411">
        <w:rPr>
          <w:sz w:val="26"/>
          <w:szCs w:val="26"/>
        </w:rPr>
        <w:t xml:space="preserve"> A central theme is the dramatic irony present, particularly in the scene where Haman is asked by King Xerxes what should be done for a man the king delights to honor, leading Haman to believe it is him. Dr. Phillips notes how Haman "savor[ed] it in his heart and then returned to it repeatedly to define precisely which should be done for, as he assumed, him." The subsequent command to Haman to honor Mordecai is a major turning point, highlighting the complete reversal of expectations and the beginning of Haman’s downfall.</w:t>
      </w:r>
    </w:p>
    <w:p w14:paraId="0004A128" w14:textId="77777777" w:rsidR="002D7411" w:rsidRPr="002D7411" w:rsidRDefault="002D7411" w:rsidP="002D7411">
      <w:pPr>
        <w:numPr>
          <w:ilvl w:val="0"/>
          <w:numId w:val="87"/>
        </w:numPr>
        <w:rPr>
          <w:sz w:val="26"/>
          <w:szCs w:val="26"/>
        </w:rPr>
      </w:pPr>
      <w:r w:rsidRPr="002D7411">
        <w:rPr>
          <w:b/>
          <w:bCs/>
          <w:sz w:val="26"/>
          <w:szCs w:val="26"/>
        </w:rPr>
        <w:t>Pride and Humiliation:</w:t>
      </w:r>
      <w:r w:rsidRPr="002D7411">
        <w:rPr>
          <w:sz w:val="26"/>
          <w:szCs w:val="26"/>
        </w:rPr>
        <w:t xml:space="preserve"> Haman's character is portrayed as profoundly prideful, which leads to his spectacular humiliation. Phillips emphasizes, "The character of Haman is the most transparent one through the entire narrative. Here the audience has a window into his innermost thoughts and we see their overweening pride." This pride blinds him to the reality of his situation and makes his fall all the more dramatic. This is further emphasized by the description of Haman's flight home with "a covered head...an adumbration of the final covering of his face in chapter seven, verse eight."</w:t>
      </w:r>
    </w:p>
    <w:p w14:paraId="4CA71CB9" w14:textId="77777777" w:rsidR="002D7411" w:rsidRPr="002D7411" w:rsidRDefault="002D7411" w:rsidP="002D7411">
      <w:pPr>
        <w:numPr>
          <w:ilvl w:val="0"/>
          <w:numId w:val="87"/>
        </w:numPr>
        <w:rPr>
          <w:sz w:val="26"/>
          <w:szCs w:val="26"/>
        </w:rPr>
      </w:pPr>
      <w:r w:rsidRPr="002D7411">
        <w:rPr>
          <w:b/>
          <w:bCs/>
          <w:sz w:val="26"/>
          <w:szCs w:val="26"/>
        </w:rPr>
        <w:t>Divine Providence:</w:t>
      </w:r>
      <w:r w:rsidRPr="002D7411">
        <w:rPr>
          <w:sz w:val="26"/>
          <w:szCs w:val="26"/>
        </w:rPr>
        <w:t xml:space="preserve"> The lecture suggests that unseen forces, such as divine providence, are at play, as "the king did not reveal the identity of Mordecai here was providential." This theme is particularly highlighted when the king, seemingly at random, asks about Mordecai and unknowingly prevents Mordecai’s execution, which Haman had intended. This element infers that even in the seemingly </w:t>
      </w:r>
      <w:r w:rsidRPr="002D7411">
        <w:rPr>
          <w:sz w:val="26"/>
          <w:szCs w:val="26"/>
        </w:rPr>
        <w:lastRenderedPageBreak/>
        <w:t>chaotic events, there is a higher power at work, orchestrating events for the benefit of the Jews.</w:t>
      </w:r>
    </w:p>
    <w:p w14:paraId="4205D0F5" w14:textId="77777777" w:rsidR="002D7411" w:rsidRPr="002D7411" w:rsidRDefault="002D7411" w:rsidP="002D7411">
      <w:pPr>
        <w:numPr>
          <w:ilvl w:val="0"/>
          <w:numId w:val="87"/>
        </w:numPr>
        <w:rPr>
          <w:sz w:val="26"/>
          <w:szCs w:val="26"/>
        </w:rPr>
      </w:pPr>
      <w:r w:rsidRPr="002D7411">
        <w:rPr>
          <w:b/>
          <w:bCs/>
          <w:sz w:val="26"/>
          <w:szCs w:val="26"/>
        </w:rPr>
        <w:t>The Power of Diplomacy and Strategy:</w:t>
      </w:r>
      <w:r w:rsidRPr="002D7411">
        <w:rPr>
          <w:sz w:val="26"/>
          <w:szCs w:val="26"/>
        </w:rPr>
        <w:t xml:space="preserve"> Esther’s actions, especially in her appeals to the king, showcase her diplomatic skill and courage. Phillips describes her plea as "a masterpiece in diplomacy." She deftly exposes Haman's plot without directly accusing the king, recognizing the king’s culpability in the decree and strategically shifting the blame onto Haman. Esther’s use of a “doublet” in framing her request is highlighted, noting, "Esther again used the more deferential found favor and appealed directly to the king's relationship with her." Her ability to maneuver within the constraints of her situation is a key factor in her eventual success.</w:t>
      </w:r>
    </w:p>
    <w:p w14:paraId="742E0FFB" w14:textId="77777777" w:rsidR="002D7411" w:rsidRPr="002D7411" w:rsidRDefault="002D7411" w:rsidP="002D7411">
      <w:pPr>
        <w:numPr>
          <w:ilvl w:val="0"/>
          <w:numId w:val="87"/>
        </w:numPr>
        <w:rPr>
          <w:sz w:val="26"/>
          <w:szCs w:val="26"/>
        </w:rPr>
      </w:pPr>
      <w:r w:rsidRPr="002D7411">
        <w:rPr>
          <w:b/>
          <w:bCs/>
          <w:sz w:val="26"/>
          <w:szCs w:val="26"/>
        </w:rPr>
        <w:t>Justice and Retribution (Measure for Measure):</w:t>
      </w:r>
      <w:r w:rsidRPr="002D7411">
        <w:rPr>
          <w:sz w:val="26"/>
          <w:szCs w:val="26"/>
        </w:rPr>
        <w:t xml:space="preserve"> The concept of “measure for measure” justice is evident in Haman's downfall. He is ultimately executed on the very gallows he built for Mordecai, a clear example of poetic justice. The lecture notes that "Haman would die because of a false accusation, just as he had falsely accused the Jews."</w:t>
      </w:r>
    </w:p>
    <w:p w14:paraId="26280D3E" w14:textId="77777777" w:rsidR="002D7411" w:rsidRPr="002D7411" w:rsidRDefault="002D7411" w:rsidP="002D7411">
      <w:pPr>
        <w:numPr>
          <w:ilvl w:val="0"/>
          <w:numId w:val="87"/>
        </w:numPr>
        <w:rPr>
          <w:sz w:val="26"/>
          <w:szCs w:val="26"/>
        </w:rPr>
      </w:pPr>
      <w:r w:rsidRPr="002D7411">
        <w:rPr>
          <w:b/>
          <w:bCs/>
          <w:sz w:val="26"/>
          <w:szCs w:val="26"/>
        </w:rPr>
        <w:t>The Irrevocability of Law and the Need for Counteraction:</w:t>
      </w:r>
      <w:r w:rsidRPr="002D7411">
        <w:rPr>
          <w:sz w:val="26"/>
          <w:szCs w:val="26"/>
        </w:rPr>
        <w:t xml:space="preserve"> The lecture emphasizes the irreversibility of Persian decrees, highlighting the challenges faced by Esther and Mordecai. "No document written in the king's name and sealed with his ring can be revoked." The initial edict to destroy the Jews forces them to respond with a new decree, leading to the conflict of armed battles. This concept emphasizes the importance of action to overcome a wrong.</w:t>
      </w:r>
    </w:p>
    <w:p w14:paraId="6990BD24" w14:textId="77777777" w:rsidR="002D7411" w:rsidRPr="002D7411" w:rsidRDefault="002D7411" w:rsidP="002D7411">
      <w:pPr>
        <w:numPr>
          <w:ilvl w:val="0"/>
          <w:numId w:val="87"/>
        </w:numPr>
        <w:rPr>
          <w:sz w:val="26"/>
          <w:szCs w:val="26"/>
        </w:rPr>
      </w:pPr>
      <w:r w:rsidRPr="002D7411">
        <w:rPr>
          <w:b/>
          <w:bCs/>
          <w:sz w:val="26"/>
          <w:szCs w:val="26"/>
        </w:rPr>
        <w:t>The Complexities of Vengeance:</w:t>
      </w:r>
      <w:r w:rsidRPr="002D7411">
        <w:rPr>
          <w:sz w:val="26"/>
          <w:szCs w:val="26"/>
        </w:rPr>
        <w:t xml:space="preserve"> The concept of “vengeance” is discussed in the context of the Jews’ actions on the 13th of Adar. While the word </w:t>
      </w:r>
      <w:proofErr w:type="spellStart"/>
      <w:r w:rsidRPr="002D7411">
        <w:rPr>
          <w:sz w:val="26"/>
          <w:szCs w:val="26"/>
        </w:rPr>
        <w:t>nakam</w:t>
      </w:r>
      <w:proofErr w:type="spellEnd"/>
      <w:r w:rsidRPr="002D7411">
        <w:rPr>
          <w:sz w:val="26"/>
          <w:szCs w:val="26"/>
        </w:rPr>
        <w:t xml:space="preserve"> can imply personal revenge, Phillips explains that it also speaks of "God's vengeance, which is necessary in an evil world." For the Jews in Esther, "to be avenged here meant for the Jews to be vindicated and to live instead of to die."</w:t>
      </w:r>
    </w:p>
    <w:p w14:paraId="70B50211" w14:textId="77777777" w:rsidR="002D7411" w:rsidRPr="002D7411" w:rsidRDefault="002D7411" w:rsidP="002D7411">
      <w:pPr>
        <w:numPr>
          <w:ilvl w:val="0"/>
          <w:numId w:val="87"/>
        </w:numPr>
        <w:rPr>
          <w:sz w:val="26"/>
          <w:szCs w:val="26"/>
        </w:rPr>
      </w:pPr>
      <w:r w:rsidRPr="002D7411">
        <w:rPr>
          <w:b/>
          <w:bCs/>
          <w:sz w:val="26"/>
          <w:szCs w:val="26"/>
        </w:rPr>
        <w:t>The Establishment of Purim:</w:t>
      </w:r>
      <w:r w:rsidRPr="002D7411">
        <w:rPr>
          <w:sz w:val="26"/>
          <w:szCs w:val="26"/>
        </w:rPr>
        <w:t xml:space="preserve"> The lecture carefully explains the historical context and significance of the festival of Purim, which is established to remember the Jews' deliverance from Haman’s plot and their subsequent triumph. The process of establishing Purim is described as a "monumental effort to confirm the observance of Purim."</w:t>
      </w:r>
    </w:p>
    <w:p w14:paraId="39599F3F" w14:textId="77777777" w:rsidR="002D7411" w:rsidRDefault="002D7411">
      <w:pPr>
        <w:rPr>
          <w:b/>
          <w:bCs/>
          <w:sz w:val="26"/>
          <w:szCs w:val="26"/>
        </w:rPr>
      </w:pPr>
      <w:r>
        <w:rPr>
          <w:b/>
          <w:bCs/>
          <w:sz w:val="26"/>
          <w:szCs w:val="26"/>
        </w:rPr>
        <w:br w:type="page"/>
      </w:r>
    </w:p>
    <w:p w14:paraId="6B1D26E8" w14:textId="3F1C3CE9" w:rsidR="002D7411" w:rsidRPr="002D7411" w:rsidRDefault="002D7411" w:rsidP="002D7411">
      <w:pPr>
        <w:rPr>
          <w:sz w:val="26"/>
          <w:szCs w:val="26"/>
        </w:rPr>
      </w:pPr>
      <w:r w:rsidRPr="002D7411">
        <w:rPr>
          <w:b/>
          <w:bCs/>
          <w:sz w:val="26"/>
          <w:szCs w:val="26"/>
        </w:rPr>
        <w:lastRenderedPageBreak/>
        <w:t>III. Specific Events and Narrative Analysis</w:t>
      </w:r>
    </w:p>
    <w:p w14:paraId="586A7F4D" w14:textId="77777777" w:rsidR="002D7411" w:rsidRPr="002D7411" w:rsidRDefault="002D7411" w:rsidP="002D7411">
      <w:pPr>
        <w:numPr>
          <w:ilvl w:val="0"/>
          <w:numId w:val="88"/>
        </w:numPr>
        <w:rPr>
          <w:sz w:val="26"/>
          <w:szCs w:val="26"/>
        </w:rPr>
      </w:pPr>
      <w:r w:rsidRPr="002D7411">
        <w:rPr>
          <w:b/>
          <w:bCs/>
          <w:sz w:val="26"/>
          <w:szCs w:val="26"/>
        </w:rPr>
        <w:t>Chapter 6:</w:t>
      </w:r>
      <w:r w:rsidRPr="002D7411">
        <w:rPr>
          <w:sz w:val="26"/>
          <w:szCs w:val="26"/>
        </w:rPr>
        <w:t xml:space="preserve"> The king's sleepless night leads him to review the chronicles, discovering Mordecai's service to him. This prompts the fateful question about how to honor a man the king delights in, and the ironic turn of events that follows where Haman, believing the king means to honor him, is ordered to honor Mordecai instead.</w:t>
      </w:r>
    </w:p>
    <w:p w14:paraId="08A291E8" w14:textId="77777777" w:rsidR="002D7411" w:rsidRPr="002D7411" w:rsidRDefault="002D7411" w:rsidP="002D7411">
      <w:pPr>
        <w:numPr>
          <w:ilvl w:val="0"/>
          <w:numId w:val="88"/>
        </w:numPr>
        <w:rPr>
          <w:sz w:val="26"/>
          <w:szCs w:val="26"/>
        </w:rPr>
      </w:pPr>
      <w:r w:rsidRPr="002D7411">
        <w:rPr>
          <w:b/>
          <w:bCs/>
          <w:sz w:val="26"/>
          <w:szCs w:val="26"/>
        </w:rPr>
        <w:t>Chapter 7:</w:t>
      </w:r>
      <w:r w:rsidRPr="002D7411">
        <w:rPr>
          <w:sz w:val="26"/>
          <w:szCs w:val="26"/>
        </w:rPr>
        <w:t xml:space="preserve"> Esther reveals her Jewish identity and accuses Haman. The king, enraged, leaves, and when he </w:t>
      </w:r>
      <w:proofErr w:type="gramStart"/>
      <w:r w:rsidRPr="002D7411">
        <w:rPr>
          <w:sz w:val="26"/>
          <w:szCs w:val="26"/>
        </w:rPr>
        <w:t>returns</w:t>
      </w:r>
      <w:proofErr w:type="gramEnd"/>
      <w:r w:rsidRPr="002D7411">
        <w:rPr>
          <w:sz w:val="26"/>
          <w:szCs w:val="26"/>
        </w:rPr>
        <w:t xml:space="preserve"> he misinterprets Haman's position with Esther on the couch, leading to Haman’s death sentence. This scene is packed with tension and drama. As Phillips notes, "Haman turned to Esther to plead for his life."</w:t>
      </w:r>
    </w:p>
    <w:p w14:paraId="5FC41818" w14:textId="77777777" w:rsidR="002D7411" w:rsidRPr="002D7411" w:rsidRDefault="002D7411" w:rsidP="002D7411">
      <w:pPr>
        <w:numPr>
          <w:ilvl w:val="0"/>
          <w:numId w:val="88"/>
        </w:numPr>
        <w:rPr>
          <w:sz w:val="26"/>
          <w:szCs w:val="26"/>
        </w:rPr>
      </w:pPr>
      <w:r w:rsidRPr="002D7411">
        <w:rPr>
          <w:b/>
          <w:bCs/>
          <w:sz w:val="26"/>
          <w:szCs w:val="26"/>
        </w:rPr>
        <w:t>Chapter 8:</w:t>
      </w:r>
      <w:r w:rsidRPr="002D7411">
        <w:rPr>
          <w:sz w:val="26"/>
          <w:szCs w:val="26"/>
        </w:rPr>
        <w:t xml:space="preserve"> Esther implores the king again. While the original decree can't be undone, the king gives permission for a counter-decree. Mordecai becomes a prominent figure, receiving Haman's signet ring and position, and is given authority to write a new decree.</w:t>
      </w:r>
    </w:p>
    <w:p w14:paraId="00DD2E02" w14:textId="77777777" w:rsidR="002D7411" w:rsidRPr="002D7411" w:rsidRDefault="002D7411" w:rsidP="002D7411">
      <w:pPr>
        <w:numPr>
          <w:ilvl w:val="0"/>
          <w:numId w:val="88"/>
        </w:numPr>
        <w:rPr>
          <w:sz w:val="26"/>
          <w:szCs w:val="26"/>
        </w:rPr>
      </w:pPr>
      <w:r w:rsidRPr="002D7411">
        <w:rPr>
          <w:b/>
          <w:bCs/>
          <w:sz w:val="26"/>
          <w:szCs w:val="26"/>
        </w:rPr>
        <w:t>Chapter 9:</w:t>
      </w:r>
      <w:r w:rsidRPr="002D7411">
        <w:rPr>
          <w:sz w:val="26"/>
          <w:szCs w:val="26"/>
        </w:rPr>
        <w:t xml:space="preserve"> The Jews are allowed to defend themselves and ultimately overpower their enemies on the 13th of Adar. The lecture discusses the ambiguity of the phrase "little children and women" within the second decree, debating the permissibility of Jewish violence against non-combatants. The Jews abstain from taking plunder, demonstrating restraint. Haman’s sons are also hung.</w:t>
      </w:r>
    </w:p>
    <w:p w14:paraId="403ABBAC" w14:textId="77777777" w:rsidR="002D7411" w:rsidRPr="002D7411" w:rsidRDefault="002D7411" w:rsidP="002D7411">
      <w:pPr>
        <w:numPr>
          <w:ilvl w:val="0"/>
          <w:numId w:val="88"/>
        </w:numPr>
        <w:rPr>
          <w:sz w:val="26"/>
          <w:szCs w:val="26"/>
        </w:rPr>
      </w:pPr>
      <w:r w:rsidRPr="002D7411">
        <w:rPr>
          <w:b/>
          <w:bCs/>
          <w:sz w:val="26"/>
          <w:szCs w:val="26"/>
        </w:rPr>
        <w:t>Chapter 10:</w:t>
      </w:r>
      <w:r w:rsidRPr="002D7411">
        <w:rPr>
          <w:sz w:val="26"/>
          <w:szCs w:val="26"/>
        </w:rPr>
        <w:t xml:space="preserve"> The book concludes with the affirmation of Mordecai's power and influence within the Persian government, which was key to protecting the Jewish community.</w:t>
      </w:r>
    </w:p>
    <w:p w14:paraId="283E9120" w14:textId="77777777" w:rsidR="002D7411" w:rsidRPr="002D7411" w:rsidRDefault="002D7411" w:rsidP="002D7411">
      <w:pPr>
        <w:rPr>
          <w:sz w:val="26"/>
          <w:szCs w:val="26"/>
        </w:rPr>
      </w:pPr>
      <w:r w:rsidRPr="002D7411">
        <w:rPr>
          <w:b/>
          <w:bCs/>
          <w:sz w:val="26"/>
          <w:szCs w:val="26"/>
        </w:rPr>
        <w:t>IV. Interpretive Challenges</w:t>
      </w:r>
    </w:p>
    <w:p w14:paraId="03523D30" w14:textId="77777777" w:rsidR="002D7411" w:rsidRPr="002D7411" w:rsidRDefault="002D7411" w:rsidP="002D7411">
      <w:pPr>
        <w:numPr>
          <w:ilvl w:val="0"/>
          <w:numId w:val="89"/>
        </w:numPr>
        <w:rPr>
          <w:sz w:val="26"/>
          <w:szCs w:val="26"/>
        </w:rPr>
      </w:pPr>
      <w:r w:rsidRPr="002D7411">
        <w:rPr>
          <w:b/>
          <w:bCs/>
          <w:sz w:val="26"/>
          <w:szCs w:val="26"/>
        </w:rPr>
        <w:t>The Second Decree and Violence:</w:t>
      </w:r>
      <w:r w:rsidRPr="002D7411">
        <w:rPr>
          <w:sz w:val="26"/>
          <w:szCs w:val="26"/>
        </w:rPr>
        <w:t xml:space="preserve"> The lecture tackles the difficult issue of whether the Jews were given carte blanche to kill non-combatants under the second decree. Phillips argues that the text implies a focus on armed adversaries, not women and children, pointing out “the direct focus of Jewish self-defense was armed adversaries” and noting that it is "illogical to think that the government mandate would be issued against those least likely to be in that category."</w:t>
      </w:r>
    </w:p>
    <w:p w14:paraId="050215A3" w14:textId="77777777" w:rsidR="002D7411" w:rsidRPr="002D7411" w:rsidRDefault="002D7411" w:rsidP="002D7411">
      <w:pPr>
        <w:numPr>
          <w:ilvl w:val="0"/>
          <w:numId w:val="89"/>
        </w:numPr>
        <w:rPr>
          <w:sz w:val="26"/>
          <w:szCs w:val="26"/>
        </w:rPr>
      </w:pPr>
      <w:r w:rsidRPr="002D7411">
        <w:rPr>
          <w:b/>
          <w:bCs/>
          <w:sz w:val="26"/>
          <w:szCs w:val="26"/>
        </w:rPr>
        <w:t>The Concept of Vengeance:</w:t>
      </w:r>
      <w:r w:rsidRPr="002D7411">
        <w:rPr>
          <w:sz w:val="26"/>
          <w:szCs w:val="26"/>
        </w:rPr>
        <w:t xml:space="preserve"> The lecture engages with the potentially problematic theme of vengeance, noting the distinction between personal revenge and God's necessary justice, highlighting that “vengeance is an action that first presupposes a wrong and then sets it right.”</w:t>
      </w:r>
    </w:p>
    <w:p w14:paraId="3C04AE5D" w14:textId="41F702D4" w:rsidR="002D7411" w:rsidRPr="002D7411" w:rsidRDefault="002D7411" w:rsidP="002D7411">
      <w:pPr>
        <w:numPr>
          <w:ilvl w:val="0"/>
          <w:numId w:val="89"/>
        </w:numPr>
        <w:rPr>
          <w:sz w:val="26"/>
          <w:szCs w:val="26"/>
        </w:rPr>
      </w:pPr>
      <w:r w:rsidRPr="002D7411">
        <w:rPr>
          <w:b/>
          <w:bCs/>
          <w:sz w:val="26"/>
          <w:szCs w:val="26"/>
        </w:rPr>
        <w:lastRenderedPageBreak/>
        <w:t>Motives for Conversion:</w:t>
      </w:r>
      <w:r w:rsidRPr="002D7411">
        <w:rPr>
          <w:sz w:val="26"/>
          <w:szCs w:val="26"/>
        </w:rPr>
        <w:t xml:space="preserve"> The lecture discusses the ambiguous nature of non-Jews becoming Jews ("</w:t>
      </w:r>
      <w:proofErr w:type="spellStart"/>
      <w:r w:rsidRPr="002D7411">
        <w:rPr>
          <w:sz w:val="26"/>
          <w:szCs w:val="26"/>
        </w:rPr>
        <w:t>mit</w:t>
      </w:r>
      <w:proofErr w:type="spellEnd"/>
      <w:r w:rsidRPr="002D7411">
        <w:rPr>
          <w:sz w:val="26"/>
          <w:szCs w:val="26"/>
        </w:rPr>
        <w:t xml:space="preserve"> </w:t>
      </w:r>
      <w:proofErr w:type="spellStart"/>
      <w:r w:rsidRPr="002D7411">
        <w:rPr>
          <w:sz w:val="26"/>
          <w:szCs w:val="26"/>
        </w:rPr>
        <w:t>yahadim</w:t>
      </w:r>
      <w:proofErr w:type="spellEnd"/>
      <w:r w:rsidRPr="002D7411">
        <w:rPr>
          <w:sz w:val="26"/>
          <w:szCs w:val="26"/>
        </w:rPr>
        <w:t>") in response to fear, suggesting that their motivations may have been complex and not necessarily rooted in genuine religious conversion.</w:t>
      </w:r>
    </w:p>
    <w:p w14:paraId="1AA1ED56" w14:textId="77777777" w:rsidR="002D7411" w:rsidRPr="002D7411" w:rsidRDefault="002D7411" w:rsidP="002D7411">
      <w:pPr>
        <w:rPr>
          <w:sz w:val="26"/>
          <w:szCs w:val="26"/>
        </w:rPr>
      </w:pPr>
      <w:r w:rsidRPr="002D7411">
        <w:rPr>
          <w:b/>
          <w:bCs/>
          <w:sz w:val="26"/>
          <w:szCs w:val="26"/>
        </w:rPr>
        <w:t>V. Conclusion</w:t>
      </w:r>
    </w:p>
    <w:p w14:paraId="511AB257" w14:textId="77777777" w:rsidR="002D7411" w:rsidRPr="002D7411" w:rsidRDefault="002D7411" w:rsidP="002D7411">
      <w:pPr>
        <w:rPr>
          <w:sz w:val="26"/>
          <w:szCs w:val="26"/>
        </w:rPr>
      </w:pPr>
      <w:r w:rsidRPr="002D7411">
        <w:rPr>
          <w:sz w:val="26"/>
          <w:szCs w:val="26"/>
        </w:rPr>
        <w:t>Dr. Phillips’ lecture offers a nuanced analysis of the Book of Esther, highlighting the intricate plot, complex characters, and significant themes of divine providence, justice, and the power of courage and diplomacy. It also addresses the ethical challenges of violence and vengeance, while ultimately emphasizing the importance of remembrance and the establishment of Purim as a powerful testament to Jewish survival. The lecture encourages a careful reading of the text, considering its ambiguities and the cultural contexts of its creation.</w:t>
      </w:r>
    </w:p>
    <w:p w14:paraId="083892FE" w14:textId="77777777" w:rsidR="002D7411" w:rsidRPr="002D7411" w:rsidRDefault="002D7411" w:rsidP="002D7411">
      <w:pPr>
        <w:rPr>
          <w:vanish/>
          <w:sz w:val="26"/>
          <w:szCs w:val="26"/>
        </w:rPr>
      </w:pPr>
      <w:r w:rsidRPr="002D7411">
        <w:rPr>
          <w:vanish/>
          <w:sz w:val="26"/>
          <w:szCs w:val="26"/>
        </w:rPr>
        <w:t>Bottom of Form</w:t>
      </w:r>
    </w:p>
    <w:p w14:paraId="509F6C36" w14:textId="77777777" w:rsidR="002D7411" w:rsidRDefault="002D7411">
      <w:pPr>
        <w:rPr>
          <w:vanish/>
          <w:sz w:val="26"/>
          <w:szCs w:val="26"/>
        </w:rPr>
      </w:pPr>
      <w:r>
        <w:rPr>
          <w:vanish/>
          <w:sz w:val="26"/>
          <w:szCs w:val="26"/>
        </w:rPr>
        <w:br w:type="page"/>
      </w:r>
    </w:p>
    <w:p w14:paraId="2092FCC0" w14:textId="77777777" w:rsidR="002D7411" w:rsidRDefault="002D7411">
      <w:pPr>
        <w:rPr>
          <w:sz w:val="26"/>
          <w:szCs w:val="26"/>
        </w:rPr>
      </w:pPr>
      <w:r>
        <w:rPr>
          <w:sz w:val="26"/>
          <w:szCs w:val="26"/>
        </w:rPr>
        <w:br w:type="page"/>
      </w:r>
    </w:p>
    <w:p w14:paraId="172E1E2E" w14:textId="0F0727EA"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8F8FDCC"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33DAB">
        <w:rPr>
          <w:b/>
          <w:bCs/>
          <w:sz w:val="36"/>
          <w:szCs w:val="36"/>
        </w:rPr>
        <w:t>Phillips</w:t>
      </w:r>
      <w:r w:rsidR="005A2B93" w:rsidRPr="00CA2F70">
        <w:rPr>
          <w:b/>
          <w:bCs/>
          <w:sz w:val="36"/>
          <w:szCs w:val="36"/>
        </w:rPr>
        <w:t xml:space="preserve">, </w:t>
      </w:r>
      <w:r w:rsidR="00933DAB">
        <w:rPr>
          <w:b/>
          <w:bCs/>
          <w:sz w:val="36"/>
          <w:szCs w:val="36"/>
        </w:rPr>
        <w:t>Esther</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AC57D6">
        <w:rPr>
          <w:b/>
          <w:bCs/>
          <w:sz w:val="36"/>
          <w:szCs w:val="36"/>
        </w:rPr>
        <w:t>4</w:t>
      </w:r>
      <w:r w:rsidR="00933DAB">
        <w:rPr>
          <w:b/>
          <w:bCs/>
          <w:sz w:val="36"/>
          <w:szCs w:val="36"/>
        </w:rPr>
        <w:t xml:space="preserve"> of 4 </w:t>
      </w:r>
      <w:r w:rsidRPr="00CA2F70">
        <w:rPr>
          <w:vanish/>
          <w:sz w:val="26"/>
          <w:szCs w:val="26"/>
        </w:rPr>
        <w:t>Top of Form</w:t>
      </w:r>
    </w:p>
    <w:p w14:paraId="4C2CBF48" w14:textId="77777777" w:rsidR="002D7411" w:rsidRPr="002D7411" w:rsidRDefault="002D7411" w:rsidP="002D7411">
      <w:pPr>
        <w:rPr>
          <w:vanish/>
          <w:sz w:val="26"/>
          <w:szCs w:val="26"/>
        </w:rPr>
      </w:pPr>
      <w:r w:rsidRPr="002D7411">
        <w:rPr>
          <w:vanish/>
          <w:sz w:val="26"/>
          <w:szCs w:val="26"/>
        </w:rPr>
        <w:t>Top of Form</w:t>
      </w:r>
    </w:p>
    <w:p w14:paraId="6BB31D9F" w14:textId="77777777" w:rsidR="002D7411" w:rsidRPr="002D7411" w:rsidRDefault="002D7411" w:rsidP="002D7411">
      <w:pPr>
        <w:rPr>
          <w:b/>
          <w:bCs/>
          <w:sz w:val="26"/>
          <w:szCs w:val="26"/>
        </w:rPr>
      </w:pPr>
      <w:r w:rsidRPr="002D7411">
        <w:rPr>
          <w:b/>
          <w:bCs/>
          <w:sz w:val="26"/>
          <w:szCs w:val="26"/>
        </w:rPr>
        <w:t>Esther Study Guide</w:t>
      </w:r>
    </w:p>
    <w:p w14:paraId="51844F40" w14:textId="77777777" w:rsidR="002D7411" w:rsidRPr="002D7411" w:rsidRDefault="002D7411" w:rsidP="002D7411">
      <w:pPr>
        <w:rPr>
          <w:b/>
          <w:bCs/>
          <w:sz w:val="26"/>
          <w:szCs w:val="26"/>
        </w:rPr>
      </w:pPr>
      <w:r w:rsidRPr="002D7411">
        <w:rPr>
          <w:b/>
          <w:bCs/>
          <w:sz w:val="26"/>
          <w:szCs w:val="26"/>
        </w:rPr>
        <w:t>Quiz</w:t>
      </w:r>
    </w:p>
    <w:p w14:paraId="5BE13911" w14:textId="77777777" w:rsidR="002D7411" w:rsidRPr="002D7411" w:rsidRDefault="002D7411" w:rsidP="002D7411">
      <w:pPr>
        <w:rPr>
          <w:sz w:val="26"/>
          <w:szCs w:val="26"/>
        </w:rPr>
      </w:pPr>
      <w:r w:rsidRPr="002D7411">
        <w:rPr>
          <w:b/>
          <w:bCs/>
          <w:sz w:val="26"/>
          <w:szCs w:val="26"/>
        </w:rPr>
        <w:t>Instructions:</w:t>
      </w:r>
      <w:r w:rsidRPr="002D7411">
        <w:rPr>
          <w:sz w:val="26"/>
          <w:szCs w:val="26"/>
        </w:rPr>
        <w:t xml:space="preserve"> Answer the following questions in 2-3 sentences each.</w:t>
      </w:r>
    </w:p>
    <w:p w14:paraId="6A5733D0" w14:textId="77777777" w:rsidR="002D7411" w:rsidRPr="002D7411" w:rsidRDefault="002D7411" w:rsidP="002D7411">
      <w:pPr>
        <w:numPr>
          <w:ilvl w:val="0"/>
          <w:numId w:val="90"/>
        </w:numPr>
        <w:rPr>
          <w:sz w:val="26"/>
          <w:szCs w:val="26"/>
        </w:rPr>
      </w:pPr>
      <w:r w:rsidRPr="002D7411">
        <w:rPr>
          <w:sz w:val="26"/>
          <w:szCs w:val="26"/>
        </w:rPr>
        <w:t>What was Haman's reaction to the king's inquiry about honoring someone, and what did it reveal about his character?</w:t>
      </w:r>
    </w:p>
    <w:p w14:paraId="2E6BAF52" w14:textId="77777777" w:rsidR="002D7411" w:rsidRPr="002D7411" w:rsidRDefault="002D7411" w:rsidP="002D7411">
      <w:pPr>
        <w:numPr>
          <w:ilvl w:val="0"/>
          <w:numId w:val="90"/>
        </w:numPr>
        <w:rPr>
          <w:sz w:val="26"/>
          <w:szCs w:val="26"/>
        </w:rPr>
      </w:pPr>
      <w:r w:rsidRPr="002D7411">
        <w:rPr>
          <w:sz w:val="26"/>
          <w:szCs w:val="26"/>
        </w:rPr>
        <w:t>Describe the three critical aspects of Haman's response when the King asked him about honoring someone.</w:t>
      </w:r>
    </w:p>
    <w:p w14:paraId="7431A0D2" w14:textId="77777777" w:rsidR="002D7411" w:rsidRPr="002D7411" w:rsidRDefault="002D7411" w:rsidP="002D7411">
      <w:pPr>
        <w:numPr>
          <w:ilvl w:val="0"/>
          <w:numId w:val="90"/>
        </w:numPr>
        <w:rPr>
          <w:sz w:val="26"/>
          <w:szCs w:val="26"/>
        </w:rPr>
      </w:pPr>
      <w:r w:rsidRPr="002D7411">
        <w:rPr>
          <w:sz w:val="26"/>
          <w:szCs w:val="26"/>
        </w:rPr>
        <w:t>How did King Xerxes' command to Haman to honor Mordecai contrast with Haman's intentions and expectations?</w:t>
      </w:r>
    </w:p>
    <w:p w14:paraId="2EF395CC" w14:textId="77777777" w:rsidR="002D7411" w:rsidRPr="002D7411" w:rsidRDefault="002D7411" w:rsidP="002D7411">
      <w:pPr>
        <w:numPr>
          <w:ilvl w:val="0"/>
          <w:numId w:val="90"/>
        </w:numPr>
        <w:rPr>
          <w:sz w:val="26"/>
          <w:szCs w:val="26"/>
        </w:rPr>
      </w:pPr>
      <w:r w:rsidRPr="002D7411">
        <w:rPr>
          <w:sz w:val="26"/>
          <w:szCs w:val="26"/>
        </w:rPr>
        <w:t>How did Esther reveal Haman’s plan to the King?</w:t>
      </w:r>
    </w:p>
    <w:p w14:paraId="51C6702D" w14:textId="77777777" w:rsidR="002D7411" w:rsidRPr="002D7411" w:rsidRDefault="002D7411" w:rsidP="002D7411">
      <w:pPr>
        <w:numPr>
          <w:ilvl w:val="0"/>
          <w:numId w:val="90"/>
        </w:numPr>
        <w:rPr>
          <w:sz w:val="26"/>
          <w:szCs w:val="26"/>
        </w:rPr>
      </w:pPr>
      <w:r w:rsidRPr="002D7411">
        <w:rPr>
          <w:sz w:val="26"/>
          <w:szCs w:val="26"/>
        </w:rPr>
        <w:t>What double meaning did Esther employ when using the term "sold" in her plea to the king, and why was this effective?</w:t>
      </w:r>
    </w:p>
    <w:p w14:paraId="44CA499C" w14:textId="77777777" w:rsidR="002D7411" w:rsidRPr="002D7411" w:rsidRDefault="002D7411" w:rsidP="002D7411">
      <w:pPr>
        <w:numPr>
          <w:ilvl w:val="0"/>
          <w:numId w:val="90"/>
        </w:numPr>
        <w:rPr>
          <w:sz w:val="26"/>
          <w:szCs w:val="26"/>
        </w:rPr>
      </w:pPr>
      <w:r w:rsidRPr="002D7411">
        <w:rPr>
          <w:sz w:val="26"/>
          <w:szCs w:val="26"/>
        </w:rPr>
        <w:t>Why did the King ask Esther "Who is he?" after she revealed her and her people's plight?</w:t>
      </w:r>
    </w:p>
    <w:p w14:paraId="1F76C8A8" w14:textId="77777777" w:rsidR="002D7411" w:rsidRPr="002D7411" w:rsidRDefault="002D7411" w:rsidP="002D7411">
      <w:pPr>
        <w:numPr>
          <w:ilvl w:val="0"/>
          <w:numId w:val="90"/>
        </w:numPr>
        <w:rPr>
          <w:sz w:val="26"/>
          <w:szCs w:val="26"/>
        </w:rPr>
      </w:pPr>
      <w:r w:rsidRPr="002D7411">
        <w:rPr>
          <w:sz w:val="26"/>
          <w:szCs w:val="26"/>
        </w:rPr>
        <w:t>Explain the circumstances of Haman's death, including how the king came to decree his execution.</w:t>
      </w:r>
    </w:p>
    <w:p w14:paraId="2AFC867C" w14:textId="77777777" w:rsidR="002D7411" w:rsidRPr="002D7411" w:rsidRDefault="002D7411" w:rsidP="002D7411">
      <w:pPr>
        <w:numPr>
          <w:ilvl w:val="0"/>
          <w:numId w:val="90"/>
        </w:numPr>
        <w:rPr>
          <w:sz w:val="26"/>
          <w:szCs w:val="26"/>
        </w:rPr>
      </w:pPr>
      <w:r w:rsidRPr="002D7411">
        <w:rPr>
          <w:sz w:val="26"/>
          <w:szCs w:val="26"/>
        </w:rPr>
        <w:t>What were the terms of Mordecai's decree that countered Haman's, and how did it alter the situation for the Jews?</w:t>
      </w:r>
    </w:p>
    <w:p w14:paraId="34C01864" w14:textId="77777777" w:rsidR="002D7411" w:rsidRPr="002D7411" w:rsidRDefault="002D7411" w:rsidP="002D7411">
      <w:pPr>
        <w:numPr>
          <w:ilvl w:val="0"/>
          <w:numId w:val="90"/>
        </w:numPr>
        <w:rPr>
          <w:sz w:val="26"/>
          <w:szCs w:val="26"/>
        </w:rPr>
      </w:pPr>
      <w:r w:rsidRPr="002D7411">
        <w:rPr>
          <w:sz w:val="26"/>
          <w:szCs w:val="26"/>
        </w:rPr>
        <w:t>What was the debate surrounding the interpretation of "little children and women" in Mordecai's decree, and what is a reasonable conclusion?</w:t>
      </w:r>
    </w:p>
    <w:p w14:paraId="487489E5" w14:textId="77777777" w:rsidR="002D7411" w:rsidRPr="002D7411" w:rsidRDefault="002D7411" w:rsidP="002D7411">
      <w:pPr>
        <w:numPr>
          <w:ilvl w:val="0"/>
          <w:numId w:val="90"/>
        </w:numPr>
        <w:rPr>
          <w:sz w:val="26"/>
          <w:szCs w:val="26"/>
        </w:rPr>
      </w:pPr>
      <w:r w:rsidRPr="002D7411">
        <w:rPr>
          <w:sz w:val="26"/>
          <w:szCs w:val="26"/>
        </w:rPr>
        <w:t>How did Mordecai's actions and appearance after the second decree contrast with his earlier behavior and what did it symbolize?</w:t>
      </w:r>
    </w:p>
    <w:p w14:paraId="39DB00AA" w14:textId="77777777" w:rsidR="002D7411" w:rsidRPr="002D7411" w:rsidRDefault="002D7411" w:rsidP="002D7411">
      <w:pPr>
        <w:rPr>
          <w:b/>
          <w:bCs/>
          <w:sz w:val="26"/>
          <w:szCs w:val="26"/>
        </w:rPr>
      </w:pPr>
      <w:r w:rsidRPr="002D7411">
        <w:rPr>
          <w:b/>
          <w:bCs/>
          <w:sz w:val="26"/>
          <w:szCs w:val="26"/>
        </w:rPr>
        <w:t>Quiz Answer Key</w:t>
      </w:r>
    </w:p>
    <w:p w14:paraId="21B557DF" w14:textId="77777777" w:rsidR="002D7411" w:rsidRPr="002D7411" w:rsidRDefault="002D7411" w:rsidP="002D7411">
      <w:pPr>
        <w:numPr>
          <w:ilvl w:val="0"/>
          <w:numId w:val="91"/>
        </w:numPr>
        <w:rPr>
          <w:sz w:val="26"/>
          <w:szCs w:val="26"/>
        </w:rPr>
      </w:pPr>
      <w:r w:rsidRPr="002D7411">
        <w:rPr>
          <w:sz w:val="26"/>
          <w:szCs w:val="26"/>
        </w:rPr>
        <w:t>Haman was immediately excited and assumed he was the one the king wished to honor, revealing his overweening pride and self-importance. He reveled in the idea of royal honors and meticulously planned the details of the ceremony, demonstrating his narcissistic nature.</w:t>
      </w:r>
    </w:p>
    <w:p w14:paraId="44F8BEE2" w14:textId="77777777" w:rsidR="002D7411" w:rsidRPr="002D7411" w:rsidRDefault="002D7411" w:rsidP="002D7411">
      <w:pPr>
        <w:numPr>
          <w:ilvl w:val="0"/>
          <w:numId w:val="91"/>
        </w:numPr>
        <w:rPr>
          <w:sz w:val="26"/>
          <w:szCs w:val="26"/>
        </w:rPr>
      </w:pPr>
      <w:r w:rsidRPr="002D7411">
        <w:rPr>
          <w:sz w:val="26"/>
          <w:szCs w:val="26"/>
        </w:rPr>
        <w:t xml:space="preserve">Haman repeated each element with increasing detail, clearly showing that he wanted the king to understand the importance of his advice. He emphasized that </w:t>
      </w:r>
      <w:r w:rsidRPr="002D7411">
        <w:rPr>
          <w:sz w:val="26"/>
          <w:szCs w:val="26"/>
        </w:rPr>
        <w:lastRenderedPageBreak/>
        <w:t>symbols of royal power and position should be shared by someone important to the king, using the king's own horse and garment to signify a deep connection with the king's glory and honor.</w:t>
      </w:r>
    </w:p>
    <w:p w14:paraId="15BFB8C6" w14:textId="77777777" w:rsidR="002D7411" w:rsidRPr="002D7411" w:rsidRDefault="002D7411" w:rsidP="002D7411">
      <w:pPr>
        <w:numPr>
          <w:ilvl w:val="0"/>
          <w:numId w:val="91"/>
        </w:numPr>
        <w:rPr>
          <w:sz w:val="26"/>
          <w:szCs w:val="26"/>
        </w:rPr>
      </w:pPr>
      <w:r w:rsidRPr="002D7411">
        <w:rPr>
          <w:sz w:val="26"/>
          <w:szCs w:val="26"/>
        </w:rPr>
        <w:t>King Xerxes' command to honor Mordecai was the opposite of what Haman had envisioned, as Haman had secretly planned Mordecai’s destruction. This directive humiliated Haman by forcing him to publicly elevate the man he despised and highlighted his dramatic downfall.</w:t>
      </w:r>
    </w:p>
    <w:p w14:paraId="77204125" w14:textId="77777777" w:rsidR="002D7411" w:rsidRPr="002D7411" w:rsidRDefault="002D7411" w:rsidP="002D7411">
      <w:pPr>
        <w:numPr>
          <w:ilvl w:val="0"/>
          <w:numId w:val="91"/>
        </w:numPr>
        <w:rPr>
          <w:sz w:val="26"/>
          <w:szCs w:val="26"/>
        </w:rPr>
      </w:pPr>
      <w:r w:rsidRPr="002D7411">
        <w:rPr>
          <w:sz w:val="26"/>
          <w:szCs w:val="26"/>
        </w:rPr>
        <w:t>Esther revealed Haman’s plan by stating that she and her people had been "sold" for destruction, thus connecting his actions with the royal edict. She used the term "sold" to point out the deceitful pun Haman employed to suggest a sale into slavery, implicating him as the mastermind of the Jewish annihilation plot.</w:t>
      </w:r>
    </w:p>
    <w:p w14:paraId="2B7011A4" w14:textId="77777777" w:rsidR="002D7411" w:rsidRPr="002D7411" w:rsidRDefault="002D7411" w:rsidP="002D7411">
      <w:pPr>
        <w:numPr>
          <w:ilvl w:val="0"/>
          <w:numId w:val="91"/>
        </w:numPr>
        <w:rPr>
          <w:sz w:val="26"/>
          <w:szCs w:val="26"/>
        </w:rPr>
      </w:pPr>
      <w:r w:rsidRPr="002D7411">
        <w:rPr>
          <w:sz w:val="26"/>
          <w:szCs w:val="26"/>
        </w:rPr>
        <w:t>Esther's use of "sold" had a double meaning: it referred to the literal selling of her people for destruction and to Haman's deceptive sale of the plan to the king, which made the king complicit. This allowed her to highlight the injustice and duplicity of Haman’s plot.</w:t>
      </w:r>
    </w:p>
    <w:p w14:paraId="05619B52" w14:textId="77777777" w:rsidR="002D7411" w:rsidRPr="002D7411" w:rsidRDefault="002D7411" w:rsidP="002D7411">
      <w:pPr>
        <w:numPr>
          <w:ilvl w:val="0"/>
          <w:numId w:val="91"/>
        </w:numPr>
        <w:rPr>
          <w:sz w:val="26"/>
          <w:szCs w:val="26"/>
        </w:rPr>
      </w:pPr>
      <w:r w:rsidRPr="002D7411">
        <w:rPr>
          <w:sz w:val="26"/>
          <w:szCs w:val="26"/>
        </w:rPr>
        <w:t>The king asked “Who is he?” because he was negligent about Haman’s activities, the decree against the Jews, and the identity of his queen. This question showed his disconnect from the realities of his kingdom, including how Haman was working against him.</w:t>
      </w:r>
    </w:p>
    <w:p w14:paraId="0C904AFF" w14:textId="77777777" w:rsidR="002D7411" w:rsidRPr="002D7411" w:rsidRDefault="002D7411" w:rsidP="002D7411">
      <w:pPr>
        <w:numPr>
          <w:ilvl w:val="0"/>
          <w:numId w:val="91"/>
        </w:numPr>
        <w:rPr>
          <w:sz w:val="26"/>
          <w:szCs w:val="26"/>
        </w:rPr>
      </w:pPr>
      <w:r w:rsidRPr="002D7411">
        <w:rPr>
          <w:sz w:val="26"/>
          <w:szCs w:val="26"/>
        </w:rPr>
        <w:t>Haman was found by the king in a posture of entreaty on Esther’s couch, which was misinterpreted as an assault on the queen. This led to the king condemning Haman, and the eunuch Harbona suggested Haman’s own gallows as a suitable place for his execution.</w:t>
      </w:r>
    </w:p>
    <w:p w14:paraId="1699C094" w14:textId="77777777" w:rsidR="002D7411" w:rsidRPr="002D7411" w:rsidRDefault="002D7411" w:rsidP="002D7411">
      <w:pPr>
        <w:numPr>
          <w:ilvl w:val="0"/>
          <w:numId w:val="91"/>
        </w:numPr>
        <w:rPr>
          <w:sz w:val="26"/>
          <w:szCs w:val="26"/>
        </w:rPr>
      </w:pPr>
      <w:r w:rsidRPr="002D7411">
        <w:rPr>
          <w:sz w:val="26"/>
          <w:szCs w:val="26"/>
        </w:rPr>
        <w:t>Mordecai's decree gave the Jews permission to defend themselves against attacks and to kill those who sought to harm them, it also allowed them to take plunder. This was a complete reversal of Haman's decree and gave the Jews legal protection.</w:t>
      </w:r>
    </w:p>
    <w:p w14:paraId="237D9A20" w14:textId="77777777" w:rsidR="002D7411" w:rsidRPr="002D7411" w:rsidRDefault="002D7411" w:rsidP="002D7411">
      <w:pPr>
        <w:numPr>
          <w:ilvl w:val="0"/>
          <w:numId w:val="91"/>
        </w:numPr>
        <w:rPr>
          <w:sz w:val="26"/>
          <w:szCs w:val="26"/>
        </w:rPr>
      </w:pPr>
      <w:r w:rsidRPr="002D7411">
        <w:rPr>
          <w:sz w:val="26"/>
          <w:szCs w:val="26"/>
        </w:rPr>
        <w:t>The ambiguity lies in whether "little children and women" were the potential objects of Jewish action or the targets of the attacking forces. It is a reasonable conclusion to assume that the women and children were being protected by the Jewish men by killing all those who tried to attack them.</w:t>
      </w:r>
    </w:p>
    <w:p w14:paraId="587B129B" w14:textId="77777777" w:rsidR="002D7411" w:rsidRDefault="002D7411">
      <w:pPr>
        <w:rPr>
          <w:sz w:val="26"/>
          <w:szCs w:val="26"/>
        </w:rPr>
      </w:pPr>
      <w:r>
        <w:rPr>
          <w:sz w:val="26"/>
          <w:szCs w:val="26"/>
        </w:rPr>
        <w:br w:type="page"/>
      </w:r>
    </w:p>
    <w:p w14:paraId="248E857C" w14:textId="7547A468" w:rsidR="002D7411" w:rsidRPr="002D7411" w:rsidRDefault="002D7411" w:rsidP="002D7411">
      <w:pPr>
        <w:numPr>
          <w:ilvl w:val="0"/>
          <w:numId w:val="91"/>
        </w:numPr>
        <w:rPr>
          <w:sz w:val="26"/>
          <w:szCs w:val="26"/>
        </w:rPr>
      </w:pPr>
      <w:r w:rsidRPr="002D7411">
        <w:rPr>
          <w:sz w:val="26"/>
          <w:szCs w:val="26"/>
        </w:rPr>
        <w:lastRenderedPageBreak/>
        <w:t>Mordecai’s change from sackcloth and ashes to royal garments, a large crown, and a purple robe symbolized his elevated status and the reversal of fortunes for the Jews. This transformation represented the fulfillment of what Haman desired for himself and the Jews' redemption from the threat of annihilation.</w:t>
      </w:r>
    </w:p>
    <w:p w14:paraId="0AA3A0F2" w14:textId="1933DA3A" w:rsidR="002D7411" w:rsidRPr="002D7411" w:rsidRDefault="002D7411" w:rsidP="002D7411">
      <w:pPr>
        <w:rPr>
          <w:b/>
          <w:bCs/>
          <w:sz w:val="32"/>
          <w:szCs w:val="32"/>
        </w:rPr>
      </w:pPr>
      <w:r>
        <w:rPr>
          <w:b/>
          <w:bCs/>
          <w:sz w:val="32"/>
          <w:szCs w:val="32"/>
        </w:rPr>
        <w:br/>
      </w:r>
      <w:r w:rsidRPr="002D7411">
        <w:rPr>
          <w:b/>
          <w:bCs/>
          <w:sz w:val="32"/>
          <w:szCs w:val="32"/>
        </w:rPr>
        <w:t>Essay Questions</w:t>
      </w:r>
    </w:p>
    <w:p w14:paraId="42620E8C" w14:textId="77777777" w:rsidR="002D7411" w:rsidRPr="002D7411" w:rsidRDefault="002D7411" w:rsidP="002D7411">
      <w:pPr>
        <w:rPr>
          <w:sz w:val="26"/>
          <w:szCs w:val="26"/>
        </w:rPr>
      </w:pPr>
      <w:r w:rsidRPr="002D7411">
        <w:rPr>
          <w:b/>
          <w:bCs/>
          <w:sz w:val="26"/>
          <w:szCs w:val="26"/>
        </w:rPr>
        <w:t>Instructions:</w:t>
      </w:r>
      <w:r w:rsidRPr="002D7411">
        <w:rPr>
          <w:sz w:val="26"/>
          <w:szCs w:val="26"/>
        </w:rPr>
        <w:t xml:space="preserve"> Develop an essay that answers one of the following questions.</w:t>
      </w:r>
    </w:p>
    <w:p w14:paraId="46D4F843" w14:textId="77777777" w:rsidR="002D7411" w:rsidRPr="002D7411" w:rsidRDefault="002D7411" w:rsidP="002D7411">
      <w:pPr>
        <w:numPr>
          <w:ilvl w:val="0"/>
          <w:numId w:val="92"/>
        </w:numPr>
        <w:rPr>
          <w:sz w:val="26"/>
          <w:szCs w:val="26"/>
        </w:rPr>
      </w:pPr>
      <w:r w:rsidRPr="002D7411">
        <w:rPr>
          <w:sz w:val="26"/>
          <w:szCs w:val="26"/>
        </w:rPr>
        <w:t>Analyze the role of irony in the Book of Esther, focusing on how characters' actions and expectations are subverted, and how this contributes to the narrative's themes of justice and divine providence.</w:t>
      </w:r>
    </w:p>
    <w:p w14:paraId="7344EF4A" w14:textId="77777777" w:rsidR="002D7411" w:rsidRPr="002D7411" w:rsidRDefault="002D7411" w:rsidP="002D7411">
      <w:pPr>
        <w:numPr>
          <w:ilvl w:val="0"/>
          <w:numId w:val="92"/>
        </w:numPr>
        <w:rPr>
          <w:sz w:val="26"/>
          <w:szCs w:val="26"/>
        </w:rPr>
      </w:pPr>
      <w:r w:rsidRPr="002D7411">
        <w:rPr>
          <w:sz w:val="26"/>
          <w:szCs w:val="26"/>
        </w:rPr>
        <w:t>Discuss the ethical complexities surrounding the Jews’ actions in response to Haman’s decree. To what extent is their counter-decree and subsequent violence justifiable or problematic, and how does this affect our interpretation of the text?</w:t>
      </w:r>
    </w:p>
    <w:p w14:paraId="369CD8A1" w14:textId="77777777" w:rsidR="002D7411" w:rsidRPr="002D7411" w:rsidRDefault="002D7411" w:rsidP="002D7411">
      <w:pPr>
        <w:numPr>
          <w:ilvl w:val="0"/>
          <w:numId w:val="92"/>
        </w:numPr>
        <w:rPr>
          <w:sz w:val="26"/>
          <w:szCs w:val="26"/>
        </w:rPr>
      </w:pPr>
      <w:r w:rsidRPr="002D7411">
        <w:rPr>
          <w:sz w:val="26"/>
          <w:szCs w:val="26"/>
        </w:rPr>
        <w:t>Explore the character of King Xerxes (Ahasuerus). How does his behavior influence the events of the Book of Esther? Does his character change during the course of the narrative, and how does this affect our reading?</w:t>
      </w:r>
    </w:p>
    <w:p w14:paraId="3A2F5DF3" w14:textId="77777777" w:rsidR="002D7411" w:rsidRPr="002D7411" w:rsidRDefault="002D7411" w:rsidP="002D7411">
      <w:pPr>
        <w:numPr>
          <w:ilvl w:val="0"/>
          <w:numId w:val="92"/>
        </w:numPr>
        <w:rPr>
          <w:sz w:val="26"/>
          <w:szCs w:val="26"/>
        </w:rPr>
      </w:pPr>
      <w:r w:rsidRPr="002D7411">
        <w:rPr>
          <w:sz w:val="26"/>
          <w:szCs w:val="26"/>
        </w:rPr>
        <w:t>Analyze the use of language and literary devices, such as repetition, double meanings, and compression, in the Book of Esther. How do these elements impact the themes, character development, and overall message of the narrative?</w:t>
      </w:r>
    </w:p>
    <w:p w14:paraId="4633F55D" w14:textId="77777777" w:rsidR="002D7411" w:rsidRPr="002D7411" w:rsidRDefault="002D7411" w:rsidP="002D7411">
      <w:pPr>
        <w:numPr>
          <w:ilvl w:val="0"/>
          <w:numId w:val="92"/>
        </w:numPr>
        <w:rPr>
          <w:sz w:val="26"/>
          <w:szCs w:val="26"/>
        </w:rPr>
      </w:pPr>
      <w:r w:rsidRPr="002D7411">
        <w:rPr>
          <w:sz w:val="26"/>
          <w:szCs w:val="26"/>
        </w:rPr>
        <w:t>Examine the portrayal of power and vulnerability in the Book of Esther. How do the power dynamics between characters shift, and how does the narrative critique or challenge notions of authority and influence?</w:t>
      </w:r>
    </w:p>
    <w:p w14:paraId="64F4AA3D" w14:textId="77777777" w:rsidR="002D7411" w:rsidRDefault="002D7411">
      <w:pPr>
        <w:rPr>
          <w:b/>
          <w:bCs/>
          <w:sz w:val="26"/>
          <w:szCs w:val="26"/>
        </w:rPr>
      </w:pPr>
      <w:r>
        <w:rPr>
          <w:b/>
          <w:bCs/>
          <w:sz w:val="26"/>
          <w:szCs w:val="26"/>
        </w:rPr>
        <w:br w:type="page"/>
      </w:r>
    </w:p>
    <w:p w14:paraId="5258D291" w14:textId="219B7C1A" w:rsidR="002D7411" w:rsidRPr="002D7411" w:rsidRDefault="002D7411" w:rsidP="002D7411">
      <w:pPr>
        <w:rPr>
          <w:b/>
          <w:bCs/>
          <w:sz w:val="32"/>
          <w:szCs w:val="32"/>
        </w:rPr>
      </w:pPr>
      <w:r w:rsidRPr="002D7411">
        <w:rPr>
          <w:b/>
          <w:bCs/>
          <w:sz w:val="32"/>
          <w:szCs w:val="32"/>
        </w:rPr>
        <w:lastRenderedPageBreak/>
        <w:t>Glossary of Key Terms</w:t>
      </w:r>
    </w:p>
    <w:p w14:paraId="3492E017" w14:textId="77777777" w:rsidR="002D7411" w:rsidRPr="002D7411" w:rsidRDefault="002D7411" w:rsidP="002D7411">
      <w:pPr>
        <w:numPr>
          <w:ilvl w:val="0"/>
          <w:numId w:val="93"/>
        </w:numPr>
        <w:rPr>
          <w:sz w:val="26"/>
          <w:szCs w:val="26"/>
        </w:rPr>
      </w:pPr>
      <w:r w:rsidRPr="002D7411">
        <w:rPr>
          <w:b/>
          <w:bCs/>
          <w:sz w:val="26"/>
          <w:szCs w:val="26"/>
        </w:rPr>
        <w:t>Regal prerogative:</w:t>
      </w:r>
      <w:r w:rsidRPr="002D7411">
        <w:rPr>
          <w:sz w:val="26"/>
          <w:szCs w:val="26"/>
        </w:rPr>
        <w:t xml:space="preserve"> The inherent rights and powers of a monarch to act according to their own will.</w:t>
      </w:r>
    </w:p>
    <w:p w14:paraId="01AB9CEA" w14:textId="77777777" w:rsidR="002D7411" w:rsidRPr="002D7411" w:rsidRDefault="002D7411" w:rsidP="002D7411">
      <w:pPr>
        <w:numPr>
          <w:ilvl w:val="0"/>
          <w:numId w:val="93"/>
        </w:numPr>
        <w:rPr>
          <w:sz w:val="26"/>
          <w:szCs w:val="26"/>
        </w:rPr>
      </w:pPr>
      <w:r w:rsidRPr="002D7411">
        <w:rPr>
          <w:b/>
          <w:bCs/>
          <w:sz w:val="26"/>
          <w:szCs w:val="26"/>
        </w:rPr>
        <w:t>Providential:</w:t>
      </w:r>
      <w:r w:rsidRPr="002D7411">
        <w:rPr>
          <w:sz w:val="26"/>
          <w:szCs w:val="26"/>
        </w:rPr>
        <w:t xml:space="preserve"> Having the quality of divine intervention or guidance.</w:t>
      </w:r>
    </w:p>
    <w:p w14:paraId="2FAF6638" w14:textId="77777777" w:rsidR="002D7411" w:rsidRPr="002D7411" w:rsidRDefault="002D7411" w:rsidP="002D7411">
      <w:pPr>
        <w:numPr>
          <w:ilvl w:val="0"/>
          <w:numId w:val="93"/>
        </w:numPr>
        <w:rPr>
          <w:sz w:val="26"/>
          <w:szCs w:val="26"/>
        </w:rPr>
      </w:pPr>
      <w:r w:rsidRPr="002D7411">
        <w:rPr>
          <w:b/>
          <w:bCs/>
          <w:sz w:val="26"/>
          <w:szCs w:val="26"/>
        </w:rPr>
        <w:t>Adumbration:</w:t>
      </w:r>
      <w:r w:rsidRPr="002D7411">
        <w:rPr>
          <w:sz w:val="26"/>
          <w:szCs w:val="26"/>
        </w:rPr>
        <w:t xml:space="preserve"> A foreshadowing or prefiguring of a future event.</w:t>
      </w:r>
    </w:p>
    <w:p w14:paraId="76F14870" w14:textId="77777777" w:rsidR="002D7411" w:rsidRPr="002D7411" w:rsidRDefault="002D7411" w:rsidP="002D7411">
      <w:pPr>
        <w:numPr>
          <w:ilvl w:val="0"/>
          <w:numId w:val="93"/>
        </w:numPr>
        <w:rPr>
          <w:sz w:val="26"/>
          <w:szCs w:val="26"/>
        </w:rPr>
      </w:pPr>
      <w:r w:rsidRPr="002D7411">
        <w:rPr>
          <w:b/>
          <w:bCs/>
          <w:sz w:val="26"/>
          <w:szCs w:val="26"/>
        </w:rPr>
        <w:t>Infinitive absolute:</w:t>
      </w:r>
      <w:r w:rsidRPr="002D7411">
        <w:rPr>
          <w:sz w:val="26"/>
          <w:szCs w:val="26"/>
        </w:rPr>
        <w:t xml:space="preserve"> A verb form that intensifies the meaning of a verb.</w:t>
      </w:r>
    </w:p>
    <w:p w14:paraId="2174D638" w14:textId="77777777" w:rsidR="002D7411" w:rsidRPr="002D7411" w:rsidRDefault="002D7411" w:rsidP="002D7411">
      <w:pPr>
        <w:numPr>
          <w:ilvl w:val="0"/>
          <w:numId w:val="93"/>
        </w:numPr>
        <w:rPr>
          <w:sz w:val="26"/>
          <w:szCs w:val="26"/>
        </w:rPr>
      </w:pPr>
      <w:r w:rsidRPr="002D7411">
        <w:rPr>
          <w:b/>
          <w:bCs/>
          <w:sz w:val="26"/>
          <w:szCs w:val="26"/>
        </w:rPr>
        <w:t>Measure for measure justice:</w:t>
      </w:r>
      <w:r w:rsidRPr="002D7411">
        <w:rPr>
          <w:sz w:val="26"/>
          <w:szCs w:val="26"/>
        </w:rPr>
        <w:t xml:space="preserve"> A form of justice where the punishment directly corresponds to the crime.</w:t>
      </w:r>
    </w:p>
    <w:p w14:paraId="1A4ADA9E" w14:textId="77777777" w:rsidR="002D7411" w:rsidRPr="002D7411" w:rsidRDefault="002D7411" w:rsidP="002D7411">
      <w:pPr>
        <w:numPr>
          <w:ilvl w:val="0"/>
          <w:numId w:val="93"/>
        </w:numPr>
        <w:rPr>
          <w:sz w:val="26"/>
          <w:szCs w:val="26"/>
        </w:rPr>
      </w:pPr>
      <w:r w:rsidRPr="002D7411">
        <w:rPr>
          <w:b/>
          <w:bCs/>
          <w:sz w:val="26"/>
          <w:szCs w:val="26"/>
        </w:rPr>
        <w:t>Tsar:</w:t>
      </w:r>
      <w:r w:rsidRPr="002D7411">
        <w:rPr>
          <w:sz w:val="26"/>
          <w:szCs w:val="26"/>
        </w:rPr>
        <w:t xml:space="preserve"> Hebrew word that can mean adversary or distress.</w:t>
      </w:r>
    </w:p>
    <w:p w14:paraId="44B1A2AF" w14:textId="77777777" w:rsidR="002D7411" w:rsidRPr="002D7411" w:rsidRDefault="002D7411" w:rsidP="002D7411">
      <w:pPr>
        <w:numPr>
          <w:ilvl w:val="0"/>
          <w:numId w:val="93"/>
        </w:numPr>
        <w:rPr>
          <w:sz w:val="26"/>
          <w:szCs w:val="26"/>
        </w:rPr>
      </w:pPr>
      <w:r w:rsidRPr="002D7411">
        <w:rPr>
          <w:b/>
          <w:bCs/>
          <w:sz w:val="26"/>
          <w:szCs w:val="26"/>
        </w:rPr>
        <w:t>Dramatic Ellipsis:</w:t>
      </w:r>
      <w:r w:rsidRPr="002D7411">
        <w:rPr>
          <w:sz w:val="26"/>
          <w:szCs w:val="26"/>
        </w:rPr>
        <w:t xml:space="preserve"> The omission of words that are unnecessary to understand the intended meaning.</w:t>
      </w:r>
    </w:p>
    <w:p w14:paraId="6DBAF1C2" w14:textId="77777777" w:rsidR="002D7411" w:rsidRPr="002D7411" w:rsidRDefault="002D7411" w:rsidP="002D7411">
      <w:pPr>
        <w:numPr>
          <w:ilvl w:val="0"/>
          <w:numId w:val="93"/>
        </w:numPr>
        <w:rPr>
          <w:sz w:val="26"/>
          <w:szCs w:val="26"/>
        </w:rPr>
      </w:pPr>
      <w:r w:rsidRPr="002D7411">
        <w:rPr>
          <w:b/>
          <w:bCs/>
          <w:sz w:val="26"/>
          <w:szCs w:val="26"/>
        </w:rPr>
        <w:t>Agagite:</w:t>
      </w:r>
      <w:r w:rsidRPr="002D7411">
        <w:rPr>
          <w:sz w:val="26"/>
          <w:szCs w:val="26"/>
        </w:rPr>
        <w:t xml:space="preserve"> A descendant of Agag, a king of the Amalekites.</w:t>
      </w:r>
    </w:p>
    <w:p w14:paraId="37D985AE" w14:textId="77777777" w:rsidR="002D7411" w:rsidRPr="002D7411" w:rsidRDefault="002D7411" w:rsidP="002D7411">
      <w:pPr>
        <w:numPr>
          <w:ilvl w:val="0"/>
          <w:numId w:val="93"/>
        </w:numPr>
        <w:rPr>
          <w:sz w:val="26"/>
          <w:szCs w:val="26"/>
        </w:rPr>
      </w:pPr>
      <w:r w:rsidRPr="002D7411">
        <w:rPr>
          <w:b/>
          <w:bCs/>
          <w:sz w:val="26"/>
          <w:szCs w:val="26"/>
        </w:rPr>
        <w:t>Tov/Kasher:</w:t>
      </w:r>
      <w:r w:rsidRPr="002D7411">
        <w:rPr>
          <w:sz w:val="26"/>
          <w:szCs w:val="26"/>
        </w:rPr>
        <w:t xml:space="preserve"> Hebrew words, meaning good/right, used by Esther in her appeal to the King.</w:t>
      </w:r>
    </w:p>
    <w:p w14:paraId="2EEA34C3" w14:textId="77777777" w:rsidR="002D7411" w:rsidRPr="002D7411" w:rsidRDefault="002D7411" w:rsidP="002D7411">
      <w:pPr>
        <w:numPr>
          <w:ilvl w:val="0"/>
          <w:numId w:val="93"/>
        </w:numPr>
        <w:rPr>
          <w:sz w:val="26"/>
          <w:szCs w:val="26"/>
        </w:rPr>
      </w:pPr>
      <w:r w:rsidRPr="002D7411">
        <w:rPr>
          <w:b/>
          <w:bCs/>
          <w:sz w:val="26"/>
          <w:szCs w:val="26"/>
        </w:rPr>
        <w:t>Shalom:</w:t>
      </w:r>
      <w:r w:rsidRPr="002D7411">
        <w:rPr>
          <w:sz w:val="26"/>
          <w:szCs w:val="26"/>
        </w:rPr>
        <w:t xml:space="preserve"> Hebrew word meaning peace, wholeness, and well-being.</w:t>
      </w:r>
    </w:p>
    <w:p w14:paraId="69F6DA6E" w14:textId="77777777" w:rsidR="002D7411" w:rsidRPr="002D7411" w:rsidRDefault="002D7411" w:rsidP="002D7411">
      <w:pPr>
        <w:numPr>
          <w:ilvl w:val="0"/>
          <w:numId w:val="93"/>
        </w:numPr>
        <w:rPr>
          <w:sz w:val="26"/>
          <w:szCs w:val="26"/>
        </w:rPr>
      </w:pPr>
      <w:r w:rsidRPr="002D7411">
        <w:rPr>
          <w:b/>
          <w:bCs/>
          <w:sz w:val="26"/>
          <w:szCs w:val="26"/>
        </w:rPr>
        <w:t xml:space="preserve">Mit </w:t>
      </w:r>
      <w:proofErr w:type="spellStart"/>
      <w:r w:rsidRPr="002D7411">
        <w:rPr>
          <w:b/>
          <w:bCs/>
          <w:sz w:val="26"/>
          <w:szCs w:val="26"/>
        </w:rPr>
        <w:t>yahadim</w:t>
      </w:r>
      <w:proofErr w:type="spellEnd"/>
      <w:r w:rsidRPr="002D7411">
        <w:rPr>
          <w:b/>
          <w:bCs/>
          <w:sz w:val="26"/>
          <w:szCs w:val="26"/>
        </w:rPr>
        <w:t>:</w:t>
      </w:r>
      <w:r w:rsidRPr="002D7411">
        <w:rPr>
          <w:sz w:val="26"/>
          <w:szCs w:val="26"/>
        </w:rPr>
        <w:t xml:space="preserve"> People who claimed to be Jews, often for political reasons.</w:t>
      </w:r>
    </w:p>
    <w:p w14:paraId="3E2693A4" w14:textId="77777777" w:rsidR="002D7411" w:rsidRPr="002D7411" w:rsidRDefault="002D7411" w:rsidP="002D7411">
      <w:pPr>
        <w:numPr>
          <w:ilvl w:val="0"/>
          <w:numId w:val="93"/>
        </w:numPr>
        <w:rPr>
          <w:sz w:val="26"/>
          <w:szCs w:val="26"/>
        </w:rPr>
      </w:pPr>
      <w:proofErr w:type="spellStart"/>
      <w:r w:rsidRPr="002D7411">
        <w:rPr>
          <w:b/>
          <w:bCs/>
          <w:sz w:val="26"/>
          <w:szCs w:val="26"/>
        </w:rPr>
        <w:t>Mishte</w:t>
      </w:r>
      <w:proofErr w:type="spellEnd"/>
      <w:r w:rsidRPr="002D7411">
        <w:rPr>
          <w:b/>
          <w:bCs/>
          <w:sz w:val="26"/>
          <w:szCs w:val="26"/>
        </w:rPr>
        <w:t>:</w:t>
      </w:r>
      <w:r w:rsidRPr="002D7411">
        <w:rPr>
          <w:sz w:val="26"/>
          <w:szCs w:val="26"/>
        </w:rPr>
        <w:t xml:space="preserve"> A Hebrew word for feast or banquet.</w:t>
      </w:r>
    </w:p>
    <w:p w14:paraId="68FAC0B5" w14:textId="77777777" w:rsidR="002D7411" w:rsidRPr="002D7411" w:rsidRDefault="002D7411" w:rsidP="002D7411">
      <w:pPr>
        <w:numPr>
          <w:ilvl w:val="0"/>
          <w:numId w:val="93"/>
        </w:numPr>
        <w:rPr>
          <w:sz w:val="26"/>
          <w:szCs w:val="26"/>
        </w:rPr>
      </w:pPr>
      <w:r w:rsidRPr="002D7411">
        <w:rPr>
          <w:b/>
          <w:bCs/>
          <w:sz w:val="26"/>
          <w:szCs w:val="26"/>
        </w:rPr>
        <w:t>Pogroms:</w:t>
      </w:r>
      <w:r w:rsidRPr="002D7411">
        <w:rPr>
          <w:sz w:val="26"/>
          <w:szCs w:val="26"/>
        </w:rPr>
        <w:t xml:space="preserve"> Organized massacres of a particular ethnic or religious group, especially Jews.</w:t>
      </w:r>
    </w:p>
    <w:p w14:paraId="76BFE08D" w14:textId="77777777" w:rsidR="002D7411" w:rsidRPr="002D7411" w:rsidRDefault="002D7411" w:rsidP="002D7411">
      <w:pPr>
        <w:numPr>
          <w:ilvl w:val="0"/>
          <w:numId w:val="93"/>
        </w:numPr>
        <w:rPr>
          <w:sz w:val="26"/>
          <w:szCs w:val="26"/>
        </w:rPr>
      </w:pPr>
      <w:r w:rsidRPr="002D7411">
        <w:rPr>
          <w:b/>
          <w:bCs/>
          <w:sz w:val="26"/>
          <w:szCs w:val="26"/>
        </w:rPr>
        <w:t xml:space="preserve">Teret </w:t>
      </w:r>
      <w:proofErr w:type="spellStart"/>
      <w:r w:rsidRPr="002D7411">
        <w:rPr>
          <w:b/>
          <w:bCs/>
          <w:sz w:val="26"/>
          <w:szCs w:val="26"/>
        </w:rPr>
        <w:t>zahav</w:t>
      </w:r>
      <w:proofErr w:type="spellEnd"/>
      <w:r w:rsidRPr="002D7411">
        <w:rPr>
          <w:b/>
          <w:bCs/>
          <w:sz w:val="26"/>
          <w:szCs w:val="26"/>
        </w:rPr>
        <w:t>:</w:t>
      </w:r>
      <w:r w:rsidRPr="002D7411">
        <w:rPr>
          <w:sz w:val="26"/>
          <w:szCs w:val="26"/>
        </w:rPr>
        <w:t xml:space="preserve"> Hebrew for diadem or crown of gold.</w:t>
      </w:r>
    </w:p>
    <w:p w14:paraId="3A168AA4" w14:textId="77777777" w:rsidR="002D7411" w:rsidRPr="002D7411" w:rsidRDefault="002D7411" w:rsidP="002D7411">
      <w:pPr>
        <w:numPr>
          <w:ilvl w:val="0"/>
          <w:numId w:val="93"/>
        </w:numPr>
        <w:rPr>
          <w:sz w:val="26"/>
          <w:szCs w:val="26"/>
        </w:rPr>
      </w:pPr>
      <w:proofErr w:type="spellStart"/>
      <w:r w:rsidRPr="002D7411">
        <w:rPr>
          <w:b/>
          <w:bCs/>
          <w:sz w:val="26"/>
          <w:szCs w:val="26"/>
        </w:rPr>
        <w:t>Ketur</w:t>
      </w:r>
      <w:proofErr w:type="spellEnd"/>
      <w:r w:rsidRPr="002D7411">
        <w:rPr>
          <w:b/>
          <w:bCs/>
          <w:sz w:val="26"/>
          <w:szCs w:val="26"/>
        </w:rPr>
        <w:t xml:space="preserve"> </w:t>
      </w:r>
      <w:proofErr w:type="spellStart"/>
      <w:r w:rsidRPr="002D7411">
        <w:rPr>
          <w:b/>
          <w:bCs/>
          <w:sz w:val="26"/>
          <w:szCs w:val="26"/>
        </w:rPr>
        <w:t>machut</w:t>
      </w:r>
      <w:proofErr w:type="spellEnd"/>
      <w:r w:rsidRPr="002D7411">
        <w:rPr>
          <w:b/>
          <w:bCs/>
          <w:sz w:val="26"/>
          <w:szCs w:val="26"/>
        </w:rPr>
        <w:t>:</w:t>
      </w:r>
      <w:r w:rsidRPr="002D7411">
        <w:rPr>
          <w:sz w:val="26"/>
          <w:szCs w:val="26"/>
        </w:rPr>
        <w:t xml:space="preserve"> Hebrew for the crown worn by Persian royalty.</w:t>
      </w:r>
    </w:p>
    <w:p w14:paraId="0DD19484" w14:textId="77777777" w:rsidR="002D7411" w:rsidRPr="002D7411" w:rsidRDefault="002D7411" w:rsidP="002D7411">
      <w:pPr>
        <w:numPr>
          <w:ilvl w:val="0"/>
          <w:numId w:val="93"/>
        </w:numPr>
        <w:rPr>
          <w:sz w:val="26"/>
          <w:szCs w:val="26"/>
        </w:rPr>
      </w:pPr>
      <w:r w:rsidRPr="002D7411">
        <w:rPr>
          <w:b/>
          <w:bCs/>
          <w:sz w:val="26"/>
          <w:szCs w:val="26"/>
        </w:rPr>
        <w:t>Nakam:</w:t>
      </w:r>
      <w:r w:rsidRPr="002D7411">
        <w:rPr>
          <w:sz w:val="26"/>
          <w:szCs w:val="26"/>
        </w:rPr>
        <w:t xml:space="preserve"> Hebrew root word for vengeance or vindication.</w:t>
      </w:r>
    </w:p>
    <w:p w14:paraId="3C3B44C0" w14:textId="77777777" w:rsidR="002D7411" w:rsidRPr="002D7411" w:rsidRDefault="002D7411" w:rsidP="002D7411">
      <w:pPr>
        <w:rPr>
          <w:vanish/>
          <w:sz w:val="26"/>
          <w:szCs w:val="26"/>
        </w:rPr>
      </w:pPr>
      <w:r w:rsidRPr="002D7411">
        <w:rPr>
          <w:vanish/>
          <w:sz w:val="26"/>
          <w:szCs w:val="26"/>
        </w:rPr>
        <w:t>Bottom of Form</w:t>
      </w:r>
    </w:p>
    <w:p w14:paraId="3CD526C1" w14:textId="77777777" w:rsidR="002D7411" w:rsidRDefault="002D7411">
      <w:pPr>
        <w:rPr>
          <w:vanish/>
          <w:sz w:val="26"/>
          <w:szCs w:val="26"/>
        </w:rPr>
      </w:pPr>
      <w:r>
        <w:rPr>
          <w:vanish/>
          <w:sz w:val="26"/>
          <w:szCs w:val="26"/>
        </w:rPr>
        <w:br w:type="page"/>
      </w:r>
    </w:p>
    <w:p w14:paraId="2413AB33" w14:textId="77777777" w:rsidR="002D7411" w:rsidRDefault="002D7411">
      <w:pPr>
        <w:rPr>
          <w:sz w:val="26"/>
          <w:szCs w:val="26"/>
        </w:rPr>
      </w:pPr>
      <w:r>
        <w:rPr>
          <w:sz w:val="26"/>
          <w:szCs w:val="26"/>
        </w:rPr>
        <w:br w:type="page"/>
      </w:r>
    </w:p>
    <w:p w14:paraId="7933FC08" w14:textId="583C805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422213F" w14:textId="77777777" w:rsidR="002D7411" w:rsidRPr="002D7411" w:rsidRDefault="004A3CF6" w:rsidP="002D7411">
      <w:pPr>
        <w:rPr>
          <w:vanish/>
          <w:sz w:val="26"/>
          <w:szCs w:val="26"/>
        </w:rPr>
      </w:pPr>
      <w:r w:rsidRPr="00067B4B">
        <w:rPr>
          <w:b/>
          <w:bCs/>
          <w:sz w:val="36"/>
          <w:szCs w:val="36"/>
        </w:rPr>
        <w:t xml:space="preserve">5. FAQs on </w:t>
      </w:r>
      <w:r w:rsidR="00933DAB">
        <w:rPr>
          <w:b/>
          <w:bCs/>
          <w:sz w:val="36"/>
          <w:szCs w:val="36"/>
        </w:rPr>
        <w:t>Phillips</w:t>
      </w:r>
      <w:r w:rsidR="00DD2429">
        <w:rPr>
          <w:b/>
          <w:bCs/>
          <w:sz w:val="36"/>
          <w:szCs w:val="36"/>
        </w:rPr>
        <w:t>,</w:t>
      </w:r>
      <w:r w:rsidR="00051DC9">
        <w:rPr>
          <w:b/>
          <w:bCs/>
          <w:sz w:val="36"/>
          <w:szCs w:val="36"/>
        </w:rPr>
        <w:t xml:space="preserve"> </w:t>
      </w:r>
      <w:r w:rsidR="00DD2429">
        <w:rPr>
          <w:b/>
          <w:bCs/>
          <w:sz w:val="36"/>
          <w:szCs w:val="36"/>
        </w:rPr>
        <w:t>E</w:t>
      </w:r>
      <w:r w:rsidR="00933DAB">
        <w:rPr>
          <w:b/>
          <w:bCs/>
          <w:sz w:val="36"/>
          <w:szCs w:val="36"/>
        </w:rPr>
        <w:t>sther</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AC57D6">
        <w:rPr>
          <w:b/>
          <w:bCs/>
          <w:sz w:val="36"/>
          <w:szCs w:val="36"/>
        </w:rPr>
        <w:t>4</w:t>
      </w:r>
      <w:r w:rsidR="00933DAB">
        <w:rPr>
          <w:b/>
          <w:bCs/>
          <w:sz w:val="36"/>
          <w:szCs w:val="36"/>
        </w:rPr>
        <w:t xml:space="preserve"> of 4</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2D7411" w:rsidRPr="002D7411">
        <w:rPr>
          <w:vanish/>
          <w:sz w:val="26"/>
          <w:szCs w:val="26"/>
        </w:rPr>
        <w:t>Top of Form</w:t>
      </w:r>
    </w:p>
    <w:p w14:paraId="7C6234FE" w14:textId="77777777" w:rsidR="002D7411" w:rsidRPr="002D7411" w:rsidRDefault="002D7411" w:rsidP="002D7411">
      <w:pPr>
        <w:rPr>
          <w:b/>
          <w:bCs/>
          <w:sz w:val="26"/>
          <w:szCs w:val="26"/>
        </w:rPr>
      </w:pPr>
      <w:r w:rsidRPr="002D7411">
        <w:rPr>
          <w:b/>
          <w:bCs/>
          <w:sz w:val="26"/>
          <w:szCs w:val="26"/>
        </w:rPr>
        <w:t>Frequently Asked Questions about the Book of Esther</w:t>
      </w:r>
    </w:p>
    <w:p w14:paraId="5E97DC92" w14:textId="77777777" w:rsidR="002D7411" w:rsidRPr="002D7411" w:rsidRDefault="002D7411" w:rsidP="002D7411">
      <w:pPr>
        <w:numPr>
          <w:ilvl w:val="0"/>
          <w:numId w:val="94"/>
        </w:numPr>
        <w:rPr>
          <w:sz w:val="26"/>
          <w:szCs w:val="26"/>
        </w:rPr>
      </w:pPr>
      <w:r w:rsidRPr="002D7411">
        <w:rPr>
          <w:b/>
          <w:bCs/>
          <w:sz w:val="26"/>
          <w:szCs w:val="26"/>
        </w:rPr>
        <w:t>How does the narrative in Esther highlight Haman's character, particularly in the lead-up to his downfall?</w:t>
      </w:r>
    </w:p>
    <w:p w14:paraId="02F5C740" w14:textId="77777777" w:rsidR="002D7411" w:rsidRPr="002D7411" w:rsidRDefault="002D7411" w:rsidP="002D7411">
      <w:pPr>
        <w:numPr>
          <w:ilvl w:val="0"/>
          <w:numId w:val="94"/>
        </w:numPr>
        <w:rPr>
          <w:sz w:val="26"/>
          <w:szCs w:val="26"/>
        </w:rPr>
      </w:pPr>
      <w:r w:rsidRPr="002D7411">
        <w:rPr>
          <w:sz w:val="26"/>
          <w:szCs w:val="26"/>
        </w:rPr>
        <w:t>Haman's character is portrayed as one of extreme pride and arrogance. This is particularly evident when he interprets the king's inquiry about honoring someone as applying to himself. He savors the idea and elaborates on the honors he believes he deserves, envisioning a public spectacle of royal recognition. His inflated ego blinds him to the reality of the situation, ultimately leading to his humiliation and demise when he is forced to bestow these honors on his hated rival, Mordecai. This deep-seated pride is further emphasized when he reacts with despair after being forced to honor Mordecai, and his advisors acknowledge that he is doomed because he has fallen.</w:t>
      </w:r>
    </w:p>
    <w:p w14:paraId="29E99F8B" w14:textId="77777777" w:rsidR="002D7411" w:rsidRPr="002D7411" w:rsidRDefault="002D7411" w:rsidP="002D7411">
      <w:pPr>
        <w:numPr>
          <w:ilvl w:val="0"/>
          <w:numId w:val="94"/>
        </w:numPr>
        <w:rPr>
          <w:sz w:val="26"/>
          <w:szCs w:val="26"/>
        </w:rPr>
      </w:pPr>
      <w:r w:rsidRPr="002D7411">
        <w:rPr>
          <w:b/>
          <w:bCs/>
          <w:sz w:val="26"/>
          <w:szCs w:val="26"/>
        </w:rPr>
        <w:t>Why is the scene where Haman is ordered to honor Mordecai such a pivotal moment in the story?</w:t>
      </w:r>
    </w:p>
    <w:p w14:paraId="029A614F" w14:textId="77777777" w:rsidR="002D7411" w:rsidRPr="002D7411" w:rsidRDefault="002D7411" w:rsidP="002D7411">
      <w:pPr>
        <w:numPr>
          <w:ilvl w:val="0"/>
          <w:numId w:val="94"/>
        </w:numPr>
        <w:rPr>
          <w:sz w:val="26"/>
          <w:szCs w:val="26"/>
        </w:rPr>
      </w:pPr>
      <w:r w:rsidRPr="002D7411">
        <w:rPr>
          <w:sz w:val="26"/>
          <w:szCs w:val="26"/>
        </w:rPr>
        <w:t>The scene is pivotal because it represents a dramatic turning point in the plot. Haman, who had been planning Mordecai's execution, is forced to publicly honor him, a humiliating experience that marks the beginning of his downfall. This event also reveals a moment of divine irony and reversal; the man Haman wanted to destroy is the one he ends up elevating. Furthermore, it exposes Haman’s overweening pride and the absurdity of his plan to gain personal glory by honoring himself. It creates tension and shifts the power dynamic, highlighting the vulnerability of the powerful and the providence at play.</w:t>
      </w:r>
    </w:p>
    <w:p w14:paraId="0F2374CF" w14:textId="77777777" w:rsidR="002D7411" w:rsidRDefault="002D7411">
      <w:pPr>
        <w:rPr>
          <w:b/>
          <w:bCs/>
          <w:sz w:val="26"/>
          <w:szCs w:val="26"/>
        </w:rPr>
      </w:pPr>
      <w:r>
        <w:rPr>
          <w:b/>
          <w:bCs/>
          <w:sz w:val="26"/>
          <w:szCs w:val="26"/>
        </w:rPr>
        <w:br w:type="page"/>
      </w:r>
    </w:p>
    <w:p w14:paraId="7793B497" w14:textId="4934F18C" w:rsidR="002D7411" w:rsidRPr="002D7411" w:rsidRDefault="002D7411" w:rsidP="002D7411">
      <w:pPr>
        <w:numPr>
          <w:ilvl w:val="0"/>
          <w:numId w:val="94"/>
        </w:numPr>
        <w:rPr>
          <w:sz w:val="26"/>
          <w:szCs w:val="26"/>
        </w:rPr>
      </w:pPr>
      <w:r w:rsidRPr="002D7411">
        <w:rPr>
          <w:b/>
          <w:bCs/>
          <w:sz w:val="26"/>
          <w:szCs w:val="26"/>
        </w:rPr>
        <w:lastRenderedPageBreak/>
        <w:t>How is Esther's approach to revealing Haman's plot to the king described, and what are the key elements of her diplomacy?</w:t>
      </w:r>
    </w:p>
    <w:p w14:paraId="7883FB17" w14:textId="77777777" w:rsidR="002D7411" w:rsidRPr="002D7411" w:rsidRDefault="002D7411" w:rsidP="002D7411">
      <w:pPr>
        <w:numPr>
          <w:ilvl w:val="0"/>
          <w:numId w:val="94"/>
        </w:numPr>
        <w:rPr>
          <w:sz w:val="26"/>
          <w:szCs w:val="26"/>
        </w:rPr>
      </w:pPr>
      <w:r w:rsidRPr="002D7411">
        <w:rPr>
          <w:sz w:val="26"/>
          <w:szCs w:val="26"/>
        </w:rPr>
        <w:t>Esther's approach is characterized by remarkable diplomacy and strategic thinking. She does not directly accuse Haman or implicate the king right away. Instead, she begins with a two-part conditional plea, appealing to the king’s favor and goodwill. She carefully frames her request by first pleading for her own life and then the lives of her people. Esther uses specific language from the decree to make her case, highlighting the injustice perpetrated against her and her people. She diplomatically uses the term "sold" to convey the destructive nature of the decree, making sure the king is aware of the true nature of Haman's plan.</w:t>
      </w:r>
    </w:p>
    <w:p w14:paraId="7A44AA65" w14:textId="77777777" w:rsidR="002D7411" w:rsidRPr="002D7411" w:rsidRDefault="002D7411" w:rsidP="002D7411">
      <w:pPr>
        <w:numPr>
          <w:ilvl w:val="0"/>
          <w:numId w:val="94"/>
        </w:numPr>
        <w:rPr>
          <w:sz w:val="26"/>
          <w:szCs w:val="26"/>
        </w:rPr>
      </w:pPr>
      <w:r w:rsidRPr="002D7411">
        <w:rPr>
          <w:b/>
          <w:bCs/>
          <w:sz w:val="26"/>
          <w:szCs w:val="26"/>
        </w:rPr>
        <w:t>Why is the king's reaction to Esther's revelation significant, and what does it reveal about his character?</w:t>
      </w:r>
    </w:p>
    <w:p w14:paraId="3749ED70" w14:textId="77777777" w:rsidR="002D7411" w:rsidRPr="002D7411" w:rsidRDefault="002D7411" w:rsidP="002D7411">
      <w:pPr>
        <w:numPr>
          <w:ilvl w:val="0"/>
          <w:numId w:val="94"/>
        </w:numPr>
        <w:rPr>
          <w:sz w:val="26"/>
          <w:szCs w:val="26"/>
        </w:rPr>
      </w:pPr>
      <w:r w:rsidRPr="002D7411">
        <w:rPr>
          <w:sz w:val="26"/>
          <w:szCs w:val="26"/>
        </w:rPr>
        <w:t>The king's reaction to Esther's revelation is characterized by shock and outrage. He is shocked by the revelation that the Queen is Jewish and therefore also condemned by Haman's edict. This demonstrates his negligence and lack of awareness regarding the affairs of his kingdom. His anger and quick departure from the feast are further indicators of his impulsiveness and tendency to act based on immediate personal concerns. His inability to grasp the connection between Esther's plea and Haman’s decree suggests that he is not a thoughtful or deeply involved ruler.</w:t>
      </w:r>
    </w:p>
    <w:p w14:paraId="2A26A832" w14:textId="77777777" w:rsidR="002D7411" w:rsidRPr="002D7411" w:rsidRDefault="002D7411" w:rsidP="002D7411">
      <w:pPr>
        <w:numPr>
          <w:ilvl w:val="0"/>
          <w:numId w:val="94"/>
        </w:numPr>
        <w:rPr>
          <w:sz w:val="26"/>
          <w:szCs w:val="26"/>
        </w:rPr>
      </w:pPr>
      <w:r w:rsidRPr="002D7411">
        <w:rPr>
          <w:b/>
          <w:bCs/>
          <w:sz w:val="26"/>
          <w:szCs w:val="26"/>
        </w:rPr>
        <w:t>How does the narrative employ the idea of 'measure for measure' justice, especially concerning Haman's fate?</w:t>
      </w:r>
    </w:p>
    <w:p w14:paraId="280F5D15" w14:textId="77777777" w:rsidR="002D7411" w:rsidRPr="002D7411" w:rsidRDefault="002D7411" w:rsidP="002D7411">
      <w:pPr>
        <w:numPr>
          <w:ilvl w:val="0"/>
          <w:numId w:val="94"/>
        </w:numPr>
        <w:rPr>
          <w:sz w:val="26"/>
          <w:szCs w:val="26"/>
        </w:rPr>
      </w:pPr>
      <w:r w:rsidRPr="002D7411">
        <w:rPr>
          <w:sz w:val="26"/>
          <w:szCs w:val="26"/>
        </w:rPr>
        <w:t>The concept of 'measure for measure' justice is central to the narrative, especially in relation to Haman's fate. Haman is hoisted on the gallows he had built for Mordecai, a direct instance of poetic justice. He also faces the same kind of humiliating accusations he used against the Jews when it was revealed that his plot was against the Queen and therefore the King. This underscores the theme that the wicked will ultimately reap what they sow. The narrative repeatedly highlights the irony of his downfall and the poetic justice in his demise.</w:t>
      </w:r>
    </w:p>
    <w:p w14:paraId="136DE38A" w14:textId="77777777" w:rsidR="002D7411" w:rsidRDefault="002D7411">
      <w:pPr>
        <w:rPr>
          <w:b/>
          <w:bCs/>
          <w:sz w:val="26"/>
          <w:szCs w:val="26"/>
        </w:rPr>
      </w:pPr>
      <w:r>
        <w:rPr>
          <w:b/>
          <w:bCs/>
          <w:sz w:val="26"/>
          <w:szCs w:val="26"/>
        </w:rPr>
        <w:br w:type="page"/>
      </w:r>
    </w:p>
    <w:p w14:paraId="7072BD14" w14:textId="5E44E0B8" w:rsidR="002D7411" w:rsidRPr="002D7411" w:rsidRDefault="002D7411" w:rsidP="002D7411">
      <w:pPr>
        <w:numPr>
          <w:ilvl w:val="0"/>
          <w:numId w:val="94"/>
        </w:numPr>
        <w:rPr>
          <w:sz w:val="26"/>
          <w:szCs w:val="26"/>
        </w:rPr>
      </w:pPr>
      <w:r w:rsidRPr="002D7411">
        <w:rPr>
          <w:b/>
          <w:bCs/>
          <w:sz w:val="26"/>
          <w:szCs w:val="26"/>
        </w:rPr>
        <w:lastRenderedPageBreak/>
        <w:t>What were the key elements of Mordecai's counter-decree, and how did they differ from Haman's original edict?</w:t>
      </w:r>
    </w:p>
    <w:p w14:paraId="7CCC88EB" w14:textId="77777777" w:rsidR="002D7411" w:rsidRPr="002D7411" w:rsidRDefault="002D7411" w:rsidP="002D7411">
      <w:pPr>
        <w:numPr>
          <w:ilvl w:val="0"/>
          <w:numId w:val="94"/>
        </w:numPr>
        <w:rPr>
          <w:sz w:val="26"/>
          <w:szCs w:val="26"/>
        </w:rPr>
      </w:pPr>
      <w:r w:rsidRPr="002D7411">
        <w:rPr>
          <w:sz w:val="26"/>
          <w:szCs w:val="26"/>
        </w:rPr>
        <w:t>Mordecai's counter-decree was a deliberate reversal of Haman's edict. It explicitly named the Jews as the intended recipients and allowed them to defend themselves against those who sought to harm them. Importantly, it used active verbs, showing that Mordecai and the Jews were taking responsibility. Additionally, the couriers were on well-rested horses, and the Jews were told to organize themselves to stand for their lives. These elements directly contrasted with the secretive and malicious nature of Haman’s decree and aimed to actively protect the Jews rather than passively doom them. It emphasized their empowerment and right to self-defense.</w:t>
      </w:r>
    </w:p>
    <w:p w14:paraId="4DADABDC" w14:textId="77777777" w:rsidR="002D7411" w:rsidRPr="002D7411" w:rsidRDefault="002D7411" w:rsidP="002D7411">
      <w:pPr>
        <w:numPr>
          <w:ilvl w:val="0"/>
          <w:numId w:val="94"/>
        </w:numPr>
        <w:rPr>
          <w:sz w:val="26"/>
          <w:szCs w:val="26"/>
        </w:rPr>
      </w:pPr>
      <w:r w:rsidRPr="002D7411">
        <w:rPr>
          <w:b/>
          <w:bCs/>
          <w:sz w:val="26"/>
          <w:szCs w:val="26"/>
        </w:rPr>
        <w:t>How does the text describe the events of the 13th of Adar and the Jewish response to their enemies?</w:t>
      </w:r>
    </w:p>
    <w:p w14:paraId="1AA706F1" w14:textId="77777777" w:rsidR="002D7411" w:rsidRPr="002D7411" w:rsidRDefault="002D7411" w:rsidP="002D7411">
      <w:pPr>
        <w:numPr>
          <w:ilvl w:val="0"/>
          <w:numId w:val="94"/>
        </w:numPr>
        <w:rPr>
          <w:sz w:val="26"/>
          <w:szCs w:val="26"/>
        </w:rPr>
      </w:pPr>
      <w:r w:rsidRPr="002D7411">
        <w:rPr>
          <w:sz w:val="26"/>
          <w:szCs w:val="26"/>
        </w:rPr>
        <w:t>On the 13th of Adar, the Jews organized and defended themselves against their enemies. The narrative emphasizes that the Jews dominated those who sought to harm them, and it highlights the fear they instilled in the surrounding population as a result of their power to defend themselves. The text mentions large numbers of enemies being killed, but stresses that they did not take any plunder. This signifies the primary goal was self-preservation. It also indicates that this was a complex and challenging moment for the Jewish population and that they were forced to defend themselves in the face of ongoing hostility.</w:t>
      </w:r>
    </w:p>
    <w:p w14:paraId="14C2143C" w14:textId="77777777" w:rsidR="002D7411" w:rsidRPr="002D7411" w:rsidRDefault="002D7411" w:rsidP="002D7411">
      <w:pPr>
        <w:numPr>
          <w:ilvl w:val="0"/>
          <w:numId w:val="94"/>
        </w:numPr>
        <w:rPr>
          <w:sz w:val="26"/>
          <w:szCs w:val="26"/>
        </w:rPr>
      </w:pPr>
      <w:r w:rsidRPr="002D7411">
        <w:rPr>
          <w:b/>
          <w:bCs/>
          <w:sz w:val="26"/>
          <w:szCs w:val="26"/>
        </w:rPr>
        <w:t>What are the main purposes and significance of the establishment of the festival of Purim, as detailed in the text?</w:t>
      </w:r>
    </w:p>
    <w:p w14:paraId="748EFC9D" w14:textId="77777777" w:rsidR="002D7411" w:rsidRPr="002D7411" w:rsidRDefault="002D7411" w:rsidP="002D7411">
      <w:pPr>
        <w:rPr>
          <w:sz w:val="26"/>
          <w:szCs w:val="26"/>
        </w:rPr>
      </w:pPr>
      <w:r w:rsidRPr="002D7411">
        <w:rPr>
          <w:sz w:val="26"/>
          <w:szCs w:val="26"/>
        </w:rPr>
        <w:t>The festival of Purim is established as a memorial to the Jews' deliverance from Haman's plot. Mordecai formalized and circulated the observances. It is intended to preserve the memory of the time when the Jews gained rest from their enemies. The festival is to be celebrated with feasting, joy, and giving gifts to one another. The establishment of Purim serves as a reminder of God's providence, the reversal of fortunes, and the importance of commemorating acts of deliverance and redemption, and to promote peace within their community.</w:t>
      </w:r>
    </w:p>
    <w:p w14:paraId="2C7E036E" w14:textId="77777777" w:rsidR="002D7411" w:rsidRPr="002D7411" w:rsidRDefault="002D7411" w:rsidP="002D7411">
      <w:pPr>
        <w:rPr>
          <w:vanish/>
          <w:sz w:val="26"/>
          <w:szCs w:val="26"/>
        </w:rPr>
      </w:pPr>
      <w:r w:rsidRPr="002D7411">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D750A" w14:textId="77777777" w:rsidR="00104849" w:rsidRDefault="00104849" w:rsidP="004A3CF6">
      <w:pPr>
        <w:spacing w:after="0" w:line="240" w:lineRule="auto"/>
      </w:pPr>
      <w:r>
        <w:separator/>
      </w:r>
    </w:p>
  </w:endnote>
  <w:endnote w:type="continuationSeparator" w:id="0">
    <w:p w14:paraId="24BBAA58" w14:textId="77777777" w:rsidR="00104849" w:rsidRDefault="0010484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F6E72" w14:textId="77777777" w:rsidR="00104849" w:rsidRDefault="00104849" w:rsidP="004A3CF6">
      <w:pPr>
        <w:spacing w:after="0" w:line="240" w:lineRule="auto"/>
      </w:pPr>
      <w:r>
        <w:separator/>
      </w:r>
    </w:p>
  </w:footnote>
  <w:footnote w:type="continuationSeparator" w:id="0">
    <w:p w14:paraId="1A64B2E5" w14:textId="77777777" w:rsidR="00104849" w:rsidRDefault="0010484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F4619"/>
    <w:multiLevelType w:val="multilevel"/>
    <w:tmpl w:val="DB6A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CD77B3"/>
    <w:multiLevelType w:val="multilevel"/>
    <w:tmpl w:val="CC1E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C85F3E"/>
    <w:multiLevelType w:val="multilevel"/>
    <w:tmpl w:val="5142E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377BB5"/>
    <w:multiLevelType w:val="multilevel"/>
    <w:tmpl w:val="404E5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9261D7"/>
    <w:multiLevelType w:val="multilevel"/>
    <w:tmpl w:val="7DE6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190F62"/>
    <w:multiLevelType w:val="multilevel"/>
    <w:tmpl w:val="8E865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D6D3E21"/>
    <w:multiLevelType w:val="multilevel"/>
    <w:tmpl w:val="92F6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3F42B4B"/>
    <w:multiLevelType w:val="multilevel"/>
    <w:tmpl w:val="3EC0C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7"/>
  </w:num>
  <w:num w:numId="4" w16cid:durableId="1898322524">
    <w:abstractNumId w:val="17"/>
  </w:num>
  <w:num w:numId="5" w16cid:durableId="773480203">
    <w:abstractNumId w:val="74"/>
  </w:num>
  <w:num w:numId="6" w16cid:durableId="1893998325">
    <w:abstractNumId w:val="86"/>
  </w:num>
  <w:num w:numId="7" w16cid:durableId="31730490">
    <w:abstractNumId w:val="53"/>
  </w:num>
  <w:num w:numId="8" w16cid:durableId="1285886388">
    <w:abstractNumId w:val="69"/>
  </w:num>
  <w:num w:numId="9" w16cid:durableId="76753685">
    <w:abstractNumId w:val="61"/>
  </w:num>
  <w:num w:numId="10" w16cid:durableId="326565901">
    <w:abstractNumId w:val="87"/>
  </w:num>
  <w:num w:numId="11" w16cid:durableId="779370909">
    <w:abstractNumId w:val="45"/>
  </w:num>
  <w:num w:numId="12" w16cid:durableId="1312295266">
    <w:abstractNumId w:val="76"/>
  </w:num>
  <w:num w:numId="13" w16cid:durableId="1055739409">
    <w:abstractNumId w:val="29"/>
  </w:num>
  <w:num w:numId="14" w16cid:durableId="63724915">
    <w:abstractNumId w:val="40"/>
  </w:num>
  <w:num w:numId="15" w16cid:durableId="490407507">
    <w:abstractNumId w:val="16"/>
  </w:num>
  <w:num w:numId="16" w16cid:durableId="1614560072">
    <w:abstractNumId w:val="64"/>
  </w:num>
  <w:num w:numId="17" w16cid:durableId="2094693205">
    <w:abstractNumId w:val="1"/>
  </w:num>
  <w:num w:numId="18" w16cid:durableId="56977669">
    <w:abstractNumId w:val="19"/>
  </w:num>
  <w:num w:numId="19" w16cid:durableId="678507180">
    <w:abstractNumId w:val="46"/>
  </w:num>
  <w:num w:numId="20" w16cid:durableId="167142098">
    <w:abstractNumId w:val="39"/>
  </w:num>
  <w:num w:numId="21" w16cid:durableId="1364483391">
    <w:abstractNumId w:val="70"/>
  </w:num>
  <w:num w:numId="22" w16cid:durableId="1720008846">
    <w:abstractNumId w:val="2"/>
  </w:num>
  <w:num w:numId="23" w16cid:durableId="1502499616">
    <w:abstractNumId w:val="78"/>
  </w:num>
  <w:num w:numId="24" w16cid:durableId="1281451561">
    <w:abstractNumId w:val="34"/>
  </w:num>
  <w:num w:numId="25" w16cid:durableId="252013863">
    <w:abstractNumId w:val="79"/>
  </w:num>
  <w:num w:numId="26" w16cid:durableId="1259752002">
    <w:abstractNumId w:val="51"/>
  </w:num>
  <w:num w:numId="27" w16cid:durableId="431554895">
    <w:abstractNumId w:val="11"/>
  </w:num>
  <w:num w:numId="28" w16cid:durableId="1824001649">
    <w:abstractNumId w:val="3"/>
  </w:num>
  <w:num w:numId="29" w16cid:durableId="856888086">
    <w:abstractNumId w:val="50"/>
  </w:num>
  <w:num w:numId="30" w16cid:durableId="441263313">
    <w:abstractNumId w:val="57"/>
  </w:num>
  <w:num w:numId="31" w16cid:durableId="1274242068">
    <w:abstractNumId w:val="25"/>
  </w:num>
  <w:num w:numId="32" w16cid:durableId="1001665799">
    <w:abstractNumId w:val="10"/>
  </w:num>
  <w:num w:numId="33" w16cid:durableId="31734210">
    <w:abstractNumId w:val="14"/>
  </w:num>
  <w:num w:numId="34" w16cid:durableId="1421758230">
    <w:abstractNumId w:val="13"/>
  </w:num>
  <w:num w:numId="35" w16cid:durableId="1091586441">
    <w:abstractNumId w:val="55"/>
  </w:num>
  <w:num w:numId="36" w16cid:durableId="2099793127">
    <w:abstractNumId w:val="63"/>
  </w:num>
  <w:num w:numId="37" w16cid:durableId="568617512">
    <w:abstractNumId w:val="92"/>
  </w:num>
  <w:num w:numId="38" w16cid:durableId="1375040380">
    <w:abstractNumId w:val="56"/>
  </w:num>
  <w:num w:numId="39" w16cid:durableId="613176251">
    <w:abstractNumId w:val="21"/>
  </w:num>
  <w:num w:numId="40" w16cid:durableId="2026899789">
    <w:abstractNumId w:val="75"/>
  </w:num>
  <w:num w:numId="41" w16cid:durableId="1636520091">
    <w:abstractNumId w:val="9"/>
  </w:num>
  <w:num w:numId="42" w16cid:durableId="185678054">
    <w:abstractNumId w:val="24"/>
  </w:num>
  <w:num w:numId="43" w16cid:durableId="396516492">
    <w:abstractNumId w:val="5"/>
  </w:num>
  <w:num w:numId="44" w16cid:durableId="1844202009">
    <w:abstractNumId w:val="26"/>
  </w:num>
  <w:num w:numId="45" w16cid:durableId="1647972809">
    <w:abstractNumId w:val="58"/>
  </w:num>
  <w:num w:numId="46" w16cid:durableId="1261791569">
    <w:abstractNumId w:val="91"/>
  </w:num>
  <w:num w:numId="47" w16cid:durableId="1875193489">
    <w:abstractNumId w:val="31"/>
  </w:num>
  <w:num w:numId="48" w16cid:durableId="1172067006">
    <w:abstractNumId w:val="37"/>
  </w:num>
  <w:num w:numId="49" w16cid:durableId="1162700637">
    <w:abstractNumId w:val="90"/>
  </w:num>
  <w:num w:numId="50" w16cid:durableId="1229656482">
    <w:abstractNumId w:val="30"/>
  </w:num>
  <w:num w:numId="51" w16cid:durableId="1144544300">
    <w:abstractNumId w:val="73"/>
  </w:num>
  <w:num w:numId="52" w16cid:durableId="1471634383">
    <w:abstractNumId w:val="43"/>
  </w:num>
  <w:num w:numId="53" w16cid:durableId="338195112">
    <w:abstractNumId w:val="68"/>
  </w:num>
  <w:num w:numId="54" w16cid:durableId="781874733">
    <w:abstractNumId w:val="83"/>
  </w:num>
  <w:num w:numId="55" w16cid:durableId="1378243505">
    <w:abstractNumId w:val="72"/>
  </w:num>
  <w:num w:numId="56" w16cid:durableId="248925016">
    <w:abstractNumId w:val="85"/>
  </w:num>
  <w:num w:numId="57" w16cid:durableId="1285693393">
    <w:abstractNumId w:val="44"/>
  </w:num>
  <w:num w:numId="58" w16cid:durableId="627245739">
    <w:abstractNumId w:val="65"/>
  </w:num>
  <w:num w:numId="59" w16cid:durableId="949511253">
    <w:abstractNumId w:val="18"/>
  </w:num>
  <w:num w:numId="60" w16cid:durableId="1282493129">
    <w:abstractNumId w:val="60"/>
  </w:num>
  <w:num w:numId="61" w16cid:durableId="1049650559">
    <w:abstractNumId w:val="41"/>
  </w:num>
  <w:num w:numId="62" w16cid:durableId="1637641795">
    <w:abstractNumId w:val="12"/>
  </w:num>
  <w:num w:numId="63" w16cid:durableId="385422924">
    <w:abstractNumId w:val="48"/>
  </w:num>
  <w:num w:numId="64" w16cid:durableId="415172491">
    <w:abstractNumId w:val="22"/>
  </w:num>
  <w:num w:numId="65" w16cid:durableId="568728719">
    <w:abstractNumId w:val="8"/>
  </w:num>
  <w:num w:numId="66" w16cid:durableId="77751085">
    <w:abstractNumId w:val="59"/>
  </w:num>
  <w:num w:numId="67" w16cid:durableId="108548959">
    <w:abstractNumId w:val="84"/>
  </w:num>
  <w:num w:numId="68" w16cid:durableId="544949012">
    <w:abstractNumId w:val="35"/>
  </w:num>
  <w:num w:numId="69" w16cid:durableId="1423454758">
    <w:abstractNumId w:val="20"/>
  </w:num>
  <w:num w:numId="70" w16cid:durableId="1354303875">
    <w:abstractNumId w:val="28"/>
  </w:num>
  <w:num w:numId="71" w16cid:durableId="858347118">
    <w:abstractNumId w:val="27"/>
  </w:num>
  <w:num w:numId="72" w16cid:durableId="872772427">
    <w:abstractNumId w:val="88"/>
  </w:num>
  <w:num w:numId="73" w16cid:durableId="1103303872">
    <w:abstractNumId w:val="49"/>
  </w:num>
  <w:num w:numId="74" w16cid:durableId="670840314">
    <w:abstractNumId w:val="42"/>
  </w:num>
  <w:num w:numId="75" w16cid:durableId="1104377326">
    <w:abstractNumId w:val="81"/>
  </w:num>
  <w:num w:numId="76" w16cid:durableId="701049806">
    <w:abstractNumId w:val="80"/>
  </w:num>
  <w:num w:numId="77" w16cid:durableId="594437277">
    <w:abstractNumId w:val="7"/>
  </w:num>
  <w:num w:numId="78" w16cid:durableId="1493789429">
    <w:abstractNumId w:val="23"/>
  </w:num>
  <w:num w:numId="79" w16cid:durableId="24718729">
    <w:abstractNumId w:val="89"/>
  </w:num>
  <w:num w:numId="80" w16cid:durableId="200747494">
    <w:abstractNumId w:val="6"/>
  </w:num>
  <w:num w:numId="81" w16cid:durableId="135806144">
    <w:abstractNumId w:val="0"/>
  </w:num>
  <w:num w:numId="82" w16cid:durableId="945583017">
    <w:abstractNumId w:val="66"/>
  </w:num>
  <w:num w:numId="83" w16cid:durableId="1795057733">
    <w:abstractNumId w:val="71"/>
  </w:num>
  <w:num w:numId="84" w16cid:durableId="1894388556">
    <w:abstractNumId w:val="93"/>
  </w:num>
  <w:num w:numId="85" w16cid:durableId="1171718886">
    <w:abstractNumId w:val="32"/>
  </w:num>
  <w:num w:numId="86" w16cid:durableId="1324773943">
    <w:abstractNumId w:val="67"/>
  </w:num>
  <w:num w:numId="87" w16cid:durableId="1462116838">
    <w:abstractNumId w:val="4"/>
  </w:num>
  <w:num w:numId="88" w16cid:durableId="281573834">
    <w:abstractNumId w:val="38"/>
  </w:num>
  <w:num w:numId="89" w16cid:durableId="1136072880">
    <w:abstractNumId w:val="15"/>
  </w:num>
  <w:num w:numId="90" w16cid:durableId="685787201">
    <w:abstractNumId w:val="33"/>
  </w:num>
  <w:num w:numId="91" w16cid:durableId="491216323">
    <w:abstractNumId w:val="36"/>
  </w:num>
  <w:num w:numId="92" w16cid:durableId="1222405316">
    <w:abstractNumId w:val="62"/>
  </w:num>
  <w:num w:numId="93" w16cid:durableId="386416668">
    <w:abstractNumId w:val="77"/>
  </w:num>
  <w:num w:numId="94" w16cid:durableId="1777824138">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04849"/>
    <w:rsid w:val="001125A9"/>
    <w:rsid w:val="00155361"/>
    <w:rsid w:val="001772C8"/>
    <w:rsid w:val="00184304"/>
    <w:rsid w:val="00184CE8"/>
    <w:rsid w:val="001C26FB"/>
    <w:rsid w:val="001F2457"/>
    <w:rsid w:val="00204AB8"/>
    <w:rsid w:val="00213C41"/>
    <w:rsid w:val="002534AC"/>
    <w:rsid w:val="0026223F"/>
    <w:rsid w:val="00281683"/>
    <w:rsid w:val="002A7829"/>
    <w:rsid w:val="002D7411"/>
    <w:rsid w:val="002E2547"/>
    <w:rsid w:val="00330642"/>
    <w:rsid w:val="00357629"/>
    <w:rsid w:val="0037695C"/>
    <w:rsid w:val="00382048"/>
    <w:rsid w:val="00396FC0"/>
    <w:rsid w:val="003A6B1C"/>
    <w:rsid w:val="003B02D1"/>
    <w:rsid w:val="003C32F9"/>
    <w:rsid w:val="0045649B"/>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59F2"/>
    <w:rsid w:val="00687707"/>
    <w:rsid w:val="00696C6C"/>
    <w:rsid w:val="006C159B"/>
    <w:rsid w:val="006D1D78"/>
    <w:rsid w:val="007071B5"/>
    <w:rsid w:val="00707EFD"/>
    <w:rsid w:val="00712266"/>
    <w:rsid w:val="007644FE"/>
    <w:rsid w:val="00774294"/>
    <w:rsid w:val="00782FA5"/>
    <w:rsid w:val="00785197"/>
    <w:rsid w:val="007A6079"/>
    <w:rsid w:val="008206C5"/>
    <w:rsid w:val="008535EA"/>
    <w:rsid w:val="00854334"/>
    <w:rsid w:val="008776A2"/>
    <w:rsid w:val="008A2D88"/>
    <w:rsid w:val="008C2010"/>
    <w:rsid w:val="008C41C9"/>
    <w:rsid w:val="008E09EF"/>
    <w:rsid w:val="00901F9B"/>
    <w:rsid w:val="00925E72"/>
    <w:rsid w:val="00933DAB"/>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C57D6"/>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125575">
      <w:bodyDiv w:val="1"/>
      <w:marLeft w:val="0"/>
      <w:marRight w:val="0"/>
      <w:marTop w:val="0"/>
      <w:marBottom w:val="0"/>
      <w:divBdr>
        <w:top w:val="none" w:sz="0" w:space="0" w:color="auto"/>
        <w:left w:val="none" w:sz="0" w:space="0" w:color="auto"/>
        <w:bottom w:val="none" w:sz="0" w:space="0" w:color="auto"/>
        <w:right w:val="none" w:sz="0" w:space="0" w:color="auto"/>
      </w:divBdr>
      <w:divsChild>
        <w:div w:id="2128355164">
          <w:marLeft w:val="0"/>
          <w:marRight w:val="0"/>
          <w:marTop w:val="0"/>
          <w:marBottom w:val="0"/>
          <w:divBdr>
            <w:top w:val="none" w:sz="0" w:space="0" w:color="auto"/>
            <w:left w:val="none" w:sz="0" w:space="0" w:color="auto"/>
            <w:bottom w:val="none" w:sz="0" w:space="0" w:color="auto"/>
            <w:right w:val="none" w:sz="0" w:space="0" w:color="auto"/>
          </w:divBdr>
          <w:divsChild>
            <w:div w:id="430974716">
              <w:marLeft w:val="0"/>
              <w:marRight w:val="0"/>
              <w:marTop w:val="0"/>
              <w:marBottom w:val="0"/>
              <w:divBdr>
                <w:top w:val="none" w:sz="0" w:space="0" w:color="auto"/>
                <w:left w:val="none" w:sz="0" w:space="0" w:color="auto"/>
                <w:bottom w:val="none" w:sz="0" w:space="0" w:color="auto"/>
                <w:right w:val="none" w:sz="0" w:space="0" w:color="auto"/>
              </w:divBdr>
              <w:divsChild>
                <w:div w:id="94636907">
                  <w:marLeft w:val="0"/>
                  <w:marRight w:val="0"/>
                  <w:marTop w:val="0"/>
                  <w:marBottom w:val="0"/>
                  <w:divBdr>
                    <w:top w:val="none" w:sz="0" w:space="0" w:color="auto"/>
                    <w:left w:val="none" w:sz="0" w:space="0" w:color="auto"/>
                    <w:bottom w:val="none" w:sz="0" w:space="0" w:color="auto"/>
                    <w:right w:val="none" w:sz="0" w:space="0" w:color="auto"/>
                  </w:divBdr>
                  <w:divsChild>
                    <w:div w:id="1822116182">
                      <w:marLeft w:val="0"/>
                      <w:marRight w:val="0"/>
                      <w:marTop w:val="0"/>
                      <w:marBottom w:val="0"/>
                      <w:divBdr>
                        <w:top w:val="none" w:sz="0" w:space="0" w:color="auto"/>
                        <w:left w:val="single" w:sz="6" w:space="0" w:color="CCCCCC"/>
                        <w:bottom w:val="single" w:sz="6" w:space="0" w:color="CCCCCC"/>
                        <w:right w:val="single" w:sz="6" w:space="0" w:color="CCCCCC"/>
                      </w:divBdr>
                      <w:divsChild>
                        <w:div w:id="272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767635">
      <w:bodyDiv w:val="1"/>
      <w:marLeft w:val="0"/>
      <w:marRight w:val="0"/>
      <w:marTop w:val="0"/>
      <w:marBottom w:val="0"/>
      <w:divBdr>
        <w:top w:val="none" w:sz="0" w:space="0" w:color="auto"/>
        <w:left w:val="none" w:sz="0" w:space="0" w:color="auto"/>
        <w:bottom w:val="none" w:sz="0" w:space="0" w:color="auto"/>
        <w:right w:val="none" w:sz="0" w:space="0" w:color="auto"/>
      </w:divBdr>
      <w:divsChild>
        <w:div w:id="2106150401">
          <w:marLeft w:val="0"/>
          <w:marRight w:val="0"/>
          <w:marTop w:val="0"/>
          <w:marBottom w:val="0"/>
          <w:divBdr>
            <w:top w:val="none" w:sz="0" w:space="0" w:color="auto"/>
            <w:left w:val="none" w:sz="0" w:space="0" w:color="auto"/>
            <w:bottom w:val="none" w:sz="0" w:space="0" w:color="auto"/>
            <w:right w:val="none" w:sz="0" w:space="0" w:color="auto"/>
          </w:divBdr>
          <w:divsChild>
            <w:div w:id="1429306146">
              <w:marLeft w:val="0"/>
              <w:marRight w:val="0"/>
              <w:marTop w:val="0"/>
              <w:marBottom w:val="0"/>
              <w:divBdr>
                <w:top w:val="none" w:sz="0" w:space="0" w:color="auto"/>
                <w:left w:val="none" w:sz="0" w:space="0" w:color="auto"/>
                <w:bottom w:val="none" w:sz="0" w:space="0" w:color="auto"/>
                <w:right w:val="none" w:sz="0" w:space="0" w:color="auto"/>
              </w:divBdr>
              <w:divsChild>
                <w:div w:id="2121875422">
                  <w:marLeft w:val="0"/>
                  <w:marRight w:val="0"/>
                  <w:marTop w:val="0"/>
                  <w:marBottom w:val="0"/>
                  <w:divBdr>
                    <w:top w:val="none" w:sz="0" w:space="0" w:color="auto"/>
                    <w:left w:val="none" w:sz="0" w:space="0" w:color="auto"/>
                    <w:bottom w:val="none" w:sz="0" w:space="0" w:color="auto"/>
                    <w:right w:val="none" w:sz="0" w:space="0" w:color="auto"/>
                  </w:divBdr>
                  <w:divsChild>
                    <w:div w:id="13844955">
                      <w:marLeft w:val="0"/>
                      <w:marRight w:val="0"/>
                      <w:marTop w:val="0"/>
                      <w:marBottom w:val="0"/>
                      <w:divBdr>
                        <w:top w:val="none" w:sz="0" w:space="0" w:color="auto"/>
                        <w:left w:val="single" w:sz="6" w:space="0" w:color="CCCCCC"/>
                        <w:bottom w:val="single" w:sz="6" w:space="0" w:color="CCCCCC"/>
                        <w:right w:val="single" w:sz="6" w:space="0" w:color="CCCCCC"/>
                      </w:divBdr>
                      <w:divsChild>
                        <w:div w:id="1776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633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1975339">
      <w:bodyDiv w:val="1"/>
      <w:marLeft w:val="0"/>
      <w:marRight w:val="0"/>
      <w:marTop w:val="0"/>
      <w:marBottom w:val="0"/>
      <w:divBdr>
        <w:top w:val="none" w:sz="0" w:space="0" w:color="auto"/>
        <w:left w:val="none" w:sz="0" w:space="0" w:color="auto"/>
        <w:bottom w:val="none" w:sz="0" w:space="0" w:color="auto"/>
        <w:right w:val="none" w:sz="0" w:space="0" w:color="auto"/>
      </w:divBdr>
    </w:div>
    <w:div w:id="367025876">
      <w:bodyDiv w:val="1"/>
      <w:marLeft w:val="0"/>
      <w:marRight w:val="0"/>
      <w:marTop w:val="0"/>
      <w:marBottom w:val="0"/>
      <w:divBdr>
        <w:top w:val="none" w:sz="0" w:space="0" w:color="auto"/>
        <w:left w:val="none" w:sz="0" w:space="0" w:color="auto"/>
        <w:bottom w:val="none" w:sz="0" w:space="0" w:color="auto"/>
        <w:right w:val="none" w:sz="0" w:space="0" w:color="auto"/>
      </w:divBdr>
      <w:divsChild>
        <w:div w:id="108359638">
          <w:marLeft w:val="0"/>
          <w:marRight w:val="0"/>
          <w:marTop w:val="0"/>
          <w:marBottom w:val="0"/>
          <w:divBdr>
            <w:top w:val="none" w:sz="0" w:space="0" w:color="auto"/>
            <w:left w:val="none" w:sz="0" w:space="0" w:color="auto"/>
            <w:bottom w:val="none" w:sz="0" w:space="0" w:color="auto"/>
            <w:right w:val="none" w:sz="0" w:space="0" w:color="auto"/>
          </w:divBdr>
          <w:divsChild>
            <w:div w:id="667365581">
              <w:marLeft w:val="0"/>
              <w:marRight w:val="0"/>
              <w:marTop w:val="0"/>
              <w:marBottom w:val="0"/>
              <w:divBdr>
                <w:top w:val="none" w:sz="0" w:space="0" w:color="auto"/>
                <w:left w:val="none" w:sz="0" w:space="0" w:color="auto"/>
                <w:bottom w:val="none" w:sz="0" w:space="0" w:color="auto"/>
                <w:right w:val="none" w:sz="0" w:space="0" w:color="auto"/>
              </w:divBdr>
              <w:divsChild>
                <w:div w:id="1253664886">
                  <w:marLeft w:val="0"/>
                  <w:marRight w:val="0"/>
                  <w:marTop w:val="0"/>
                  <w:marBottom w:val="0"/>
                  <w:divBdr>
                    <w:top w:val="none" w:sz="0" w:space="0" w:color="auto"/>
                    <w:left w:val="none" w:sz="0" w:space="0" w:color="auto"/>
                    <w:bottom w:val="none" w:sz="0" w:space="0" w:color="auto"/>
                    <w:right w:val="none" w:sz="0" w:space="0" w:color="auto"/>
                  </w:divBdr>
                  <w:divsChild>
                    <w:div w:id="1441606357">
                      <w:marLeft w:val="0"/>
                      <w:marRight w:val="0"/>
                      <w:marTop w:val="0"/>
                      <w:marBottom w:val="0"/>
                      <w:divBdr>
                        <w:top w:val="none" w:sz="0" w:space="0" w:color="auto"/>
                        <w:left w:val="single" w:sz="6" w:space="0" w:color="CCCCCC"/>
                        <w:bottom w:val="single" w:sz="6" w:space="0" w:color="CCCCCC"/>
                        <w:right w:val="single" w:sz="6" w:space="0" w:color="CCCCCC"/>
                      </w:divBdr>
                      <w:divsChild>
                        <w:div w:id="10616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208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16412422">
      <w:bodyDiv w:val="1"/>
      <w:marLeft w:val="0"/>
      <w:marRight w:val="0"/>
      <w:marTop w:val="0"/>
      <w:marBottom w:val="0"/>
      <w:divBdr>
        <w:top w:val="none" w:sz="0" w:space="0" w:color="auto"/>
        <w:left w:val="none" w:sz="0" w:space="0" w:color="auto"/>
        <w:bottom w:val="none" w:sz="0" w:space="0" w:color="auto"/>
        <w:right w:val="none" w:sz="0" w:space="0" w:color="auto"/>
      </w:divBdr>
      <w:divsChild>
        <w:div w:id="1122654649">
          <w:marLeft w:val="0"/>
          <w:marRight w:val="0"/>
          <w:marTop w:val="0"/>
          <w:marBottom w:val="0"/>
          <w:divBdr>
            <w:top w:val="none" w:sz="0" w:space="0" w:color="auto"/>
            <w:left w:val="none" w:sz="0" w:space="0" w:color="auto"/>
            <w:bottom w:val="none" w:sz="0" w:space="0" w:color="auto"/>
            <w:right w:val="none" w:sz="0" w:space="0" w:color="auto"/>
          </w:divBdr>
          <w:divsChild>
            <w:div w:id="531305155">
              <w:marLeft w:val="0"/>
              <w:marRight w:val="0"/>
              <w:marTop w:val="0"/>
              <w:marBottom w:val="0"/>
              <w:divBdr>
                <w:top w:val="none" w:sz="0" w:space="0" w:color="auto"/>
                <w:left w:val="none" w:sz="0" w:space="0" w:color="auto"/>
                <w:bottom w:val="none" w:sz="0" w:space="0" w:color="auto"/>
                <w:right w:val="none" w:sz="0" w:space="0" w:color="auto"/>
              </w:divBdr>
              <w:divsChild>
                <w:div w:id="2111778043">
                  <w:marLeft w:val="0"/>
                  <w:marRight w:val="0"/>
                  <w:marTop w:val="0"/>
                  <w:marBottom w:val="0"/>
                  <w:divBdr>
                    <w:top w:val="none" w:sz="0" w:space="0" w:color="auto"/>
                    <w:left w:val="none" w:sz="0" w:space="0" w:color="auto"/>
                    <w:bottom w:val="none" w:sz="0" w:space="0" w:color="auto"/>
                    <w:right w:val="none" w:sz="0" w:space="0" w:color="auto"/>
                  </w:divBdr>
                  <w:divsChild>
                    <w:div w:id="1740058370">
                      <w:marLeft w:val="0"/>
                      <w:marRight w:val="0"/>
                      <w:marTop w:val="0"/>
                      <w:marBottom w:val="0"/>
                      <w:divBdr>
                        <w:top w:val="none" w:sz="0" w:space="0" w:color="auto"/>
                        <w:left w:val="single" w:sz="6" w:space="0" w:color="CCCCCC"/>
                        <w:bottom w:val="single" w:sz="6" w:space="0" w:color="CCCCCC"/>
                        <w:right w:val="single" w:sz="6" w:space="0" w:color="CCCCCC"/>
                      </w:divBdr>
                      <w:divsChild>
                        <w:div w:id="9204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72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3200435">
      <w:bodyDiv w:val="1"/>
      <w:marLeft w:val="0"/>
      <w:marRight w:val="0"/>
      <w:marTop w:val="0"/>
      <w:marBottom w:val="0"/>
      <w:divBdr>
        <w:top w:val="none" w:sz="0" w:space="0" w:color="auto"/>
        <w:left w:val="none" w:sz="0" w:space="0" w:color="auto"/>
        <w:bottom w:val="none" w:sz="0" w:space="0" w:color="auto"/>
        <w:right w:val="none" w:sz="0" w:space="0" w:color="auto"/>
      </w:divBdr>
      <w:divsChild>
        <w:div w:id="6904196">
          <w:marLeft w:val="0"/>
          <w:marRight w:val="0"/>
          <w:marTop w:val="0"/>
          <w:marBottom w:val="0"/>
          <w:divBdr>
            <w:top w:val="none" w:sz="0" w:space="0" w:color="auto"/>
            <w:left w:val="none" w:sz="0" w:space="0" w:color="auto"/>
            <w:bottom w:val="none" w:sz="0" w:space="0" w:color="auto"/>
            <w:right w:val="none" w:sz="0" w:space="0" w:color="auto"/>
          </w:divBdr>
          <w:divsChild>
            <w:div w:id="1744571825">
              <w:marLeft w:val="0"/>
              <w:marRight w:val="0"/>
              <w:marTop w:val="0"/>
              <w:marBottom w:val="0"/>
              <w:divBdr>
                <w:top w:val="none" w:sz="0" w:space="0" w:color="auto"/>
                <w:left w:val="none" w:sz="0" w:space="0" w:color="auto"/>
                <w:bottom w:val="none" w:sz="0" w:space="0" w:color="auto"/>
                <w:right w:val="none" w:sz="0" w:space="0" w:color="auto"/>
              </w:divBdr>
              <w:divsChild>
                <w:div w:id="1206258591">
                  <w:marLeft w:val="0"/>
                  <w:marRight w:val="0"/>
                  <w:marTop w:val="0"/>
                  <w:marBottom w:val="0"/>
                  <w:divBdr>
                    <w:top w:val="none" w:sz="0" w:space="0" w:color="auto"/>
                    <w:left w:val="none" w:sz="0" w:space="0" w:color="auto"/>
                    <w:bottom w:val="none" w:sz="0" w:space="0" w:color="auto"/>
                    <w:right w:val="none" w:sz="0" w:space="0" w:color="auto"/>
                  </w:divBdr>
                  <w:divsChild>
                    <w:div w:id="423114858">
                      <w:marLeft w:val="0"/>
                      <w:marRight w:val="0"/>
                      <w:marTop w:val="0"/>
                      <w:marBottom w:val="0"/>
                      <w:divBdr>
                        <w:top w:val="none" w:sz="0" w:space="0" w:color="auto"/>
                        <w:left w:val="single" w:sz="6" w:space="0" w:color="CCCCCC"/>
                        <w:bottom w:val="single" w:sz="6" w:space="0" w:color="CCCCCC"/>
                        <w:right w:val="single" w:sz="6" w:space="0" w:color="CCCCCC"/>
                      </w:divBdr>
                      <w:divsChild>
                        <w:div w:id="81056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0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6639">
      <w:bodyDiv w:val="1"/>
      <w:marLeft w:val="0"/>
      <w:marRight w:val="0"/>
      <w:marTop w:val="0"/>
      <w:marBottom w:val="0"/>
      <w:divBdr>
        <w:top w:val="none" w:sz="0" w:space="0" w:color="auto"/>
        <w:left w:val="none" w:sz="0" w:space="0" w:color="auto"/>
        <w:bottom w:val="none" w:sz="0" w:space="0" w:color="auto"/>
        <w:right w:val="none" w:sz="0" w:space="0" w:color="auto"/>
      </w:divBdr>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1865895">
      <w:bodyDiv w:val="1"/>
      <w:marLeft w:val="0"/>
      <w:marRight w:val="0"/>
      <w:marTop w:val="0"/>
      <w:marBottom w:val="0"/>
      <w:divBdr>
        <w:top w:val="none" w:sz="0" w:space="0" w:color="auto"/>
        <w:left w:val="none" w:sz="0" w:space="0" w:color="auto"/>
        <w:bottom w:val="none" w:sz="0" w:space="0" w:color="auto"/>
        <w:right w:val="none" w:sz="0" w:space="0" w:color="auto"/>
      </w:divBdr>
      <w:divsChild>
        <w:div w:id="1515418611">
          <w:marLeft w:val="0"/>
          <w:marRight w:val="0"/>
          <w:marTop w:val="0"/>
          <w:marBottom w:val="0"/>
          <w:divBdr>
            <w:top w:val="none" w:sz="0" w:space="0" w:color="auto"/>
            <w:left w:val="none" w:sz="0" w:space="0" w:color="auto"/>
            <w:bottom w:val="none" w:sz="0" w:space="0" w:color="auto"/>
            <w:right w:val="none" w:sz="0" w:space="0" w:color="auto"/>
          </w:divBdr>
          <w:divsChild>
            <w:div w:id="537010420">
              <w:marLeft w:val="0"/>
              <w:marRight w:val="0"/>
              <w:marTop w:val="0"/>
              <w:marBottom w:val="0"/>
              <w:divBdr>
                <w:top w:val="none" w:sz="0" w:space="0" w:color="auto"/>
                <w:left w:val="none" w:sz="0" w:space="0" w:color="auto"/>
                <w:bottom w:val="none" w:sz="0" w:space="0" w:color="auto"/>
                <w:right w:val="none" w:sz="0" w:space="0" w:color="auto"/>
              </w:divBdr>
              <w:divsChild>
                <w:div w:id="1211846492">
                  <w:marLeft w:val="0"/>
                  <w:marRight w:val="0"/>
                  <w:marTop w:val="0"/>
                  <w:marBottom w:val="0"/>
                  <w:divBdr>
                    <w:top w:val="none" w:sz="0" w:space="0" w:color="auto"/>
                    <w:left w:val="none" w:sz="0" w:space="0" w:color="auto"/>
                    <w:bottom w:val="none" w:sz="0" w:space="0" w:color="auto"/>
                    <w:right w:val="none" w:sz="0" w:space="0" w:color="auto"/>
                  </w:divBdr>
                  <w:divsChild>
                    <w:div w:id="1736318259">
                      <w:marLeft w:val="0"/>
                      <w:marRight w:val="0"/>
                      <w:marTop w:val="0"/>
                      <w:marBottom w:val="0"/>
                      <w:divBdr>
                        <w:top w:val="none" w:sz="0" w:space="0" w:color="auto"/>
                        <w:left w:val="single" w:sz="6" w:space="0" w:color="CCCCCC"/>
                        <w:bottom w:val="single" w:sz="6" w:space="0" w:color="CCCCCC"/>
                        <w:right w:val="single" w:sz="6" w:space="0" w:color="CCCCCC"/>
                      </w:divBdr>
                      <w:divsChild>
                        <w:div w:id="5422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934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3413</Words>
  <Characters>17958</Characters>
  <Application>Microsoft Office Word</Application>
  <DocSecurity>0</DocSecurity>
  <Lines>332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2025-02-09T22:35:00Z</dcterms:created>
  <dcterms:modified xsi:type="dcterms:W3CDTF">2025-02-09T22:42:00Z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