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Сын есть Бог</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Роберт Петерсон и Тед Хильдебрандт</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доктор Роберт А. Петерсон в своем учении о собственно теологии или Боге. Это сессия 7, Сын есть Бог.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Мы продолжаем наше изучение собственно теологии, учения о Троице.</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Мы подчеркнули, что оба Завета учат единству Бога — есть только один Бог. Затем мы сказали, что Отец — Бог. Следующий пункт в нашем плане — божественность Сына.</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Сын есть Бог. Наш Господь божественен. И есть ряд доказательств этого.</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отождествляется с Богом разными способами. Он совершает множество дел, которые совершает только Бог. Он спасает нас в союзе с собой.</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 приносит век грядущий и получает преданность, причитающуюся только самому Богу. Мы могли бы добавить, что у него есть атрибуты, которые есть только у Бога, но я не знаю.</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Может быть, это проявится в этих заметках, что я просто не увидел. Наш Господь Иисус Христос божественен. Иисус отождествляется с Богом в Новом Завете способами, которые верны только для самого Бога.</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Новый Завет продолжает утверждать монотеизм Ветхого Завета, реальность того, что есть только один Бог. В то же время Иисус отождествляется с единым истинным Богом по крайней мере тремя способами. Во-первых, отрывки Ветхого Завета, которые ссылаются на Яхве, применяются к Иисусу.</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Номер два — взаимозаменяемость Иисуса и Бога в Новом Завете. И третий — тот факт, что Иисус назван Богом в Новом Завете. Новый Завет применяет отрывки Яхве к Иисусу.</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Авторы Нового Завета применяют к Иисусу тексты Ветхого Завета, в которых используется имя Бога Яхве. Его особое имя, обозначенное на иврите как Тетраграмматон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четыре буквы, которые всегда и только указывают на божество. И оно используется среди прочего как особое заветное имя Бога по отношению к его народу.</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Евангелии от Марка цитируется Малахия 3:1, где говорится: Вот, Я посылаю Ангела Моего, и он приготовит путь предо Мною, говорит Господь Саваоф. Марк пишет: Вот, Я посылаю Ангела Моего перед вами. Он приготовит путь ваш, Марк 1:2. Марк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применяет этот отрывок к Христу, изображая его как Господа, а Иоанна Крестителя — как его посланника.</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Пятидесятницу Петр цитирует Иоиля, чтобы объяснить, что Вознесенный Господь Иисус изливает Святого Духа на церковь. Иоиль 2:32 написал: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всякий, кто призовет имя Господне, спасется, Иоиль 2:32. В той же проповеди Петр называет этого Господа Иисусом.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твердо знай, весь дом Израилев, что Бог соделал Господом и Мессией Сего Иисуса, Которого вы распяли», Деяния 2:36. Он предлагает спасение во имя Иисуса, стих 38, как прямой отголосок спасения во имя Господа в Иоиле 2. Новый Завет применяет отрывки о Яхве к Иисусу.</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Павел цитирует Иеремию 9:24: «Хвалящийся хвались тем, что разумеет и знает Меня, что Я Господь». И Павел говорит: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Дабы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как написано, хвалящийся хвались Господом, 1 Коринфянам 1:31. Вкратце Павел определяет Господа, которым верующие должны хвалиться, должны хвалиться. Он есть Господь славы, которого распяли неразумные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правители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века сего, 1 Коринфянам 2:8. Это Иисус, ясно.</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Петр цитирует Исаию 8:12-13. Не бойтесь того, чего они боятся. Не ужасайтесь. Только Господа Саваофа почитайте святым.</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Только его следует бояться. Петр цитирует этот отрывок из Исайи 8, когда пишет: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бойтесь того, чего они боятся, и не ужасайтесь, но почитайте в сердцах своих Христа Господа, как святого. Петр ставит Христа Господа на место Господа воинств Исайи, или, как говорят некоторые переводы, армий.</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Слова Иисуса в Откровении 1 напоминают слова Яхве у Исайи. Я Господь первый и последний. Я тот же, Исайя 41.4. Я первый.</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Я последний. Нет Бога, кроме меня, Исаия 44.6. Я он. Я первый.</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Я также последний, Исаия 48:12. Вторя словам пророка, в которых говорит только Яхве, Иисус говорит: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бойтесь. Это цитата из Откровения. Я первый и последний и живой.</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Я был мертв, но вот, я жив во веки веков, и я держу ключи смерти и ада, Откровение 1.17 и 18. Вечный Яхве Исайи — это вечный Христос Откровения. Все части Нового Завета применяют тексты Ветхого Завета, которые говорят о Яхве, к Господу Иисусу, тем самым отождествляя Иисуса с Яхве.</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Мы привели пять таких текстов, но их больше. Подробнее см. Christopher Morgan, The Deity of Christ, Volume 3. На самом деле, мы с Морганом оба были соредакторами этой книги: Morgan and Robert Peterson, editors,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in the Theology and Community series.</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См. также Роберта М. Боумена-младшего и Дж. Эд.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Камазуски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которые написали замечательную книгу « </w:t>
      </w:r>
      <w:r xmlns:w="http://schemas.openxmlformats.org/wordprocessingml/2006/main" w:rsidRPr="00DF1141">
        <w:rPr>
          <w:rFonts w:ascii="Calibri" w:eastAsia="Calibri" w:hAnsi="Calibri" w:cs="Calibri"/>
          <w:i/>
          <w:iCs/>
          <w:sz w:val="26"/>
          <w:szCs w:val="26"/>
        </w:rPr>
        <w:t xml:space="preserve">Поставьте Иисуса на его место, дело в пользу божественности Христа» </w:t>
      </w:r>
      <w:r xmlns:w="http://schemas.openxmlformats.org/wordprocessingml/2006/main" w:rsidRPr="00704213">
        <w:rPr>
          <w:rFonts w:ascii="Calibri" w:eastAsia="Calibri" w:hAnsi="Calibri" w:cs="Calibri"/>
          <w:sz w:val="26"/>
          <w:szCs w:val="26"/>
        </w:rPr>
        <w:t xml:space="preserve">. Это ясная книга, в которой печенье перенесено с верхней полки вниз, где люди могут до него добраться, но она основательна по своему содержанию.</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Putting Jesus in His Place, The Case for the Deity of Christ </w:t>
      </w:r>
      <w:r xmlns:w="http://schemas.openxmlformats.org/wordprocessingml/2006/main" w:rsidRPr="00704213">
        <w:rPr>
          <w:rFonts w:ascii="Calibri" w:eastAsia="Calibri" w:hAnsi="Calibri" w:cs="Calibri"/>
          <w:sz w:val="26"/>
          <w:szCs w:val="26"/>
        </w:rPr>
        <w:t xml:space="preserve">. Это действительно очень хорошие, очень полезные книги. Мы утверждали, как первое доказательство Божественности Христа, что Иисус отождествляется с Богом.</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Мы сказали, что отрывки о Яхве в Ветхом Завете применяются непосредственно к Иисусу в Новом Завете, подразумевая, что он Господь Бог, что он Яхве.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Во-вторых, существует взаимозаменяемость между Иисусом и Богом. Новый Завет меняет Иисуса на Бога. Авторы Нового Завета, особенно Павел, также отождествляют Иисуса с Богом. Вот пример из Дэвида Уэллса, который показывает, что Павел лингвистически отождествляет Христа с Яхве. Дэвид Ф. Уэллс </w:t>
      </w:r>
      <w:r xmlns:w="http://schemas.openxmlformats.org/wordprocessingml/2006/main" w:rsidRPr="00DF1141">
        <w:rPr>
          <w:rFonts w:ascii="Calibri" w:eastAsia="Calibri" w:hAnsi="Calibri" w:cs="Calibri"/>
          <w:i/>
          <w:iCs/>
          <w:sz w:val="26"/>
          <w:szCs w:val="26"/>
        </w:rPr>
        <w:t xml:space="preserve">, Личность Христа, библейский и исторический анализ Воплощения.</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Семь разных пунктов. Прежде чем я прочитаю текст, я просто скажу: Царство Божье — это царство Христа. Любовь Бога — это любовь Христа.</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Слово Божие – Христово. Дух Божий – Христов. Мир Божий – мир Христов.</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Судный день Божий — это судный день Христов. Благодать Божия — это благодать Христова. В подавляющем большинстве библейские авторы, особенно Павел, меняют Иисуса на Бога.</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чем причина этого? Смущение? Нет, не смущение или отождествление. Они утверждают, что Иисус — Бог. Итак, в 1 Фессалоникийцам 2:12 Павел пишет о Царствии Божьем.</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Фессалоникийцам 2:12, каждого из вас мы увещевали и убеждали и заповедовали вам, верующим Фессалоникийцам, поступать достойно Бога, призвавшего вас в Свое Царство и славу. Итак, Павел мог писать, правда, не так часто, как Иисус говорит о Царстве, но он мог писать, он мог говорить о Царстве Божьем. Он делает.</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Мы только что видели отрывок, который он делает. Он также мог говорить об этом царстве как принадлежащем Господу Иисусу Христу. И поэтому в Послании к Ефесянам 5:5 мы читаем: Я вспоминаю, насколько малы эти буквы, когда пытаюсь что-то найти.</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Боже мой. Ефесянам 5:5, ибо вы знаете, что всякий блудник, или нечистый, или любостяжатель, который есть идолослужитель, не имеет наследия в Царстве Христа и Бога. Они в одной фразе.</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Царство, как говорят, есть Царство Божие, но прежде него, как говорится, есть Царство Христа и Бога. С точки зрения языка Павел может чередовать Бога и Христа. Так, он подтверждает Божью любовь в Послании к Ефесянам 1:4, в замечательных словах.</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любви, говорит он, Он предопределил нас к усыновлению через Иисуса Христа. Божья любовь — это действительно Божья любовь. Однако Римлянам 8:35 относится к той же любви Бога, что и, как вы уже догадались, любовь Сына.</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Кто отлучит нас от любви Христовой? Он продолжает, говоря, ничто, ничто вообще не сделает этого. Божья любовь — это любовь Христа. Слово Божье, во многих местах у Павла, включая Колоссянам 1.25, также упоминается как слово Христа.</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Колоссянам 1:25, церковь, говорит Павел, которой я стал служителем, по домостроительству от Бога, данному мне, чтобы вы проповедовали слово Божие. Это слово Божие? Ага. Но в следующей книге Библии он говорит, что это слово Христа.</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Фессалоникийцам 4:15 Ибо, как мы веруем, что Иисус умер и воскрес, так и Бог через Иисуса умерших приведет с Ним. Ибо это возвещаем вам словом Господним. Или 1 Фессалоникийцам 1:8: не только от вас пронеслось слово Божие в Македонии и Ахаии, 1 Фессалоникийцам 1:8, но и вера ваша в Бога повсюду прошла, так что нам ни о чем не нужно говорить.</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Слово Господа, недифференцированного Господа, как нас научил Гордон Фи, слово Господь само по себе в Новом Завете, без дальнейших разветвлений, есть, мы можем предположить, слово Господь Иисус, упоминаемое недифференцированным Господом, общим Господом. Дух Божий, 1 Фессалоникийцам 4.8, есть, как вы уже догадались, дух Христа. Поэтому, кто пренебрегает этим словом от Бога, Павел говорит о своем собственном учении, тот пренебрегает не человеком, но Богом, дающим вам Своего Святого Духа.</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Святой Дух — это Святой Дух Божий. Согласно Филиппийцам 1:19, что же тогда? Только то, что во всем, притворно или истинно, возвещается Христос, и я радуюсь этому. Да, и я буду радоваться, ибо знаю, что по вашим молитвам и с помощью Духа Иисуса Христа, заглавная буква С — правильное толкование греческого, это послужит мне во спасение.</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 имеет в виду из тюрьмы и дальше служить филиппийцам и другим верующим. Дух Божий, Его Дух, 1 Фессалоникийцам 4:8, есть Дух Иисуса Христа, Филиппийцам 1:19. Мир Божий, Галатам 5:22, плод Духа — любовь, радость, мир. Мир Божий — это мир Христа.</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Как мы видим в Колоссянам 3:15, да владычествует в сердцах ваших мир Христов, к которому вы и призваны в одном теле, и будьте дружелюбны. Это говорит о том, что Библия учит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Божьему миру в индивидуальных сердцах верующих. </w:t>
      </w:r>
      <w:r xmlns:w="http://schemas.openxmlformats.org/wordprocessingml/2006/main" w:rsidR="00DF1141">
        <w:rPr>
          <w:rFonts w:ascii="Calibri" w:eastAsia="Calibri" w:hAnsi="Calibri" w:cs="Calibri"/>
          <w:sz w:val="26"/>
          <w:szCs w:val="26"/>
        </w:rPr>
        <w:t xml:space="preserve">Колоссянам 3:15, однако, говорит о корпоративном мире среди народа Божьего.</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Да владычествует в сердцах ваших мир Божий, к которому вы и призваны в одном теле. Мир Божий есть мир Христов. День суда Божия, Исаия 13:6, мы не обратимся, есть день суда Христова.</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Несколько раз в Послании к Филиппийцам, Филиппийцам 1:6, я уверен в том, что начавший в вас доброе дело доведет его до конца в день Иисуса Христа. 1:6, 1:9, я молюсь о том, чтобы любовь ваша все более и более изобиловала познанием и всяким рассуждением, дабы вы познавали лучшее и были чисты и непорочны в день Христов. День суда Божьего — это день, когда Иисус придет снова.</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день Христа. Филиппийцам 2:16 Также все делайте без ропота и сомнения. Стих 14, чтобы вам быть неукоризненными и чистыми чадами Божиими без порока среди строптивого и развращенного рода, в котором вы сияете, как светила в мире, держась слова жизни, дабы мне в день Христов гордиться, что я не тщетно подвизался и не тщетно трудился.</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Наконец, Божья благодать, которая повсюду у Павла, Ефесянам 2:8 и 9, Колоссянам 1.6, Галатам 1:19, — это благодать Христа. Позвольте мне выбрать два использования благодати Христа из того же послания, Галатам, где говорится о благодати Божией в 1, в 6, извините, благодати Божией, 1:15 Галатам. Но когда Тот, Кто избрал меня прежде моего рождения и призвал меня Своей благодатью, благоволил открыть мне Своего Сына, чтобы я мог проповедовать и так далее, Бог избрал Павла и призвал его Своей, Божьей благодатью.</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благодать Божия. Ну, это так, но это также благодать Христа. Галатам 1.6, Удивляюсь, что вы так скоро оставляете призвавшего вас благодатью Христовой и обращаетесь к иному благовествованию, иному, чем истинное благовествование.</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Или как насчет Галатам 6:18? Благодать Господа нашего Иисуса Христа с вашим духом, братья. Аминь. Дэвид Уэллс доказал свою точку зрения.</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Павел отождествляет Иисуса с Богом, говоря, что Царство Божье — это Царство Христа. Любовь Божия — это любовь Христа. Слово Божье — это слово Христа.</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Святой Дух Божий — это Святой Дух Христа. Мир Божий — это мир Христа. Судный день Божий — это мир Христа.</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Благодать Божия — это благодать Христа. Новый Завет называет Иисуса Богом. Мы все еще говорим о первом доказательстве божественности Христа, где Новый Завет отождествляет Иисуса с Богом.</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Он применяет отрывки из Ветхого Завета о Яхве непосредственно к Иисусу, утверждая, что он Бог, Яхве Ветхого Завета. Он меняет Иисуса с Богом, как мы только что видели, по крайней мере, в этих семи способах. Более того, Новый Завет прямо называет Иисуса Богом.</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Шесть отрывков Нового Завета прямо называют Иисуса Богом. Иоанна 1:1, в начале было слово, и слово было у Бога, и слово было Бог. Сектанты говорят нам, что вы должны перевести Бог.</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Разве это не Бог без артикля? Да, это так. Разве это не означает Бога? Нет. И даже в культовых неверных переводах Библии они не переводят слово Бог,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без артикля как Бог в Иоанна 1, за исключением стиха 1, где они априори против божественности Христа.</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Потому что несколькими стихами позже в Иоанна 1, когда они говорят, что был человек, посланный от Бога, они не говорят, ссылаясь на Иоанна, что был человек, посланный от Бога. И когда они говорят о людях, рожденных заново, они не говорят, что они родились не от плоти и не от воли человека, но были рождены от Бога. Нет, они не говорят, что Бог.</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Они говорят, кто родился от Бога, как и должно. И это то же самое слово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без артикля. В начале было слово, и слово было у Бога, и слово было Бог.</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Иоанн прямо называет Иисуса Богом. На самом деле, он делает это в гигантском включении или форзацах, как научили меня говорить мои студенты. Латинское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означает включение — это функция речи, посредством которой одни и те же или похожие слова или идеи помещаются на двух концах единицы литературы, которая может быть такой маленькой, как стих.</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может быть как книга Библии, может быть как вся Библия. Есть сад в Бытии 1 и 2. Есть сад нового неба и новой земли в Откровении 21 и 22. Есть дерево жизни в первых главах Бытия, дерево жизни в последних нескольких главах Библии и так далее.</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любом случае, в начале было слово, и он был Бог, Иоанн 1:1. В Иоанна 20:28 Фома, которого не было при первом явлении Иисуса 11, видит Иисуса, и Фома восклицает Иисусу. Греческий текст гласит, что Фома сказал ему: Господь мой и Бог мой. Таким образом, Иоанн дает нам форзацы в начале и конце своего Евангелия.</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На самом деле, он делает это дважды в прологе. Он делает это дважды, а затем один раз в конце, как мы только что видели. Но не только Иоанн 1:1 называет его Богом, но и лучшие тексты также называют Иисуса Богом в Иоанна 1, Иоанна 1:18.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Никто никогда не видел Бога. Единственный Бог, который рядом с отцом, он дал ему знать. Иоанн 1:1, Иоанн 1:18, Иоанн 20:28, называйте Иисуса Богом.</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Иоанн, таким образом, граничит со своим евангелием с прямыми утверждениями божественности сына. Римлянам 9:5 переводится по-разному, и евангелисты по-разному смотрят на это, упоминается ли отец или сын, но многие из них утверждают, что речь идет о сыне. Предки их, этнические евреи, и от них по физическому происхождению произошел Христос, который есть Бог всеобщий, восхваляемый во веки веков.</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Аминь. Мне кажется, что Христа называют Богом. Дуг Му и Том Шрайнер в своих относительно недавних и евангельских комментариях к Посланию к Римлянам, признанных выдающимися, оба рассматривают Послание к Римлянам 9:5 как ссылку на божественность Христа.</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Титу 2:13, ожидаем блаженного упования и явления славы великого Бога и Спасителя нашего Иисуса Христа. Титу 2:13. Евреям 1:8, Сыну же сказал Бог: престол Твой, Боже, в век века, и жезл царствия Твоего — жезл, жезл правды.</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Евреям 1:8, цитируя псалом, применяя его прямо к Господу Иисусу, и Отец называет Сына Богом, престол Твой, о Боже. Второе Петра 1:1 начинается примечательно, Симон Петр, раб и апостол Иисуса Христа, тем, кто принял веру, равную нашей, через праведность Бога нашего и Спасителя Иисуса Христа. 2 Петра 1:1. Когда авторы Нового Завета применяют титул Бог, Theos, ко Христу, они явно утверждают его божественность.</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Мэри Харрис, по сути, посвятила этим событиям целую книгу. Мэри Дж. Харрис, </w:t>
      </w:r>
      <w:r xmlns:w="http://schemas.openxmlformats.org/wordprocessingml/2006/main" w:rsidRPr="004468EF">
        <w:rPr>
          <w:rFonts w:ascii="Calibri" w:eastAsia="Calibri" w:hAnsi="Calibri" w:cs="Calibri"/>
          <w:i/>
          <w:iCs/>
          <w:sz w:val="26"/>
          <w:szCs w:val="26"/>
        </w:rPr>
        <w:t xml:space="preserve">Иисус как Бог. Использование Теоса в Новом Завете по отношению к Иисусу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совершает дела Божии. Это силлогизм. Только Бог совершает определенные дела.</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как говорят, совершает эти дела. Поэтому Иисус — Бог. Христос демонстрирует свою божественность, совершая множество дел, которые может совершить только Бог.</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Они включают в себя дела творения, провидения, суда и спасения, которые имеют несколько подмножеств в Иисусе и творении. И Ветхий, и Новый Заветы провозглашают, что Бог один совершает работу творения. Ветхий Завет, Бытие 1:1. В начале Бог сотворил небо и землю.</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Завет,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объявляет Бога единственным творцом. Однако Новый Завет приписывает дело творения Иисусу Христу, тем самым показывая, что он божественен. Иоанн 1:3. Все вещи были созданы им.</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Я просто не хочу неправильно цитировать. Все вещи были созданы через него. В каждом из этих отрывков используются предлоги, определяющие сына как агента отца в творении, и тем не менее, божественного агента.</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Ангелы не творят. Люди не творят, ради всего святого. Колоссянам 1:16 — прекрасное тому доказательство, потому что в нем используется понятный язык.</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На самом деле, Иоанн 1 сделал это, но я не собираюсь возвращаться назад, но Галатам, Ефесянам, Колоссянам, Колоссянам 1. Он есть образ, и сын есть образ невидимого Бога, перворожденный, который есть высший. Сравните Псалом 89:24, всего творения. Псалом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Ибо Им Он первенец всего творения. Он выше всего творения, потому что или ибо Им все вещи были созданы. Что есть все вещи? На небе и на земле.</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намек на Бытие 1:1, и это еврейский способ сказать все это. В начале Бог сотворил небо и землю. Больше ничего нет.</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Христом все вещи были созданы Сыном на небе и на земле, видимые и невидимые. Можете ли вы придумать какие-либо другие категории? Есть то, что видимо, и то, что невидимо. Это всеобъемлющий язык.</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Будь то престолы, господства, правители или власти, это, по-видимому, некие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различия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между ангельскими существами. Все вещи были созданы через него, сына, и для него. Это для его цели и славы.</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Евреям 1:2 говорит, что он есть, Иисус есть начало и конец. В эти последние дни Бог говорил с нами через своего сына, которого он назначил наследником всего. Это конец.</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 унаследует всю вселенную. Через Него и сотворил Бог мир. Им, через Него сотворил Бог все.</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Сын Божий совершает работу творения, которую в писании совершает только Бог. Различие между творцом и творением постоянно. Теперь это верно в случае воплощения, творец стал творением.</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 стал творцом-тварью, если хотите. Но мы не об этом. Мы говорим о работе творения, которая в писании является работой Отца и Сына, а иногда, но редко, Духа.</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и провидение. Бог не только творит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но и провидит. И Ветхий, и Новый Заветы учат, что провидение — это дело только Бога.</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Ветхий Завет, Псалом 103, стихи 24-30. Новый Завет, Деяния 17 </w:t>
      </w:r>
      <w:r xmlns:w="http://schemas.openxmlformats.org/wordprocessingml/2006/main" w:rsidR="004468EF">
        <w:rPr>
          <w:rFonts w:ascii="Calibri" w:eastAsia="Calibri" w:hAnsi="Calibri" w:cs="Calibri"/>
          <w:sz w:val="26"/>
          <w:szCs w:val="26"/>
        </w:rPr>
        <w:t xml:space="preserve">:24-28. Бог сотворил все.</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 сказал, что Бог хранит все вещи. Псалом 103: Провидение Божие очевидно в том, что Он хранит Своих различных тварей, животных и т. д. Новый Завет, Деяния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Провидение Божье распределило людей по разным местам мира, и Он обеспечил их дождем, а также фруктами и овощами, которыми они могли наслаждаться. Бог создал все народы человечества от одного человека. Я не зашел достаточно далеко.</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Деяния 17:24. Бога, сотворившего мир и все, что в нем, мы проповедуем вам, говорит Павел грекам в Афинах в Ареопаге. Бог, сотворивший мир и все, что в нем, Он, будучи Господом неба и земли, не в рукотворенных храмах живет.</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Еллины смущаются, имея жертвенник неведомому Богу, Которому не нужны были руки человеческие, как бы имеющему в чем-либо нужду, Сам дая всему жизнь и дыхание и все. И от одного человека, то есть Адама, Он произвел весь род человеческий для обитания на земле.</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Определив отведенные им сроки и границы своего места обитания, они должны искать Бога и, возможно, нащупывать свой путь к нему и находить его. Это провидение Божие. Только Бог поддерживает свой мир и направляет его к своим целям.</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Провидение включает в себя это поддержание, которое теологи называют сохранением, и это направление, которое теологи называют управлением. Бог не только создает все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вещи,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он один поддерживает и направляет их к своим назначенным целям. Новый Завет приписывает работу провидения Иисусу Христу.</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Колоссянам 1:16, все Им стоит, все Им стоит. Евреям 1:3, говоря о Сыне, говорит, что это значит? Он держит все словом силы Своей. Евреям 1:3, Он держит вселенную словом силы Своей,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Бог и суд показали, что Сын Божий совершал дела, которые совершал только сам Бог. И Ветхий, и Новый Заветы учат, что только Бог совершает дело суда. Ветхий Завет, Псалом 95:3, Новый Завет, Римлянам 14:10. Однако Новый Завет приписывает суд Сыну Божьему, Матфея 16:27. Например, Сын Человеческий придет со своими ангелами во славе Отца, и тогда он, Сын Человеческий, воздаст каждому по делам его.</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Деяниях 10:42 Петр говорит: Иисус повелел нам проповедовать людям и свидетельствовать, что он есть тот, кого Бог поставил судить живых и мертвых. Как я уже говорил ранее, дело суда, последний суд в писаниях, в Новом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Завете приписывается примерно в половине случаев Отцу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а в половине случаев Сыну. Здесь именно Сын совершает дело суда; то есть работу, которую совершает только Бог. Следовательно, Сын есть Бог.</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заявляет, цитата, что Отец, по сути, никого не судит, но весь суд отдал Сыну, дабы все чтили Сына, как чтут Отца, Иоанна 5:22-23. Павел говорит, цитата, об откровении Господа Иисуса с небес с его могущественными ангелами, когда он совершает мщение в пламенеющем огне тем, кто не знает Бога и тем, кто не повинуется Евангелию нашего Господа Иисуса, 2 Фессалоникийцам 1:7 и 8. Христос совершит мщение в пламенеющем огне. Иисус является судьей вместе с Отцом. Самая сильная, распространенная и убедительная истина о том, что Иисус творит дела Божьи, — это Иисус и спасение. Одним из самых сильных аргументов в пользу божественности Христа является то, что он спасает.</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Только Бог является Спасителем, который совершает дело спасения, Исход 15:2, 1 Тимофею 1:1. Однако Новый Завет приписывает дело спасения Иисусу Христу, вникайте в это, по крайней мере, шестью способами. Иисус — Спаситель; Иисус прощает грехи, совершает единственное дело, которое спасает людей навсегда, является объектом спасительной веры, дает Святого Духа своей церкви и совершает спасение. Любой из этих способов был бы достаточен, чтобы показать, что Иисус совершает дело спасения.</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Все шесть из них в подавляющем большинстве показывают это. Иисус — Спаситель, Новый Завет часто называет Иисуса Спасителем, Луки 2:11, Иоанна 4:42, Деяния 5:31, Деяния 13:23, Ефесянам 5:23, Филиппийцам 3:20, Титу 1:4, 2:10, 2:13, 3:6, 2 Петра 3:2, 1 Иоанна 4:14, мы не обратимся, я усыплю вас всех, если мы это сделаем. Кроме того, во многих местах он представляет Иисуса как единственного Спасителя, не используя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Спаситель.</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Мы не хотим совершать ошибку концепции слова, одним из способов которой было бы сказать, что там нет слова Спаситель, поэтому он не может говорить о Спасителе. Ну да, может, вы можете выразить идею другими словами. Другим способом было бы настаивать на том, что слово спасти или Спаситель там есть и что это всегда говорит о спасении, духовном спасении.</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Это могло бы быть так, но на самом деле это не так, если вы проверите контекст различных, особенно используемых, слов save и даже rescue.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без использования слова Savior, Иисус представлен как Спаситель, Матфея 1:21, нареките ему имя Иисус, младенец, ибо он спасет людей своих от грехов их. Иисус означает Господь спасает или фактически Спаситель, Матфея 1127, Иоанна 14:6, Я есмь путь, истина и жизнь.</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Никто не приходит к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как только через меня. Иисус — Спаситель. Он — единственный посредник между Богом и человеком.</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Он — податель вечной жизни. Никто не приходит к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как только через Него, и Он — путь. Это означает дорогу, ведущую к Богу.</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Никто не приходит к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кроме как идя по этому пути, кроме как веруя в Него. Деяния 16:31, Евреям 5:9, 1 Коринфянам 15:3 и 4. Второй способ, которым Иисус и спасение связаны, заключается в том, что он прощает грехи. Прощение грехов — это божественная прерогатива и прерогатива только Бога.</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Исход 34:6 и 7, Псалом 103:10 и 12, Исаия 43:25. В каждом разделе Нового Завета прощение грехов также является божественной прерогативой Иисуса. Луки 7:47-49, Деяния 5:31, Колоссянам 1:13 и 14, Откровение 1:5 и 6. Иисус божественен. Третий способ, которым Иисус показан как Спаситель, заключается в том, что Иисус совершает работу, которая спасает нас навсегда.</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Писание превозносит величественное творение Сына Божьего. Послание к Евреям свидетельствует, цитата, что Христос вошел во Святое Святых однажды и навсегда Своей Кровью, получив вечное искупление. Евреям 9:11 и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послании к Евреям также говорится, что Он одним приношением навсегда сделал совершенными освящаемых. Евреям 10:14. Христос обрел вечное искупление, умерев на кресте и воскреснув. Его одно приношение навсегда сделало совершенным народ Божий, святых.</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Евреям 10:14. Более того, Иисус является объектом спасительной веры. В Ветхом Завете только Бог является надлежащим объектом веры Его народа. Бытие 15:6, Исход 14:31. И одна из основ христианской религии — вера в Бога, Евреям 6:1. Однако Новый Завет провозглашает дополнительное послание.</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Неоднократно он представляет Иисуса как надлежащий объект спасительной веры. Иоанн учит, что всякий верующий во Христа будет иметь вечную жизнь. Иоанн 3.16.18 и 3.36. Павел учит, цитата, что человек оправдывается не делами закона, а верой в Иисуса Христа.</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Галатам 2:16. Писание недвусмысленно. Относительно Иисуса оно заявляет, цитата, что нет спасения ни в ком ином, ибо нет другого имени под небом, данного человекам, которым надлежало бы нам спастись. Закрыть цитату.</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Деяния 4:12. Пятый способ, которым Иисус и спасение связаны, заключается в том, что Иисус дает Святой Дух своей церкви. Пятидесятница — это спасительная работа Иисуса, а также его смерть на кресте и воскресение на третий день. И это божественная спасительная работа.</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Иоиль предвидит, что в последние дни Бог сам изольет от Духа Своего на всякую плоть. Иоиль 2:28-31. Иоанн Креститель возвещает, что Мессия крестит церковь Духом. Матфея 3:11. Луки 3:16. Иоанна 1:32-34. В Деяниях 2 Иисус исполняет эти пророчества.</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В Пятидесятницу еврейские паломники были потрясены, услышав, как апостолы перечисляют великие дела Божии через пророка Иоиля, каждый на своем языке. Петр цитирует пророчество Иоиля и говорит, что Иисус исполняет его, цитирую, сего Иисуса Бог воскресил, чему все мы свидетели. Итак Он, быв вознесен одесную Бога и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приняв от Отца обетование Святого Духа, излил то, что вы теперь видите и слышите.</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Деяния 2:33. Иисус, Мессия, Христос, помазанник изливает дух в день Пятидесятницы. Это дело Божие по Иоилю. Действительно, это дело Господа Иисуса.</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Как объясняет Петр, это событие доказывает, что Иисус есть и Христос, и Господь. Деяния 2:36. Наконец, пять способов, которыми Новый Завет приписывает Иисусу дело спасения. Иисус завершает спасение.</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Только Бог предает людей смерти, и только Бог возвращает их к жизни. 1 Царств 2:6. Второзаконие 32:39. Новый Завет говорит о том же, но о вечных судьбах. Иисус предупреждает нас, цитата, бояться того, кто может и душу и тело погубить в аду, Матфея 10:28. См. также Иакова 4:12. Новый Завет приписывает эти же божественные прерогативы возвращающемуся Христу.</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Именно он оживит мертвых, определит вечные судьбы и принесет окончательное спасение, включая новые небеса и новую землю. Иисус воскресит мертвых, Иоанна 5:28-29. Иоанна 6:40, 44 и 54. Это может сделать только Бог. Иисус также определяет святым и грешникам их конечную судьбу, Матфея 7:21,23. Матфея 25:31-46. Тем, кто по правую руку от него, возвращающийся Сын Человеческий скажет: придите, получите Царство, уготованное вам прежде создания мира.</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Тем, кто слева, он говорит: идите от меня, нечестивые, в вечный огонь, уготованный дьяволу и ангелам его. Это работа Бога, который определяет людям их вечную судьбу. Иисус примет истинно верующих в вечную жизнь и изгонит неверующих на вечное наказание, как резюмирует Иоанн, извините, Матфея 25:46.</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 эти, неверующие, пойдут в вечное наказание, а праведники в вечную жизнь, Матфея 25.46. Иисус приносит окончательное спасение. Филиппийцам 3:20-21, очень содержательный стих, который говорит так много в нескольких словах. С небес, говорит Павел, мы с нетерпением ожидаем спасителя, который преобразит наше уничиженное тело так, чтобы оно было подобно Его славному телу силой, которая позволяет Ему даже покорить все Себе.</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Я пропустил доказательство божественности Христа, то есть, что он обладает божественными атрибутами или качествами, и здесь, в Филиппийцам 3:21, у него есть сила, которая позволяет ему подчинять себе все вещи, то есть сила Бога. Писание приписывает силу Бога только Богу, оно приписывает эту силу Иисусу, поэтому Иисус — Бог. Есть и другие отрывки и другие атрибуты, я просто хотел упомянуть об этом мимоходом.</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Иисус приносит окончательное спасение, Евреям 9:27 и 28. И как человеку положено однажды умереть, а потом суд, так и Христос, однажды принесенный в жертву, чтобы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понести грехи многих, явится во второй раз, не для того, чтобы покончить с грехом, но чтобы спасти тех, кто с нетерпением ожидает Его. Когда Иисус вернется, он спасет, в конечном смысле этого слова, тех, кто ожидает Его возвращения.</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То есть Иисус приносит окончательное спасение, включая космическое восстановление. Через Иисуса, цитирую Колоссянам 1:20, Бог был рад примирить с собой все, будь то вещи на земле или вещи на небесах, сотворив мир через пролитую им на кресте кровь, Колоссянам 1:20. Смерть и воскресение Иисуса спасли всех людей Божьих и создали новые небеса и новую землю. Об этом говорится в Ветхом Завете, Исаия 65:17, Исаия 66:22-23 и Откровение 21:22. Иногда это приписывается Отцу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а несколько раз и Сыну.</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Бог был рад через Иисуса примирить с собой небеса и землю, Колоссянам 1.20. Это космическое восстановление, работа самого Бога, совершается возвращающимся Сыном Божьим. Нам нужно сделать перерыв, но когда мы вернемся, мы рассмотрим последние два доказательства того, что Иисус действительно Бог Сын.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Это доктор Роберт А. Петерсон в своем учении о собственно теологии или Боге. Это сессия 7, Сын есть Бог.</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