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D2089" w14:textId="6DB2D373" w:rsidR="00ED574E" w:rsidRDefault="00E767B7" w:rsidP="00E767B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Própria, Sessão 16, Atributos Comunicáveis, Parte 3, Deus 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Gracioso e Misericordioso</w:t>
      </w:r>
    </w:p>
    <w:p w14:paraId="0380C724" w14:textId="398F7305" w:rsidR="00E767B7" w:rsidRPr="00E767B7" w:rsidRDefault="00E767B7" w:rsidP="00E767B7">
      <w:pPr xmlns:w="http://schemas.openxmlformats.org/wordprocessingml/2006/main">
        <w:jc w:val="center"/>
        <w:rPr>
          <w:rFonts w:ascii="Calibri" w:eastAsia="Calibri" w:hAnsi="Calibri" w:cs="Calibri"/>
          <w:sz w:val="26"/>
          <w:szCs w:val="26"/>
        </w:rPr>
      </w:pPr>
      <w:r xmlns:w="http://schemas.openxmlformats.org/wordprocessingml/2006/main" w:rsidRPr="00E767B7">
        <w:rPr>
          <w:rFonts w:ascii="AA Times New Roman" w:eastAsia="Calibri" w:hAnsi="AA Times New Roman" w:cs="AA Times New Roman"/>
          <w:sz w:val="26"/>
          <w:szCs w:val="26"/>
        </w:rPr>
        <w:t xml:space="preserve">© </w:t>
      </w:r>
      <w:r xmlns:w="http://schemas.openxmlformats.org/wordprocessingml/2006/main" w:rsidRPr="00E767B7">
        <w:rPr>
          <w:rFonts w:ascii="Calibri" w:eastAsia="Calibri" w:hAnsi="Calibri" w:cs="Calibri"/>
          <w:sz w:val="26"/>
          <w:szCs w:val="26"/>
        </w:rPr>
        <w:t xml:space="preserve">2024 Robert Peterson e Ted Hildebrandt</w:t>
      </w:r>
    </w:p>
    <w:p w14:paraId="5C182A66" w14:textId="77777777" w:rsidR="00E767B7" w:rsidRPr="00E767B7" w:rsidRDefault="00E767B7">
      <w:pPr>
        <w:rPr>
          <w:sz w:val="26"/>
          <w:szCs w:val="26"/>
        </w:rPr>
      </w:pPr>
    </w:p>
    <w:p w14:paraId="4E6614DD" w14:textId="22049941"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Este é o Dr. Robert Peterson em seu ensinamento sobre teologia propriamente dita ou Deus. Esta é a sessão 16, Atributos Comunicáveis, Parte 3. Deus é Gracioso e Misericordioso.</w:t>
      </w:r>
    </w:p>
    <w:p w14:paraId="3D3B4E1C" w14:textId="77777777" w:rsidR="00ED574E" w:rsidRPr="00E767B7" w:rsidRDefault="00ED574E">
      <w:pPr>
        <w:rPr>
          <w:sz w:val="26"/>
          <w:szCs w:val="26"/>
        </w:rPr>
      </w:pPr>
    </w:p>
    <w:p w14:paraId="27304A43"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Continuamos nosso estudo da doutrina de Deus. Estamos estudando os atributos de Deus, especificamente os comunicáveis. Dissemos que Deus é pessoal, soberano, sábio, verdadeiro, fiel, santo, justo e amoroso.</w:t>
      </w:r>
    </w:p>
    <w:p w14:paraId="029DA7C3" w14:textId="77777777" w:rsidR="00ED574E" w:rsidRPr="00E767B7" w:rsidRDefault="00ED574E">
      <w:pPr>
        <w:rPr>
          <w:sz w:val="26"/>
          <w:szCs w:val="26"/>
        </w:rPr>
      </w:pPr>
    </w:p>
    <w:p w14:paraId="753998E3"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Agora, Deus é gracioso, misericordioso, bom ou generoso. Deus é gracioso. Por gracioso queremos dizer que Deus tem profunda compaixão por todos, especialmente seu próprio povo, e lhes dá favor imerecido, e, portanto, o oposto do que eles merecem.</w:t>
      </w:r>
    </w:p>
    <w:p w14:paraId="3DAB2D62" w14:textId="77777777" w:rsidR="00ED574E" w:rsidRPr="00E767B7" w:rsidRDefault="00ED574E">
      <w:pPr>
        <w:rPr>
          <w:sz w:val="26"/>
          <w:szCs w:val="26"/>
        </w:rPr>
      </w:pPr>
    </w:p>
    <w:p w14:paraId="6AF8EF2D" w14:textId="4773B2D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Ele lhes dá o conhecimento dele e a vida eterna. A identidade de Deus inclui graça. A passagem definitiva do Antigo Testamento que define o nome ou caráter de Deus, Êxodo 34:6 diz, citação, o Senhor é um Deus compassivo e gracioso, Êxodo 34 6. O amor, a graça e a misericórdia de Deus são frequentemente ligados e tratados quase como sinônimos.</w:t>
      </w:r>
    </w:p>
    <w:p w14:paraId="6AFC84BC" w14:textId="77777777" w:rsidR="00ED574E" w:rsidRPr="00E767B7" w:rsidRDefault="00ED574E">
      <w:pPr>
        <w:rPr>
          <w:sz w:val="26"/>
          <w:szCs w:val="26"/>
        </w:rPr>
      </w:pPr>
    </w:p>
    <w:p w14:paraId="747D1602"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Foi o que descobri quando estudei os lugares que ensinavam que Deus é amoroso, gracioso, misericordioso, bom e paciente, ou longânimo. As definições padrão dessas coisas, por exemplo, misericórdia significa que Deus retém seu julgamento. Bem, algumas vezes isso acontece, mas mais frequentemente é simplesmente um sinônimo, e o Antigo Testamento me lembra Paulo.</w:t>
      </w:r>
    </w:p>
    <w:p w14:paraId="7DC23259" w14:textId="77777777" w:rsidR="00ED574E" w:rsidRPr="00E767B7" w:rsidRDefault="00ED574E">
      <w:pPr>
        <w:rPr>
          <w:sz w:val="26"/>
          <w:szCs w:val="26"/>
        </w:rPr>
      </w:pPr>
    </w:p>
    <w:p w14:paraId="1E1288A1" w14:textId="47587A11"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Acho que entendi ao contrário. Paulo me lembra do Antigo Testamento, onde as palavras são empilhadas para dar ênfase, em vez de fazer distinções nítidas. Não estou dizendo que esses termos são idênticos, mas há uma grande sobreposição entre o amor, a graça, a misericórdia, a bondade e a generosidade de Deus.</w:t>
      </w:r>
    </w:p>
    <w:p w14:paraId="48104B8D" w14:textId="77777777" w:rsidR="00ED574E" w:rsidRPr="00E767B7" w:rsidRDefault="00ED574E">
      <w:pPr>
        <w:rPr>
          <w:sz w:val="26"/>
          <w:szCs w:val="26"/>
        </w:rPr>
      </w:pPr>
    </w:p>
    <w:p w14:paraId="342F2981" w14:textId="00AB1C0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Então, em Efésios 2:4 a 10, Deus é amoroso, gracioso, misericordioso e gentil. Da mesma forma, Tito 3:3 a 8 combina essas palavras. Eu deveria ler uma e não inventar.</w:t>
      </w:r>
    </w:p>
    <w:p w14:paraId="10580612" w14:textId="77777777" w:rsidR="00ED574E" w:rsidRPr="00E767B7" w:rsidRDefault="00ED574E">
      <w:pPr>
        <w:rPr>
          <w:sz w:val="26"/>
          <w:szCs w:val="26"/>
        </w:rPr>
      </w:pPr>
    </w:p>
    <w:p w14:paraId="1BED899A" w14:textId="76A2C86C"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Tito 3:3 a 8, vou enfatizar estes. Vou chamá-los de linguagem do amor. Nestes versículos, nós mesmos éramos outrora tolos, desobedientes, desviados, escravos de várias paixões e prazeres, passando os nossos dias em malícia e inveja, odiados pelos outros e odiando-nos uns aos outros. Mas quando a bondade e a benignidade de Deus, nosso Salvador, se manifestaram, ele nos salvou, não por obras feitas por nós em justiça, mas segundo a sua misericórdia, pela lavagem da regeneração e renovação do Espírito Santo, que ele derramou sobre nós ricamente, por Jesus Cristo, nosso Salvador, para que, </w:t>
      </w:r>
      <w:r xmlns:w="http://schemas.openxmlformats.org/wordprocessingml/2006/main" w:rsidRPr="00E767B7">
        <w:rPr>
          <w:rFonts w:ascii="Calibri" w:eastAsia="Calibri" w:hAnsi="Calibri" w:cs="Calibri"/>
          <w:sz w:val="26"/>
          <w:szCs w:val="26"/>
        </w:rPr>
        <w:lastRenderedPageBreak xmlns:w="http://schemas.openxmlformats.org/wordprocessingml/2006/main"/>
      </w:r>
      <w:r xmlns:w="http://schemas.openxmlformats.org/wordprocessingml/2006/main" w:rsidRPr="00E767B7">
        <w:rPr>
          <w:rFonts w:ascii="Calibri" w:eastAsia="Calibri" w:hAnsi="Calibri" w:cs="Calibri"/>
          <w:sz w:val="26"/>
          <w:szCs w:val="26"/>
        </w:rPr>
        <w:t xml:space="preserve">sendo justificados pela sua graça, nos tornemos herdeiros segundo a esperança da vida eterna.</w:t>
      </w:r>
    </w:p>
    <w:p w14:paraId="02C4A11B" w14:textId="77777777" w:rsidR="00ED574E" w:rsidRPr="00E767B7" w:rsidRDefault="00ED574E">
      <w:pPr>
        <w:rPr>
          <w:sz w:val="26"/>
          <w:szCs w:val="26"/>
        </w:rPr>
      </w:pPr>
    </w:p>
    <w:p w14:paraId="4C653936"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A bondade, a benignidade e a misericórdia de Deus são idênticas? Não estou dizendo que são idênticas, mas elas se sobrepõem e seus significados são semelhantes em vez de claramente distintos. Imagens de Deus que pertencem ao seu amor sendo gracioso são pai de órfãos e viúvas, campeão, Salmo 68 5. Deus é pai dos órfãos e protetor das viúvas, é Deus em sua santa habitação, protetor ou campeão das viúvas. Incrível.</w:t>
      </w:r>
    </w:p>
    <w:p w14:paraId="6250B37F" w14:textId="77777777" w:rsidR="00ED574E" w:rsidRPr="00E767B7" w:rsidRDefault="00ED574E">
      <w:pPr>
        <w:rPr>
          <w:sz w:val="26"/>
          <w:szCs w:val="26"/>
        </w:rPr>
      </w:pPr>
    </w:p>
    <w:p w14:paraId="4D02E8AD" w14:textId="4E125AA5"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Marido, Oséias 3:1. Assim como Oséias é o marido da infiel Gomer, o Senhor é o marido de seu povo infiel Israel. E pai, Oséias 11. Acho que nunca li isso, e continuo me referindo a isso.</w:t>
      </w:r>
    </w:p>
    <w:p w14:paraId="03A51103" w14:textId="77777777" w:rsidR="00ED574E" w:rsidRPr="00E767B7" w:rsidRDefault="00ED574E">
      <w:pPr>
        <w:rPr>
          <w:sz w:val="26"/>
          <w:szCs w:val="26"/>
        </w:rPr>
      </w:pPr>
    </w:p>
    <w:p w14:paraId="6E8A6399" w14:textId="2BF79430"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Então, Oséias 11. Quando Israel era criança, eu o amei, e do Egito chamei meu filho. Está falando sobre o Êxodo.</w:t>
      </w:r>
    </w:p>
    <w:p w14:paraId="4E1BD7AC" w14:textId="77777777" w:rsidR="00ED574E" w:rsidRPr="00E767B7" w:rsidRDefault="00ED574E">
      <w:pPr>
        <w:rPr>
          <w:sz w:val="26"/>
          <w:szCs w:val="26"/>
        </w:rPr>
      </w:pPr>
    </w:p>
    <w:p w14:paraId="1D2DBB53" w14:textId="38581CC4"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Quanto mais eram chamados, mais eles iam embora. Eles continuavam sacrificando para os Baalins e queimando ofertas aos ídolos. No entanto, fui eu quem ensinou Efraim a andar.</w:t>
      </w:r>
    </w:p>
    <w:p w14:paraId="7E7830D2" w14:textId="77777777" w:rsidR="00ED574E" w:rsidRPr="00E767B7" w:rsidRDefault="00ED574E">
      <w:pPr>
        <w:rPr>
          <w:sz w:val="26"/>
          <w:szCs w:val="26"/>
        </w:rPr>
      </w:pPr>
    </w:p>
    <w:p w14:paraId="63F5E80A"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Eu os peguei pelos braços, mas eles não sabiam que eu os curava. Que bela imagem de um pai ensinando um pequeno a andar segurando seus braços. Eu os conduzi com cordas de gentileza, com faixas de amor, e me tornei para eles como alguém que alivia o jugo em suas mandíbulas.</w:t>
      </w:r>
    </w:p>
    <w:p w14:paraId="6BD3BC4B" w14:textId="77777777" w:rsidR="00ED574E" w:rsidRPr="00E767B7" w:rsidRDefault="00ED574E">
      <w:pPr>
        <w:rPr>
          <w:sz w:val="26"/>
          <w:szCs w:val="26"/>
        </w:rPr>
      </w:pPr>
    </w:p>
    <w:p w14:paraId="34EB8255"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E eu me abaixei para eles e os alimentei. A palavra graça não é usada, mas o conceito está claramente ali nesta bela linguagem de pais e filhos. A graça de Deus brilha enquanto Esdras se alegra que a graça de Deus preserva, entre aspas, um remanescente para os judeus, implícito.</w:t>
      </w:r>
    </w:p>
    <w:p w14:paraId="49F3BEBC" w14:textId="77777777" w:rsidR="00ED574E" w:rsidRPr="00E767B7" w:rsidRDefault="00ED574E">
      <w:pPr>
        <w:rPr>
          <w:sz w:val="26"/>
          <w:szCs w:val="26"/>
        </w:rPr>
      </w:pPr>
    </w:p>
    <w:p w14:paraId="26E9138E" w14:textId="7B21E45C"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Esdras 9:8. Esdras é grato que Deus tenha, entre aspas, estendido graça a eles na presença dos reis persas, dando-lhes nova vida para que eles possam reconstruir a casa do nosso Deus e reparar suas ruínas. Esdras 9:9. O salmista também se deleita no Deus da graça. Salmo 84:10 e 11.</w:t>
      </w:r>
    </w:p>
    <w:p w14:paraId="569FFF95" w14:textId="77777777" w:rsidR="00ED574E" w:rsidRPr="00E767B7" w:rsidRDefault="00ED574E">
      <w:pPr>
        <w:rPr>
          <w:sz w:val="26"/>
          <w:szCs w:val="26"/>
        </w:rPr>
      </w:pPr>
    </w:p>
    <w:p w14:paraId="531CDE87" w14:textId="4676FE95"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Melhor um dia em seus átrios do que mil em qualquer outro lugar. Pois, citação, o Senhor concede favor e honra. Salmo 84:10 e 11.</w:t>
      </w:r>
    </w:p>
    <w:p w14:paraId="1591D45C" w14:textId="77777777" w:rsidR="00ED574E" w:rsidRPr="00E767B7" w:rsidRDefault="00ED574E">
      <w:pPr>
        <w:rPr>
          <w:sz w:val="26"/>
          <w:szCs w:val="26"/>
        </w:rPr>
      </w:pPr>
    </w:p>
    <w:p w14:paraId="168C95CE"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A graça caracteriza a Trindade. O Pai é o Deus de toda graça. Primeira Pedro 5.10. O Filho é cheio de graça e verdade.</w:t>
      </w:r>
    </w:p>
    <w:p w14:paraId="2A5BC525" w14:textId="77777777" w:rsidR="00ED574E" w:rsidRPr="00E767B7" w:rsidRDefault="00ED574E">
      <w:pPr>
        <w:rPr>
          <w:sz w:val="26"/>
          <w:szCs w:val="26"/>
        </w:rPr>
      </w:pPr>
    </w:p>
    <w:p w14:paraId="1DA6F6F5" w14:textId="63275AE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João 1:14. E o Espírito é o Espírito da graça. Hebreus 10.29. O Pai é o Deus de toda graça. 1 Pedro 5:10. O Filho, cheio de graça e de verdade.</w:t>
      </w:r>
    </w:p>
    <w:p w14:paraId="295CD8AA" w14:textId="77777777" w:rsidR="00ED574E" w:rsidRPr="00E767B7" w:rsidRDefault="00ED574E">
      <w:pPr>
        <w:rPr>
          <w:sz w:val="26"/>
          <w:szCs w:val="26"/>
        </w:rPr>
      </w:pPr>
    </w:p>
    <w:p w14:paraId="69F0CC6B" w14:textId="73BBD023"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João 1:14. O Espírito é, seu nome é modificado. Ele é chamado de Espírito da graça. Hebreus 10:29. A Bíblia liga Jesus e a graça, e não estamos surpresos.</w:t>
      </w:r>
    </w:p>
    <w:p w14:paraId="55DF1CD5" w14:textId="77777777" w:rsidR="00ED574E" w:rsidRPr="00E767B7" w:rsidRDefault="00ED574E">
      <w:pPr>
        <w:rPr>
          <w:sz w:val="26"/>
          <w:szCs w:val="26"/>
        </w:rPr>
      </w:pPr>
    </w:p>
    <w:p w14:paraId="6B61E9CC" w14:textId="33C97BEA"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Citação, a graça de Deus estava sobre ele quando menino. Lucas 2:40. Sua humildade em se tornar um homem mostra graça. 2 Coríntios 8:9. Em primeira instância, quando menino, provavelmente mostrou o favor de Deus, certamente não a graça salvadora.</w:t>
      </w:r>
    </w:p>
    <w:p w14:paraId="26532FD2" w14:textId="77777777" w:rsidR="00ED574E" w:rsidRPr="00E767B7" w:rsidRDefault="00ED574E">
      <w:pPr>
        <w:rPr>
          <w:sz w:val="26"/>
          <w:szCs w:val="26"/>
        </w:rPr>
      </w:pPr>
    </w:p>
    <w:p w14:paraId="605E56BD" w14:textId="405FE474"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Jesus não precisava de graça salvadora. Mas ao se tornar um homem, ele é um exemplo de graça. 2 Coríntios 8:9. Da graça necessária para os coríntios seguirem adiante com seu desejo de dar aos santos pobres em Jerusalém.</w:t>
      </w:r>
    </w:p>
    <w:p w14:paraId="1E328D7E" w14:textId="77777777" w:rsidR="00ED574E" w:rsidRPr="00E767B7" w:rsidRDefault="00ED574E">
      <w:pPr>
        <w:rPr>
          <w:sz w:val="26"/>
          <w:szCs w:val="26"/>
        </w:rPr>
      </w:pPr>
    </w:p>
    <w:p w14:paraId="146AE5C8" w14:textId="7759167C"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E Jesus faz expiação pela graça de Deus. Hebreus 2:9. Pedro ensina que judeus e gentios, cita, são salvos pela graça do Senhor Jesus. Atos 15:14. De fato, os apóstolos confessam que todos eles, cita, receberam graça sobre graça de sua, Jesus, plenitude.</w:t>
      </w:r>
    </w:p>
    <w:p w14:paraId="63FDD650" w14:textId="77777777" w:rsidR="00ED574E" w:rsidRPr="00E767B7" w:rsidRDefault="00ED574E">
      <w:pPr>
        <w:rPr>
          <w:sz w:val="26"/>
          <w:szCs w:val="26"/>
        </w:rPr>
      </w:pPr>
    </w:p>
    <w:p w14:paraId="1C139ECB" w14:textId="17CA66F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João 1:16. Além disso, no início e no fim de suas cartas, Paulo frequentemente ora para que o Pai e o Filho concedam graça </w:t>
      </w:r>
      <w:proofErr xmlns:w="http://schemas.openxmlformats.org/wordprocessingml/2006/main" w:type="gramStart"/>
      <w:r xmlns:w="http://schemas.openxmlformats.org/wordprocessingml/2006/main" w:rsidRPr="00E767B7">
        <w:rPr>
          <w:rFonts w:ascii="Calibri" w:eastAsia="Calibri" w:hAnsi="Calibri" w:cs="Calibri"/>
          <w:sz w:val="26"/>
          <w:szCs w:val="26"/>
        </w:rPr>
        <w:t xml:space="preserve">aos leitores </w:t>
      </w:r>
      <w:proofErr xmlns:w="http://schemas.openxmlformats.org/wordprocessingml/2006/main" w:type="gramEnd"/>
      <w:r xmlns:w="http://schemas.openxmlformats.org/wordprocessingml/2006/main" w:rsidRPr="00E767B7">
        <w:rPr>
          <w:rFonts w:ascii="Calibri" w:eastAsia="Calibri" w:hAnsi="Calibri" w:cs="Calibri"/>
          <w:sz w:val="26"/>
          <w:szCs w:val="26"/>
        </w:rPr>
        <w:t xml:space="preserve">. Vamos apenas fazer Romanos. Romanos 1:7. A todos aqueles em Roma que são amados por Deus e chamados para serem santos, graça a vocês e paz da parte de Deus, nosso Pai, e do Senhor Jesus Cristo.</w:t>
      </w:r>
    </w:p>
    <w:p w14:paraId="37BFA285" w14:textId="77777777" w:rsidR="00ED574E" w:rsidRPr="00E767B7" w:rsidRDefault="00ED574E">
      <w:pPr>
        <w:rPr>
          <w:sz w:val="26"/>
          <w:szCs w:val="26"/>
        </w:rPr>
      </w:pPr>
    </w:p>
    <w:p w14:paraId="4DCA9AD0"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Romanos 16.20. Quase no final da epístola, o Deus da paz logo esmagará Satanás sob seus pés. A graça de nosso Senhor Jesus Cristo esteja com vocês. É o mesmo.</w:t>
      </w:r>
    </w:p>
    <w:p w14:paraId="70A1F6E0" w14:textId="77777777" w:rsidR="00ED574E" w:rsidRPr="00E767B7" w:rsidRDefault="00ED574E">
      <w:pPr>
        <w:rPr>
          <w:sz w:val="26"/>
          <w:szCs w:val="26"/>
        </w:rPr>
      </w:pPr>
    </w:p>
    <w:p w14:paraId="1088DD00" w14:textId="4F9FCF59"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Não vamos virar, mas é o mesmo para 1 Coríntios. 1 Coríntios 1:3. 1 Coríntios 16:23. Paulo frequentemente ora para que o Pai e o Filho concedam graça </w:t>
      </w:r>
      <w:proofErr xmlns:w="http://schemas.openxmlformats.org/wordprocessingml/2006/main" w:type="gramStart"/>
      <w:r xmlns:w="http://schemas.openxmlformats.org/wordprocessingml/2006/main" w:rsidRPr="00E767B7">
        <w:rPr>
          <w:rFonts w:ascii="Calibri" w:eastAsia="Calibri" w:hAnsi="Calibri" w:cs="Calibri"/>
          <w:sz w:val="26"/>
          <w:szCs w:val="26"/>
        </w:rPr>
        <w:t xml:space="preserve">aos leitores </w:t>
      </w:r>
      <w:proofErr xmlns:w="http://schemas.openxmlformats.org/wordprocessingml/2006/main" w:type="gramEnd"/>
      <w:r xmlns:w="http://schemas.openxmlformats.org/wordprocessingml/2006/main" w:rsidRPr="00E767B7">
        <w:rPr>
          <w:rFonts w:ascii="Calibri" w:eastAsia="Calibri" w:hAnsi="Calibri" w:cs="Calibri"/>
          <w:sz w:val="26"/>
          <w:szCs w:val="26"/>
        </w:rPr>
        <w:t xml:space="preserve">. Nós apenas, nós fazemos distinções entre a graça de Deus no caso de orar por leitores cristãos.</w:t>
      </w:r>
    </w:p>
    <w:p w14:paraId="6D92F295" w14:textId="77777777" w:rsidR="00ED574E" w:rsidRPr="00E767B7" w:rsidRDefault="00ED574E">
      <w:pPr>
        <w:rPr>
          <w:sz w:val="26"/>
          <w:szCs w:val="26"/>
        </w:rPr>
      </w:pPr>
    </w:p>
    <w:p w14:paraId="39713710"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Não acho que seja a graça salvadora inicial, mas sim o que chamamos de graça habilitadora ou o amor poderoso de Deus para viver a vida cristã. Deus é gracioso para com os descrentes. A demonstração de sua graça no Novo Testamento até eclipsa aquela no Antigo Testamento, como os profetas predizem.</w:t>
      </w:r>
    </w:p>
    <w:p w14:paraId="475A413F" w14:textId="77777777" w:rsidR="00ED574E" w:rsidRPr="00E767B7" w:rsidRDefault="00ED574E">
      <w:pPr>
        <w:rPr>
          <w:sz w:val="26"/>
          <w:szCs w:val="26"/>
        </w:rPr>
      </w:pPr>
    </w:p>
    <w:p w14:paraId="6C85DEF5" w14:textId="0997F223"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1 Pedro 1:10-11. A respeito dessa salvação, Pedro escreve, os profetas que profetizaram sobre a graça que seria sua buscaram e indagaram cuidadosamente, indagando qual pessoa ou tempo o Espírito de Cristo neles estava indicando quando predisse os sofrimentos de Cristo e as glórias subsequentes. Os profetas do Antigo Testamento profetizaram sobre a graça que viria aos crentes quando o Messias viesse. A salvação não é apenas para Israel, mas também para o mundo.</w:t>
      </w:r>
    </w:p>
    <w:p w14:paraId="66C74B5F" w14:textId="77777777" w:rsidR="00ED574E" w:rsidRPr="00E767B7" w:rsidRDefault="00ED574E">
      <w:pPr>
        <w:rPr>
          <w:sz w:val="26"/>
          <w:szCs w:val="26"/>
        </w:rPr>
      </w:pPr>
    </w:p>
    <w:p w14:paraId="06A36AC9" w14:textId="66B985A9"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Tito 2:11. Pois a graça de Deus se manifestou, trazendo salvação a todos os homens. Eles não são salvos automaticamente, mas é a vontade de Deus salvar, e ele quer que o evangelho seja proclamado a todos. A mensagem da salvação em Jesus está tão preocupada com a graça que é chamada, </w:t>
      </w:r>
      <w:proofErr xmlns:w="http://schemas.openxmlformats.org/wordprocessingml/2006/main" w:type="gramStart"/>
      <w:r xmlns:w="http://schemas.openxmlformats.org/wordprocessingml/2006/main" w:rsidRPr="00E767B7">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E767B7">
        <w:rPr>
          <w:rFonts w:ascii="Calibri" w:eastAsia="Calibri" w:hAnsi="Calibri" w:cs="Calibri"/>
          <w:sz w:val="26"/>
          <w:szCs w:val="26"/>
        </w:rPr>
        <w:t xml:space="preserve">20:24, o evangelho da graça de Deus, Paulo o chama.</w:t>
      </w:r>
    </w:p>
    <w:p w14:paraId="46444A61" w14:textId="77777777" w:rsidR="00ED574E" w:rsidRPr="00E767B7" w:rsidRDefault="00ED574E">
      <w:pPr>
        <w:rPr>
          <w:sz w:val="26"/>
          <w:szCs w:val="26"/>
        </w:rPr>
      </w:pPr>
    </w:p>
    <w:p w14:paraId="44E64F44" w14:textId="018D122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O evangelho da graça de Deus. O evangelho é tão centrado na graça. Atos 20:24. E também é chamado de mensagem da sua graça.</w:t>
      </w:r>
    </w:p>
    <w:p w14:paraId="527BD059" w14:textId="77777777" w:rsidR="00ED574E" w:rsidRPr="00E767B7" w:rsidRDefault="00ED574E">
      <w:pPr>
        <w:rPr>
          <w:sz w:val="26"/>
          <w:szCs w:val="26"/>
        </w:rPr>
      </w:pPr>
    </w:p>
    <w:p w14:paraId="72F4CEB4" w14:textId="61A543E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Atos 14:3. A palavra da sua graça. Atos 20.23. Desculpe, 20.32. Evangelho da graça de Deus. Atos 20:24. Mensagem da sua graça.</w:t>
      </w:r>
    </w:p>
    <w:p w14:paraId="34AAD091" w14:textId="77777777" w:rsidR="00ED574E" w:rsidRPr="00E767B7" w:rsidRDefault="00ED574E">
      <w:pPr>
        <w:rPr>
          <w:sz w:val="26"/>
          <w:szCs w:val="26"/>
        </w:rPr>
      </w:pPr>
    </w:p>
    <w:p w14:paraId="18102A36" w14:textId="175611D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14:3. Palavra de sua graça. Atos 20:32. A graça alcança o improvável, incluindo Paulo, um dos principais inimigos da igreja primitiva. 1 Timóteo 1:13 e 14.</w:t>
      </w:r>
    </w:p>
    <w:p w14:paraId="3F3023CC" w14:textId="77777777" w:rsidR="00ED574E" w:rsidRPr="00E767B7" w:rsidRDefault="00ED574E">
      <w:pPr>
        <w:rPr>
          <w:sz w:val="26"/>
          <w:szCs w:val="26"/>
        </w:rPr>
      </w:pPr>
    </w:p>
    <w:p w14:paraId="34DA1C35"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Recebi misericórdia porque agi ignorantemente na incredulidade, e a graça de nosso Senhor transbordou de mim com a fé e o amor que estão em Cristo Jesus. Deus nos salva dando-nos sua graça. Em Cristo Jesus, estou citando, antes do tempo começar.</w:t>
      </w:r>
    </w:p>
    <w:p w14:paraId="2E78E197" w14:textId="77777777" w:rsidR="00ED574E" w:rsidRPr="00E767B7" w:rsidRDefault="00ED574E">
      <w:pPr>
        <w:rPr>
          <w:sz w:val="26"/>
          <w:szCs w:val="26"/>
        </w:rPr>
      </w:pPr>
    </w:p>
    <w:p w14:paraId="6E732A81" w14:textId="00ABD16B"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2 Timóteo 1:9. Pedro, um crente judeu, aprende que os gentios são salvos da mesma forma que os judeus. Atos 15:11. “pela graça, por meio da fé.” Efésios 2:8. A graça de Deus produz salvação, vista de muitos ângulos, incluindo nosso novo nascimento.</w:t>
      </w:r>
    </w:p>
    <w:p w14:paraId="53329019" w14:textId="77777777" w:rsidR="00ED574E" w:rsidRPr="00E767B7" w:rsidRDefault="00ED574E">
      <w:pPr>
        <w:rPr>
          <w:sz w:val="26"/>
          <w:szCs w:val="26"/>
        </w:rPr>
      </w:pPr>
    </w:p>
    <w:p w14:paraId="55CEE506" w14:textId="30FE647F"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Efésios 2:4 e 5. Nosso chamado. Gálatas 1:15, 16. Justificação. Romanos 3:24. E perdão.</w:t>
      </w:r>
    </w:p>
    <w:p w14:paraId="7D34FE21" w14:textId="77777777" w:rsidR="00ED574E" w:rsidRPr="00E767B7" w:rsidRDefault="00ED574E">
      <w:pPr>
        <w:rPr>
          <w:sz w:val="26"/>
          <w:szCs w:val="26"/>
        </w:rPr>
      </w:pPr>
    </w:p>
    <w:p w14:paraId="750627DA" w14:textId="2E1223EF"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Efésios 1:7. Em todos esses lugares, a palavra graça é usada. Novo nascimento. Efésios 2:4 e 5. Chamado.</w:t>
      </w:r>
    </w:p>
    <w:p w14:paraId="0833DDBF" w14:textId="77777777" w:rsidR="00ED574E" w:rsidRPr="00E767B7" w:rsidRDefault="00ED574E">
      <w:pPr>
        <w:rPr>
          <w:sz w:val="26"/>
          <w:szCs w:val="26"/>
        </w:rPr>
      </w:pPr>
    </w:p>
    <w:p w14:paraId="48CE8C21" w14:textId="3FE218EA"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Gálatas 1:15-16. Justificação. Romanos 3:24. Perdão. Efésios 1:7. A graça de Deus impulsiona a vida cristã.</w:t>
      </w:r>
    </w:p>
    <w:p w14:paraId="36E29A1E" w14:textId="77777777" w:rsidR="00ED574E" w:rsidRPr="00E767B7" w:rsidRDefault="00ED574E">
      <w:pPr>
        <w:rPr>
          <w:sz w:val="26"/>
          <w:szCs w:val="26"/>
        </w:rPr>
      </w:pPr>
    </w:p>
    <w:p w14:paraId="2E3F395B" w14:textId="147451AC"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Não somos salvos apenas pela graça de uma vez por todas, vivemos pela graça por meio da fé. Devemos nos aproximar do trono da graça com ousadia para receber misericórdia e graça para nos ajudar. Hebreus 4:16. Precisamos de graça para viver a vida cristã.</w:t>
      </w:r>
    </w:p>
    <w:p w14:paraId="4A882456" w14:textId="77777777" w:rsidR="00ED574E" w:rsidRPr="00E767B7" w:rsidRDefault="00ED574E">
      <w:pPr>
        <w:rPr>
          <w:sz w:val="26"/>
          <w:szCs w:val="26"/>
        </w:rPr>
      </w:pPr>
    </w:p>
    <w:p w14:paraId="63E6CDA2" w14:textId="31BE4BC5"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Mas nós viemos humildemente, pois, citação, Deus resiste aos orgulhosos, mas dá graça aos humildes. Tiago 4:6. 1 Pedro 5:5. Graça é o amor imerecido de Deus e seu poder. 2 Timóteo 2:1. E é por isso chamada graça habilitadora.</w:t>
      </w:r>
    </w:p>
    <w:p w14:paraId="286BAA40" w14:textId="77777777" w:rsidR="00ED574E" w:rsidRPr="00E767B7" w:rsidRDefault="00ED574E">
      <w:pPr>
        <w:rPr>
          <w:sz w:val="26"/>
          <w:szCs w:val="26"/>
        </w:rPr>
      </w:pPr>
    </w:p>
    <w:p w14:paraId="456F3064" w14:textId="0EDE55F1"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Então, os teólogos, de forma um tanto artificial, distinguem a graça salvadora inicial da graça habilitadora. E ainda assim elas são diferentes. Uma enfatiza o amor de Deus, e a outra enfatiza seu poder.</w:t>
      </w:r>
    </w:p>
    <w:p w14:paraId="55A04FAF" w14:textId="77777777" w:rsidR="00ED574E" w:rsidRPr="00E767B7" w:rsidRDefault="00ED574E">
      <w:pPr>
        <w:rPr>
          <w:sz w:val="26"/>
          <w:szCs w:val="26"/>
        </w:rPr>
      </w:pPr>
    </w:p>
    <w:p w14:paraId="021DC0DF"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O primeiro não é sem poder, e o último não é sem amor. Mas há uma ênfase distinta. A graça salvadora é seu amor quando merecemos sua ira.</w:t>
      </w:r>
    </w:p>
    <w:p w14:paraId="4A7CEBC0" w14:textId="77777777" w:rsidR="00ED574E" w:rsidRPr="00E767B7" w:rsidRDefault="00ED574E">
      <w:pPr>
        <w:rPr>
          <w:sz w:val="26"/>
          <w:szCs w:val="26"/>
        </w:rPr>
      </w:pPr>
    </w:p>
    <w:p w14:paraId="356CFC32" w14:textId="1230A57B"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lastRenderedPageBreak xmlns:w="http://schemas.openxmlformats.org/wordprocessingml/2006/main"/>
      </w:r>
      <w:r xmlns:w="http://schemas.openxmlformats.org/wordprocessingml/2006/main" w:rsidRPr="00E767B7">
        <w:rPr>
          <w:rFonts w:ascii="Calibri" w:eastAsia="Calibri" w:hAnsi="Calibri" w:cs="Calibri"/>
          <w:sz w:val="26"/>
          <w:szCs w:val="26"/>
        </w:rPr>
        <w:t xml:space="preserve">Graça habilitadora não é apenas graça salvadora. É a graça que habilita o povo de Deus a viver para ele. </w:t>
      </w:r>
      <w:r xmlns:w="http://schemas.openxmlformats.org/wordprocessingml/2006/main" w:rsidR="00050C73" w:rsidRPr="00E767B7">
        <w:rPr>
          <w:rFonts w:ascii="Calibri" w:eastAsia="Calibri" w:hAnsi="Calibri" w:cs="Calibri"/>
          <w:sz w:val="26"/>
          <w:szCs w:val="26"/>
        </w:rPr>
        <w:t xml:space="preserve">Então, Paulo poderia dizer que a graça de Deus o torna o que ele é, graça salvadora, e é efetiva por meio dele, graça habilitadora.</w:t>
      </w:r>
    </w:p>
    <w:p w14:paraId="3113D3AC" w14:textId="77777777" w:rsidR="00ED574E" w:rsidRPr="00E767B7" w:rsidRDefault="00ED574E">
      <w:pPr>
        <w:rPr>
          <w:sz w:val="26"/>
          <w:szCs w:val="26"/>
        </w:rPr>
      </w:pPr>
    </w:p>
    <w:p w14:paraId="60AC283A" w14:textId="2354A8BC"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Por isso, ele trabalha mais arduamente do que os outros apóstolos. 1 Coríntios 15:10. Eu trabalhei mais arduamente do que todos eles. Oh, contudo não eu, mas a graça de Deus que estava comigo, ele diz.</w:t>
      </w:r>
    </w:p>
    <w:p w14:paraId="4790227F" w14:textId="77777777" w:rsidR="00ED574E" w:rsidRPr="00E767B7" w:rsidRDefault="00ED574E">
      <w:pPr>
        <w:rPr>
          <w:sz w:val="26"/>
          <w:szCs w:val="26"/>
        </w:rPr>
      </w:pPr>
    </w:p>
    <w:p w14:paraId="7F882B6A" w14:textId="63E3D003"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E ele aprende uma dura lição. 2 Coríntios 12:9. A graça de Deus me basta, pois o seu poder se aperfeiçoa na fraqueza. 2 Coríntios 12:9. A graça de Deus é ativa e frutífera.</w:t>
      </w:r>
    </w:p>
    <w:p w14:paraId="25F67413" w14:textId="77777777" w:rsidR="00ED574E" w:rsidRPr="00E767B7" w:rsidRDefault="00ED574E">
      <w:pPr>
        <w:rPr>
          <w:sz w:val="26"/>
          <w:szCs w:val="26"/>
        </w:rPr>
      </w:pPr>
    </w:p>
    <w:p w14:paraId="7ACFCC66" w14:textId="2AB1453F"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Assim como o pecado de Adão resulta na morte da humanidade, a graça transbordou para muitos pela graça de Cristo. Gálatas 5:15. Em Gálatas 5:20. Quando o pecado se multiplicou, a graça se multiplicou ainda mais. A graça de Deus triunfa sobre o pecado e, como resultado, nós também.</w:t>
      </w:r>
    </w:p>
    <w:p w14:paraId="10E15A8C" w14:textId="77777777" w:rsidR="00ED574E" w:rsidRPr="00E767B7" w:rsidRDefault="00ED574E">
      <w:pPr>
        <w:rPr>
          <w:sz w:val="26"/>
          <w:szCs w:val="26"/>
        </w:rPr>
      </w:pPr>
    </w:p>
    <w:p w14:paraId="305B5925" w14:textId="299BAAFD"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Romanos 5:21. A graça produz santidade, pois nossa união com a morte de Cristo quebra o domínio do pecado sobre nós, e nossa união com sua ressurreição produz um novo modo de vida. Romanos 6:1-4. O puritano disse que recebemos o Cristo inteiro. O significado é suficiente para justificação e suficiente para santificação progressiva.</w:t>
      </w:r>
    </w:p>
    <w:p w14:paraId="3B77A154" w14:textId="77777777" w:rsidR="00ED574E" w:rsidRPr="00E767B7" w:rsidRDefault="00ED574E">
      <w:pPr>
        <w:rPr>
          <w:sz w:val="26"/>
          <w:szCs w:val="26"/>
        </w:rPr>
      </w:pPr>
    </w:p>
    <w:p w14:paraId="7774F8E4" w14:textId="6B596BDA"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O Espírito Santo dispensa dons espirituais a nós em graça. Romanos 12:6. E devemos usá-los, citação, para servir aos outros como bons administradores da variada graça de Deus. 1 Pedro 4:10. Adoro essa passagem.</w:t>
      </w:r>
    </w:p>
    <w:p w14:paraId="5D7D39D0" w14:textId="77777777" w:rsidR="00ED574E" w:rsidRPr="00E767B7" w:rsidRDefault="00ED574E">
      <w:pPr>
        <w:rPr>
          <w:sz w:val="26"/>
          <w:szCs w:val="26"/>
        </w:rPr>
      </w:pPr>
    </w:p>
    <w:p w14:paraId="281FCB7D"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A graça de Deus é vista como múltipla. Ela não apenas salva, mas equipa. E os dons espirituais que temos são formas da graça ativa de Deus.</w:t>
      </w:r>
    </w:p>
    <w:p w14:paraId="66CE359A" w14:textId="77777777" w:rsidR="00ED574E" w:rsidRPr="00E767B7" w:rsidRDefault="00ED574E">
      <w:pPr>
        <w:rPr>
          <w:sz w:val="26"/>
          <w:szCs w:val="26"/>
        </w:rPr>
      </w:pPr>
    </w:p>
    <w:p w14:paraId="0FEB41D2" w14:textId="2A3672B5"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No contexto, o dom de dar, no qual os cristãos devem se envolver sem resmungar, e o dom de falar a palavra de Deus como se fossem os oráculos de Deus, o que é. Estou um pouco chateado que as traduções mais recentes tenham tirado a palavra oráculos; a ESV a colocou de volta. O que ela está dizendo? Os pregadores devem pregar a palavra de Deus como ela é, na verdade, os oráculos de Deus.</w:t>
      </w:r>
    </w:p>
    <w:p w14:paraId="4F48C5D8" w14:textId="77777777" w:rsidR="00ED574E" w:rsidRPr="00E767B7" w:rsidRDefault="00ED574E">
      <w:pPr>
        <w:rPr>
          <w:sz w:val="26"/>
          <w:szCs w:val="26"/>
        </w:rPr>
      </w:pPr>
    </w:p>
    <w:p w14:paraId="35DABDEB" w14:textId="7080BBDA"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O significado é como se estivessem lidando com as próprias palavras do Deus vivo, que nós somos. A graça de Deus é refletida na vida dos crentes. Tito 2:11-15. O que inclui usar palavras graciosas que edificam os outros, Efésios 4:29-32. Não saia da vossa boca nenhuma palavra torpe, mas só a que for boa para a edificação, para que dê graça aos que a ouvem.</w:t>
      </w:r>
    </w:p>
    <w:p w14:paraId="23B4C108" w14:textId="77777777" w:rsidR="00ED574E" w:rsidRPr="00E767B7" w:rsidRDefault="00ED574E">
      <w:pPr>
        <w:rPr>
          <w:sz w:val="26"/>
          <w:szCs w:val="26"/>
        </w:rPr>
      </w:pPr>
    </w:p>
    <w:p w14:paraId="685E0F85" w14:textId="25EC502A"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E não entristeçais o Espírito Santo de Deus, no qual fostes selados para o dia da redenção. Efésios 4:31. Que ele tire de vós toda amargura, e cólera, e ira, e gritaria, e calúnia, e bem assim toda malícia. Antes sede uns para com os outros benignos, compassivos, perdoando-vos uns aos outros, como também Deus vos perdoou em Cristo.</w:t>
      </w:r>
    </w:p>
    <w:p w14:paraId="7B864352" w14:textId="77777777" w:rsidR="00ED574E" w:rsidRPr="00E767B7" w:rsidRDefault="00ED574E">
      <w:pPr>
        <w:rPr>
          <w:sz w:val="26"/>
          <w:szCs w:val="26"/>
        </w:rPr>
      </w:pPr>
    </w:p>
    <w:p w14:paraId="68D1911B" w14:textId="35E7343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lastRenderedPageBreak xmlns:w="http://schemas.openxmlformats.org/wordprocessingml/2006/main"/>
      </w:r>
      <w:r xmlns:w="http://schemas.openxmlformats.org/wordprocessingml/2006/main" w:rsidRPr="00E767B7">
        <w:rPr>
          <w:rFonts w:ascii="Calibri" w:eastAsia="Calibri" w:hAnsi="Calibri" w:cs="Calibri"/>
          <w:sz w:val="26"/>
          <w:szCs w:val="26"/>
        </w:rPr>
        <w:t xml:space="preserve">Se a regra de ouro fosse devida aos outros como você gostaria que fizessem a você, Efésios 4:32 </w:t>
      </w:r>
      <w:r xmlns:w="http://schemas.openxmlformats.org/wordprocessingml/2006/main" w:rsidR="00050C73">
        <w:rPr>
          <w:rFonts w:ascii="Calibri" w:eastAsia="Calibri" w:hAnsi="Calibri" w:cs="Calibri"/>
          <w:sz w:val="26"/>
          <w:szCs w:val="26"/>
        </w:rPr>
        <w:t xml:space="preserve">é às vezes chamada de regra de platina. Perdoem uns aos outros como Cristo, em Cristo Deus perdoou vocês. A graça de Deus pertence ao passado, ao presente e ao futuro, embora muitas vezes a relegemos apenas ao passado.</w:t>
      </w:r>
    </w:p>
    <w:p w14:paraId="4AB89D70" w14:textId="77777777" w:rsidR="00ED574E" w:rsidRPr="00E767B7" w:rsidRDefault="00ED574E">
      <w:pPr>
        <w:rPr>
          <w:sz w:val="26"/>
          <w:szCs w:val="26"/>
        </w:rPr>
      </w:pPr>
    </w:p>
    <w:p w14:paraId="277CA95B" w14:textId="761AE921"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Efésios 2:8. Vocês foram salvos pela graça, por meio da fé, e essa salvação não vem de vocês, é um dom de Deus, não um resultado de obras para que ninguém se glorie. A graça de Deus pertence ao passado, pertence ao presente, como citamos antes, Hebreus 4:16. Desde então, temos um grande sumo sacerdote que passou pelos céus, algo que nenhum sumo sacerdote do Antigo Testamento jamais fez. Jesus, o Filho de Deus, eu amo isso.</w:t>
      </w:r>
    </w:p>
    <w:p w14:paraId="7479CF76" w14:textId="77777777" w:rsidR="00ED574E" w:rsidRPr="00E767B7" w:rsidRDefault="00ED574E">
      <w:pPr>
        <w:rPr>
          <w:sz w:val="26"/>
          <w:szCs w:val="26"/>
        </w:rPr>
      </w:pPr>
    </w:p>
    <w:p w14:paraId="0018E60B"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Jesus é seu nome humano. Filho de Deus é um título divino em Hebreus. Em outras palavras, o Cristo divino humano.</w:t>
      </w:r>
    </w:p>
    <w:p w14:paraId="563DF75B" w14:textId="77777777" w:rsidR="00ED574E" w:rsidRPr="00E767B7" w:rsidRDefault="00ED574E">
      <w:pPr>
        <w:rPr>
          <w:sz w:val="26"/>
          <w:szCs w:val="26"/>
        </w:rPr>
      </w:pPr>
    </w:p>
    <w:p w14:paraId="22474337"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Desde então, temos um grande sumo sacerdote que penetrou os céus, Jesus, o Filho de Deus, retenhamos firmemente a nossa confissão. Pois não temos um sumo sacerdote que não seja capaz de simpatizar com as nossas fraquezas. O significado é que temos um sumo sacerdote que simpatiza com as nossas fraquezas, mas um que em todos os aspectos foi tentado como nós, com esta qualificação principal, mas sem pecado.</w:t>
      </w:r>
    </w:p>
    <w:p w14:paraId="22EA5E56" w14:textId="77777777" w:rsidR="00ED574E" w:rsidRPr="00E767B7" w:rsidRDefault="00ED574E">
      <w:pPr>
        <w:rPr>
          <w:sz w:val="26"/>
          <w:szCs w:val="26"/>
        </w:rPr>
      </w:pPr>
    </w:p>
    <w:p w14:paraId="1431DC6A"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Aqui vem o presente versículo da graça. Cheguemo-nos, pois, com confiança, ao trono da graça, para que recebamos misericórdia e achemos graça, a fim de sermos socorridos em tempo oportuno. A graça já passou.</w:t>
      </w:r>
    </w:p>
    <w:p w14:paraId="57E199CF" w14:textId="77777777" w:rsidR="00ED574E" w:rsidRPr="00E767B7" w:rsidRDefault="00ED574E">
      <w:pPr>
        <w:rPr>
          <w:sz w:val="26"/>
          <w:szCs w:val="26"/>
        </w:rPr>
      </w:pPr>
    </w:p>
    <w:p w14:paraId="04D68919" w14:textId="653943D9"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Recebemos graça agora do trono da graça para viver para Deus. E sim, a graça é futura.</w:t>
      </w:r>
    </w:p>
    <w:p w14:paraId="355630F7" w14:textId="77777777" w:rsidR="00ED574E" w:rsidRPr="00E767B7" w:rsidRDefault="00ED574E">
      <w:pPr>
        <w:rPr>
          <w:sz w:val="26"/>
          <w:szCs w:val="26"/>
        </w:rPr>
      </w:pPr>
    </w:p>
    <w:p w14:paraId="46A14600" w14:textId="5F4F8054"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Eu não conheço esse versículo, mas conheço esse versículo. 1 Pedro 1, versículo 13, portanto, preparando suas mentes para a ação e sendo sóbrios, coloque sua esperança inteiramente na graça que será trazida a vocês na revelação de Jesus Cristo. Nós não vimos nada ainda.</w:t>
      </w:r>
    </w:p>
    <w:p w14:paraId="340758C6" w14:textId="77777777" w:rsidR="00ED574E" w:rsidRPr="00E767B7" w:rsidRDefault="00ED574E">
      <w:pPr>
        <w:rPr>
          <w:sz w:val="26"/>
          <w:szCs w:val="26"/>
        </w:rPr>
      </w:pPr>
    </w:p>
    <w:p w14:paraId="18E5778D"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Temos graça no passado que nos colocou em paz com Deus. Deus nos dá graça habilitadora para que possamos viver para ele. Tal derramamento da graça de Deus aguarda na revelação, o retorno de Cristo.</w:t>
      </w:r>
    </w:p>
    <w:p w14:paraId="36282AF9" w14:textId="77777777" w:rsidR="00ED574E" w:rsidRPr="00E767B7" w:rsidRDefault="00ED574E">
      <w:pPr>
        <w:rPr>
          <w:sz w:val="26"/>
          <w:szCs w:val="26"/>
        </w:rPr>
      </w:pPr>
    </w:p>
    <w:p w14:paraId="3E0568A0"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Não conseguimos nem começar a assimilar. Às vezes, ouvi crentes expressando com honestidade seu medo da segunda vinda. Isso me preocupou, mas eu entendo.</w:t>
      </w:r>
    </w:p>
    <w:p w14:paraId="708B979E" w14:textId="77777777" w:rsidR="00ED574E" w:rsidRPr="00E767B7" w:rsidRDefault="00ED574E">
      <w:pPr>
        <w:rPr>
          <w:sz w:val="26"/>
          <w:szCs w:val="26"/>
        </w:rPr>
      </w:pPr>
    </w:p>
    <w:p w14:paraId="36446BE7"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Primeira João fala de não ter vergonha dele em sua vinda. Terei vergonha? Terei que confessar alguns pecados quando o vir novamente? Eu uso uma comparação humana. Pense na pessoa humana mais velha que você que o ama mais do que qualquer um.</w:t>
      </w:r>
    </w:p>
    <w:p w14:paraId="79EC5F25" w14:textId="77777777" w:rsidR="00ED574E" w:rsidRPr="00E767B7" w:rsidRDefault="00ED574E">
      <w:pPr>
        <w:rPr>
          <w:sz w:val="26"/>
          <w:szCs w:val="26"/>
        </w:rPr>
      </w:pPr>
    </w:p>
    <w:p w14:paraId="7C0B13A9"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Ok, existe esse relacionamento. Eles são mais velhos. Você os estima muito.</w:t>
      </w:r>
    </w:p>
    <w:p w14:paraId="4FFE3919" w14:textId="77777777" w:rsidR="00ED574E" w:rsidRPr="00E767B7" w:rsidRDefault="00ED574E">
      <w:pPr>
        <w:rPr>
          <w:sz w:val="26"/>
          <w:szCs w:val="26"/>
        </w:rPr>
      </w:pPr>
    </w:p>
    <w:p w14:paraId="66E153EA"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Você está sobrecarregado com o amor e a aceitação deles por você. O que você faria se no seu dia chegasse ao seu conhecimento que você os havia prejudicado de uma forma que você não percebeu? Você fugiria deles? Não, você não faria. Você gostaria de ir imediatamente para um telefone, enviar-lhes um e-mail, uma mensagem de texto de alguma forma, comunicar-se com eles.</w:t>
      </w:r>
    </w:p>
    <w:p w14:paraId="6D5D1E0F" w14:textId="77777777" w:rsidR="00ED574E" w:rsidRPr="00E767B7" w:rsidRDefault="00ED574E">
      <w:pPr>
        <w:rPr>
          <w:sz w:val="26"/>
          <w:szCs w:val="26"/>
        </w:rPr>
      </w:pPr>
    </w:p>
    <w:p w14:paraId="28570E6D"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Por quê? Você sabe que eles te amam muito. Seu relacionamento é sólido. Você quer consertar isso.</w:t>
      </w:r>
    </w:p>
    <w:p w14:paraId="2ED13182" w14:textId="77777777" w:rsidR="00ED574E" w:rsidRPr="00E767B7" w:rsidRDefault="00ED574E">
      <w:pPr>
        <w:rPr>
          <w:sz w:val="26"/>
          <w:szCs w:val="26"/>
        </w:rPr>
      </w:pPr>
    </w:p>
    <w:p w14:paraId="2A650DC3"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Bem, não podemos imaginar a graça do Senhor Jesus Cristo, e se fosse verdade que precisássemos confessar certas coisas, correríamos para ele ainda mais do que para o ser humano, nosso ser humano sênior que mais nos ama. A graça é passada, presente e futura. Em outras palavras, é tudo em todos.</w:t>
      </w:r>
    </w:p>
    <w:p w14:paraId="01CDBAE6" w14:textId="77777777" w:rsidR="00ED574E" w:rsidRPr="00E767B7" w:rsidRDefault="00ED574E">
      <w:pPr>
        <w:rPr>
          <w:sz w:val="26"/>
          <w:szCs w:val="26"/>
        </w:rPr>
      </w:pPr>
    </w:p>
    <w:p w14:paraId="4C87C0DA" w14:textId="16BB196B"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Estamos cercados pela graça. Estamos sufocados em um bom sentido pela graça. O objetivo de Cristo é que a igreja seja para que nas eras vindouras, o objetivo do Pai seja que ele possa mostrar as riquezas imensuráveis de sua graça por meio de sua bondade para conosco em Cristo Jesus.</w:t>
      </w:r>
    </w:p>
    <w:p w14:paraId="0EFE46FD" w14:textId="77777777" w:rsidR="00ED574E" w:rsidRPr="00E767B7" w:rsidRDefault="00ED574E">
      <w:pPr>
        <w:rPr>
          <w:sz w:val="26"/>
          <w:szCs w:val="26"/>
        </w:rPr>
      </w:pPr>
    </w:p>
    <w:p w14:paraId="4BF60F95" w14:textId="012CEAFB"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Efésios 2:7. O Senhor, por meio de seu apóstolo Pedro, nos exorta a colocar, “nossa esperança completamente na graça que será trazida na revelação de Jesus Cristo.” 1 Timóteo 1:13. Aí está aquela ideia da graça futura novamente.</w:t>
      </w:r>
    </w:p>
    <w:p w14:paraId="39C09F65" w14:textId="77777777" w:rsidR="00ED574E" w:rsidRPr="00E767B7" w:rsidRDefault="00ED574E">
      <w:pPr>
        <w:rPr>
          <w:sz w:val="26"/>
          <w:szCs w:val="26"/>
        </w:rPr>
      </w:pPr>
    </w:p>
    <w:p w14:paraId="2DAFBE7C"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Nosso Deus é misericordioso. Por misericordioso, queremos dizer que Deus vê nossa aflição e se move para aliviá-la. Foi isso que descobri ser o significado mais comum do que reter o julgamento que merecemos.</w:t>
      </w:r>
    </w:p>
    <w:p w14:paraId="4A2B57E3" w14:textId="77777777" w:rsidR="00ED574E" w:rsidRPr="00E767B7" w:rsidRDefault="00ED574E">
      <w:pPr>
        <w:rPr>
          <w:sz w:val="26"/>
          <w:szCs w:val="26"/>
        </w:rPr>
      </w:pPr>
    </w:p>
    <w:p w14:paraId="7BD78C2F"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Isso é bíblico, e às vezes a misericórdia expressa isso, mas mais comumente, significa que Deus vê nossa aflição e ele é movido por ela, e ele se move para aliviar nossa aflição. As qualidades de amor, graça, misericórdia, bondade e paciência de Deus se sobrepõem. Misericórdia é uma expressão do amor e da bondade de Deus.</w:t>
      </w:r>
    </w:p>
    <w:p w14:paraId="1729D66C" w14:textId="77777777" w:rsidR="00ED574E" w:rsidRPr="00E767B7" w:rsidRDefault="00ED574E">
      <w:pPr>
        <w:rPr>
          <w:sz w:val="26"/>
          <w:szCs w:val="26"/>
        </w:rPr>
      </w:pPr>
    </w:p>
    <w:p w14:paraId="3B139DB7" w14:textId="6F7AC79A"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Deus mostra misericórdia quando vê a miséria. Êxodo 3:7, de seu povo na escravidão egípcia. Ele os resgata por meio de seu servo Moisés e os leva à terra prometida.</w:t>
      </w:r>
    </w:p>
    <w:p w14:paraId="7A963CF5" w14:textId="77777777" w:rsidR="00ED574E" w:rsidRPr="00E767B7" w:rsidRDefault="00ED574E">
      <w:pPr>
        <w:rPr>
          <w:sz w:val="26"/>
          <w:szCs w:val="26"/>
        </w:rPr>
      </w:pPr>
    </w:p>
    <w:p w14:paraId="70AD8E25"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Uma imagem de Deus referente à sua misericórdia é o marido. Você diz, espere um minuto, o marido fez o dever duplo e triplo com os atributos de Deus. Amém e amém.</w:t>
      </w:r>
    </w:p>
    <w:p w14:paraId="4D33071E" w14:textId="77777777" w:rsidR="00ED574E" w:rsidRPr="00E767B7" w:rsidRDefault="00ED574E">
      <w:pPr>
        <w:rPr>
          <w:sz w:val="26"/>
          <w:szCs w:val="26"/>
        </w:rPr>
      </w:pPr>
    </w:p>
    <w:p w14:paraId="39A4F678" w14:textId="61C5DD2B"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Oséias 2:14 a 23. Oséias 11:9 a 11. Não li o suficiente de Oséias.</w:t>
      </w:r>
    </w:p>
    <w:p w14:paraId="08903B01" w14:textId="77777777" w:rsidR="00ED574E" w:rsidRPr="00E767B7" w:rsidRDefault="00ED574E">
      <w:pPr>
        <w:rPr>
          <w:sz w:val="26"/>
          <w:szCs w:val="26"/>
        </w:rPr>
      </w:pPr>
    </w:p>
    <w:p w14:paraId="20344DF0" w14:textId="7E955DD9"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lastRenderedPageBreak xmlns:w="http://schemas.openxmlformats.org/wordprocessingml/2006/main"/>
      </w:r>
      <w:r xmlns:w="http://schemas.openxmlformats.org/wordprocessingml/2006/main" w:rsidRPr="00E767B7">
        <w:rPr>
          <w:rFonts w:ascii="Calibri" w:eastAsia="Calibri" w:hAnsi="Calibri" w:cs="Calibri"/>
          <w:sz w:val="26"/>
          <w:szCs w:val="26"/>
        </w:rPr>
        <w:t xml:space="preserve">Oséias </w:t>
      </w:r>
      <w:r xmlns:w="http://schemas.openxmlformats.org/wordprocessingml/2006/main" w:rsidR="00050C73">
        <w:rPr>
          <w:rFonts w:ascii="Calibri" w:eastAsia="Calibri" w:hAnsi="Calibri" w:cs="Calibri"/>
          <w:sz w:val="26"/>
          <w:szCs w:val="26"/>
        </w:rPr>
        <w:t xml:space="preserve">2:14 e seguintes. Portanto, eis que eu a atrairei e a trarei para o deserto e lhe falarei ternamente. Ali, lhe darei </w:t>
      </w:r>
      <w:proofErr xmlns:w="http://schemas.openxmlformats.org/wordprocessingml/2006/main" w:type="spellStart"/>
      <w:r xmlns:w="http://schemas.openxmlformats.org/wordprocessingml/2006/main" w:rsidR="00050C73" w:rsidRPr="00050C73">
        <w:rPr>
          <w:rFonts w:ascii="Calibri" w:eastAsia="Calibri" w:hAnsi="Calibri" w:cs="Calibri"/>
          <w:sz w:val="26"/>
          <w:szCs w:val="26"/>
        </w:rPr>
        <w:t xml:space="preserve">suas </w:t>
      </w:r>
      <w:proofErr xmlns:w="http://schemas.openxmlformats.org/wordprocessingml/2006/main" w:type="spellEnd"/>
      <w:r xmlns:w="http://schemas.openxmlformats.org/wordprocessingml/2006/main" w:rsidR="00050C73" w:rsidRPr="00050C73">
        <w:rPr>
          <w:rFonts w:ascii="Calibri" w:eastAsia="Calibri" w:hAnsi="Calibri" w:cs="Calibri"/>
          <w:sz w:val="26"/>
          <w:szCs w:val="26"/>
        </w:rPr>
        <w:t xml:space="preserve">vinhas e farei do vale de Acor uma porta de esperança.</w:t>
      </w:r>
    </w:p>
    <w:p w14:paraId="119EA8FC" w14:textId="77777777" w:rsidR="00ED574E" w:rsidRPr="00E767B7" w:rsidRDefault="00ED574E">
      <w:pPr>
        <w:rPr>
          <w:sz w:val="26"/>
          <w:szCs w:val="26"/>
        </w:rPr>
      </w:pPr>
    </w:p>
    <w:p w14:paraId="0EC59940"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E ali ela responderá como nos dias da sua mocidade, como no tempo em que saiu da terra do Egito. E naquele dia declara o Senhor, tu me chamarás meu marido, e não mais me chamarás meu fardo. Pois eu removerei os nomes de fardos da sua boca, e eles não serão mais lembrados pelo nome.</w:t>
      </w:r>
    </w:p>
    <w:p w14:paraId="4D94ED96" w14:textId="77777777" w:rsidR="00ED574E" w:rsidRPr="00E767B7" w:rsidRDefault="00ED574E">
      <w:pPr>
        <w:rPr>
          <w:sz w:val="26"/>
          <w:szCs w:val="26"/>
        </w:rPr>
      </w:pPr>
    </w:p>
    <w:p w14:paraId="656B7C51" w14:textId="433E5C92"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E naquele dia farei para eles uma aliança com os animais do campo, as aves dos céus e os répteis da terra. Então, abolirei o arco, a espada e a guerra da terra. E farei com que vocês se deitem em segurança.</w:t>
      </w:r>
    </w:p>
    <w:p w14:paraId="678D0DAF" w14:textId="77777777" w:rsidR="00ED574E" w:rsidRPr="00E767B7" w:rsidRDefault="00ED574E">
      <w:pPr>
        <w:rPr>
          <w:sz w:val="26"/>
          <w:szCs w:val="26"/>
        </w:rPr>
      </w:pPr>
    </w:p>
    <w:p w14:paraId="2952DFBF"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E eu te desposarei comigo para sempre. Eu te desposarei comigo em retidão e injustiça, em amor constante e em misericórdia. Eu te desposarei comigo em fidelidade.</w:t>
      </w:r>
    </w:p>
    <w:p w14:paraId="6B5E6ED0" w14:textId="77777777" w:rsidR="00ED574E" w:rsidRPr="00E767B7" w:rsidRDefault="00ED574E">
      <w:pPr>
        <w:rPr>
          <w:sz w:val="26"/>
          <w:szCs w:val="26"/>
        </w:rPr>
      </w:pPr>
    </w:p>
    <w:p w14:paraId="20CE05E5"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E conhecereis o Senhor. Não terei misericórdia de ninguém, pulando para baixo. Não direi ao meu povo, vocês são meu povo.</w:t>
      </w:r>
    </w:p>
    <w:p w14:paraId="1AC4DE10" w14:textId="77777777" w:rsidR="00ED574E" w:rsidRPr="00E767B7" w:rsidRDefault="00ED574E">
      <w:pPr>
        <w:rPr>
          <w:sz w:val="26"/>
          <w:szCs w:val="26"/>
        </w:rPr>
      </w:pPr>
    </w:p>
    <w:p w14:paraId="0D87C450" w14:textId="16965AB5"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E ele dirá: Tu és meu Deus. Deus é misericordioso. Às vezes, Deus demonstra misericórdia, mas retendo o julgamento merecido.</w:t>
      </w:r>
    </w:p>
    <w:p w14:paraId="2C82E2E4" w14:textId="77777777" w:rsidR="00ED574E" w:rsidRPr="00E767B7" w:rsidRDefault="00ED574E">
      <w:pPr>
        <w:rPr>
          <w:sz w:val="26"/>
          <w:szCs w:val="26"/>
        </w:rPr>
      </w:pPr>
    </w:p>
    <w:p w14:paraId="344716A7"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Isso é parcialmente verdade. No que diz respeito ao significado de misericórdia, Deus certamente faz isso. E às vezes significa misericórdia, mas não o tempo todo ou mesmo geralmente.</w:t>
      </w:r>
    </w:p>
    <w:p w14:paraId="263CC5A2" w14:textId="77777777" w:rsidR="00ED574E" w:rsidRPr="00E767B7" w:rsidRDefault="00ED574E">
      <w:pPr>
        <w:rPr>
          <w:sz w:val="26"/>
          <w:szCs w:val="26"/>
        </w:rPr>
      </w:pPr>
    </w:p>
    <w:p w14:paraId="04769DD7"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Salmo 103.10, Deus não nos tratou como nossos pecados merecem ou nos retribuiu de acordo com nossas iniquidades. Tecnicamente, a palavra não é usada, misericórdia, mas a ideia certamente está lá. É uma ideia bíblica.</w:t>
      </w:r>
    </w:p>
    <w:p w14:paraId="5591E73E" w14:textId="77777777" w:rsidR="00ED574E" w:rsidRPr="00E767B7" w:rsidRDefault="00ED574E">
      <w:pPr>
        <w:rPr>
          <w:sz w:val="26"/>
          <w:szCs w:val="26"/>
        </w:rPr>
      </w:pPr>
    </w:p>
    <w:p w14:paraId="596120D2" w14:textId="3CF293C8"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Às vezes, a misericórdia só é dada mediante arrependimento. Deuteronômio 13:17. Em outras ocasiões, a misericórdia de Deus é o motivo do arrependimento. Joel 2:13. Depois que Maria soube que daria à luz o Messias, ela canta sobre Deus, Deus, citação, sua misericórdia é de geração em geração sobre aqueles que o temem.</w:t>
      </w:r>
    </w:p>
    <w:p w14:paraId="7E34F652" w14:textId="77777777" w:rsidR="00ED574E" w:rsidRPr="00E767B7" w:rsidRDefault="00ED574E">
      <w:pPr>
        <w:rPr>
          <w:sz w:val="26"/>
          <w:szCs w:val="26"/>
        </w:rPr>
      </w:pPr>
    </w:p>
    <w:p w14:paraId="50DAA66B" w14:textId="73214B71"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Lucas 1:50. A misericórdia de Deus, evidente no Antigo Testamento, transborda no Novo Testamento. Isto é especialmente verdade em relação a Jesus, que tem compaixão das multidões, citação, porque elas estavam aflitas e abatidas, como ovelhas sem pastor. Mateus 9.36. Jesus mostra abundante misericórdia aos aflitos.</w:t>
      </w:r>
    </w:p>
    <w:p w14:paraId="6F2F2FCF" w14:textId="77777777" w:rsidR="00ED574E" w:rsidRPr="00E767B7" w:rsidRDefault="00ED574E">
      <w:pPr>
        <w:rPr>
          <w:sz w:val="26"/>
          <w:szCs w:val="26"/>
        </w:rPr>
      </w:pPr>
    </w:p>
    <w:p w14:paraId="004A0958" w14:textId="7AB1A909"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Em coação, eles o chamam de filho de Davi, Messias. E repetidamente em misericórdia, ele cura os cegos. Mateus 9:27-29. Lucas 18:35-43. E expulsa demônios.</w:t>
      </w:r>
    </w:p>
    <w:p w14:paraId="3355333C" w14:textId="77777777" w:rsidR="00ED574E" w:rsidRPr="00E767B7" w:rsidRDefault="00ED574E">
      <w:pPr>
        <w:rPr>
          <w:sz w:val="26"/>
          <w:szCs w:val="26"/>
        </w:rPr>
      </w:pPr>
    </w:p>
    <w:p w14:paraId="669B5C76" w14:textId="7BF72463"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lastRenderedPageBreak xmlns:w="http://schemas.openxmlformats.org/wordprocessingml/2006/main"/>
      </w:r>
      <w:r xmlns:w="http://schemas.openxmlformats.org/wordprocessingml/2006/main" w:rsidRPr="00E767B7">
        <w:rPr>
          <w:rFonts w:ascii="Calibri" w:eastAsia="Calibri" w:hAnsi="Calibri" w:cs="Calibri"/>
          <w:sz w:val="26"/>
          <w:szCs w:val="26"/>
        </w:rPr>
        <w:t xml:space="preserve">Mateus 15 </w:t>
      </w:r>
      <w:r xmlns:w="http://schemas.openxmlformats.org/wordprocessingml/2006/main" w:rsidR="00050C73">
        <w:rPr>
          <w:rFonts w:ascii="Calibri" w:eastAsia="Calibri" w:hAnsi="Calibri" w:cs="Calibri"/>
          <w:sz w:val="26"/>
          <w:szCs w:val="26"/>
        </w:rPr>
        <w:t xml:space="preserve">:22-28. Mateus 17:15-18. Marcos 5:1-20. Cura os cegos. Mateus 9:27-29. Lucas 18:35-43. Expulsa demônios. Mateus 15:22-28. 17:15-18. Marcos 5:1-20. Supremamente, a misericórdia de Deus traz salvação.</w:t>
      </w:r>
    </w:p>
    <w:p w14:paraId="71371705" w14:textId="77777777" w:rsidR="00ED574E" w:rsidRPr="00E767B7" w:rsidRDefault="00ED574E">
      <w:pPr>
        <w:rPr>
          <w:sz w:val="26"/>
          <w:szCs w:val="26"/>
        </w:rPr>
      </w:pPr>
    </w:p>
    <w:p w14:paraId="697B1A31" w14:textId="3BD2ADF5"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Deus dá livremente, como Moisés declara. Êxodo 33:19. Citado em Romanos 9. Romanos 9. Serei gracioso com quem eu tiver misericórdia, e terei compaixão de quem eu tiver compaixão. Paulo mais tarde cita Moisés para mostrar que a salvação, entre aspas, não depende da vontade ou esforço humano, mas de Deus que mostra misericórdia.</w:t>
      </w:r>
    </w:p>
    <w:p w14:paraId="32A8C1E9" w14:textId="77777777" w:rsidR="00ED574E" w:rsidRPr="00E767B7" w:rsidRDefault="00ED574E">
      <w:pPr>
        <w:rPr>
          <w:sz w:val="26"/>
          <w:szCs w:val="26"/>
        </w:rPr>
      </w:pPr>
    </w:p>
    <w:p w14:paraId="0F23E801" w14:textId="7E836615"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Romanos 9:16. Deus planeja tornar conhecidas as riquezas de sua glória, citação, em objetos de misericórdia que ele preparou de antemão para a glória, fechar citação. Crentes judeus e gentios. Romanos 9:23-24. Paulo une misericórdia, amor e graça em Efésios 2:4-5. Citação, mas Deus, que é rico em misericórdia por causa do grande amor que ele tinha por nós, nos deu vida com Cristo, embora estivéssemos mortos em transgressões.</w:t>
      </w:r>
    </w:p>
    <w:p w14:paraId="6F883877" w14:textId="77777777" w:rsidR="00ED574E" w:rsidRPr="00E767B7" w:rsidRDefault="00ED574E">
      <w:pPr>
        <w:rPr>
          <w:sz w:val="26"/>
          <w:szCs w:val="26"/>
        </w:rPr>
      </w:pPr>
    </w:p>
    <w:p w14:paraId="57EB1FB8"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Você é salvo pela graça. Misericórdia, amor, graça. Idêntico? Não.</w:t>
      </w:r>
    </w:p>
    <w:p w14:paraId="722CC4A9" w14:textId="77777777" w:rsidR="00ED574E" w:rsidRPr="00E767B7" w:rsidRDefault="00ED574E">
      <w:pPr>
        <w:rPr>
          <w:sz w:val="26"/>
          <w:szCs w:val="26"/>
        </w:rPr>
      </w:pPr>
    </w:p>
    <w:p w14:paraId="3A817A09" w14:textId="45FBAFD2"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Correlativas? Sim. Elas são inseparavelmente relacionadas umas às outras, e têm tanto o efeito de empilhar palavras para ênfase quanto de ter nuances discretas de significado. A misericórdia de Deus exclui o esforço humano para salvar.</w:t>
      </w:r>
    </w:p>
    <w:p w14:paraId="143381D1" w14:textId="77777777" w:rsidR="00ED574E" w:rsidRPr="00E767B7" w:rsidRDefault="00ED574E">
      <w:pPr>
        <w:rPr>
          <w:sz w:val="26"/>
          <w:szCs w:val="26"/>
        </w:rPr>
      </w:pPr>
    </w:p>
    <w:p w14:paraId="1707DA89" w14:textId="48890662"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Deus nos salvou, citando Tito 3:5, não por obras de justiça que tivéssemos feito, mas segundo a sua misericórdia, pela lavagem da regeneração pelo Espírito Santo. Tito 3.5. A misericórdia de Deus suscita louvor. 1 Pedro 1:3-4. Bendito seja o Deus e Pai de nosso Senhor Jesus Cristo.</w:t>
      </w:r>
    </w:p>
    <w:p w14:paraId="235788AC" w14:textId="77777777" w:rsidR="00ED574E" w:rsidRPr="00E767B7" w:rsidRDefault="00ED574E">
      <w:pPr>
        <w:rPr>
          <w:sz w:val="26"/>
          <w:szCs w:val="26"/>
        </w:rPr>
      </w:pPr>
    </w:p>
    <w:p w14:paraId="7022EC39" w14:textId="4A0AF51F"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Segundo sua grande misericórdia, ele nos fez nascer de novo para uma viva esperança, por meio da ressurreição de Jesus Cristo dentre os mortos, para uma herança incorruptível, imaculada e imarcescível, guardada nos céus para vocês, que estão sendo guardados pelo poder de Deus, mediante a fé, para uma salvação preparada para ser revelada no último tempo. Porque recebemos a misericórdia de Deus e porque sempre precisamos de misericórdia, nós a damos livre e generosamente aos outros. Mateus 6:9-13. Mateus 18:21-35. A grande parábola que mostra o sujeito que foi perdoado muito por Deus saindo e sacudindo seu companheiro israelita que lhe devia um pouquinho.</w:t>
      </w:r>
    </w:p>
    <w:p w14:paraId="06CD3A53" w14:textId="77777777" w:rsidR="00ED574E" w:rsidRPr="00E767B7" w:rsidRDefault="00ED574E">
      <w:pPr>
        <w:rPr>
          <w:sz w:val="26"/>
          <w:szCs w:val="26"/>
        </w:rPr>
      </w:pPr>
    </w:p>
    <w:p w14:paraId="0A43401F" w14:textId="0C8AC51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O Senhor não ficou satisfeito. Não, os cristãos são especialistas em perdão e misericórdia, mostrando misericórdia porque foram perdoados, e para eles Deus foi misericordioso. Efésios 4:32. A regra de platina perdoando uns aos outros como Deus em Cristo perdoou você.</w:t>
      </w:r>
    </w:p>
    <w:p w14:paraId="50FFA10E" w14:textId="77777777" w:rsidR="00ED574E" w:rsidRPr="00E767B7" w:rsidRDefault="00ED574E">
      <w:pPr>
        <w:rPr>
          <w:sz w:val="26"/>
          <w:szCs w:val="26"/>
        </w:rPr>
      </w:pPr>
    </w:p>
    <w:p w14:paraId="79D26DF9" w14:textId="1A92363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De fato, Jesus afirma que seu povo é marcado pela misericórdia. Bem-aventurados </w:t>
      </w:r>
      <w:proofErr xmlns:w="http://schemas.openxmlformats.org/wordprocessingml/2006/main" w:type="gramStart"/>
      <w:r xmlns:w="http://schemas.openxmlformats.org/wordprocessingml/2006/main" w:rsidRPr="00E767B7">
        <w:rPr>
          <w:rFonts w:ascii="Calibri" w:eastAsia="Calibri" w:hAnsi="Calibri" w:cs="Calibri"/>
          <w:sz w:val="26"/>
          <w:szCs w:val="26"/>
        </w:rPr>
        <w:t xml:space="preserve">os </w:t>
      </w:r>
      <w:proofErr xmlns:w="http://schemas.openxmlformats.org/wordprocessingml/2006/main" w:type="gramEnd"/>
      <w:r xmlns:w="http://schemas.openxmlformats.org/wordprocessingml/2006/main" w:rsidRPr="00E767B7">
        <w:rPr>
          <w:rFonts w:ascii="Calibri" w:eastAsia="Calibri" w:hAnsi="Calibri" w:cs="Calibri"/>
          <w:sz w:val="26"/>
          <w:szCs w:val="26"/>
        </w:rPr>
        <w:t xml:space="preserve">misericordiosos, porque eles alcançarão misericórdia. Mateus 5:7. Em nossa próxima palestra, esperamos concluir a paciência de Deus ou longa, oh, a bondade de Deus, desculpe-me, ou generosidade.</w:t>
      </w:r>
    </w:p>
    <w:p w14:paraId="18D1EC22" w14:textId="77777777" w:rsidR="00ED574E" w:rsidRPr="00E767B7" w:rsidRDefault="00ED574E">
      <w:pPr>
        <w:rPr>
          <w:sz w:val="26"/>
          <w:szCs w:val="26"/>
        </w:rPr>
      </w:pPr>
    </w:p>
    <w:p w14:paraId="69375451" w14:textId="75B20FAC" w:rsidR="00E767B7" w:rsidRPr="00E767B7" w:rsidRDefault="00000000" w:rsidP="00E767B7">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lastRenderedPageBreak xmlns:w="http://schemas.openxmlformats.org/wordprocessingml/2006/main"/>
      </w:r>
      <w:r xmlns:w="http://schemas.openxmlformats.org/wordprocessingml/2006/main" w:rsidRPr="00E767B7">
        <w:rPr>
          <w:rFonts w:ascii="Calibri" w:eastAsia="Calibri" w:hAnsi="Calibri" w:cs="Calibri"/>
          <w:sz w:val="26"/>
          <w:szCs w:val="26"/>
        </w:rPr>
        <w:t xml:space="preserve">Sua paciência ou longanimidade e o fato de que Deus é glorioso, completando assim nosso estudo dos atributos comunicáveis de Deus, sobre os quais falaremos então sobre as obras de Deus.</w:t>
      </w:r>
      <w:r xmlns:w="http://schemas.openxmlformats.org/wordprocessingml/2006/main" w:rsidR="00E767B7">
        <w:rPr>
          <w:rFonts w:ascii="Calibri" w:eastAsia="Calibri" w:hAnsi="Calibri" w:cs="Calibri"/>
          <w:sz w:val="26"/>
          <w:szCs w:val="26"/>
        </w:rPr>
        <w:t xml:space="preserve"> </w:t>
      </w:r>
      <w:r xmlns:w="http://schemas.openxmlformats.org/wordprocessingml/2006/main" w:rsidR="00E767B7">
        <w:rPr>
          <w:rFonts w:ascii="Calibri" w:eastAsia="Calibri" w:hAnsi="Calibri" w:cs="Calibri"/>
          <w:sz w:val="26"/>
          <w:szCs w:val="26"/>
        </w:rPr>
        <w:br xmlns:w="http://schemas.openxmlformats.org/wordprocessingml/2006/main"/>
      </w:r>
      <w:r xmlns:w="http://schemas.openxmlformats.org/wordprocessingml/2006/main" w:rsidR="00E767B7">
        <w:rPr>
          <w:rFonts w:ascii="Calibri" w:eastAsia="Calibri" w:hAnsi="Calibri" w:cs="Calibri"/>
          <w:sz w:val="26"/>
          <w:szCs w:val="26"/>
        </w:rPr>
        <w:br xmlns:w="http://schemas.openxmlformats.org/wordprocessingml/2006/main"/>
      </w:r>
      <w:r xmlns:w="http://schemas.openxmlformats.org/wordprocessingml/2006/main" w:rsidR="00E767B7" w:rsidRPr="00E767B7">
        <w:rPr>
          <w:rFonts w:ascii="Calibri" w:eastAsia="Calibri" w:hAnsi="Calibri" w:cs="Calibri"/>
          <w:sz w:val="26"/>
          <w:szCs w:val="26"/>
        </w:rPr>
        <w:t xml:space="preserve">Este é o Dr. Robert Peterson em seu ensinamento sobre teologia propriamente dita ou Deus. Esta é a sessão 16, Atributos Comunicáveis, Parte 3. Deus é Gracioso e Misericordioso.</w:t>
      </w:r>
    </w:p>
    <w:p w14:paraId="21C3A255" w14:textId="77777777" w:rsidR="00E767B7" w:rsidRPr="00E767B7" w:rsidRDefault="00E767B7">
      <w:pPr>
        <w:rPr>
          <w:sz w:val="26"/>
          <w:szCs w:val="26"/>
        </w:rPr>
      </w:pPr>
    </w:p>
    <w:sectPr w:rsidR="00E767B7" w:rsidRPr="00E767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08792" w14:textId="77777777" w:rsidR="00B208C0" w:rsidRDefault="00B208C0" w:rsidP="00E767B7">
      <w:r>
        <w:separator/>
      </w:r>
    </w:p>
  </w:endnote>
  <w:endnote w:type="continuationSeparator" w:id="0">
    <w:p w14:paraId="5B94A028" w14:textId="77777777" w:rsidR="00B208C0" w:rsidRDefault="00B208C0" w:rsidP="00E7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6F536" w14:textId="77777777" w:rsidR="00B208C0" w:rsidRDefault="00B208C0" w:rsidP="00E767B7">
      <w:r>
        <w:separator/>
      </w:r>
    </w:p>
  </w:footnote>
  <w:footnote w:type="continuationSeparator" w:id="0">
    <w:p w14:paraId="6E01697A" w14:textId="77777777" w:rsidR="00B208C0" w:rsidRDefault="00B208C0" w:rsidP="00E76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9775694"/>
      <w:docPartObj>
        <w:docPartGallery w:val="Page Numbers (Top of Page)"/>
        <w:docPartUnique/>
      </w:docPartObj>
    </w:sdtPr>
    <w:sdtEndPr>
      <w:rPr>
        <w:noProof/>
      </w:rPr>
    </w:sdtEndPr>
    <w:sdtContent>
      <w:p w14:paraId="58B1E535" w14:textId="52460070" w:rsidR="00E767B7" w:rsidRDefault="00E767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99C121" w14:textId="77777777" w:rsidR="00E767B7" w:rsidRDefault="00E76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F45AA"/>
    <w:multiLevelType w:val="hybridMultilevel"/>
    <w:tmpl w:val="9962EAB4"/>
    <w:lvl w:ilvl="0" w:tplc="9DBA831A">
      <w:start w:val="1"/>
      <w:numFmt w:val="bullet"/>
      <w:lvlText w:val="●"/>
      <w:lvlJc w:val="left"/>
      <w:pPr>
        <w:ind w:left="720" w:hanging="360"/>
      </w:pPr>
    </w:lvl>
    <w:lvl w:ilvl="1" w:tplc="02560512">
      <w:start w:val="1"/>
      <w:numFmt w:val="bullet"/>
      <w:lvlText w:val="○"/>
      <w:lvlJc w:val="left"/>
      <w:pPr>
        <w:ind w:left="1440" w:hanging="360"/>
      </w:pPr>
    </w:lvl>
    <w:lvl w:ilvl="2" w:tplc="BBDEAB26">
      <w:start w:val="1"/>
      <w:numFmt w:val="bullet"/>
      <w:lvlText w:val="■"/>
      <w:lvlJc w:val="left"/>
      <w:pPr>
        <w:ind w:left="2160" w:hanging="360"/>
      </w:pPr>
    </w:lvl>
    <w:lvl w:ilvl="3" w:tplc="5F5A5F28">
      <w:start w:val="1"/>
      <w:numFmt w:val="bullet"/>
      <w:lvlText w:val="●"/>
      <w:lvlJc w:val="left"/>
      <w:pPr>
        <w:ind w:left="2880" w:hanging="360"/>
      </w:pPr>
    </w:lvl>
    <w:lvl w:ilvl="4" w:tplc="12E2B29A">
      <w:start w:val="1"/>
      <w:numFmt w:val="bullet"/>
      <w:lvlText w:val="○"/>
      <w:lvlJc w:val="left"/>
      <w:pPr>
        <w:ind w:left="3600" w:hanging="360"/>
      </w:pPr>
    </w:lvl>
    <w:lvl w:ilvl="5" w:tplc="2FC86D82">
      <w:start w:val="1"/>
      <w:numFmt w:val="bullet"/>
      <w:lvlText w:val="■"/>
      <w:lvlJc w:val="left"/>
      <w:pPr>
        <w:ind w:left="4320" w:hanging="360"/>
      </w:pPr>
    </w:lvl>
    <w:lvl w:ilvl="6" w:tplc="7D9C26EE">
      <w:start w:val="1"/>
      <w:numFmt w:val="bullet"/>
      <w:lvlText w:val="●"/>
      <w:lvlJc w:val="left"/>
      <w:pPr>
        <w:ind w:left="5040" w:hanging="360"/>
      </w:pPr>
    </w:lvl>
    <w:lvl w:ilvl="7" w:tplc="FF02981A">
      <w:start w:val="1"/>
      <w:numFmt w:val="bullet"/>
      <w:lvlText w:val="●"/>
      <w:lvlJc w:val="left"/>
      <w:pPr>
        <w:ind w:left="5760" w:hanging="360"/>
      </w:pPr>
    </w:lvl>
    <w:lvl w:ilvl="8" w:tplc="9DD69878">
      <w:start w:val="1"/>
      <w:numFmt w:val="bullet"/>
      <w:lvlText w:val="●"/>
      <w:lvlJc w:val="left"/>
      <w:pPr>
        <w:ind w:left="6480" w:hanging="360"/>
      </w:pPr>
    </w:lvl>
  </w:abstractNum>
  <w:num w:numId="1" w16cid:durableId="4171683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74E"/>
    <w:rsid w:val="00050C73"/>
    <w:rsid w:val="00883994"/>
    <w:rsid w:val="009C0519"/>
    <w:rsid w:val="00B208C0"/>
    <w:rsid w:val="00E767B7"/>
    <w:rsid w:val="00ED57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5EED9"/>
  <w15:docId w15:val="{B7B72FE0-9656-4140-93C7-14936B40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67B7"/>
    <w:pPr>
      <w:tabs>
        <w:tab w:val="center" w:pos="4680"/>
        <w:tab w:val="right" w:pos="9360"/>
      </w:tabs>
    </w:pPr>
  </w:style>
  <w:style w:type="character" w:customStyle="1" w:styleId="HeaderChar">
    <w:name w:val="Header Char"/>
    <w:basedOn w:val="DefaultParagraphFont"/>
    <w:link w:val="Header"/>
    <w:uiPriority w:val="99"/>
    <w:rsid w:val="00E767B7"/>
  </w:style>
  <w:style w:type="paragraph" w:styleId="Footer">
    <w:name w:val="footer"/>
    <w:basedOn w:val="Normal"/>
    <w:link w:val="FooterChar"/>
    <w:uiPriority w:val="99"/>
    <w:unhideWhenUsed/>
    <w:rsid w:val="00E767B7"/>
    <w:pPr>
      <w:tabs>
        <w:tab w:val="center" w:pos="4680"/>
        <w:tab w:val="right" w:pos="9360"/>
      </w:tabs>
    </w:pPr>
  </w:style>
  <w:style w:type="character" w:customStyle="1" w:styleId="FooterChar">
    <w:name w:val="Footer Char"/>
    <w:basedOn w:val="DefaultParagraphFont"/>
    <w:link w:val="Footer"/>
    <w:uiPriority w:val="99"/>
    <w:rsid w:val="00E76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3829</Words>
  <Characters>17516</Characters>
  <Application>Microsoft Office Word</Application>
  <DocSecurity>0</DocSecurity>
  <Lines>394</Lines>
  <Paragraphs>94</Paragraphs>
  <ScaleCrop>false</ScaleCrop>
  <HeadingPairs>
    <vt:vector size="2" baseType="variant">
      <vt:variant>
        <vt:lpstr>Title</vt:lpstr>
      </vt:variant>
      <vt:variant>
        <vt:i4>1</vt:i4>
      </vt:variant>
    </vt:vector>
  </HeadingPairs>
  <TitlesOfParts>
    <vt:vector size="1" baseType="lpstr">
      <vt:lpstr>Peterson Theology Proper Session16</vt:lpstr>
    </vt:vector>
  </TitlesOfParts>
  <Company/>
  <LinksUpToDate>false</LinksUpToDate>
  <CharactersWithSpaces>21255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Session16</dc:title>
  <dc:creator>TurboScribe.ai</dc:creator>
  <cp:lastModifiedBy>Ted Hildebrandt</cp:lastModifiedBy>
  <cp:revision>2</cp:revision>
  <dcterms:created xsi:type="dcterms:W3CDTF">2024-10-25T06:12:00Z</dcterms:created>
  <dcterms:modified xsi:type="dcterms:W3CDTF">2024-10-25T06:12:00Z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d7f07e9df2f17a3ebd4c4ecf8c2c227936ddecebe5bc6a60083694577178767d</vt:lpwstr>
  </property>
</Properties>
</file>