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2089" w14:textId="6DB2D373" w:rsidR="00ED574E" w:rsidRDefault="00E767B7" w:rsidP="00E767B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właściwa, sesja 16, Atrybuty komunikowalne, część 3, Bóg jest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łaskawy i miłosierny</w:t>
      </w:r>
    </w:p>
    <w:p w14:paraId="0380C724" w14:textId="398F7305" w:rsidR="00E767B7" w:rsidRPr="00E767B7" w:rsidRDefault="00E767B7" w:rsidP="00E767B7">
      <w:pPr xmlns:w="http://schemas.openxmlformats.org/wordprocessingml/2006/main">
        <w:jc w:val="center"/>
        <w:rPr>
          <w:rFonts w:ascii="Calibri" w:eastAsia="Calibri" w:hAnsi="Calibri" w:cs="Calibri"/>
          <w:sz w:val="26"/>
          <w:szCs w:val="26"/>
        </w:rPr>
      </w:pPr>
      <w:r xmlns:w="http://schemas.openxmlformats.org/wordprocessingml/2006/main" w:rsidRPr="00E767B7">
        <w:rPr>
          <w:rFonts w:ascii="AA Times New Roman" w:eastAsia="Calibri" w:hAnsi="AA Times New Roman" w:cs="AA Times New Roman"/>
          <w:sz w:val="26"/>
          <w:szCs w:val="26"/>
        </w:rPr>
        <w:t xml:space="preserve">© </w:t>
      </w:r>
      <w:r xmlns:w="http://schemas.openxmlformats.org/wordprocessingml/2006/main" w:rsidRPr="00E767B7">
        <w:rPr>
          <w:rFonts w:ascii="Calibri" w:eastAsia="Calibri" w:hAnsi="Calibri" w:cs="Calibri"/>
          <w:sz w:val="26"/>
          <w:szCs w:val="26"/>
        </w:rPr>
        <w:t xml:space="preserve">2024 Robert Peterson i Ted Hildebrandt</w:t>
      </w:r>
    </w:p>
    <w:p w14:paraId="5C182A66" w14:textId="77777777" w:rsidR="00E767B7" w:rsidRPr="00E767B7" w:rsidRDefault="00E767B7">
      <w:pPr>
        <w:rPr>
          <w:sz w:val="26"/>
          <w:szCs w:val="26"/>
        </w:rPr>
      </w:pPr>
    </w:p>
    <w:p w14:paraId="4E6614DD" w14:textId="2204994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To jest dr Robert Peterson i jego wykład na temat teologii właściwej lub Boga. To jest sesja 16, Communicable Attributes, część 3. Bóg jest łaskawy i miłosierny.</w:t>
      </w:r>
    </w:p>
    <w:p w14:paraId="3D3B4E1C" w14:textId="77777777" w:rsidR="00ED574E" w:rsidRPr="00E767B7" w:rsidRDefault="00ED574E">
      <w:pPr>
        <w:rPr>
          <w:sz w:val="26"/>
          <w:szCs w:val="26"/>
        </w:rPr>
      </w:pPr>
    </w:p>
    <w:p w14:paraId="27304A43"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Kontynuujemy nasze studium doktryny Boga. Studiujemy atrybuty Boga, szczególnie te komunikowalne. Powiedzieliśmy, że Bóg jest osobisty, suwerenny, mądry, prawdomówny, wierny, święty, sprawiedliwy i kochający.</w:t>
      </w:r>
    </w:p>
    <w:p w14:paraId="029DA7C3" w14:textId="77777777" w:rsidR="00ED574E" w:rsidRPr="00E767B7" w:rsidRDefault="00ED574E">
      <w:pPr>
        <w:rPr>
          <w:sz w:val="26"/>
          <w:szCs w:val="26"/>
        </w:rPr>
      </w:pPr>
    </w:p>
    <w:p w14:paraId="753998E3"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Teraz Bóg jest łaskawy, miłosierny, dobry lub hojny. Bóg jest łaskawy. Przez łaskawy rozumiemy, że Bóg ma głębokie współczucie dla wszystkich, szczególnie dla swojego ludu, i daje im niezasłużoną łaskę, a zatem przeciwieństwo tego, na co zasługują.</w:t>
      </w:r>
    </w:p>
    <w:p w14:paraId="3DAB2D62" w14:textId="77777777" w:rsidR="00ED574E" w:rsidRPr="00E767B7" w:rsidRDefault="00ED574E">
      <w:pPr>
        <w:rPr>
          <w:sz w:val="26"/>
          <w:szCs w:val="26"/>
        </w:rPr>
      </w:pPr>
    </w:p>
    <w:p w14:paraId="6AF8EF2D" w14:textId="4773B2D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On daje im wiedzę o sobie i życie wieczne. Tożsamość Boga obejmuje łaskę. Definitywny fragment Starego Testamentu definiujący imię lub charakter Boga, Wyjścia 34:6 mówi, cytuję, Pan jest współczującym i łaskawym Bogiem, Wyjścia 34 6. Miłość, łaska i miłosierdzie Boga są często łączone i traktowane niemal synonimicznie.</w:t>
      </w:r>
    </w:p>
    <w:p w14:paraId="6AFC84BC" w14:textId="77777777" w:rsidR="00ED574E" w:rsidRPr="00E767B7" w:rsidRDefault="00ED574E">
      <w:pPr>
        <w:rPr>
          <w:sz w:val="26"/>
          <w:szCs w:val="26"/>
        </w:rPr>
      </w:pPr>
    </w:p>
    <w:p w14:paraId="747D1602"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To właśnie odkryłem, gdy studiowałem miejsca, które nauczały, że Bóg jest kochający, łaskawy, miłosierny, dobry i cierpliwy lub długo cierpiący. Standardowe definicje tych rzeczy, na przykład, miłosierdzie oznacza, że Bóg powstrzymuje się od osądzania. Cóż, kilka razy tak się dzieje, ale częściej jest to po prostu synonim, a Stary Testament przypomina mi Pawła.</w:t>
      </w:r>
    </w:p>
    <w:p w14:paraId="7DC23259" w14:textId="77777777" w:rsidR="00ED574E" w:rsidRPr="00E767B7" w:rsidRDefault="00ED574E">
      <w:pPr>
        <w:rPr>
          <w:sz w:val="26"/>
          <w:szCs w:val="26"/>
        </w:rPr>
      </w:pPr>
    </w:p>
    <w:p w14:paraId="1E1288A1" w14:textId="47587A1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Chyba źle to zrozumiałem. Paweł przypomina mi Stary Testament, gdzie słowa są gromadzone dla podkreślenia, a nie dla ostrych rozróżnień. Nie mówię, że te terminy są identyczne, ale istnieje duże nakładanie się Bożej miłości, łaski, miłosierdzia, dobroci i hojności.</w:t>
      </w:r>
    </w:p>
    <w:p w14:paraId="48104B8D" w14:textId="77777777" w:rsidR="00ED574E" w:rsidRPr="00E767B7" w:rsidRDefault="00ED574E">
      <w:pPr>
        <w:rPr>
          <w:sz w:val="26"/>
          <w:szCs w:val="26"/>
        </w:rPr>
      </w:pPr>
    </w:p>
    <w:p w14:paraId="342F2981" w14:textId="00AB1C0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Tak więc w Efezjan 2:4 do 10 Bóg jest kochający, łaskawy, miłosierny i życzliwy. Podobnie Tytus 3:3 do 8 łączy te słowa. Powinienem przeczytać jedno, a nie po prostu je wymyślać.</w:t>
      </w:r>
    </w:p>
    <w:p w14:paraId="10580612" w14:textId="77777777" w:rsidR="00ED574E" w:rsidRPr="00E767B7" w:rsidRDefault="00ED574E">
      <w:pPr>
        <w:rPr>
          <w:sz w:val="26"/>
          <w:szCs w:val="26"/>
        </w:rPr>
      </w:pPr>
    </w:p>
    <w:p w14:paraId="1BED899A" w14:textId="76A2C86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Tytusa 3:3 do 8, podkreślę to. Nazwę je językiem miłości. W tych wersetach my sami byliśmy kiedyś głupi, nieposłuszni, zwiedzeni, niewolnicy różnych namiętności i przyjemności, spędzający dni w złości i zazdrości, znienawidzeni przez innych i nienawidzący siebie nawzajem. Ale gdy się objawiła dobroć i miłosierdzie naszego Zbawiciela, Boga, zbawił nas nie ze względu na uczynki dokonane przez nas w sprawiedliwości, ale według własnego miłosierdzia, przez obmycie odrodzenia i odnowienia Ducha Świętego, którego wylał na nas obficie przez Jezusa Chrystusa, naszego Zbawiciela, abyśmy </w:t>
      </w: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usprawiedliwieni łaską Jego, stali się dziedzicami według nadziei życia wiecznego.</w:t>
      </w:r>
    </w:p>
    <w:p w14:paraId="02C4A11B" w14:textId="77777777" w:rsidR="00ED574E" w:rsidRPr="00E767B7" w:rsidRDefault="00ED574E">
      <w:pPr>
        <w:rPr>
          <w:sz w:val="26"/>
          <w:szCs w:val="26"/>
        </w:rPr>
      </w:pPr>
    </w:p>
    <w:p w14:paraId="4C653936"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Dobroć Boga, Jego życzliwość, miłosierdzie, czy są identyczne? Nie mówię, że są identyczne, ale zachodzą na siebie, a ich znaczenia są podobne, a nie wyraźnie odrębne. Obrazy Boga odnoszące się do Jego łaskawej miłości to ojciec sierot i wdów, obrońca, Psalm 68 5. Bóg jest ojcem sierot i opiekunem wdów, jest Bogiem w swoim świętym mieszkaniu, opiekunem lub obrońcą wdów. Niesamowite.</w:t>
      </w:r>
    </w:p>
    <w:p w14:paraId="6250B37F" w14:textId="77777777" w:rsidR="00ED574E" w:rsidRPr="00E767B7" w:rsidRDefault="00ED574E">
      <w:pPr>
        <w:rPr>
          <w:sz w:val="26"/>
          <w:szCs w:val="26"/>
        </w:rPr>
      </w:pPr>
    </w:p>
    <w:p w14:paraId="4D02E8AD" w14:textId="4E125AA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Mąż, Ozeasz 3:1. Jak Ozeasz jest mężem niewiernej Gomer, tak Pan jest mężem swego niewiernego ludu Izraela. I rodzic, Ozeasz 11. Chyba nigdy tego nie czytałem, a wciąż do tego odnoszę się.</w:t>
      </w:r>
    </w:p>
    <w:p w14:paraId="03A51103" w14:textId="77777777" w:rsidR="00ED574E" w:rsidRPr="00E767B7" w:rsidRDefault="00ED574E">
      <w:pPr>
        <w:rPr>
          <w:sz w:val="26"/>
          <w:szCs w:val="26"/>
        </w:rPr>
      </w:pPr>
    </w:p>
    <w:p w14:paraId="6E8A6399" w14:textId="2BF79430"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Więc Ozeasz 11. Kiedy Izrael był dzieckiem, kochałem go i z Egiptu wezwałem mojego syna. Mówi o Exodusie.</w:t>
      </w:r>
    </w:p>
    <w:p w14:paraId="4E1BD7AC" w14:textId="77777777" w:rsidR="00ED574E" w:rsidRPr="00E767B7" w:rsidRDefault="00ED574E">
      <w:pPr>
        <w:rPr>
          <w:sz w:val="26"/>
          <w:szCs w:val="26"/>
        </w:rPr>
      </w:pPr>
    </w:p>
    <w:p w14:paraId="1D2DBB53" w14:textId="38581CC4"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Im bardziej byli wzywani, tym bardziej odchodzili. Nadal składali ofiary Baalom i palili ofiary bożkom. A jednak to ja uczyłem Efraima chodzić.</w:t>
      </w:r>
    </w:p>
    <w:p w14:paraId="7E7830D2" w14:textId="77777777" w:rsidR="00ED574E" w:rsidRPr="00E767B7" w:rsidRDefault="00ED574E">
      <w:pPr>
        <w:rPr>
          <w:sz w:val="26"/>
          <w:szCs w:val="26"/>
        </w:rPr>
      </w:pPr>
    </w:p>
    <w:p w14:paraId="63F5E80A"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Wziąłem ich za ramiona, ale nie wiedzieli, że ich uzdrowiłem. Jaki piękny obraz rodzica uczącego małego chodzić trzymając go za ręce. Prowadziłem ich sznurami dobroci, więzami miłości i stałem się dla nich tym, który łagodzi jarzmo na ich szczękach.</w:t>
      </w:r>
    </w:p>
    <w:p w14:paraId="6BD3BC4B" w14:textId="77777777" w:rsidR="00ED574E" w:rsidRPr="00E767B7" w:rsidRDefault="00ED574E">
      <w:pPr>
        <w:rPr>
          <w:sz w:val="26"/>
          <w:szCs w:val="26"/>
        </w:rPr>
      </w:pPr>
    </w:p>
    <w:p w14:paraId="34EB8255"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I pochyliłem się nad nimi i nakarmiłem ich. Słowo łaska nie jest użyte, ale koncepcja jest wyraźnie obecna w tym pięknym języku rodzica i dziecka. Łaska Boża świeci, gdy Ezra raduje się, że łaska Boża zachowuje, cytuję, resztkę dla Żydów, dorozumiane.</w:t>
      </w:r>
    </w:p>
    <w:p w14:paraId="49F3BEBC" w14:textId="77777777" w:rsidR="00ED574E" w:rsidRPr="00E767B7" w:rsidRDefault="00ED574E">
      <w:pPr>
        <w:rPr>
          <w:sz w:val="26"/>
          <w:szCs w:val="26"/>
        </w:rPr>
      </w:pPr>
    </w:p>
    <w:p w14:paraId="26E9138E" w14:textId="7B21E45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Ezdrasz 9:8. Ezdrasz jest wdzięczny, że Bóg, cytuję, okazał im łaskę w obecności królów perskich, dając im nowe życie, aby mogli odbudować dom naszego Boga i naprawić jego ruiny. Ezdrasz 9:9. Psalmista również rozkoszuje się Bogiem łaski. Psalm 84:10 i 11.</w:t>
      </w:r>
    </w:p>
    <w:p w14:paraId="569FFF95" w14:textId="77777777" w:rsidR="00ED574E" w:rsidRPr="00E767B7" w:rsidRDefault="00ED574E">
      <w:pPr>
        <w:rPr>
          <w:sz w:val="26"/>
          <w:szCs w:val="26"/>
        </w:rPr>
      </w:pPr>
    </w:p>
    <w:p w14:paraId="531CDE87" w14:textId="4676FE9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Lepszy dzień w Twoich sądach niż tysiąc gdzie indziej. Bo, cytuję, Pan udziela łaski i czci. Psalm 84:10 i 11.</w:t>
      </w:r>
    </w:p>
    <w:p w14:paraId="1591D45C" w14:textId="77777777" w:rsidR="00ED574E" w:rsidRPr="00E767B7" w:rsidRDefault="00ED574E">
      <w:pPr>
        <w:rPr>
          <w:sz w:val="26"/>
          <w:szCs w:val="26"/>
        </w:rPr>
      </w:pPr>
    </w:p>
    <w:p w14:paraId="168C95CE"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Łaska charakteryzuje Trójcę. Ojciec jest Bogiem wszelkiej łaski. Pierwszy Piotr 5.10. Syn jest pełen łaski i prawdy.</w:t>
      </w:r>
    </w:p>
    <w:p w14:paraId="2A5BC525" w14:textId="77777777" w:rsidR="00ED574E" w:rsidRPr="00E767B7" w:rsidRDefault="00ED574E">
      <w:pPr>
        <w:rPr>
          <w:sz w:val="26"/>
          <w:szCs w:val="26"/>
        </w:rPr>
      </w:pPr>
    </w:p>
    <w:p w14:paraId="1DA6F6F5" w14:textId="63275AE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Jana 1:14. A Duch jest Duchem łaski. Hebrajczyków 10:29. Ojciec jest Bogiem wszelkiej łaski. 1 Piotra 5:10. Syn, pełen łaski i prawdy.</w:t>
      </w:r>
    </w:p>
    <w:p w14:paraId="295CD8AA" w14:textId="77777777" w:rsidR="00ED574E" w:rsidRPr="00E767B7" w:rsidRDefault="00ED574E">
      <w:pPr>
        <w:rPr>
          <w:sz w:val="26"/>
          <w:szCs w:val="26"/>
        </w:rPr>
      </w:pPr>
    </w:p>
    <w:p w14:paraId="69F0CC6B" w14:textId="73BBD023"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Jana 1:14. Duch jest, jego imię jest zmienione. Nazywany jest Duchem łaski. Hebrajczyków 10:29. Biblia łączy Jezusa i łaskę, i nie jesteśmy zaskoczeni.</w:t>
      </w:r>
    </w:p>
    <w:p w14:paraId="55DF1CD5" w14:textId="77777777" w:rsidR="00ED574E" w:rsidRPr="00E767B7" w:rsidRDefault="00ED574E">
      <w:pPr>
        <w:rPr>
          <w:sz w:val="26"/>
          <w:szCs w:val="26"/>
        </w:rPr>
      </w:pPr>
    </w:p>
    <w:p w14:paraId="6B61E9CC" w14:textId="33C97BE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Cytat: Łaska Boża była z nim jako chłopcem. Łukasza 2:40. Jego pokora w staniu się mężczyzną pokazuje łaskę. 2 Koryntian 8:9. W pierwszym przypadku, jako chłopiec, prawdopodobnie pokazywało to Bożą łaskę, na pewno nie zbawczą łaskę.</w:t>
      </w:r>
    </w:p>
    <w:p w14:paraId="26532FD2" w14:textId="77777777" w:rsidR="00ED574E" w:rsidRPr="00E767B7" w:rsidRDefault="00ED574E">
      <w:pPr>
        <w:rPr>
          <w:sz w:val="26"/>
          <w:szCs w:val="26"/>
        </w:rPr>
      </w:pPr>
    </w:p>
    <w:p w14:paraId="605E56BD" w14:textId="405FE474"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Jezus nie potrzebował zbawczej łaski. Ale stając się człowiekiem, jest przykładem łaski. 2 Koryntian 8:9. O łasce potrzebnej Koryntianom, aby mogli zrealizować swoje pragnienie dawania ubogim świętym w Jerozolimie.</w:t>
      </w:r>
    </w:p>
    <w:p w14:paraId="1E328D7E" w14:textId="77777777" w:rsidR="00ED574E" w:rsidRPr="00E767B7" w:rsidRDefault="00ED574E">
      <w:pPr>
        <w:rPr>
          <w:sz w:val="26"/>
          <w:szCs w:val="26"/>
        </w:rPr>
      </w:pPr>
    </w:p>
    <w:p w14:paraId="146AE5C8" w14:textId="7759167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A Jezus dokonuje zadośćuczynienia z Bożej łaski. Hebrajczyków 2:9. Piotr naucza, że Żydzi i poganie, cytuję, są zbawieni przez łaskę Pana Jezusa. Dzieje Apostolskie 15:14. Apostołowie rzeczywiście wyznają, że wszyscy, cytuję, otrzymali łaskę za łaską od Jego, Jezusa, pełni.</w:t>
      </w:r>
    </w:p>
    <w:p w14:paraId="63FDD650" w14:textId="77777777" w:rsidR="00ED574E" w:rsidRPr="00E767B7" w:rsidRDefault="00ED574E">
      <w:pPr>
        <w:rPr>
          <w:sz w:val="26"/>
          <w:szCs w:val="26"/>
        </w:rPr>
      </w:pPr>
    </w:p>
    <w:p w14:paraId="1C139ECB" w14:textId="17CA66F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Jana 1:16. Również na początku i na końcu swoich listów Paweł często modli się, aby Ojciec i Syn udzielili </w:t>
      </w:r>
      <w:proofErr xmlns:w="http://schemas.openxmlformats.org/wordprocessingml/2006/main" w:type="gramStart"/>
      <w:r xmlns:w="http://schemas.openxmlformats.org/wordprocessingml/2006/main" w:rsidRPr="00E767B7">
        <w:rPr>
          <w:rFonts w:ascii="Calibri" w:eastAsia="Calibri" w:hAnsi="Calibri" w:cs="Calibri"/>
          <w:sz w:val="26"/>
          <w:szCs w:val="26"/>
        </w:rPr>
        <w:t xml:space="preserve">czytelnikom </w:t>
      </w:r>
      <w:proofErr xmlns:w="http://schemas.openxmlformats.org/wordprocessingml/2006/main" w:type="gramEnd"/>
      <w:r xmlns:w="http://schemas.openxmlformats.org/wordprocessingml/2006/main" w:rsidRPr="00E767B7">
        <w:rPr>
          <w:rFonts w:ascii="Calibri" w:eastAsia="Calibri" w:hAnsi="Calibri" w:cs="Calibri"/>
          <w:sz w:val="26"/>
          <w:szCs w:val="26"/>
        </w:rPr>
        <w:t xml:space="preserve">łaski. Zróbmy po prostu Rzymian. Rzymian 1:7. Wszystkim tym w Rzymie, którzy są kochani przez Boga i powołani do świętości, łaska wam i pokój od Boga Ojca naszego i Pana Jezusa Chrystusa.</w:t>
      </w:r>
    </w:p>
    <w:p w14:paraId="37BFA285" w14:textId="77777777" w:rsidR="00ED574E" w:rsidRPr="00E767B7" w:rsidRDefault="00ED574E">
      <w:pPr>
        <w:rPr>
          <w:sz w:val="26"/>
          <w:szCs w:val="26"/>
        </w:rPr>
      </w:pPr>
    </w:p>
    <w:p w14:paraId="4DCA9AD0"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Rzymian 16.20. Prawie pod koniec listu, Bóg pokoju wkrótce zmiażdży szatana pod waszymi stopami. Łaska naszego Pana Jezusa Chrystusa niech będzie z wami. Jest to samo.</w:t>
      </w:r>
    </w:p>
    <w:p w14:paraId="70A1F6E0" w14:textId="77777777" w:rsidR="00ED574E" w:rsidRPr="00E767B7" w:rsidRDefault="00ED574E">
      <w:pPr>
        <w:rPr>
          <w:sz w:val="26"/>
          <w:szCs w:val="26"/>
        </w:rPr>
      </w:pPr>
    </w:p>
    <w:p w14:paraId="1088DD00" w14:textId="4F9FCF5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Nie będziemy się odwracać, ale tak samo jest w przypadku 1 Koryntian. 1 Koryntian 1:3. 1 Koryntian 16:23. Paweł często modli się, aby Ojciec i Syn udzielili </w:t>
      </w:r>
      <w:proofErr xmlns:w="http://schemas.openxmlformats.org/wordprocessingml/2006/main" w:type="gramStart"/>
      <w:r xmlns:w="http://schemas.openxmlformats.org/wordprocessingml/2006/main" w:rsidRPr="00E767B7">
        <w:rPr>
          <w:rFonts w:ascii="Calibri" w:eastAsia="Calibri" w:hAnsi="Calibri" w:cs="Calibri"/>
          <w:sz w:val="26"/>
          <w:szCs w:val="26"/>
        </w:rPr>
        <w:t xml:space="preserve">czytelnikom </w:t>
      </w:r>
      <w:proofErr xmlns:w="http://schemas.openxmlformats.org/wordprocessingml/2006/main" w:type="gramEnd"/>
      <w:r xmlns:w="http://schemas.openxmlformats.org/wordprocessingml/2006/main" w:rsidRPr="00E767B7">
        <w:rPr>
          <w:rFonts w:ascii="Calibri" w:eastAsia="Calibri" w:hAnsi="Calibri" w:cs="Calibri"/>
          <w:sz w:val="26"/>
          <w:szCs w:val="26"/>
        </w:rPr>
        <w:t xml:space="preserve">łaski. My po prostu rozróżniamy łaskę Bożą w przypadku modlitwy za chrześcijańskich czytelników.</w:t>
      </w:r>
    </w:p>
    <w:p w14:paraId="6D92F295" w14:textId="77777777" w:rsidR="00ED574E" w:rsidRPr="00E767B7" w:rsidRDefault="00ED574E">
      <w:pPr>
        <w:rPr>
          <w:sz w:val="26"/>
          <w:szCs w:val="26"/>
        </w:rPr>
      </w:pPr>
    </w:p>
    <w:p w14:paraId="39713710"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Nie sądzę, że to początkowa zbawcza łaska, ale raczej to, co nazywamy łaską umożliwiającą lub potężną miłością Boga do życia chrześcijańskim życiem. Bóg jest łaskawy dla niewierzących. Okazywanie Jego łaski w Nowym Testamencie przyćmiewa nawet tę w Starym Testamencie, jak przepowiadają prorocy.</w:t>
      </w:r>
    </w:p>
    <w:p w14:paraId="475A413F" w14:textId="77777777" w:rsidR="00ED574E" w:rsidRPr="00E767B7" w:rsidRDefault="00ED574E">
      <w:pPr>
        <w:rPr>
          <w:sz w:val="26"/>
          <w:szCs w:val="26"/>
        </w:rPr>
      </w:pPr>
    </w:p>
    <w:p w14:paraId="6C85DEF5" w14:textId="0997F223"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1 Piotra 1:10-11. O tym zbawieniu, pisze Piotr, prorocy, którzy prorokowali o łasce, która miała być wasza, badali i dociekali uważnie, dociekając, na jaką osobę lub czas wskazywał Duch Chrystusa w nich, gdy przepowiadał cierpienia Chrystusa i późniejszą chwałę. Prorocy Starego Testamentu prorokowali o łasce, która miała przyjść do wierzących, gdy nadejdzie Mesjasz. Zbawienie nie jest tylko dla Izraela, ale także dla świata.</w:t>
      </w:r>
    </w:p>
    <w:p w14:paraId="66C74B5F" w14:textId="77777777" w:rsidR="00ED574E" w:rsidRPr="00E767B7" w:rsidRDefault="00ED574E">
      <w:pPr>
        <w:rPr>
          <w:sz w:val="26"/>
          <w:szCs w:val="26"/>
        </w:rPr>
      </w:pPr>
    </w:p>
    <w:p w14:paraId="06A36AC9" w14:textId="66B985A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Tytus 2:11. Albowiem łaska Boża objawiła się, niosąc zbawienie wszystkim ludziom. Nie są oni automatycznie zbawieni, ale wolą Boga jest zbawienie, a On chce, aby ewangelia była głoszona wszystkim. Orędzie zbawienia w Jezusie jest tak bardzo związane z łaską, że jest nazywane, </w:t>
      </w:r>
      <w:proofErr xmlns:w="http://schemas.openxmlformats.org/wordprocessingml/2006/main" w:type="gramStart"/>
      <w:r xmlns:w="http://schemas.openxmlformats.org/wordprocessingml/2006/main" w:rsidRPr="00E767B7">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E767B7">
        <w:rPr>
          <w:rFonts w:ascii="Calibri" w:eastAsia="Calibri" w:hAnsi="Calibri" w:cs="Calibri"/>
          <w:sz w:val="26"/>
          <w:szCs w:val="26"/>
        </w:rPr>
        <w:t xml:space="preserve">20:24, ewangelią łaski Bożej, jak nazywa to Paweł.</w:t>
      </w:r>
    </w:p>
    <w:p w14:paraId="46444A61" w14:textId="77777777" w:rsidR="00ED574E" w:rsidRPr="00E767B7" w:rsidRDefault="00ED574E">
      <w:pPr>
        <w:rPr>
          <w:sz w:val="26"/>
          <w:szCs w:val="26"/>
        </w:rPr>
      </w:pPr>
    </w:p>
    <w:p w14:paraId="44E64F44" w14:textId="018D122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Ewangelia Bożej łaski. Ewangelia jest tak skupiona na łasce. Dzieje Apostolskie 20:24. I jest również nazywana orędziem Jego łaski.</w:t>
      </w:r>
    </w:p>
    <w:p w14:paraId="527BD059" w14:textId="77777777" w:rsidR="00ED574E" w:rsidRPr="00E767B7" w:rsidRDefault="00ED574E">
      <w:pPr>
        <w:rPr>
          <w:sz w:val="26"/>
          <w:szCs w:val="26"/>
        </w:rPr>
      </w:pPr>
    </w:p>
    <w:p w14:paraId="72F4CEB4" w14:textId="61A543E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Dzieje Apostolskie 14:3. Słowo Jego łaski. Dzieje Apostolskie 20:23. Przepraszam, 20:32. Ewangelia Bożej łaski. Dzieje Apostolskie 20:24. Orędzie Jego łaski.</w:t>
      </w:r>
    </w:p>
    <w:p w14:paraId="34AAD091" w14:textId="77777777" w:rsidR="00ED574E" w:rsidRPr="00E767B7" w:rsidRDefault="00ED574E">
      <w:pPr>
        <w:rPr>
          <w:sz w:val="26"/>
          <w:szCs w:val="26"/>
        </w:rPr>
      </w:pPr>
    </w:p>
    <w:p w14:paraId="18102A36" w14:textId="175611D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14:3. Słowo Jego łaski. Dzieje Apostolskie 20:32. Łaska dociera do nieprawdopodobnych, w tym do Pawła, głównego wroga wczesnego kościoła. 1 Tymoteusza 1:13 i 14.</w:t>
      </w:r>
    </w:p>
    <w:p w14:paraId="3F3023CC" w14:textId="77777777" w:rsidR="00ED574E" w:rsidRPr="00E767B7" w:rsidRDefault="00ED574E">
      <w:pPr>
        <w:rPr>
          <w:sz w:val="26"/>
          <w:szCs w:val="26"/>
        </w:rPr>
      </w:pPr>
    </w:p>
    <w:p w14:paraId="34DA1C35"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Otrzymałem miłosierdzie, ponieważ postępowałem nieświadomie w niewierze, a łaska naszego Pana przepełniła mnie wiarą i miłością, które są w Chrystusie Jezusie. Bóg zbawia nas, dając nam swoją łaskę. W Chrystusie Jezusie, cytuję, zanim zaczął się czas.</w:t>
      </w:r>
    </w:p>
    <w:p w14:paraId="2E78E197" w14:textId="77777777" w:rsidR="00ED574E" w:rsidRPr="00E767B7" w:rsidRDefault="00ED574E">
      <w:pPr>
        <w:rPr>
          <w:sz w:val="26"/>
          <w:szCs w:val="26"/>
        </w:rPr>
      </w:pPr>
    </w:p>
    <w:p w14:paraId="6E732A81" w14:textId="00ABD16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2 Tymoteusza 1:9. Piotr, wierzący Żyd, dowiaduje się, że poganie są zbawieni w ten sam sposób co Żydzi. Dzieje Apostolskie 15:11. „z łaski przez wiarę”. Efezjan 2:8. Łaska Boża przynosi zbawienie, widziane z wielu punktów widzenia, w tym z naszego nowego narodzenia.</w:t>
      </w:r>
    </w:p>
    <w:p w14:paraId="53329019" w14:textId="77777777" w:rsidR="00ED574E" w:rsidRPr="00E767B7" w:rsidRDefault="00ED574E">
      <w:pPr>
        <w:rPr>
          <w:sz w:val="26"/>
          <w:szCs w:val="26"/>
        </w:rPr>
      </w:pPr>
    </w:p>
    <w:p w14:paraId="55CEE506" w14:textId="30FE647F"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Efezjan 2:4 i 5. Nasze powołanie. Galacjan 1:15, 16. Usprawiedliwienie. Rzymian 3:24. I przebaczenie.</w:t>
      </w:r>
    </w:p>
    <w:p w14:paraId="7D34FE21" w14:textId="77777777" w:rsidR="00ED574E" w:rsidRPr="00E767B7" w:rsidRDefault="00ED574E">
      <w:pPr>
        <w:rPr>
          <w:sz w:val="26"/>
          <w:szCs w:val="26"/>
        </w:rPr>
      </w:pPr>
    </w:p>
    <w:p w14:paraId="750627DA" w14:textId="2E1223EF"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Efezjan 1:7. We wszystkich tych miejscach używane jest słowo łaska. Nowe narodzenie. Efezjan 2:4 i 5. Powołanie.</w:t>
      </w:r>
    </w:p>
    <w:p w14:paraId="0833DDBF" w14:textId="77777777" w:rsidR="00ED574E" w:rsidRPr="00E767B7" w:rsidRDefault="00ED574E">
      <w:pPr>
        <w:rPr>
          <w:sz w:val="26"/>
          <w:szCs w:val="26"/>
        </w:rPr>
      </w:pPr>
    </w:p>
    <w:p w14:paraId="48CE8C21" w14:textId="3FE218E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Galacjan 1:15-16. Usprawiedliwienie. Rzymian 3:24. Przebaczenie. Efezjan 1:7. Łaska Boża napędza życie chrześcijańskie.</w:t>
      </w:r>
    </w:p>
    <w:p w14:paraId="36E29A1E" w14:textId="77777777" w:rsidR="00ED574E" w:rsidRPr="00E767B7" w:rsidRDefault="00ED574E">
      <w:pPr>
        <w:rPr>
          <w:sz w:val="26"/>
          <w:szCs w:val="26"/>
        </w:rPr>
      </w:pPr>
    </w:p>
    <w:p w14:paraId="2E3F395B" w14:textId="147451A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Nie jesteśmy zbawieni łaską tylko raz na zawsze, żyjemy łaską przez wiarę. Musimy podejść do tronu łaski z odwagą, aby otrzymać miłosierdzie i łaskę, które nam pomogą. Hebrajczyków 4:16. Potrzebujemy łaski, aby żyć życiem chrześcijańskim.</w:t>
      </w:r>
    </w:p>
    <w:p w14:paraId="4A882456" w14:textId="77777777" w:rsidR="00ED574E" w:rsidRPr="00E767B7" w:rsidRDefault="00ED574E">
      <w:pPr>
        <w:rPr>
          <w:sz w:val="26"/>
          <w:szCs w:val="26"/>
        </w:rPr>
      </w:pPr>
    </w:p>
    <w:p w14:paraId="63E6CDA2" w14:textId="31BE4BC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Ale przychodzimy pokornie, bo, cytuję, Bóg pysznym się sprzeciwia, a pokornym łaskę daje. Jakuba 4:6. 1 Piotra 5:5. Łaska to niezasłużona miłość Boga i jego moc. 2 Tymoteusza 2:1. I dlatego nazywa się to łaską umożliwiającą.</w:t>
      </w:r>
    </w:p>
    <w:p w14:paraId="286BAA40" w14:textId="77777777" w:rsidR="00ED574E" w:rsidRPr="00E767B7" w:rsidRDefault="00ED574E">
      <w:pPr>
        <w:rPr>
          <w:sz w:val="26"/>
          <w:szCs w:val="26"/>
        </w:rPr>
      </w:pPr>
    </w:p>
    <w:p w14:paraId="456F3064" w14:textId="0EDE55F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Tak więc teologowie, nieco sztucznie, odróżniają początkową łaskę zbawczą od łaski umożliwiającej. A jednak są różne. Jedna podkreśla miłość Boga, a druga podkreśla jego moc.</w:t>
      </w:r>
    </w:p>
    <w:p w14:paraId="55A04FAF" w14:textId="77777777" w:rsidR="00ED574E" w:rsidRPr="00E767B7" w:rsidRDefault="00ED574E">
      <w:pPr>
        <w:rPr>
          <w:sz w:val="26"/>
          <w:szCs w:val="26"/>
        </w:rPr>
      </w:pPr>
    </w:p>
    <w:p w14:paraId="021DC0DF"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Pierwsza nie jest pozbawiona mocy, a druga nie jest pozbawiona miłości. Ale jest wyraźny nacisk. Zbawienna łaska to Jego miłość, gdy zasługujemy na Jego gniew.</w:t>
      </w:r>
    </w:p>
    <w:p w14:paraId="4A7CEBC0" w14:textId="77777777" w:rsidR="00ED574E" w:rsidRPr="00E767B7" w:rsidRDefault="00ED574E">
      <w:pPr>
        <w:rPr>
          <w:sz w:val="26"/>
          <w:szCs w:val="26"/>
        </w:rPr>
      </w:pPr>
    </w:p>
    <w:p w14:paraId="356CFC32" w14:textId="1230A57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Umożliwiająca łaska nie jest tylko zbawczą łaską. Jest to łaska, która umożliwia ludziom Boga życie dla Niego. </w:t>
      </w:r>
      <w:r xmlns:w="http://schemas.openxmlformats.org/wordprocessingml/2006/main" w:rsidR="00050C73" w:rsidRPr="00E767B7">
        <w:rPr>
          <w:rFonts w:ascii="Calibri" w:eastAsia="Calibri" w:hAnsi="Calibri" w:cs="Calibri"/>
          <w:sz w:val="26"/>
          <w:szCs w:val="26"/>
        </w:rPr>
        <w:t xml:space="preserve">Tak więc Paweł mógł powiedzieć, że łaska Boża czyni go tym, kim jest, zbawczą łaską, i jest skuteczna przez niego, umożliwiającą łaskę.</w:t>
      </w:r>
    </w:p>
    <w:p w14:paraId="3113D3AC" w14:textId="77777777" w:rsidR="00ED574E" w:rsidRPr="00E767B7" w:rsidRDefault="00ED574E">
      <w:pPr>
        <w:rPr>
          <w:sz w:val="26"/>
          <w:szCs w:val="26"/>
        </w:rPr>
      </w:pPr>
    </w:p>
    <w:p w14:paraId="60AC283A" w14:textId="2354A8B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Przez to pracuje ciężej niż inni apostołowie. 1 Koryntian 15:10. Pracowałem ciężej niż wszyscy oni. O, jednak nie ja, ale łaska Boża, która była ze mną, mówi.</w:t>
      </w:r>
    </w:p>
    <w:p w14:paraId="4790227F" w14:textId="77777777" w:rsidR="00ED574E" w:rsidRPr="00E767B7" w:rsidRDefault="00ED574E">
      <w:pPr>
        <w:rPr>
          <w:sz w:val="26"/>
          <w:szCs w:val="26"/>
        </w:rPr>
      </w:pPr>
    </w:p>
    <w:p w14:paraId="7F882B6A" w14:textId="63E3D003"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I uczy się trudnej lekcji. 2 Koryntian 12:9. Łaska Boża jest dla mnie wystarczająca, bo moc jego w słabości się doskonali. 2 Koryntian 12:9. Łaska Boża jest czynna i owocna.</w:t>
      </w:r>
    </w:p>
    <w:p w14:paraId="25F67413" w14:textId="77777777" w:rsidR="00ED574E" w:rsidRPr="00E767B7" w:rsidRDefault="00ED574E">
      <w:pPr>
        <w:rPr>
          <w:sz w:val="26"/>
          <w:szCs w:val="26"/>
        </w:rPr>
      </w:pPr>
    </w:p>
    <w:p w14:paraId="7ACFCC66" w14:textId="2AB1453F"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Tak jak grzech Adama skutkuje śmiercią ludzkości, tak łaska przelewa się na wielu przez łaskę Chrystusa. Galacjan 5:15. W Galacjan 5:20. Kiedy grzech się rozmnożył, łaska rozmnożyła się jeszcze bardziej. Łaska Boża triumfuje nad grzechem, a w rezultacie my również.</w:t>
      </w:r>
    </w:p>
    <w:p w14:paraId="10E15A8C" w14:textId="77777777" w:rsidR="00ED574E" w:rsidRPr="00E767B7" w:rsidRDefault="00ED574E">
      <w:pPr>
        <w:rPr>
          <w:sz w:val="26"/>
          <w:szCs w:val="26"/>
        </w:rPr>
      </w:pPr>
    </w:p>
    <w:p w14:paraId="305B5925" w14:textId="299BAAFD"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Rzymian 5:21. Łaska wytwarza świętość, ponieważ nasza jedność ze śmiercią Chrystusa łamie władzę grzechu nad nami, a nasza jedność z Jego zmartwychwstaniem wytwarza nowy sposób życia. Rzymian 6:1-4. Puritanin powiedział, że otrzymujemy całego Chrystusa. Znaczenie jest wystarczające do usprawiedliwienia i wystarczające do stopniowego uświęcenia.</w:t>
      </w:r>
    </w:p>
    <w:p w14:paraId="3B77A154" w14:textId="77777777" w:rsidR="00ED574E" w:rsidRPr="00E767B7" w:rsidRDefault="00ED574E">
      <w:pPr>
        <w:rPr>
          <w:sz w:val="26"/>
          <w:szCs w:val="26"/>
        </w:rPr>
      </w:pPr>
    </w:p>
    <w:p w14:paraId="7774F8E4" w14:textId="6B596BD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Duch Święty rozdaje nam dary duchowe w łasce. Rzymian 12:6. I musimy ich używać, cytuję, aby służyć innym jako dobrzy szafarze różnorodnej łaski Bożej. 1 Piotra 4:10. Uwielbiam ten fragment.</w:t>
      </w:r>
    </w:p>
    <w:p w14:paraId="5D7D39D0" w14:textId="77777777" w:rsidR="00ED574E" w:rsidRPr="00E767B7" w:rsidRDefault="00ED574E">
      <w:pPr>
        <w:rPr>
          <w:sz w:val="26"/>
          <w:szCs w:val="26"/>
        </w:rPr>
      </w:pPr>
    </w:p>
    <w:p w14:paraId="281FCB7D"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Łaska Boża jest postrzegana jako wieloraka. Nie tylko zbawia, ale i wyposaża. A dary duchowe, które posiadamy, są formami czynnej łaski Bożej.</w:t>
      </w:r>
    </w:p>
    <w:p w14:paraId="66CE359A" w14:textId="77777777" w:rsidR="00ED574E" w:rsidRPr="00E767B7" w:rsidRDefault="00ED574E">
      <w:pPr>
        <w:rPr>
          <w:sz w:val="26"/>
          <w:szCs w:val="26"/>
        </w:rPr>
      </w:pPr>
    </w:p>
    <w:p w14:paraId="0FEB41D2" w14:textId="2A3672B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W kontekście daru dawania, w który chrześcijanie mają się angażować bez szemrania, i daru mówienia słowa Bożego, jakby było wyrocznią Boga, którą jest. Jestem nieco zasmucony, że nowsze tłumaczenia usunęły słowo oracles; ESV przywróciło je. Co to mówi? Kaznodzieje muszą głosić słowo Boże, takie, jakie jest, w istocie, wyrocznią Boga.</w:t>
      </w:r>
    </w:p>
    <w:p w14:paraId="4F48C5D8" w14:textId="77777777" w:rsidR="00ED574E" w:rsidRPr="00E767B7" w:rsidRDefault="00ED574E">
      <w:pPr>
        <w:rPr>
          <w:sz w:val="26"/>
          <w:szCs w:val="26"/>
        </w:rPr>
      </w:pPr>
    </w:p>
    <w:p w14:paraId="35DABDEB" w14:textId="7080BBD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Znaczenie jest takie, jakby posługiwali się samymi słowami żywego Boga, którym jesteśmy. Łaska Boża odbija się w życiu wierzących. Tytusa 2:11-15. Co obejmuje używanie łaskawych słów, które budują innych, Efezjan 4:29-32. Niech żadna szkodliwa mowa nie wychodzi z waszych ust, ale tylko dobra, która buduje, zależnie od okazji, aby przyniosła łaskę tym, którzy jej słuchają.</w:t>
      </w:r>
    </w:p>
    <w:p w14:paraId="23B4C108" w14:textId="77777777" w:rsidR="00ED574E" w:rsidRPr="00E767B7" w:rsidRDefault="00ED574E">
      <w:pPr>
        <w:rPr>
          <w:sz w:val="26"/>
          <w:szCs w:val="26"/>
        </w:rPr>
      </w:pPr>
    </w:p>
    <w:p w14:paraId="685E0F85" w14:textId="25EC502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A nie zasmucajcie Ducha Świętego Bożego, którym zostaliście zapieczętowani na dzień odkupienia. Efezjan 4:31. Wszelka gorycz i zapalczywość, i gniew, i wrzask, i obelga niech od was odstąpi, wraz ze wszelką złością. Bądźcie jedni dla drugich uprzejmi, serdeczni, przebaczając sobie nawzajem, jak i Bóg w Chrystusie przebaczył wam.</w:t>
      </w:r>
    </w:p>
    <w:p w14:paraId="7B864352" w14:textId="77777777" w:rsidR="00ED574E" w:rsidRPr="00E767B7" w:rsidRDefault="00ED574E">
      <w:pPr>
        <w:rPr>
          <w:sz w:val="26"/>
          <w:szCs w:val="26"/>
        </w:rPr>
      </w:pPr>
    </w:p>
    <w:p w14:paraId="68D1911B" w14:textId="35E7343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Jeśli złota zasada dotyczyłaby innych tak, jak chciałbyś, aby oni czynili tobie, Efezjan 4:32 </w:t>
      </w:r>
      <w:r xmlns:w="http://schemas.openxmlformats.org/wordprocessingml/2006/main" w:rsidR="00050C73">
        <w:rPr>
          <w:rFonts w:ascii="Calibri" w:eastAsia="Calibri" w:hAnsi="Calibri" w:cs="Calibri"/>
          <w:sz w:val="26"/>
          <w:szCs w:val="26"/>
        </w:rPr>
        <w:t xml:space="preserve">jest czasami nazywany platynową zasadą. Przebaczajcie sobie nawzajem, jak Chrystus, w Chrystusie Bóg wam przebaczył. Łaska Boża dotyczy przeszłości, teraźniejszości i przyszłości, chociaż zbyt często przypisujemy ją tylko przeszłości.</w:t>
      </w:r>
    </w:p>
    <w:p w14:paraId="4AB89D70" w14:textId="77777777" w:rsidR="00ED574E" w:rsidRPr="00E767B7" w:rsidRDefault="00ED574E">
      <w:pPr>
        <w:rPr>
          <w:sz w:val="26"/>
          <w:szCs w:val="26"/>
        </w:rPr>
      </w:pPr>
    </w:p>
    <w:p w14:paraId="277CA95B" w14:textId="761AE92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Efezjan 2:8. Zostaliście zbawieni łaską przez wiarę, a to zbawienie nie jest z was, jest darem Boga, nie wynikiem uczynków, aby się nikt nie chlubił. Łaska Boża dotyczy przeszłości, dotyczy teraźniejszości, jak cytowaliśmy wcześniej, Hebrajczyków 4:16. Od tamtej pory mamy wielkiego arcykapłana, który przeszedł przez niebiosa, czego żaden arcykapłan Starego Testamentu nigdy nie zrobił. Jezus, Syn Boży, kocham to.</w:t>
      </w:r>
    </w:p>
    <w:p w14:paraId="7479CF76" w14:textId="77777777" w:rsidR="00ED574E" w:rsidRPr="00E767B7" w:rsidRDefault="00ED574E">
      <w:pPr>
        <w:rPr>
          <w:sz w:val="26"/>
          <w:szCs w:val="26"/>
        </w:rPr>
      </w:pPr>
    </w:p>
    <w:p w14:paraId="0018E60B"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Jezus to jego ludzkie imię. Syn Boży to boski tytuł w Hebrajczykach. Innymi słowy, ludzki boski Chrystus.</w:t>
      </w:r>
    </w:p>
    <w:p w14:paraId="563DF75B" w14:textId="77777777" w:rsidR="00ED574E" w:rsidRPr="00E767B7" w:rsidRDefault="00ED574E">
      <w:pPr>
        <w:rPr>
          <w:sz w:val="26"/>
          <w:szCs w:val="26"/>
        </w:rPr>
      </w:pPr>
    </w:p>
    <w:p w14:paraId="22474337"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Od tamtej pory mamy wielkiego arcykapłana, który przeszedł przez niebiosa, Jezusa, Syna Bożego, trzymajmy się mocno naszego wyznania. Nie mamy bowiem arcykapłana, który nie mógłby współczuć naszym słabościom. Znaczenie jest takie, że mamy arcykapłana, który współczuje naszym słabościom, ale takiego, który we wszystkim został wystawiony na próbę tak jak my, z tą główną kwalifikacją, ale bez grzechu.</w:t>
      </w:r>
    </w:p>
    <w:p w14:paraId="22EA5E56" w14:textId="77777777" w:rsidR="00ED574E" w:rsidRPr="00E767B7" w:rsidRDefault="00ED574E">
      <w:pPr>
        <w:rPr>
          <w:sz w:val="26"/>
          <w:szCs w:val="26"/>
        </w:rPr>
      </w:pPr>
    </w:p>
    <w:p w14:paraId="1431DC6A"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Oto werset o obecnej łasce. Przybliżmy się więc z ufnością do tronu łaski, abyśmy mogli otrzymać miłosierdzie i znaleźć łaskę ku pomocy w stosownej porze. Łaska przeminęła.</w:t>
      </w:r>
    </w:p>
    <w:p w14:paraId="57E199CF" w14:textId="77777777" w:rsidR="00ED574E" w:rsidRPr="00E767B7" w:rsidRDefault="00ED574E">
      <w:pPr>
        <w:rPr>
          <w:sz w:val="26"/>
          <w:szCs w:val="26"/>
        </w:rPr>
      </w:pPr>
    </w:p>
    <w:p w14:paraId="04D68919" w14:textId="653943D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Otrzymujemy łaskę teraz z tronu łaski, aby żyć dla Boga. I tak, łaska jest przyszłością.</w:t>
      </w:r>
    </w:p>
    <w:p w14:paraId="355630F7" w14:textId="77777777" w:rsidR="00ED574E" w:rsidRPr="00E767B7" w:rsidRDefault="00ED574E">
      <w:pPr>
        <w:rPr>
          <w:sz w:val="26"/>
          <w:szCs w:val="26"/>
        </w:rPr>
      </w:pPr>
    </w:p>
    <w:p w14:paraId="46A14600" w14:textId="5F4F8054"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Nie znam tego wersetu, ale znam ten werset. 1 Piotra 1, werset 13, dlatego przygotowując umysły do działania i będąc trzeźwymi, pokładajcie całą nadzieję w łasce, która zostanie wam dana przy objawieniu Jezusa Chrystusa. Jeszcze nic nie widzieliśmy.</w:t>
      </w:r>
    </w:p>
    <w:p w14:paraId="340758C6" w14:textId="77777777" w:rsidR="00ED574E" w:rsidRPr="00E767B7" w:rsidRDefault="00ED574E">
      <w:pPr>
        <w:rPr>
          <w:sz w:val="26"/>
          <w:szCs w:val="26"/>
        </w:rPr>
      </w:pPr>
    </w:p>
    <w:p w14:paraId="18E5778D"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Mamy łaskę w przeszłości, która nas usprawiedliwia przed Bogiem. Bóg daje nam łaskę umożliwiającą, abyśmy mogli żyć dla Niego. Takie wylanie łaski Bożej czeka na objawienie, powrót Chrystusa.</w:t>
      </w:r>
    </w:p>
    <w:p w14:paraId="36282AF9" w14:textId="77777777" w:rsidR="00ED574E" w:rsidRPr="00E767B7" w:rsidRDefault="00ED574E">
      <w:pPr>
        <w:rPr>
          <w:sz w:val="26"/>
          <w:szCs w:val="26"/>
        </w:rPr>
      </w:pPr>
    </w:p>
    <w:p w14:paraId="3E0568A0"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Nie możemy nawet zacząć tego pojmować. Czasami słyszałem wierzących wyrażających szczerze swój strach przed drugim przyjściem. To mnie martwiło, ale rozumiem.</w:t>
      </w:r>
    </w:p>
    <w:p w14:paraId="708B979E" w14:textId="77777777" w:rsidR="00ED574E" w:rsidRPr="00E767B7" w:rsidRDefault="00ED574E">
      <w:pPr>
        <w:rPr>
          <w:sz w:val="26"/>
          <w:szCs w:val="26"/>
        </w:rPr>
      </w:pPr>
    </w:p>
    <w:p w14:paraId="36446BE7"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Pierwszy List Jana mówi, że nie będę się go wstydził, gdy przyjdzie. Czy będę się wstydził? Czy będę musiał wyznać jakieś grzechy, gdy go znowu zobaczę? Używam ludzkiego porównania. Pomyśl o człowieku starszym od ciebie, który kocha cię bardziej niż ktokolwiek inny.</w:t>
      </w:r>
    </w:p>
    <w:p w14:paraId="79EC5F25" w14:textId="77777777" w:rsidR="00ED574E" w:rsidRPr="00E767B7" w:rsidRDefault="00ED574E">
      <w:pPr>
        <w:rPr>
          <w:sz w:val="26"/>
          <w:szCs w:val="26"/>
        </w:rPr>
      </w:pPr>
    </w:p>
    <w:p w14:paraId="7C0B13A9"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Okej, jest taka relacja. Są starsi. Cenisz ich wysoko.</w:t>
      </w:r>
    </w:p>
    <w:p w14:paraId="4FFE3919" w14:textId="77777777" w:rsidR="00ED574E" w:rsidRPr="00E767B7" w:rsidRDefault="00ED574E">
      <w:pPr>
        <w:rPr>
          <w:sz w:val="26"/>
          <w:szCs w:val="26"/>
        </w:rPr>
      </w:pPr>
    </w:p>
    <w:p w14:paraId="66E153EA"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Jesteś przytłoczony ich miłością i akceptacją wobec ciebie. Co byś zrobił, gdybyś w swoim życiu dowiedział się, że skrzywdziłeś ich w sposób, którego nie byłeś świadomy? Czy uciekłbyś od nich? Nie, nie uciekłbyś. Chciałbyś natychmiast sięgnąć po telefon, wysłać im e-mail, w jakiś sposób napisać SMS-a, porozumieć się z nimi.</w:t>
      </w:r>
    </w:p>
    <w:p w14:paraId="6D5D1E0F" w14:textId="77777777" w:rsidR="00ED574E" w:rsidRPr="00E767B7" w:rsidRDefault="00ED574E">
      <w:pPr>
        <w:rPr>
          <w:sz w:val="26"/>
          <w:szCs w:val="26"/>
        </w:rPr>
      </w:pPr>
    </w:p>
    <w:p w14:paraId="28570E6D"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Dlaczego? Wiesz, że bardzo cię kochają. Wasz związek jest solidny. Chcesz to naprawić.</w:t>
      </w:r>
    </w:p>
    <w:p w14:paraId="2ED13182" w14:textId="77777777" w:rsidR="00ED574E" w:rsidRPr="00E767B7" w:rsidRDefault="00ED574E">
      <w:pPr>
        <w:rPr>
          <w:sz w:val="26"/>
          <w:szCs w:val="26"/>
        </w:rPr>
      </w:pPr>
    </w:p>
    <w:p w14:paraId="2A650DC3"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Cóż, nie możemy sobie wyobrazić łaski Pana Jezusa Chrystusa, a gdyby było prawdą, że musimy wyznawać pewne rzeczy, bieglibyśmy do niego nawet bardziej niż do człowieka, naszego starszego człowieka, który kocha nas najbardziej. Łaska jest przeszłością, teraźniejszością i przyszłością. Innymi słowy, jest wszystkim we wszystkim.</w:t>
      </w:r>
    </w:p>
    <w:p w14:paraId="01CDBAE6" w14:textId="77777777" w:rsidR="00ED574E" w:rsidRPr="00E767B7" w:rsidRDefault="00ED574E">
      <w:pPr>
        <w:rPr>
          <w:sz w:val="26"/>
          <w:szCs w:val="26"/>
        </w:rPr>
      </w:pPr>
    </w:p>
    <w:p w14:paraId="4C87C0DA" w14:textId="16BB196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Jesteśmy otoczeni łaską. Jesteśmy przytłoczeni w dobrym sensie łaską. Celem Chrystusa jest, aby kościół był taki, aby w nadchodzących wiekach celem Ojca było, aby mógł on ukazać niezmierzone bogactwo swojej łaski poprzez swoją dobroć dla nas w Chrystusie Jezusie.</w:t>
      </w:r>
    </w:p>
    <w:p w14:paraId="0EFE46FD" w14:textId="77777777" w:rsidR="00ED574E" w:rsidRPr="00E767B7" w:rsidRDefault="00ED574E">
      <w:pPr>
        <w:rPr>
          <w:sz w:val="26"/>
          <w:szCs w:val="26"/>
        </w:rPr>
      </w:pPr>
    </w:p>
    <w:p w14:paraId="4BF60F95" w14:textId="012CEAF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Efezjan 2:7. Pan, przez swego apostoła Piotra, namawia nas, abyśmy „całkowicie położyli nadzieję na łasce, która ma być dana przy objawieniu Jezusa Chrystusa”. 1 Tymoteusza 1:13. Znów pojawia się ta przyszła idea łaski.</w:t>
      </w:r>
    </w:p>
    <w:p w14:paraId="39C09F65" w14:textId="77777777" w:rsidR="00ED574E" w:rsidRPr="00E767B7" w:rsidRDefault="00ED574E">
      <w:pPr>
        <w:rPr>
          <w:sz w:val="26"/>
          <w:szCs w:val="26"/>
        </w:rPr>
      </w:pPr>
    </w:p>
    <w:p w14:paraId="2DAFBE7C"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Nasz Bóg jest miłosierny. Przez miłosierny rozumiemy, że Bóg widzi nasze cierpienie i działa, aby je złagodzić. To właśnie odkryłem jako bardziej powszechne znaczenie niż powstrzymanie się od osądzania, na które zasługujemy.</w:t>
      </w:r>
    </w:p>
    <w:p w14:paraId="4A2B57E3" w14:textId="77777777" w:rsidR="00ED574E" w:rsidRPr="00E767B7" w:rsidRDefault="00ED574E">
      <w:pPr>
        <w:rPr>
          <w:sz w:val="26"/>
          <w:szCs w:val="26"/>
        </w:rPr>
      </w:pPr>
    </w:p>
    <w:p w14:paraId="7BD78C2F"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To jest biblijne i czasami miłosierdzie to wyraża, ale częściej oznacza, że Bóg widzi nasze cierpienie i jest poruszony nim, i działa, aby złagodzić nasze cierpienie. Boże cechy miłości, łaski, miłosierdzia, dobroci i cierpliwości nakładają się na siebie. Miłosierdzie jest wyrazem Bożej miłości i dobroci.</w:t>
      </w:r>
    </w:p>
    <w:p w14:paraId="1729D66C" w14:textId="77777777" w:rsidR="00ED574E" w:rsidRPr="00E767B7" w:rsidRDefault="00ED574E">
      <w:pPr>
        <w:rPr>
          <w:sz w:val="26"/>
          <w:szCs w:val="26"/>
        </w:rPr>
      </w:pPr>
    </w:p>
    <w:p w14:paraId="3B139DB7" w14:textId="6F7AC79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Bóg okazuje miłosierdzie, gdy widzi nędzę. Exodus 3:7, swojego ludu w niewoli egipskiej. On ratuje ich przez swojego sługę Mojżesza i prowadzi ich do ziemi obiecanej.</w:t>
      </w:r>
    </w:p>
    <w:p w14:paraId="7A963CF5" w14:textId="77777777" w:rsidR="00ED574E" w:rsidRPr="00E767B7" w:rsidRDefault="00ED574E">
      <w:pPr>
        <w:rPr>
          <w:sz w:val="26"/>
          <w:szCs w:val="26"/>
        </w:rPr>
      </w:pPr>
    </w:p>
    <w:p w14:paraId="70AD8E25"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Obraz Boga odnoszący się do jego miłosierdzia to mąż. Mówisz, czekaj, mąż wykonał podwójną i potrójną powinność z atrybutami Boga. Amen i amen.</w:t>
      </w:r>
    </w:p>
    <w:p w14:paraId="4D33071E" w14:textId="77777777" w:rsidR="00ED574E" w:rsidRPr="00E767B7" w:rsidRDefault="00ED574E">
      <w:pPr>
        <w:rPr>
          <w:sz w:val="26"/>
          <w:szCs w:val="26"/>
        </w:rPr>
      </w:pPr>
    </w:p>
    <w:p w14:paraId="39A4F678" w14:textId="61C5DD2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Ozeasza 2:14 do 23. Ozeasza 11:9 do 11. Nie przeczytałem wystarczająco dużo fragmentów Ozeasza.</w:t>
      </w:r>
    </w:p>
    <w:p w14:paraId="08903B01" w14:textId="77777777" w:rsidR="00ED574E" w:rsidRPr="00E767B7" w:rsidRDefault="00ED574E">
      <w:pPr>
        <w:rPr>
          <w:sz w:val="26"/>
          <w:szCs w:val="26"/>
        </w:rPr>
      </w:pPr>
    </w:p>
    <w:p w14:paraId="20344DF0" w14:textId="7E955DD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Ozeasza </w:t>
      </w:r>
      <w:r xmlns:w="http://schemas.openxmlformats.org/wordprocessingml/2006/main" w:rsidR="00050C73">
        <w:rPr>
          <w:rFonts w:ascii="Calibri" w:eastAsia="Calibri" w:hAnsi="Calibri" w:cs="Calibri"/>
          <w:sz w:val="26"/>
          <w:szCs w:val="26"/>
        </w:rPr>
        <w:t xml:space="preserve">2:14 i następne. Dlatego oto Ja ją zwabię i zaprowadzę ją na pustynię, i będę do niej mówił czule. Tam dam </w:t>
      </w:r>
      <w:proofErr xmlns:w="http://schemas.openxmlformats.org/wordprocessingml/2006/main" w:type="spellStart"/>
      <w:r xmlns:w="http://schemas.openxmlformats.org/wordprocessingml/2006/main" w:rsidR="00050C73" w:rsidRPr="00050C73">
        <w:rPr>
          <w:rFonts w:ascii="Calibri" w:eastAsia="Calibri" w:hAnsi="Calibri" w:cs="Calibri"/>
          <w:sz w:val="26"/>
          <w:szCs w:val="26"/>
        </w:rPr>
        <w:t xml:space="preserve">jej </w:t>
      </w:r>
      <w:proofErr xmlns:w="http://schemas.openxmlformats.org/wordprocessingml/2006/main" w:type="spellEnd"/>
      <w:r xmlns:w="http://schemas.openxmlformats.org/wordprocessingml/2006/main" w:rsidR="00050C73" w:rsidRPr="00050C73">
        <w:rPr>
          <w:rFonts w:ascii="Calibri" w:eastAsia="Calibri" w:hAnsi="Calibri" w:cs="Calibri"/>
          <w:sz w:val="26"/>
          <w:szCs w:val="26"/>
        </w:rPr>
        <w:t xml:space="preserve">winnice i uczynię dolinę Achor bramą nadziei.</w:t>
      </w:r>
    </w:p>
    <w:p w14:paraId="119EA8FC" w14:textId="77777777" w:rsidR="00ED574E" w:rsidRPr="00E767B7" w:rsidRDefault="00ED574E">
      <w:pPr>
        <w:rPr>
          <w:sz w:val="26"/>
          <w:szCs w:val="26"/>
        </w:rPr>
      </w:pPr>
    </w:p>
    <w:p w14:paraId="0EC59940"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I tam odpowie, jak za dni młodości swojej, jak w czasie, gdy wychodziła z ziemi egipskiej. A w owym dniu, mówi Pan, będziesz mnie nazywać mężem moim, a nie będziesz mnie więcej nazywać belą moją. Bo usunę imiona beli z ust jej, i nie będą więcej wspominane po imieniu.</w:t>
      </w:r>
    </w:p>
    <w:p w14:paraId="4D94ED96" w14:textId="77777777" w:rsidR="00ED574E" w:rsidRPr="00E767B7" w:rsidRDefault="00ED574E">
      <w:pPr>
        <w:rPr>
          <w:sz w:val="26"/>
          <w:szCs w:val="26"/>
        </w:rPr>
      </w:pPr>
    </w:p>
    <w:p w14:paraId="656B7C51" w14:textId="433E5C92"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I uczynię dla nich przymierze owego dnia ze zwierzętami polnymi, ptactwem niebios i płazami ziemi. Wtedy wyniszczę łuk, miecz i wojnę z ziemi. I sprawię, że będziecie leżeć bezpiecznie.</w:t>
      </w:r>
    </w:p>
    <w:p w14:paraId="678D0DAF" w14:textId="77777777" w:rsidR="00ED574E" w:rsidRPr="00E767B7" w:rsidRDefault="00ED574E">
      <w:pPr>
        <w:rPr>
          <w:sz w:val="26"/>
          <w:szCs w:val="26"/>
        </w:rPr>
      </w:pPr>
    </w:p>
    <w:p w14:paraId="2952DFBF"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I zaręczę cię sobie na wieki. Zaręczę cię sobie w sprawiedliwości i niesprawiedliwości, w miłości i miłosierdziu. Zaręczę cię sobie w wierności.</w:t>
      </w:r>
    </w:p>
    <w:p w14:paraId="6B5E6ED0" w14:textId="77777777" w:rsidR="00ED574E" w:rsidRPr="00E767B7" w:rsidRDefault="00ED574E">
      <w:pPr>
        <w:rPr>
          <w:sz w:val="26"/>
          <w:szCs w:val="26"/>
        </w:rPr>
      </w:pPr>
    </w:p>
    <w:p w14:paraId="20CE05E5"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I poznacie Pana. Nie będę miał litości nad litością, skacząc w dół. Powiem nie mojemu ludowi, wy jesteście moim ludem.</w:t>
      </w:r>
    </w:p>
    <w:p w14:paraId="1AC4DE10" w14:textId="77777777" w:rsidR="00ED574E" w:rsidRPr="00E767B7" w:rsidRDefault="00ED574E">
      <w:pPr>
        <w:rPr>
          <w:sz w:val="26"/>
          <w:szCs w:val="26"/>
        </w:rPr>
      </w:pPr>
    </w:p>
    <w:p w14:paraId="0D87C450" w14:textId="16965AB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I powie: Ty jesteś moim Bogiem. Bóg jest miłosierny. Czasami Bóg okazuje miłosierdzie, ale powstrzymując się od zasłużonego sądu.</w:t>
      </w:r>
    </w:p>
    <w:p w14:paraId="2C82E2E4" w14:textId="77777777" w:rsidR="00ED574E" w:rsidRPr="00E767B7" w:rsidRDefault="00ED574E">
      <w:pPr>
        <w:rPr>
          <w:sz w:val="26"/>
          <w:szCs w:val="26"/>
        </w:rPr>
      </w:pPr>
    </w:p>
    <w:p w14:paraId="344716A7"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To jest częściowo prawdą. Jeśli chodzi o znaczenie miłosierdzia, Bóg z pewnością to czyni. A czasami oznacza to miłosierdzie, po prostu nie zawsze, ani nawet nie zazwyczaj.</w:t>
      </w:r>
    </w:p>
    <w:p w14:paraId="263CC5A2" w14:textId="77777777" w:rsidR="00ED574E" w:rsidRPr="00E767B7" w:rsidRDefault="00ED574E">
      <w:pPr>
        <w:rPr>
          <w:sz w:val="26"/>
          <w:szCs w:val="26"/>
        </w:rPr>
      </w:pPr>
    </w:p>
    <w:p w14:paraId="04769DD7"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Psalm 103.10, Bóg nie postąpił z nami tak, jak na to zasługują nasze grzechy, ani nie odpłacił nam według naszych nieprawości. Technicznie rzecz biorąc, słowo „miłosierdzie” nie jest użyte, ale idea z pewnością tam jest. To biblijna idea.</w:t>
      </w:r>
    </w:p>
    <w:p w14:paraId="5591E73E" w14:textId="77777777" w:rsidR="00ED574E" w:rsidRPr="00E767B7" w:rsidRDefault="00ED574E">
      <w:pPr>
        <w:rPr>
          <w:sz w:val="26"/>
          <w:szCs w:val="26"/>
        </w:rPr>
      </w:pPr>
    </w:p>
    <w:p w14:paraId="596120D2" w14:textId="3CF293C8"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Czasami miłosierdzie jest okazywane tylko po pokucie. Powtórzonego Prawa 13:17. Innym razem, miłosierdzie Boże jest motywem pokuty. Joela 2:13. Po tym, jak Maria dowiedziała się, że urodzi Mesjasza, śpiewa o Bogu, Bogu, cytuję, jego miłosierdzie jest z pokolenia na pokolenie dla tych, którzy się go boją.</w:t>
      </w:r>
    </w:p>
    <w:p w14:paraId="7E34F652" w14:textId="77777777" w:rsidR="00ED574E" w:rsidRPr="00E767B7" w:rsidRDefault="00ED574E">
      <w:pPr>
        <w:rPr>
          <w:sz w:val="26"/>
          <w:szCs w:val="26"/>
        </w:rPr>
      </w:pPr>
    </w:p>
    <w:p w14:paraId="50DAA66B" w14:textId="73214B7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Łk 1,50. Miłosierdzie Boże, widoczne w Starym Testamencie, przelewa się w Nowym Testamencie. Dotyczy to zwłaszcza Jezusa, który ma współczucie dla tłumów, cytuję, ponieważ byli zrozpaczeni i przygnębieni, jak owce bez pasterza. Mt 9,36. Jezus okazuje wielkie miłosierdzie cierpiącym.</w:t>
      </w:r>
    </w:p>
    <w:p w14:paraId="6F2F2FCF" w14:textId="77777777" w:rsidR="00ED574E" w:rsidRPr="00E767B7" w:rsidRDefault="00ED574E">
      <w:pPr>
        <w:rPr>
          <w:sz w:val="26"/>
          <w:szCs w:val="26"/>
        </w:rPr>
      </w:pPr>
    </w:p>
    <w:p w14:paraId="004A0958" w14:textId="7AB1A90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W przymusie wołają do niego jako syna Dawida, Mesjasza. I wielokrotnie w miłosierdziu uzdrawia niewidomych. Mateusza 9:27-29. Łukasza 18:35-43. I wypędza demony.</w:t>
      </w:r>
    </w:p>
    <w:p w14:paraId="3355333C" w14:textId="77777777" w:rsidR="00ED574E" w:rsidRPr="00E767B7" w:rsidRDefault="00ED574E">
      <w:pPr>
        <w:rPr>
          <w:sz w:val="26"/>
          <w:szCs w:val="26"/>
        </w:rPr>
      </w:pPr>
    </w:p>
    <w:p w14:paraId="669B5C76" w14:textId="7BF72463"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Mateusza 15 </w:t>
      </w:r>
      <w:r xmlns:w="http://schemas.openxmlformats.org/wordprocessingml/2006/main" w:rsidR="00050C73">
        <w:rPr>
          <w:rFonts w:ascii="Calibri" w:eastAsia="Calibri" w:hAnsi="Calibri" w:cs="Calibri"/>
          <w:sz w:val="26"/>
          <w:szCs w:val="26"/>
        </w:rPr>
        <w:t xml:space="preserve">:22-28. Mateusza 17:15-18. Marka 5:1-20. Uzdrawia niewidomych. Mateusza 9:27-29. Łukasza 18:35-43. Wypędza demony. Mateusza 15:22-28. 17:15-18. Marka 5:1-20. Najwyższą łaską Boga jest zbawienie.</w:t>
      </w:r>
    </w:p>
    <w:p w14:paraId="71371705" w14:textId="77777777" w:rsidR="00ED574E" w:rsidRPr="00E767B7" w:rsidRDefault="00ED574E">
      <w:pPr>
        <w:rPr>
          <w:sz w:val="26"/>
          <w:szCs w:val="26"/>
        </w:rPr>
      </w:pPr>
    </w:p>
    <w:p w14:paraId="697B1A31" w14:textId="3BD2ADF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Bóg daje je za darmo, jak mówi Mojżesz. Wyjścia 33:19. Cytowane w Rzymian 9. Rzymian 9. Będę łaskawy dla kogo będę łaskawy, i będę miał litość nad kim będę miał litość. Paweł później cytuje Mojżesza, aby pokazać, że zbawienie, cytuję, nie zależy od ludzkiej woli lub wysiłku, ale od Boga, który okazuje miłosierdzie.</w:t>
      </w:r>
    </w:p>
    <w:p w14:paraId="32A8C1E9" w14:textId="77777777" w:rsidR="00ED574E" w:rsidRPr="00E767B7" w:rsidRDefault="00ED574E">
      <w:pPr>
        <w:rPr>
          <w:sz w:val="26"/>
          <w:szCs w:val="26"/>
        </w:rPr>
      </w:pPr>
    </w:p>
    <w:p w14:paraId="0F23E801" w14:textId="7E83661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Rzymian 9:16. Bóg planuje dać poznać bogactwo swojej chwały, cytat, na przedmiotach miłosierdzia, które przygotował wcześniej dla chwały, cytat bliski. Wierzący Żydzi i poganie. Rzymian 9:23-24. Paweł łączy miłosierdzie, miłość i łaskę w Efezjan 2:4-5. Cytat, ale Bóg, który jest bogaty w miłosierdzie z powodu wielkiej miłości, którą miał do nas, ożywił nas z Chrystusem, chociaż byliśmy umarli w upadkach.</w:t>
      </w:r>
    </w:p>
    <w:p w14:paraId="6F883877" w14:textId="77777777" w:rsidR="00ED574E" w:rsidRPr="00E767B7" w:rsidRDefault="00ED574E">
      <w:pPr>
        <w:rPr>
          <w:sz w:val="26"/>
          <w:szCs w:val="26"/>
        </w:rPr>
      </w:pPr>
    </w:p>
    <w:p w14:paraId="57EB1FB8"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Jesteś zbawiony przez łaskę. Miłosierdzie, miłość, łaska. Identyczne? Nie.</w:t>
      </w:r>
    </w:p>
    <w:p w14:paraId="722CC4A9" w14:textId="77777777" w:rsidR="00ED574E" w:rsidRPr="00E767B7" w:rsidRDefault="00ED574E">
      <w:pPr>
        <w:rPr>
          <w:sz w:val="26"/>
          <w:szCs w:val="26"/>
        </w:rPr>
      </w:pPr>
    </w:p>
    <w:p w14:paraId="3A817A09" w14:textId="45FBAFD2"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Korelatywne? Tak. Są one nierozerwalnie ze sobą powiązane i mają taki sam efekt gromadzenia słów dla podkreślenia, jak i posiadania odrębnych niuansów znaczeniowych. Miłosierdzie Boże wyklucza ludzkie wysiłki, by zbawić.</w:t>
      </w:r>
    </w:p>
    <w:p w14:paraId="143381D1" w14:textId="77777777" w:rsidR="00ED574E" w:rsidRPr="00E767B7" w:rsidRDefault="00ED574E">
      <w:pPr>
        <w:rPr>
          <w:sz w:val="26"/>
          <w:szCs w:val="26"/>
        </w:rPr>
      </w:pPr>
    </w:p>
    <w:p w14:paraId="1707DA89" w14:textId="48890662"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Bóg nas zbawił, cytując Tytusa 3:5, nie przez uczynki sprawiedliwości, które uczyniliśmy, ale według miłosierdzia swego przez obmycie odrodzenia przez Ducha Świętego. Tytusa 3.5. Miłosierdzie Boże wzbudza chwałę. 1 Piotra 1:3-4. Błogosławiony niech będzie Bóg i Ojciec Pana naszego Jezusa Chrystusa.</w:t>
      </w:r>
    </w:p>
    <w:p w14:paraId="235788AC" w14:textId="77777777" w:rsidR="00ED574E" w:rsidRPr="00E767B7" w:rsidRDefault="00ED574E">
      <w:pPr>
        <w:rPr>
          <w:sz w:val="26"/>
          <w:szCs w:val="26"/>
        </w:rPr>
      </w:pPr>
    </w:p>
    <w:p w14:paraId="7022EC39" w14:textId="4A0AF51F"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Według wielkiego swego miłosierdzia sprawił, że zostaliśmy odrodzeni do żywej nadziei przez zmartwychwstanie Jezusa Chrystusa z martwych, do dziedzictwa niezniszczalnego, nieskalanego i niewiędnącego, zachowanego w niebie dla was, którzy mocą Bożą jesteście strzeżeni przez wiarę ku zbawieniu, gotowemu objawić się w czasie ostatecznym. Ponieważ dostąpiliśmy miłosierdzia Bożego i ponieważ zawsze stoimy w potrzebie miłosierdzia, chętnie i hojnie dajemy je innym. Mateusza 6:9-13. Mateusza 18:21-35. Wielka przypowieść ukazująca człowieka, któremu Bóg przebaczył ogromną ilość, wychodząc i potrząsając swoim współbratem Izraelitą, który był mu winien odrobinę.</w:t>
      </w:r>
    </w:p>
    <w:p w14:paraId="06CD3A53" w14:textId="77777777" w:rsidR="00ED574E" w:rsidRPr="00E767B7" w:rsidRDefault="00ED574E">
      <w:pPr>
        <w:rPr>
          <w:sz w:val="26"/>
          <w:szCs w:val="26"/>
        </w:rPr>
      </w:pPr>
    </w:p>
    <w:p w14:paraId="0A43401F" w14:textId="0C8AC51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Pan nie był zadowolony. Nie, chrześcijanie są ekspertami w przebaczaniu i miłosierdziu, okazując miłosierdzie, ponieważ zostali przebaczeni, a Bóg był dla nich miłosierny. Efezjan 4:32. Platynowa zasada przebaczania sobie nawzajem, tak jak Bóg w Chrystusie przebaczył tobie.</w:t>
      </w:r>
    </w:p>
    <w:p w14:paraId="50FFA10E" w14:textId="77777777" w:rsidR="00ED574E" w:rsidRPr="00E767B7" w:rsidRDefault="00ED574E">
      <w:pPr>
        <w:rPr>
          <w:sz w:val="26"/>
          <w:szCs w:val="26"/>
        </w:rPr>
      </w:pPr>
    </w:p>
    <w:p w14:paraId="79D26DF9" w14:textId="1A92363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Rzeczywiście, Jezus zapewnia, że jego lud jest naznaczony miłosierdziem. Błogosławieni </w:t>
      </w:r>
      <w:proofErr xmlns:w="http://schemas.openxmlformats.org/wordprocessingml/2006/main" w:type="gramStart"/>
      <w:r xmlns:w="http://schemas.openxmlformats.org/wordprocessingml/2006/main" w:rsidRPr="00E767B7">
        <w:rPr>
          <w:rFonts w:ascii="Calibri" w:eastAsia="Calibri" w:hAnsi="Calibri" w:cs="Calibri"/>
          <w:sz w:val="26"/>
          <w:szCs w:val="26"/>
        </w:rPr>
        <w:t xml:space="preserve">miłosierni </w:t>
      </w:r>
      <w:proofErr xmlns:w="http://schemas.openxmlformats.org/wordprocessingml/2006/main" w:type="gramEnd"/>
      <w:r xmlns:w="http://schemas.openxmlformats.org/wordprocessingml/2006/main" w:rsidRPr="00E767B7">
        <w:rPr>
          <w:rFonts w:ascii="Calibri" w:eastAsia="Calibri" w:hAnsi="Calibri" w:cs="Calibri"/>
          <w:sz w:val="26"/>
          <w:szCs w:val="26"/>
        </w:rPr>
        <w:t xml:space="preserve">, albowiem oni miłosierdzia dostąpią. Mateusza 5:7. W naszym następnym wykładzie będziemy mieć nadzieję zakończyć Bożą cierpliwość lub długą, o, Bożą dobroć, wybacz mi, lub hojność.</w:t>
      </w:r>
    </w:p>
    <w:p w14:paraId="18D1EC22" w14:textId="77777777" w:rsidR="00ED574E" w:rsidRPr="00E767B7" w:rsidRDefault="00ED574E">
      <w:pPr>
        <w:rPr>
          <w:sz w:val="26"/>
          <w:szCs w:val="26"/>
        </w:rPr>
      </w:pPr>
    </w:p>
    <w:p w14:paraId="69375451" w14:textId="75B20FAC" w:rsidR="00E767B7" w:rsidRPr="00E767B7" w:rsidRDefault="00000000" w:rsidP="00E767B7">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Jego cierpliwość i wielkoduszność oraz fakt, że Bóg jest chwalebny, uzupełniają nasze studium na temat komunikowalnych atrybutów Boga, na temat których następnie omówimy dzieła Boże.</w:t>
      </w:r>
      <w:r xmlns:w="http://schemas.openxmlformats.org/wordprocessingml/2006/main" w:rsidR="00E767B7">
        <w:rPr>
          <w:rFonts w:ascii="Calibri" w:eastAsia="Calibri" w:hAnsi="Calibri" w:cs="Calibri"/>
          <w:sz w:val="26"/>
          <w:szCs w:val="26"/>
        </w:rPr>
        <w:t xml:space="preserve"> </w:t>
      </w:r>
      <w:r xmlns:w="http://schemas.openxmlformats.org/wordprocessingml/2006/main" w:rsidR="00E767B7">
        <w:rPr>
          <w:rFonts w:ascii="Calibri" w:eastAsia="Calibri" w:hAnsi="Calibri" w:cs="Calibri"/>
          <w:sz w:val="26"/>
          <w:szCs w:val="26"/>
        </w:rPr>
        <w:br xmlns:w="http://schemas.openxmlformats.org/wordprocessingml/2006/main"/>
      </w:r>
      <w:r xmlns:w="http://schemas.openxmlformats.org/wordprocessingml/2006/main" w:rsidR="00E767B7">
        <w:rPr>
          <w:rFonts w:ascii="Calibri" w:eastAsia="Calibri" w:hAnsi="Calibri" w:cs="Calibri"/>
          <w:sz w:val="26"/>
          <w:szCs w:val="26"/>
        </w:rPr>
        <w:br xmlns:w="http://schemas.openxmlformats.org/wordprocessingml/2006/main"/>
      </w:r>
      <w:r xmlns:w="http://schemas.openxmlformats.org/wordprocessingml/2006/main" w:rsidR="00E767B7" w:rsidRPr="00E767B7">
        <w:rPr>
          <w:rFonts w:ascii="Calibri" w:eastAsia="Calibri" w:hAnsi="Calibri" w:cs="Calibri"/>
          <w:sz w:val="26"/>
          <w:szCs w:val="26"/>
        </w:rPr>
        <w:t xml:space="preserve">To jest dr Robert Peterson i jego wykład na temat teologii właściwej lub Boga. To jest sesja 16, Communicable Attributes, część 3. Bóg jest łaskawy i miłosierny.</w:t>
      </w:r>
    </w:p>
    <w:p w14:paraId="21C3A255" w14:textId="77777777" w:rsidR="00E767B7" w:rsidRPr="00E767B7" w:rsidRDefault="00E767B7">
      <w:pPr>
        <w:rPr>
          <w:sz w:val="26"/>
          <w:szCs w:val="26"/>
        </w:rPr>
      </w:pPr>
    </w:p>
    <w:sectPr w:rsidR="00E767B7" w:rsidRPr="00E767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08792" w14:textId="77777777" w:rsidR="00B208C0" w:rsidRDefault="00B208C0" w:rsidP="00E767B7">
      <w:r>
        <w:separator/>
      </w:r>
    </w:p>
  </w:endnote>
  <w:endnote w:type="continuationSeparator" w:id="0">
    <w:p w14:paraId="5B94A028" w14:textId="77777777" w:rsidR="00B208C0" w:rsidRDefault="00B208C0" w:rsidP="00E7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6F536" w14:textId="77777777" w:rsidR="00B208C0" w:rsidRDefault="00B208C0" w:rsidP="00E767B7">
      <w:r>
        <w:separator/>
      </w:r>
    </w:p>
  </w:footnote>
  <w:footnote w:type="continuationSeparator" w:id="0">
    <w:p w14:paraId="6E01697A" w14:textId="77777777" w:rsidR="00B208C0" w:rsidRDefault="00B208C0" w:rsidP="00E76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9775694"/>
      <w:docPartObj>
        <w:docPartGallery w:val="Page Numbers (Top of Page)"/>
        <w:docPartUnique/>
      </w:docPartObj>
    </w:sdtPr>
    <w:sdtEndPr>
      <w:rPr>
        <w:noProof/>
      </w:rPr>
    </w:sdtEndPr>
    <w:sdtContent>
      <w:p w14:paraId="58B1E535" w14:textId="52460070" w:rsidR="00E767B7" w:rsidRDefault="00E767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99C121" w14:textId="77777777" w:rsidR="00E767B7" w:rsidRDefault="00E76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F45AA"/>
    <w:multiLevelType w:val="hybridMultilevel"/>
    <w:tmpl w:val="9962EAB4"/>
    <w:lvl w:ilvl="0" w:tplc="9DBA831A">
      <w:start w:val="1"/>
      <w:numFmt w:val="bullet"/>
      <w:lvlText w:val="●"/>
      <w:lvlJc w:val="left"/>
      <w:pPr>
        <w:ind w:left="720" w:hanging="360"/>
      </w:pPr>
    </w:lvl>
    <w:lvl w:ilvl="1" w:tplc="02560512">
      <w:start w:val="1"/>
      <w:numFmt w:val="bullet"/>
      <w:lvlText w:val="○"/>
      <w:lvlJc w:val="left"/>
      <w:pPr>
        <w:ind w:left="1440" w:hanging="360"/>
      </w:pPr>
    </w:lvl>
    <w:lvl w:ilvl="2" w:tplc="BBDEAB26">
      <w:start w:val="1"/>
      <w:numFmt w:val="bullet"/>
      <w:lvlText w:val="■"/>
      <w:lvlJc w:val="left"/>
      <w:pPr>
        <w:ind w:left="2160" w:hanging="360"/>
      </w:pPr>
    </w:lvl>
    <w:lvl w:ilvl="3" w:tplc="5F5A5F28">
      <w:start w:val="1"/>
      <w:numFmt w:val="bullet"/>
      <w:lvlText w:val="●"/>
      <w:lvlJc w:val="left"/>
      <w:pPr>
        <w:ind w:left="2880" w:hanging="360"/>
      </w:pPr>
    </w:lvl>
    <w:lvl w:ilvl="4" w:tplc="12E2B29A">
      <w:start w:val="1"/>
      <w:numFmt w:val="bullet"/>
      <w:lvlText w:val="○"/>
      <w:lvlJc w:val="left"/>
      <w:pPr>
        <w:ind w:left="3600" w:hanging="360"/>
      </w:pPr>
    </w:lvl>
    <w:lvl w:ilvl="5" w:tplc="2FC86D82">
      <w:start w:val="1"/>
      <w:numFmt w:val="bullet"/>
      <w:lvlText w:val="■"/>
      <w:lvlJc w:val="left"/>
      <w:pPr>
        <w:ind w:left="4320" w:hanging="360"/>
      </w:pPr>
    </w:lvl>
    <w:lvl w:ilvl="6" w:tplc="7D9C26EE">
      <w:start w:val="1"/>
      <w:numFmt w:val="bullet"/>
      <w:lvlText w:val="●"/>
      <w:lvlJc w:val="left"/>
      <w:pPr>
        <w:ind w:left="5040" w:hanging="360"/>
      </w:pPr>
    </w:lvl>
    <w:lvl w:ilvl="7" w:tplc="FF02981A">
      <w:start w:val="1"/>
      <w:numFmt w:val="bullet"/>
      <w:lvlText w:val="●"/>
      <w:lvlJc w:val="left"/>
      <w:pPr>
        <w:ind w:left="5760" w:hanging="360"/>
      </w:pPr>
    </w:lvl>
    <w:lvl w:ilvl="8" w:tplc="9DD69878">
      <w:start w:val="1"/>
      <w:numFmt w:val="bullet"/>
      <w:lvlText w:val="●"/>
      <w:lvlJc w:val="left"/>
      <w:pPr>
        <w:ind w:left="6480" w:hanging="360"/>
      </w:pPr>
    </w:lvl>
  </w:abstractNum>
  <w:num w:numId="1" w16cid:durableId="4171683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74E"/>
    <w:rsid w:val="00050C73"/>
    <w:rsid w:val="00883994"/>
    <w:rsid w:val="009C0519"/>
    <w:rsid w:val="00B208C0"/>
    <w:rsid w:val="00E767B7"/>
    <w:rsid w:val="00ED57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5EED9"/>
  <w15:docId w15:val="{B7B72FE0-9656-4140-93C7-14936B40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67B7"/>
    <w:pPr>
      <w:tabs>
        <w:tab w:val="center" w:pos="4680"/>
        <w:tab w:val="right" w:pos="9360"/>
      </w:tabs>
    </w:pPr>
  </w:style>
  <w:style w:type="character" w:customStyle="1" w:styleId="HeaderChar">
    <w:name w:val="Header Char"/>
    <w:basedOn w:val="DefaultParagraphFont"/>
    <w:link w:val="Header"/>
    <w:uiPriority w:val="99"/>
    <w:rsid w:val="00E767B7"/>
  </w:style>
  <w:style w:type="paragraph" w:styleId="Footer">
    <w:name w:val="footer"/>
    <w:basedOn w:val="Normal"/>
    <w:link w:val="FooterChar"/>
    <w:uiPriority w:val="99"/>
    <w:unhideWhenUsed/>
    <w:rsid w:val="00E767B7"/>
    <w:pPr>
      <w:tabs>
        <w:tab w:val="center" w:pos="4680"/>
        <w:tab w:val="right" w:pos="9360"/>
      </w:tabs>
    </w:pPr>
  </w:style>
  <w:style w:type="character" w:customStyle="1" w:styleId="FooterChar">
    <w:name w:val="Footer Char"/>
    <w:basedOn w:val="DefaultParagraphFont"/>
    <w:link w:val="Footer"/>
    <w:uiPriority w:val="99"/>
    <w:rsid w:val="00E76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3829</Words>
  <Characters>17516</Characters>
  <Application>Microsoft Office Word</Application>
  <DocSecurity>0</DocSecurity>
  <Lines>394</Lines>
  <Paragraphs>94</Paragraphs>
  <ScaleCrop>false</ScaleCrop>
  <HeadingPairs>
    <vt:vector size="2" baseType="variant">
      <vt:variant>
        <vt:lpstr>Title</vt:lpstr>
      </vt:variant>
      <vt:variant>
        <vt:i4>1</vt:i4>
      </vt:variant>
    </vt:vector>
  </HeadingPairs>
  <TitlesOfParts>
    <vt:vector size="1" baseType="lpstr">
      <vt:lpstr>Peterson Theology Proper Session16</vt:lpstr>
    </vt:vector>
  </TitlesOfParts>
  <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Session16</dc:title>
  <dc:creator>TurboScribe.ai</dc:creator>
  <cp:lastModifiedBy>Ted Hildebrandt</cp:lastModifiedBy>
  <cp:revision>2</cp:revision>
  <dcterms:created xsi:type="dcterms:W3CDTF">2024-10-25T06:12:00Z</dcterms:created>
  <dcterms:modified xsi:type="dcterms:W3CDTF">2024-10-25T06:12:00Z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d7f07e9df2f17a3ebd4c4ecf8c2c227936ddecebe5bc6a60083694577178767d</vt:lpwstr>
  </property>
</Properties>
</file>