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A65F" w14:textId="11B68BD7" w:rsidR="00190A8C" w:rsidRPr="007A0733" w:rsidRDefault="007A0733" w:rsidP="007A0733">
      <w:pPr xmlns:w="http://schemas.openxmlformats.org/wordprocessingml/2006/main">
        <w:jc w:val="center"/>
        <w:rPr>
          <w:rFonts w:ascii="Calibri" w:eastAsia="Calibri" w:hAnsi="Calibri" w:cs="Calibri"/>
          <w:b/>
          <w:bCs/>
          <w:sz w:val="40"/>
          <w:szCs w:val="40"/>
        </w:rPr>
      </w:pPr>
      <w:r xmlns:w="http://schemas.openxmlformats.org/wordprocessingml/2006/main" w:rsidRPr="007A0733">
        <w:rPr>
          <w:rFonts w:ascii="Calibri" w:eastAsia="Calibri" w:hAnsi="Calibri" w:cs="Calibri"/>
          <w:b/>
          <w:bCs/>
          <w:sz w:val="40"/>
          <w:szCs w:val="40"/>
        </w:rPr>
        <w:t xml:space="preserve">Dr. Robert Peterson, La Teología de Lucas-Hechos </w:t>
      </w:r>
      <w:r xmlns:w="http://schemas.openxmlformats.org/wordprocessingml/2006/main" w:rsidRPr="007A0733">
        <w:rPr>
          <w:rFonts w:ascii="Calibri" w:eastAsia="Calibri" w:hAnsi="Calibri" w:cs="Calibri"/>
          <w:b/>
          <w:bCs/>
          <w:sz w:val="40"/>
          <w:szCs w:val="40"/>
        </w:rPr>
        <w:br xmlns:w="http://schemas.openxmlformats.org/wordprocessingml/2006/main"/>
      </w:r>
      <w:r xmlns:w="http://schemas.openxmlformats.org/wordprocessingml/2006/main" w:rsidRPr="007A0733">
        <w:rPr>
          <w:rFonts w:ascii="Calibri" w:eastAsia="Calibri" w:hAnsi="Calibri" w:cs="Calibri"/>
          <w:b/>
          <w:bCs/>
          <w:sz w:val="40"/>
          <w:szCs w:val="40"/>
        </w:rPr>
        <w:t xml:space="preserve">Sesión 17, Peterson, La Iglesia en Hechos, Parte 4, Pablo en prisión pero el Evangelio; IH Marshall, 1) El propósito de Dios en la historia, 2) Misión y mensaje</w:t>
      </w:r>
      <w:r xmlns:w="http://schemas.openxmlformats.org/wordprocessingml/2006/main" w:rsidRPr="007A0733">
        <w:rPr>
          <w:rFonts w:ascii="Calibri" w:eastAsia="Calibri" w:hAnsi="Calibri" w:cs="Calibri"/>
          <w:b/>
          <w:bCs/>
          <w:sz w:val="40"/>
          <w:szCs w:val="40"/>
        </w:rPr>
        <w:br xmlns:w="http://schemas.openxmlformats.org/wordprocessingml/2006/main"/>
      </w:r>
    </w:p>
    <w:p w14:paraId="43358574" w14:textId="77777777" w:rsidR="007A0733" w:rsidRPr="007A0733" w:rsidRDefault="007A0733">
      <w:pPr>
        <w:rPr>
          <w:sz w:val="26"/>
          <w:szCs w:val="26"/>
        </w:rPr>
      </w:pPr>
    </w:p>
    <w:p w14:paraId="27618D0A" w14:textId="025931F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Este es el Dr. Robert A. Peterson en su enseñanza sobre la teología de Lucas-Hechos. Esta es la sesión 17, Peterson, La Iglesia en Hechos, Parte 4, Pablo en prisión, pero el Evangelio. Yo, Howard Marshall, 1) El propósito de Dios en la Historia, 2) Misión y Mensaje.</w:t>
      </w:r>
    </w:p>
    <w:p w14:paraId="646C7C4B" w14:textId="77777777" w:rsidR="00190A8C" w:rsidRPr="007A0733" w:rsidRDefault="00190A8C">
      <w:pPr>
        <w:rPr>
          <w:sz w:val="26"/>
          <w:szCs w:val="26"/>
        </w:rPr>
      </w:pPr>
    </w:p>
    <w:p w14:paraId="30E923E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Padre, bendícenos, te lo pedimos, mientras estudiamos tu Palabra y sus enseñanzas, en el santo nombre de Jesús. Amén. Lucas en teología, libro de los Hechos, mi propio pueblo de Dios del Nuevo Testamento en Hechos, punto nueve, Pablo en prisión, pero el evangelio no está encuadernado, Hechos 28. Lucas 28 encontramos que era muy importante, y es lo mismo para los último capítulo del libro de los Hechos, que está descuidado.</w:t>
      </w:r>
    </w:p>
    <w:p w14:paraId="7B13733D" w14:textId="77777777" w:rsidR="00190A8C" w:rsidRPr="007A0733" w:rsidRDefault="00190A8C">
      <w:pPr>
        <w:rPr>
          <w:sz w:val="26"/>
          <w:szCs w:val="26"/>
        </w:rPr>
      </w:pPr>
    </w:p>
    <w:p w14:paraId="3438E3F2" w14:textId="226BD07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Hechos 28, permítanme captar el contexto comenzando en el versículo 17. Después de tres días, Pablo convocó a los líderes locales de los judíos, y cuando se reunieron, les dijo: Hermanos, aunque lo he hecho, nada he hecho contra nuestros pueblo o las costumbres de nuestros padres, sin embargo, fui entregado como prisionero de Jerusalén en manos de los romanos. Cuando me examinaron, quisieron ponerme en libertad porque no había motivo para la pena de muerte en mi caso.</w:t>
      </w:r>
    </w:p>
    <w:p w14:paraId="058D8D44" w14:textId="77777777" w:rsidR="00190A8C" w:rsidRPr="007A0733" w:rsidRDefault="00190A8C">
      <w:pPr>
        <w:rPr>
          <w:sz w:val="26"/>
          <w:szCs w:val="26"/>
        </w:rPr>
      </w:pPr>
    </w:p>
    <w:p w14:paraId="22710EB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Pero como los judíos se opusieron, me vi obligado a apelar al César, aunque no tenía ningún cargo que presentar contra mi nación. Por eso, pues, os he pedido veros y hablar con vosotros, ya que es por la esperanza de Israel que llevo esta cadena. Y ellos le dijeron: No hemos recibido ninguna carta de Judea acerca de ti, y ninguno de los hermanos que vienen aquí ha denunciado o hablado mal alguno acerca de ti, pero queremos saber de ti cuáles son tus opiniones, porque con respecto a esto secta, sabemos que en todas partes se habla en contra de ella.</w:t>
      </w:r>
    </w:p>
    <w:p w14:paraId="664E7857" w14:textId="77777777" w:rsidR="00190A8C" w:rsidRPr="007A0733" w:rsidRDefault="00190A8C">
      <w:pPr>
        <w:rPr>
          <w:sz w:val="26"/>
          <w:szCs w:val="26"/>
        </w:rPr>
      </w:pPr>
    </w:p>
    <w:p w14:paraId="6B6B9717" w14:textId="764DE73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Debí haber leído el versículo inmediatamente anterior, y cuando llegamos a Roma, Hechos 28:16, a Pablo se le permitió quedarse solo con el soldado que lo custodiaba. Saltando a Hechos 28 23, cuando le habían señalado un día, acudieron en mayor número a su alojamiento. Desde la mañana hasta la tarde les hablaba, testificando del reino de Dios y tratando de convencerlos acerca de Jesús, tanto de la ley de Moisés como de los profetas.</w:t>
      </w:r>
    </w:p>
    <w:p w14:paraId="1990465E" w14:textId="77777777" w:rsidR="00190A8C" w:rsidRPr="007A0733" w:rsidRDefault="00190A8C">
      <w:pPr>
        <w:rPr>
          <w:sz w:val="26"/>
          <w:szCs w:val="26"/>
        </w:rPr>
      </w:pPr>
    </w:p>
    <w:p w14:paraId="4EE8451C" w14:textId="3D8B5A9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Y algunos quedaron convencidos de lo que dijo, pero otros no creyeron. Y discrepando entre ellos, se fueron después de que Pablo había hecho una declaración, cito, el Espíritu Santo tenía razón en decir a vuestros padres por medio del profeta Isaías, cito,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Isaías seis, id a este pueblo y decid: ciertamente oiréis, pero nunca entenderás, y ciertamente verás, pero nunca percibirás. Porque el corazón de este pueblo se ha embotado, y con los oídos apenas pueden oír, y con los ojos </w:t>
      </w:r>
      <w:r xmlns:w="http://schemas.openxmlformats.org/wordprocessingml/2006/main" w:rsidR="007A0733">
        <w:rPr>
          <w:rFonts w:ascii="Calibri" w:eastAsia="Calibri" w:hAnsi="Calibri" w:cs="Calibri"/>
          <w:sz w:val="26"/>
          <w:szCs w:val="26"/>
        </w:rPr>
        <w:t xml:space="preserve">se han cerrado, y se han cerrado los ojos, para no ver con los ojos, ni oír con los oídos, ni entender. con su corazón, y se volvían, y yo los sanaría.</w:t>
      </w:r>
    </w:p>
    <w:p w14:paraId="3FB02F85" w14:textId="77777777" w:rsidR="00190A8C" w:rsidRPr="007A0733" w:rsidRDefault="00190A8C">
      <w:pPr>
        <w:rPr>
          <w:sz w:val="26"/>
          <w:szCs w:val="26"/>
        </w:rPr>
      </w:pPr>
    </w:p>
    <w:p w14:paraId="651BCDD1" w14:textId="7AA462D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Isaías seis, nueve y diez. Sepan, pues, que esta salvación de Dios ha sido enviada a los gentiles. Ellos escucharán. Vivió allí dos años completos por su propia cuenta y recibía a todos los que venían a él, proclamando el reino de Dios y enseñando acerca del Señor Jesucristo con toda valentía y sin obstáculos.</w:t>
      </w:r>
    </w:p>
    <w:p w14:paraId="76B3B638" w14:textId="77777777" w:rsidR="00190A8C" w:rsidRPr="007A0733" w:rsidRDefault="00190A8C">
      <w:pPr>
        <w:rPr>
          <w:sz w:val="26"/>
          <w:szCs w:val="26"/>
        </w:rPr>
      </w:pPr>
    </w:p>
    <w:p w14:paraId="676286BD" w14:textId="64AC226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Dejando Malta, el grupo apostólico se dirigió a Roma, a donde llegaron después de varias escalas y algunos viajes por tierra. Lucas escribió, cito, cuando entramos en Roma, a Pablo se le permitió vivir solo con el soldado que lo custodiaba. Hechos 28:16.</w:t>
      </w:r>
    </w:p>
    <w:p w14:paraId="49D7FF5D" w14:textId="77777777" w:rsidR="00190A8C" w:rsidRPr="007A0733" w:rsidRDefault="00190A8C">
      <w:pPr>
        <w:rPr>
          <w:sz w:val="26"/>
          <w:szCs w:val="26"/>
        </w:rPr>
      </w:pPr>
    </w:p>
    <w:p w14:paraId="7E6C728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Pablo no podía asistir a la sinagoga como era su costumbre, pero se le permitía recibir visitas, por lo que convirtió su encarcelamiento de dos años en una oportunidad evangelística. Tres días después de llegar, llamó a los líderes judíos y, cuando llegaron, proclamó su inocencia de los cargos contra el judaísmo, que los romanos habían confirmado. Pablo explicó que cuando los judíos protestaron, él apeló a César.</w:t>
      </w:r>
    </w:p>
    <w:p w14:paraId="21731D95" w14:textId="77777777" w:rsidR="00190A8C" w:rsidRPr="007A0733" w:rsidRDefault="00190A8C">
      <w:pPr>
        <w:rPr>
          <w:sz w:val="26"/>
          <w:szCs w:val="26"/>
        </w:rPr>
      </w:pPr>
    </w:p>
    <w:p w14:paraId="5842A3E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Versículos 17 y 19. Fue directo con sus visitantes judíos en Roma. Cita, versículo 20, por eso, por eso, he pedido veros y hablar con vosotros, ya que es por la esperanza de Israel que llevo esta cadena.</w:t>
      </w:r>
    </w:p>
    <w:p w14:paraId="0F97FA9E" w14:textId="77777777" w:rsidR="00190A8C" w:rsidRPr="007A0733" w:rsidRDefault="00190A8C">
      <w:pPr>
        <w:rPr>
          <w:sz w:val="26"/>
          <w:szCs w:val="26"/>
        </w:rPr>
      </w:pPr>
    </w:p>
    <w:p w14:paraId="54763D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Bach destaca las palabras de Pablo. Cita, lo que es importante señalar es que es la historia de Israel la que todavía se cuenta, incluso al final de los dos volúmenes, Lucas y Hechos. La historia de esperanza de Israel es también la historia de esperanza del mundo.</w:t>
      </w:r>
    </w:p>
    <w:p w14:paraId="571CFAF1" w14:textId="77777777" w:rsidR="00190A8C" w:rsidRPr="007A0733" w:rsidRDefault="00190A8C">
      <w:pPr>
        <w:rPr>
          <w:sz w:val="26"/>
          <w:szCs w:val="26"/>
        </w:rPr>
      </w:pPr>
    </w:p>
    <w:p w14:paraId="0DD3C772" w14:textId="6B26126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Aquí es donde la escatología de Lucas nos lleva al reino de Dios y a Jesús como su Mesías. Cerca. Cita, Bach, Una teología de Lucas y Hechos, página 403.</w:t>
      </w:r>
    </w:p>
    <w:p w14:paraId="1097165E" w14:textId="77777777" w:rsidR="00190A8C" w:rsidRPr="007A0733" w:rsidRDefault="00190A8C">
      <w:pPr>
        <w:rPr>
          <w:sz w:val="26"/>
          <w:szCs w:val="26"/>
        </w:rPr>
      </w:pPr>
    </w:p>
    <w:p w14:paraId="0F41BF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Los líderes judíos le dijeron a Pablo que no habían recibido comunicación acerca de él de parte de sus compañeros judíos en Judea. Refiriéndose al cristianismo, expresan el deseo de escuchar sus puntos de vista porque en todas partes se habla en contra de esta secta. Versículo 22.</w:t>
      </w:r>
    </w:p>
    <w:p w14:paraId="68522547" w14:textId="77777777" w:rsidR="00190A8C" w:rsidRPr="007A0733" w:rsidRDefault="00190A8C">
      <w:pPr>
        <w:rPr>
          <w:sz w:val="26"/>
          <w:szCs w:val="26"/>
        </w:rPr>
      </w:pPr>
    </w:p>
    <w:p w14:paraId="326D15B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Muchos judíos vinieron a escuchar lo que Pablo tenía que decir y durante todo un día les enseñó sobre el reino de Dios. Específicamente, el versículo 23, desde la mañana hasta la tarde, les exponía, testificando del reino de Dios y tratando de convencerlos acerca de Jesús, tanto de la ley de Moisés como de los profetas. Versículo 23.</w:t>
      </w:r>
    </w:p>
    <w:p w14:paraId="1DE80B05" w14:textId="77777777" w:rsidR="00190A8C" w:rsidRPr="007A0733" w:rsidRDefault="00190A8C">
      <w:pPr>
        <w:rPr>
          <w:sz w:val="26"/>
          <w:szCs w:val="26"/>
        </w:rPr>
      </w:pPr>
    </w:p>
    <w:p w14:paraId="69FB6EFE" w14:textId="12896A1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En consecuencia, algunos creyeron en Cristo </w:t>
      </w:r>
      <w:r xmlns:w="http://schemas.openxmlformats.org/wordprocessingml/2006/main" w:rsidR="007A0733">
        <w:rPr>
          <w:rFonts w:ascii="Calibri" w:eastAsia="Calibri" w:hAnsi="Calibri" w:cs="Calibri"/>
          <w:sz w:val="26"/>
          <w:szCs w:val="26"/>
        </w:rPr>
        <w:t xml:space="preserve">y otros no. No estuvieron de acuerdo entre ellos y se marcharon cuando Pablo citó las fuertes palabras de Isaías acerca de la incredulidad de los israelitas en su época. Hechos 28:24 al 27.</w:t>
      </w:r>
    </w:p>
    <w:p w14:paraId="6DDDFE9B" w14:textId="77777777" w:rsidR="00190A8C" w:rsidRPr="007A0733" w:rsidRDefault="00190A8C">
      <w:pPr>
        <w:rPr>
          <w:sz w:val="26"/>
          <w:szCs w:val="26"/>
        </w:rPr>
      </w:pPr>
    </w:p>
    <w:p w14:paraId="787D7591" w14:textId="737DBCE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Y así implica, como señaló Marshall, citar, de tal palo, tal hijo. Cita cercana, Marshall, Hechos 4:24. Pablo cita las palabras que Dios le dio a Isaías para que las dijera a los israelitas rebeldes.</w:t>
      </w:r>
    </w:p>
    <w:p w14:paraId="00144639" w14:textId="77777777" w:rsidR="00190A8C" w:rsidRPr="007A0733" w:rsidRDefault="00190A8C">
      <w:pPr>
        <w:rPr>
          <w:sz w:val="26"/>
          <w:szCs w:val="26"/>
        </w:rPr>
      </w:pPr>
    </w:p>
    <w:p w14:paraId="24D6A6A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Y Marshall dice, de tal palo, tal hijo. Pablo concluyó así sus palabras a los judíos: Sepan, pues, que esta salvación de Dios ha sido enviada a los gentiles. Ellos escucharán.</w:t>
      </w:r>
    </w:p>
    <w:p w14:paraId="59C3A251" w14:textId="77777777" w:rsidR="00190A8C" w:rsidRPr="007A0733" w:rsidRDefault="00190A8C">
      <w:pPr>
        <w:rPr>
          <w:sz w:val="26"/>
          <w:szCs w:val="26"/>
        </w:rPr>
      </w:pPr>
    </w:p>
    <w:p w14:paraId="4136E281" w14:textId="12259E3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 28. Así, Pablo había seguido su modelo de compartir el evangelio, primero con los judíos y también primero con los judíos y también con los griegos. Romanos 1:16.</w:t>
      </w:r>
    </w:p>
    <w:p w14:paraId="719C49F9" w14:textId="77777777" w:rsidR="00190A8C" w:rsidRPr="007A0733" w:rsidRDefault="00190A8C">
      <w:pPr>
        <w:rPr>
          <w:sz w:val="26"/>
          <w:szCs w:val="26"/>
        </w:rPr>
      </w:pPr>
    </w:p>
    <w:p w14:paraId="13CED0D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El tiempo pasado es significativo. La salvación ha sido enviada. Los apóstoles no simplemente predijeron una obra de Dios entre los gentiles, por citar, Pablo aquí confirma que el envío de la salvación a los gentiles es un hecho histórico consumado.</w:t>
      </w:r>
    </w:p>
    <w:p w14:paraId="002F8E6C" w14:textId="77777777" w:rsidR="00190A8C" w:rsidRPr="007A0733" w:rsidRDefault="00190A8C">
      <w:pPr>
        <w:rPr>
          <w:sz w:val="26"/>
          <w:szCs w:val="26"/>
        </w:rPr>
      </w:pPr>
    </w:p>
    <w:p w14:paraId="3B777A6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David Peterson, Hechos de los Apóstoles, página 718. Lucas concluye el libro de los Hechos informando que Pablo permaneció dos años bajo arresto domiciliario. Acogió a muchos visitantes con valentía y libertad, proclamando el reino de Dios y enseñándoles acerca del Señor Jesucristo.</w:t>
      </w:r>
    </w:p>
    <w:p w14:paraId="71A0CCD0" w14:textId="77777777" w:rsidR="00190A8C" w:rsidRPr="007A0733" w:rsidRDefault="00190A8C">
      <w:pPr>
        <w:rPr>
          <w:sz w:val="26"/>
          <w:szCs w:val="26"/>
        </w:rPr>
      </w:pPr>
    </w:p>
    <w:p w14:paraId="40DE43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Versículos 30 y 31. Por lo tanto, el enfoque de Pablo durante este encarcelamiento romano fue en Jesús como el Mesías, la esperanza de las expectativas judías. Por lo tanto, evangelizó a los visitantes judíos, mostrando que Cristo es el cumplimiento del mensaje del Antiguo Testamento.</w:t>
      </w:r>
    </w:p>
    <w:p w14:paraId="29D5E2FD" w14:textId="77777777" w:rsidR="00190A8C" w:rsidRPr="007A0733" w:rsidRDefault="00190A8C">
      <w:pPr>
        <w:rPr>
          <w:sz w:val="26"/>
          <w:szCs w:val="26"/>
        </w:rPr>
      </w:pPr>
    </w:p>
    <w:p w14:paraId="0D71D9C8"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No dudó en condenar la incredulidad en Jesús como Isaías había condenado la incredulidad en Dios en sus días. Pablo tampoco dudó en decirles a los líderes judíos que Dios había enviado el mensaje de salvación a los gentiles que están respondiendo a él. Lucas resumió el mensaje de Pablo como uno centrado en el gobierno espiritual de Dios.</w:t>
      </w:r>
    </w:p>
    <w:p w14:paraId="63BC8746" w14:textId="77777777" w:rsidR="00190A8C" w:rsidRPr="007A0733" w:rsidRDefault="00190A8C">
      <w:pPr>
        <w:rPr>
          <w:sz w:val="26"/>
          <w:szCs w:val="26"/>
        </w:rPr>
      </w:pPr>
    </w:p>
    <w:p w14:paraId="529E7C6B" w14:textId="1C69C2B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Note la inclusión del reino en los versículos 23 y 31 de Hechos 28. En el 23, Pablo testificó del reino de Dios. 23 y 31, el último verso, proclamando el reino de Dios.</w:t>
      </w:r>
    </w:p>
    <w:p w14:paraId="2517F59B" w14:textId="77777777" w:rsidR="00190A8C" w:rsidRPr="007A0733" w:rsidRDefault="00190A8C">
      <w:pPr>
        <w:rPr>
          <w:sz w:val="26"/>
          <w:szCs w:val="26"/>
        </w:rPr>
      </w:pPr>
    </w:p>
    <w:p w14:paraId="233601E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 una inclusión. El mismo concepto, incluso las mismas palabras, están en ambos extremos del pasaje, unificándolo en torno al tema. En este caso, el gobierno, el reinado, el reino de Dios.</w:t>
      </w:r>
    </w:p>
    <w:p w14:paraId="69F365B6" w14:textId="77777777" w:rsidR="00190A8C" w:rsidRPr="007A0733" w:rsidRDefault="00190A8C">
      <w:pPr>
        <w:rPr>
          <w:sz w:val="26"/>
          <w:szCs w:val="26"/>
        </w:rPr>
      </w:pPr>
    </w:p>
    <w:p w14:paraId="3991E7CF"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Versículos 23 y 31 de Hechos 28. Lucas resumió el mensaje de Pablo como uno centrado en el gobierno espiritual de Dios, el reino y la cristología. Larkin tiene razón.</w:t>
      </w:r>
    </w:p>
    <w:p w14:paraId="2D76D13C" w14:textId="77777777" w:rsidR="00190A8C" w:rsidRPr="007A0733" w:rsidRDefault="00190A8C">
      <w:pPr>
        <w:rPr>
          <w:sz w:val="26"/>
          <w:szCs w:val="26"/>
        </w:rPr>
      </w:pPr>
    </w:p>
    <w:p w14:paraId="4245A6E4" w14:textId="61FFE048"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“Más </w:t>
      </w:r>
      <w:r xmlns:w="http://schemas.openxmlformats.org/wordprocessingml/2006/main" w:rsidRPr="007A0733">
        <w:rPr>
          <w:rFonts w:ascii="Calibri" w:eastAsia="Calibri" w:hAnsi="Calibri" w:cs="Calibri"/>
          <w:sz w:val="26"/>
          <w:szCs w:val="26"/>
        </w:rPr>
        <w:t xml:space="preserve">que una forma abreviada de referirse al mensaje del evangelio, el reino de Dios era la carretera escatológica hacia el corazón del judío piadoso. Y la buena noticia era que el reino de Dios estaba en medio de ellos en la exaltación victoriosa de vida, muerte y resurrección del Mesías Jesús y sus bendiciones salvadoras”. Leyes Larkin, página 388.</w:t>
      </w:r>
    </w:p>
    <w:p w14:paraId="0520463C" w14:textId="77777777" w:rsidR="00190A8C" w:rsidRPr="007A0733" w:rsidRDefault="00190A8C">
      <w:pPr>
        <w:rPr>
          <w:sz w:val="26"/>
          <w:szCs w:val="26"/>
        </w:rPr>
      </w:pPr>
    </w:p>
    <w:p w14:paraId="42331143" w14:textId="1C1D140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Más que una simple referencia al mensaje del evangelio. Hechos 1:3, 8:12, 19:8, 25, 28:31. Más que una simple forma abreviada de referirse al mensaje del evangelio.</w:t>
      </w:r>
    </w:p>
    <w:p w14:paraId="3C2A0A49" w14:textId="77777777" w:rsidR="00190A8C" w:rsidRPr="007A0733" w:rsidRDefault="00190A8C">
      <w:pPr>
        <w:rPr>
          <w:sz w:val="26"/>
          <w:szCs w:val="26"/>
        </w:rPr>
      </w:pPr>
    </w:p>
    <w:p w14:paraId="33D96F48" w14:textId="5F80438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Hechos 1:3, 8:12, 19:8, capítulo 20, verso 5, 28:31. El reino de Dios era la carretera escatológica hacia el corazón del judío piadoso. Lucas 13:28-29, Lucas 14:15, 19:11, 23:42-51 y Hechos 1:6.</w:t>
      </w:r>
    </w:p>
    <w:p w14:paraId="378EF20D" w14:textId="77777777" w:rsidR="00190A8C" w:rsidRPr="007A0733" w:rsidRDefault="00190A8C">
      <w:pPr>
        <w:rPr>
          <w:sz w:val="26"/>
          <w:szCs w:val="26"/>
        </w:rPr>
      </w:pPr>
    </w:p>
    <w:p w14:paraId="01E8AED9" w14:textId="5E18E0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Repitiendo esos versos. Lucas 13:28-29, Lucas 14:15, Lucas 19:11, 23:42-51 y Hechos 1:6. El último pasaje de Hechos ofrece instrucciones útiles sobre el pueblo de Dios del Nuevo Testamento.</w:t>
      </w:r>
    </w:p>
    <w:p w14:paraId="5688714E" w14:textId="77777777" w:rsidR="00190A8C" w:rsidRPr="007A0733" w:rsidRDefault="00190A8C">
      <w:pPr>
        <w:rPr>
          <w:sz w:val="26"/>
          <w:szCs w:val="26"/>
        </w:rPr>
      </w:pPr>
    </w:p>
    <w:p w14:paraId="4B6F993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Al menos tres puntos son dignos de mención. Primero, Hechos trata sobre el reino de Dios, el evangelio y Jesús. Pablo busca convencer a sus visitantes judíos de que Jesús es el Mesías del Antiguo Testamento, mostrando la unidad entre los Testamentos.</w:t>
      </w:r>
    </w:p>
    <w:p w14:paraId="13551E89" w14:textId="77777777" w:rsidR="00190A8C" w:rsidRPr="007A0733" w:rsidRDefault="00190A8C">
      <w:pPr>
        <w:rPr>
          <w:sz w:val="26"/>
          <w:szCs w:val="26"/>
        </w:rPr>
      </w:pPr>
    </w:p>
    <w:p w14:paraId="43811B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Estas tres ideas se superponen considerablemente en Hechos y definen a la iglesia. Los creyentes, por tanto, somos, a la luz de los tres motivos, el reino de Dios, somos súbditos del reino de Dios. El evangelio, somos creyentes en el evangelio.</w:t>
      </w:r>
    </w:p>
    <w:p w14:paraId="4B0AC963" w14:textId="77777777" w:rsidR="00190A8C" w:rsidRPr="007A0733" w:rsidRDefault="00190A8C">
      <w:pPr>
        <w:rPr>
          <w:sz w:val="26"/>
          <w:szCs w:val="26"/>
        </w:rPr>
      </w:pPr>
    </w:p>
    <w:p w14:paraId="77DCBAA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Jesús, somos amantes de aquel que murió por nosotros y reina a la diestra de Dios. Los creyentes, por lo tanto, son súbditos del reino de Dios, creyentes en el evangelio y amantes de aquel que murió por ellos y reina a la diestra de Dios. En segundo lugar, por lo tanto, Hechos, de principio a fin, nos impresiona con la importancia de la evangelización.</w:t>
      </w:r>
    </w:p>
    <w:p w14:paraId="69F14A6B" w14:textId="77777777" w:rsidR="00190A8C" w:rsidRPr="007A0733" w:rsidRDefault="00190A8C">
      <w:pPr>
        <w:rPr>
          <w:sz w:val="26"/>
          <w:szCs w:val="26"/>
        </w:rPr>
      </w:pPr>
    </w:p>
    <w:p w14:paraId="68C0DC16" w14:textId="0478ADDA"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Desde el principio, Hechos 1:8, recibiréis el Espíritu y seréis mis testigos desde Judea hasta los confines de la tierra. Hechos 28:23, desde la mañana hasta la tarde, Pablo trató de convencerlos acerca de Jesús de la ley de Moisés y los profetas. Y luego, la última palabra en el libro de los Hechos proclama el reino de Dios y enseña acerca del Señor Jesucristo.</w:t>
      </w:r>
    </w:p>
    <w:p w14:paraId="49C82370" w14:textId="77777777" w:rsidR="00190A8C" w:rsidRPr="007A0733" w:rsidRDefault="00190A8C">
      <w:pPr>
        <w:rPr>
          <w:sz w:val="26"/>
          <w:szCs w:val="26"/>
        </w:rPr>
      </w:pPr>
    </w:p>
    <w:p w14:paraId="1E046BA9" w14:textId="3F4C684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En segundo lugar, por lo tanto, Hechos, de principio a fin, Hechos 1:8, Hechos 28:23 y 31, nos impresiona con la importancia de la evangelización. Lucas termina su evangelio con una conclusión abierta con Pablo bajo arresto domiciliario en Roma durante dos años, 28:30, dos años completos, NVI. Lucas invita así a los primeros lectores y a todos los siguientes a creer en el Señor Jesús y seréis salvos.</w:t>
      </w:r>
    </w:p>
    <w:p w14:paraId="2AA3026B" w14:textId="77777777" w:rsidR="00190A8C" w:rsidRPr="007A0733" w:rsidRDefault="00190A8C">
      <w:pPr>
        <w:rPr>
          <w:sz w:val="26"/>
          <w:szCs w:val="26"/>
        </w:rPr>
      </w:pPr>
    </w:p>
    <w:p w14:paraId="4AA09C69" w14:textId="60C2B9E4"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Hechos 16:31, palabras de Pablo y Bernabé al carcelero de Filipos. Hechos 16:31, Pablo invita a todos los lectores, incluidos los primeros, a creer en el Señor Jesús y ser salvos.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Los discípulos de Jesús, al igual que los 12, tienen la responsabilidad y el privilegio de ser pescadores de hombres, Lucas 5:10 </w:t>
      </w:r>
      <w:r xmlns:w="http://schemas.openxmlformats.org/wordprocessingml/2006/main" w:rsidR="007A0733">
        <w:rPr>
          <w:rFonts w:ascii="Calibri" w:eastAsia="Calibri" w:hAnsi="Calibri" w:cs="Calibri"/>
          <w:sz w:val="26"/>
          <w:szCs w:val="26"/>
        </w:rPr>
        <w:t xml:space="preserve">, compartiendo el evangelio con aquellos que no conocen al Señor.</w:t>
      </w:r>
    </w:p>
    <w:p w14:paraId="0E9D444F" w14:textId="77777777" w:rsidR="00190A8C" w:rsidRPr="007A0733" w:rsidRDefault="00190A8C">
      <w:pPr>
        <w:rPr>
          <w:sz w:val="26"/>
          <w:szCs w:val="26"/>
        </w:rPr>
      </w:pPr>
    </w:p>
    <w:p w14:paraId="42524E3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En tercer lugar, los creyentes occidentales, que a veces anteponen el consuelo al sufrimiento por el evangelio, necesitan las sabias palabras de Ajith Fernando, un evangelista evangélico de Sri Lanka. Su fiel servicio a Cristo en una cultura muy diferente a la nuestra le permite ver verdades bíblicas que nosotros fácilmente pasamos por alto. Enseñé durante muchos años con Nelson Jennings, un misionólogo, quien me enseñó muchas cosas con sus palabras y su ejemplo.</w:t>
      </w:r>
    </w:p>
    <w:p w14:paraId="6A8F3A57" w14:textId="77777777" w:rsidR="00190A8C" w:rsidRPr="007A0733" w:rsidRDefault="00190A8C">
      <w:pPr>
        <w:rPr>
          <w:sz w:val="26"/>
          <w:szCs w:val="26"/>
        </w:rPr>
      </w:pPr>
    </w:p>
    <w:p w14:paraId="13BE1BD0" w14:textId="62540AE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Una de las cosas que me enseñó es que necesitamos que toda la iglesia nos ayude a entender la palabra de Dios porque las personas en diferentes culturas y contextos que viven para Cristo entienden el mensaje de las Escrituras que realmente está ahí y lo aplican de maneras que a veces no vemos. porque estamos en un contexto cultural diferente. Necesitamos que toda la iglesia comprenda adecuadamente la palabra de Dios como Dios la planeó. Al reflexionar sobre la sumisión de Pablo a la soberanía de Dios mientras sufría y servía a Cristo, Fernando escribe en su comentario sobre Hechos: “la evangelización prospera bajo la sombra de la soberanía”.</w:t>
      </w:r>
    </w:p>
    <w:p w14:paraId="7F3DA5DE" w14:textId="77777777" w:rsidR="00190A8C" w:rsidRPr="007A0733" w:rsidRDefault="00190A8C">
      <w:pPr>
        <w:rPr>
          <w:sz w:val="26"/>
          <w:szCs w:val="26"/>
        </w:rPr>
      </w:pPr>
    </w:p>
    <w:p w14:paraId="7B11356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La profundidad y eficacia del ministerio de Pablo se vio enormemente realzada por su mezcla de privación, soberanía y obediencia. Cuando a eso le sumas la operación del Dios soberano que puede convertir las tragedias en triunfos, te das cuenta de que las privaciones no son algo que debamos temer, sino una ocasión para que Dios exprese su gloria. Fernando, comentario de aplicación NVI en Hechos página 629.</w:t>
      </w:r>
    </w:p>
    <w:p w14:paraId="5E3A7EB7" w14:textId="77777777" w:rsidR="00190A8C" w:rsidRPr="007A0733" w:rsidRDefault="00190A8C">
      <w:pPr>
        <w:rPr>
          <w:sz w:val="26"/>
          <w:szCs w:val="26"/>
        </w:rPr>
      </w:pPr>
    </w:p>
    <w:p w14:paraId="051C2BA5" w14:textId="159ED83B" w:rsidR="00190A8C" w:rsidRPr="007A0733" w:rsidRDefault="007A0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fácil para mí decir quién nunca ha experimentado privaciones. Sorprendente, dura y, sin embargo, fiel, Fernando dice esas palabras. Ha experimentado privaciones al llevar el evangelio a las ciudades de Sri Lanka.</w:t>
      </w:r>
    </w:p>
    <w:p w14:paraId="24C30168" w14:textId="77777777" w:rsidR="00190A8C" w:rsidRPr="007A0733" w:rsidRDefault="00190A8C">
      <w:pPr>
        <w:rPr>
          <w:sz w:val="26"/>
          <w:szCs w:val="26"/>
        </w:rPr>
      </w:pPr>
    </w:p>
    <w:p w14:paraId="6819A98D" w14:textId="342932CF"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Cuarto, la experiencia de Pablo en Hechos 28 subraya el hecho, como escribió en Segunda de Timoteo, cito, recuerda al Señor, recuerda a Jesucristo, resucitado de entre los muertos y descendido de David según mi evangelio por el cual sufrí hasta el punto de ser atado. como un malhechor, pero la palabra de Dios no está atada. Segunda de Timoteo versículos ocho y nueve. Pensé que era Segunda Timoteo 2.</w:t>
      </w:r>
    </w:p>
    <w:p w14:paraId="3B8A7DF5" w14:textId="77777777" w:rsidR="00190A8C" w:rsidRPr="007A0733" w:rsidRDefault="00190A8C">
      <w:pPr>
        <w:rPr>
          <w:sz w:val="26"/>
          <w:szCs w:val="26"/>
        </w:rPr>
      </w:pPr>
    </w:p>
    <w:p w14:paraId="2C0E9CD1" w14:textId="022CB0CD" w:rsidR="00190A8C" w:rsidRPr="007A0733" w:rsidRDefault="00000000"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 Segunda de Timoteo dos, ocho y nueve. Las palabras de Ben Witherington III sirven como resumen de Hechos 28 y, de hecho, de todo el libro de Hechos. “La principal preocupación de Lucas es dejar al lector un recordatorio de la imparable palabra de Dios que ningún obstáculo, ningún naufragio, ningún veneno, ningún naufragio, ninguna serpiente venenosa, ninguna autoridad romana podría impedir que llegue al corazón del imperio y al corazón de los que allí habitaban. Es el mismo mensaje y misión que galvaniza a la iglesia hoy, dándole sus órdenes de marcha y llamándonos a emular el comportamiento de aquellos como Pablo que hablaron con valentía y libertad, creyendo que ningún obstáculo externo era demasiado grande para el Dios que resucitó a Jesús. superar para salvar al mundo”. Witherington, Hechos de los Apóstoles, páginas 815 y 816.</w:t>
      </w:r>
    </w:p>
    <w:p w14:paraId="47A2D7FD" w14:textId="77777777" w:rsidR="00190A8C" w:rsidRPr="007A0733" w:rsidRDefault="00190A8C">
      <w:pPr>
        <w:rPr>
          <w:sz w:val="26"/>
          <w:szCs w:val="26"/>
        </w:rPr>
      </w:pPr>
    </w:p>
    <w:p w14:paraId="4D44EB7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Con esto concluyen mis nueve motivos que describen al pueblo de Dios en el libro de los Hechos. Pasamos ahora al destacado comentario de Howard Marshall sobre el libro de los Hechos, específicamente a su tratamiento de la teología de los Hechos bajo varios títulos. Permítanme ofrecerles una descripción general de ellos.</w:t>
      </w:r>
    </w:p>
    <w:p w14:paraId="680AE76F" w14:textId="77777777" w:rsidR="00190A8C" w:rsidRPr="007A0733" w:rsidRDefault="00190A8C">
      <w:pPr>
        <w:rPr>
          <w:sz w:val="26"/>
          <w:szCs w:val="26"/>
        </w:rPr>
      </w:pPr>
    </w:p>
    <w:p w14:paraId="055D830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El propósito de Dios en la historia, la continuación del propósito de Dios en la historia, número uno. Número dos, la misión, la misión y el mensaje. Número tres, progreso a pesar de la oposición.</w:t>
      </w:r>
    </w:p>
    <w:p w14:paraId="6F78D7D1" w14:textId="77777777" w:rsidR="00190A8C" w:rsidRPr="007A0733" w:rsidRDefault="00190A8C">
      <w:pPr>
        <w:rPr>
          <w:sz w:val="26"/>
          <w:szCs w:val="26"/>
        </w:rPr>
      </w:pPr>
    </w:p>
    <w:p w14:paraId="09FC6E2E" w14:textId="6E8BEEB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Cuarto, la inclusión de los gentiles en el pueblo de Dios. Ese tema ha resonado en nuestra preocupación por la teología de Hechos. Y por último, la vida y organización de la iglesia.</w:t>
      </w:r>
    </w:p>
    <w:p w14:paraId="341B9AED" w14:textId="77777777" w:rsidR="00190A8C" w:rsidRPr="007A0733" w:rsidRDefault="00190A8C">
      <w:pPr>
        <w:rPr>
          <w:sz w:val="26"/>
          <w:szCs w:val="26"/>
        </w:rPr>
      </w:pPr>
    </w:p>
    <w:p w14:paraId="22134320" w14:textId="07BBC3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Howard Marshall nos ha brindado muchos escritos útiles, especializándose en las epístolas pastorales sobre las cuales escribió un gran comentario, el evangelio de Lucas y el libro de los Hechos sobre lo que escribió, comentarios y muchas otras cosas que también escribió. Teología de los Hechos, Howard Marshall, Hechos. Aunque enfatizamos que Lucas escribió una narración histórica sobre los inicios del cristianismo y rechazamos la idea de que escribió para exponer un punto de vista teológico particularmente particular, debemos preguntarnos sobre la naturaleza de la perspectiva teológica, que se expresa en Hechos.</w:t>
      </w:r>
    </w:p>
    <w:p w14:paraId="5802F1F9" w14:textId="77777777" w:rsidR="00190A8C" w:rsidRPr="007A0733" w:rsidRDefault="00190A8C">
      <w:pPr>
        <w:rPr>
          <w:sz w:val="26"/>
          <w:szCs w:val="26"/>
        </w:rPr>
      </w:pPr>
    </w:p>
    <w:p w14:paraId="0409C503" w14:textId="6BB68F31"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No hay duda de que Lucas considera que la historia tiene un significado teológico y que ha resaltado su significado en la forma en que la cuenta. Esto es, por supuesto, algo diferente a decir que ha reinterpretado la historia presentándola en un marco teológico extraño. Otro libro de Marshall es Lucas, historiador y teólogo, en el que sostiene que Lucas era ambas cosas.</w:t>
      </w:r>
    </w:p>
    <w:p w14:paraId="05D7B89E" w14:textId="77777777" w:rsidR="00190A8C" w:rsidRPr="007A0733" w:rsidRDefault="00190A8C">
      <w:pPr>
        <w:rPr>
          <w:sz w:val="26"/>
          <w:szCs w:val="26"/>
        </w:rPr>
      </w:pPr>
    </w:p>
    <w:p w14:paraId="3FD2458A" w14:textId="55A030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Fue un historiador antiguo como Tucídides y Polibio, que se esforzaron por lograr la precisión. Es verdad. Otros historiadores antiguos inventaron escenarios completos, inventaron discursos de la nada, etc.</w:t>
      </w:r>
    </w:p>
    <w:p w14:paraId="00C28532" w14:textId="77777777" w:rsidR="00190A8C" w:rsidRPr="007A0733" w:rsidRDefault="00190A8C">
      <w:pPr>
        <w:rPr>
          <w:sz w:val="26"/>
          <w:szCs w:val="26"/>
        </w:rPr>
      </w:pPr>
    </w:p>
    <w:p w14:paraId="417C7C45"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Pero Polibio no hizo eso. De hecho, él expuso sus cánones de la historia y trató de adherirse a ellos, no siempre perfectamente, pero no inventó discursos y demás. Ahora bien, Lucas resumió los discursos del libro de los Hechos con sus propias palabras, pero no inventó cosas de la nada.</w:t>
      </w:r>
    </w:p>
    <w:p w14:paraId="5FB84A3E" w14:textId="77777777" w:rsidR="00190A8C" w:rsidRPr="007A0733" w:rsidRDefault="00190A8C">
      <w:pPr>
        <w:rPr>
          <w:sz w:val="26"/>
          <w:szCs w:val="26"/>
        </w:rPr>
      </w:pPr>
    </w:p>
    <w:p w14:paraId="3C051666" w14:textId="0DB1B883"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Presenta el Libro de los Hechos como historia. Entonces, Lucas es un historiador, pero no sólo es un historiador; también es historiador y teólogo. Él enfatiza aspectos particulares de la historia de Hechos, como ya hemos visto con la ayuda de FF Bruce, Dennis Johnson y mis propias notas sobre la iglesia en Hechos.</w:t>
      </w:r>
    </w:p>
    <w:p w14:paraId="2A3913C8" w14:textId="77777777" w:rsidR="00190A8C" w:rsidRPr="007A0733" w:rsidRDefault="00190A8C">
      <w:pPr>
        <w:rPr>
          <w:sz w:val="26"/>
          <w:szCs w:val="26"/>
        </w:rPr>
      </w:pPr>
    </w:p>
    <w:p w14:paraId="6AB8B97E" w14:textId="5A3D447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Destaca ciertos aspectos de la historia para comunicar la teología cristiana. Y el primer punto, como todos los escritores de los que hemos hablado, incluido Bach, cuyo nombre incluiré en la lista que acabo de dar, </w:t>
      </w:r>
      <w:r xmlns:w="http://schemas.openxmlformats.org/wordprocessingml/2006/main" w:rsidR="00B649F8">
        <w:rPr>
          <w:rFonts w:ascii="Calibri" w:eastAsia="Calibri" w:hAnsi="Calibri" w:cs="Calibri"/>
          <w:sz w:val="26"/>
          <w:szCs w:val="26"/>
        </w:rPr>
        <w:t xml:space="preserve">dice que el propósito de Dios en la historia es realmente primordial como idea primordial que sustenta el libro de los Hechos, la continuación de El propósito de Dios en la historia. La historia registrada en Hechos, escribe Marshall, se considera en continuidad con los poderosos actos de Dios registrados en el Antiguo Testamento y con el ministerio de Jesús.</w:t>
      </w:r>
    </w:p>
    <w:p w14:paraId="4BB10ECF" w14:textId="77777777" w:rsidR="00190A8C" w:rsidRPr="007A0733" w:rsidRDefault="00190A8C">
      <w:pPr>
        <w:rPr>
          <w:sz w:val="26"/>
          <w:szCs w:val="26"/>
        </w:rPr>
      </w:pPr>
    </w:p>
    <w:p w14:paraId="6291F496"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La frase que se ha vuelto común en la jerga teológica para expresar esta característica es historia de la salvación. En este contexto, la frase se refiere a una comprensión de los diversos acontecimientos de la vida de Jesús y de la iglesia primitiva como acciones históricas en las que se revela la actividad de Dios mismo. Por supuesto, Dios es el Señor de toda la historia.</w:t>
      </w:r>
    </w:p>
    <w:p w14:paraId="14611315" w14:textId="77777777" w:rsidR="00190A8C" w:rsidRPr="007A0733" w:rsidRDefault="00190A8C">
      <w:pPr>
        <w:rPr>
          <w:sz w:val="26"/>
          <w:szCs w:val="26"/>
        </w:rPr>
      </w:pPr>
    </w:p>
    <w:p w14:paraId="6B25D861"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Pero en la historia de Israel y en la historia de Cristo y de la iglesia cristiana en el Nuevo Testamento, Dios se revela en esta historia. La fe cristiana se dirige hacia el Dios que se ha revelado como Salvador en el escenario de la historia. Esta comprensión de la fe a veces se compara con una visión existencialista, según la cual la fe es esencialmente independiente de los hechos históricos.</w:t>
      </w:r>
    </w:p>
    <w:p w14:paraId="25EAF395" w14:textId="77777777" w:rsidR="00190A8C" w:rsidRPr="007A0733" w:rsidRDefault="00190A8C">
      <w:pPr>
        <w:rPr>
          <w:sz w:val="26"/>
          <w:szCs w:val="26"/>
        </w:rPr>
      </w:pPr>
    </w:p>
    <w:p w14:paraId="418F55C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Bueno, nos dicen que no importa si esas cosas sucedieron o no, están registradas, tal vez alguna verdad histórica, pero también algunos elementos mitológicos. No es importante. Lo principal es el mensaje que transmiten.</w:t>
      </w:r>
    </w:p>
    <w:p w14:paraId="32DB5591" w14:textId="77777777" w:rsidR="00190A8C" w:rsidRPr="007A0733" w:rsidRDefault="00190A8C">
      <w:pPr>
        <w:rPr>
          <w:sz w:val="26"/>
          <w:szCs w:val="26"/>
        </w:rPr>
      </w:pPr>
    </w:p>
    <w:p w14:paraId="236E6914"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 eso decimos, junto con Marshall, mal. Decir que fue básicamente un mensaje existencial significa que fue una proclamación de la salvación de Dios con poco o ningún respaldo de la historia y que exigía fe y obediencia de los oyentes. Lucidus afirmó haber transformado este mensaje en un informe histórico sobre Jesús y, por lo tanto, convirtió la historia de Jesús en parte de un conjunto continuo de actos en la historia, que originalmente había sido el final de la historia y ahora se convirtió en la mitad de la historia.</w:t>
      </w:r>
    </w:p>
    <w:p w14:paraId="5DC1F017" w14:textId="77777777" w:rsidR="00190A8C" w:rsidRPr="007A0733" w:rsidRDefault="00190A8C">
      <w:pPr>
        <w:rPr>
          <w:sz w:val="26"/>
          <w:szCs w:val="26"/>
        </w:rPr>
      </w:pPr>
    </w:p>
    <w:p w14:paraId="74249BA9" w14:textId="05DBB7D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Ésta es la tesis del libro de Hans Conzelmann sobre la teología de los actos. Marshall dice que esto es una mala interpretación de la evidencia. Nunca hubo un mensaje existencial independiente de la historia, sino que el tipo de presentación de la historia de la salvación ofrecida por Lucas fue la comprensión original del cristianismo.</w:t>
      </w:r>
    </w:p>
    <w:p w14:paraId="3B74A585" w14:textId="77777777" w:rsidR="00190A8C" w:rsidRPr="007A0733" w:rsidRDefault="00190A8C">
      <w:pPr>
        <w:rPr>
          <w:sz w:val="26"/>
          <w:szCs w:val="26"/>
        </w:rPr>
      </w:pPr>
    </w:p>
    <w:p w14:paraId="04FEB45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Contrastar los enfoques histórico de la salvación y existencialista es producir una antítesis falsa. La verdad es más bien que los hechos históricos en los que se vio a Dios activo exigen una respuesta existencial de compromiso y obediencia a Dios. Aparte de estos hechos históricos, no puede haber base de fe.</w:t>
      </w:r>
    </w:p>
    <w:p w14:paraId="3A5A0D7B" w14:textId="77777777" w:rsidR="00190A8C" w:rsidRPr="007A0733" w:rsidRDefault="00190A8C">
      <w:pPr>
        <w:rPr>
          <w:sz w:val="26"/>
          <w:szCs w:val="26"/>
        </w:rPr>
      </w:pPr>
    </w:p>
    <w:p w14:paraId="2BC3FC47" w14:textId="3219E535"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Esto no significa que la fe cristiana sea fe en ciertos acontecimientos o que la fe sea posible sólo si se puede demostrar que ciertos acontecimientos tuvieron lugar y fueron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obra de Dios. Lo que sí significa es que si se niega la realidad de los acontecimientos, entonces no hay base para la fe. Hechos 15:17 </w:t>
      </w:r>
      <w:r xmlns:w="http://schemas.openxmlformats.org/wordprocessingml/2006/main" w:rsidR="00B649F8">
        <w:rPr>
          <w:rFonts w:ascii="Calibri" w:eastAsia="Calibri" w:hAnsi="Calibri" w:cs="Calibri"/>
          <w:sz w:val="26"/>
          <w:szCs w:val="26"/>
        </w:rPr>
        <w:t xml:space="preserve">, 1 Corintios, perdón, 1 Corintios 15:17.</w:t>
      </w:r>
    </w:p>
    <w:p w14:paraId="18B20C68" w14:textId="77777777" w:rsidR="00190A8C" w:rsidRPr="007A0733" w:rsidRDefault="00190A8C">
      <w:pPr>
        <w:rPr>
          <w:sz w:val="26"/>
          <w:szCs w:val="26"/>
        </w:rPr>
      </w:pPr>
    </w:p>
    <w:p w14:paraId="0192B8BE" w14:textId="6CF8ABA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Si Cristo no ha resucitado, vuestra fe es vana y todavía estáis en vuestros pecados. 1 Corintios 15:17. El Señor usó dos cosas para atraerme hacia Él cuando tenía 21 años, a quien un hombre piadoso con quien trabajé en el verano cuando iba a la universidad le había señalado la palabra de Dios, un hombre piadoso que yendo al seminario.</w:t>
      </w:r>
    </w:p>
    <w:p w14:paraId="74C60505" w14:textId="77777777" w:rsidR="00190A8C" w:rsidRPr="007A0733" w:rsidRDefault="00190A8C">
      <w:pPr>
        <w:rPr>
          <w:sz w:val="26"/>
          <w:szCs w:val="26"/>
        </w:rPr>
      </w:pPr>
    </w:p>
    <w:p w14:paraId="6BBB9344" w14:textId="5925D95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Una era la doctrina de la Trinidad en Pablo. Lo vi por todas partes y dije, qué tontería inventar algo como esto. No, así debe ser siempre el Dios vivo porque es misterioso, y sería un obstáculo inventar algo así.</w:t>
      </w:r>
    </w:p>
    <w:p w14:paraId="160D863A" w14:textId="77777777" w:rsidR="00190A8C" w:rsidRPr="007A0733" w:rsidRDefault="00190A8C">
      <w:pPr>
        <w:rPr>
          <w:sz w:val="26"/>
          <w:szCs w:val="26"/>
        </w:rPr>
      </w:pPr>
    </w:p>
    <w:p w14:paraId="1FE30F8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No, Dios siempre ha sido la Santísima Trinidad y especialmente Pablo lo revela muchas veces en el sustrato de lo que escribe. Ni siquiera se centra en la Trinidad, pero sus cartas son trinitarias. La otra cosa que realmente Dios usó para pinchar mi corazón fue la honestidad de 1 Corintios 15 donde el apóstol dice, si Cristo no hubiera resucitado, estas cosas sucederían.</w:t>
      </w:r>
    </w:p>
    <w:p w14:paraId="64D85BB4" w14:textId="77777777" w:rsidR="00190A8C" w:rsidRPr="007A0733" w:rsidRDefault="00190A8C">
      <w:pPr>
        <w:rPr>
          <w:sz w:val="26"/>
          <w:szCs w:val="26"/>
        </w:rPr>
      </w:pPr>
    </w:p>
    <w:p w14:paraId="5B42ED2B" w14:textId="1EDF2F43"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Somos falsos testigos de Cristo. Somos un grupo de tontos dedicando nuestras vidas a un mensaje que es sólo un cuento de hadas, y lo que Marshall acaba de citar, la predicación es vana, vuestra fe es vana, vuestra fe es inútil si Cristo no ha resucitado y vosotros todavía en tus pecados. Por supuesto, inmediatamente después de eso, en 1 Corintios 15, creo que es el versículo 20, dice Pablo, pero Cristo ha resucitado, el primogénito de entre los muertos, y lo compara con Adán y demás, argumentando que la resurrección de Jesús es la base. por la resurrección del pueblo de Dios, que es la máxima esperanza cristiana.</w:t>
      </w:r>
    </w:p>
    <w:p w14:paraId="3191703A" w14:textId="77777777" w:rsidR="00190A8C" w:rsidRPr="007A0733" w:rsidRDefault="00190A8C">
      <w:pPr>
        <w:rPr>
          <w:sz w:val="26"/>
          <w:szCs w:val="26"/>
        </w:rPr>
      </w:pPr>
    </w:p>
    <w:p w14:paraId="338B203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La historia es importante. La teología de la Biblia se basa en Dios, el Dios vivo que actúa en la historia. Como dijo Carl Henry hace muchos años, él es el Dios que actúa y también es el Dios que habla y su revelación es palabra revelación.</w:t>
      </w:r>
    </w:p>
    <w:p w14:paraId="7B607C5A" w14:textId="77777777" w:rsidR="00190A8C" w:rsidRPr="007A0733" w:rsidRDefault="00190A8C">
      <w:pPr>
        <w:rPr>
          <w:sz w:val="26"/>
          <w:szCs w:val="26"/>
        </w:rPr>
      </w:pPr>
    </w:p>
    <w:p w14:paraId="3F8F91BD"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Dios actúa en el éxodo, en la resurrección de Jesús, en el derramamiento del espíritu de Pentecostés y habla para interpretar sus actos. Es necesario señalar una serie de facetas importantes de este punto básico. Primero, se considera que los acontecimientos registrados en Hechos fueron provocados por la voluntad y el propósito de Dios.</w:t>
      </w:r>
    </w:p>
    <w:p w14:paraId="01D6E20C" w14:textId="77777777" w:rsidR="00190A8C" w:rsidRPr="007A0733" w:rsidRDefault="00190A8C">
      <w:pPr>
        <w:rPr>
          <w:sz w:val="26"/>
          <w:szCs w:val="26"/>
        </w:rPr>
      </w:pPr>
    </w:p>
    <w:p w14:paraId="2BAA866E" w14:textId="7AA83BB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La historia de la muerte y resurrección de Jesús es el ejemplo más obvio de un evento que se remonta a la cita, el plan definido y la presciencia de Dios, Hechos 2, 23. Pero lo mismo es cierto de los eventos en la vida de la iglesia. . Así, se da a entender, por ejemplo, que la oposición que experimentó la iglesia fue del mismo carácter que una oposición divinamente predicha a Jesús, Hechos 4:27 al 29.</w:t>
      </w:r>
    </w:p>
    <w:p w14:paraId="47F3F9E9" w14:textId="77777777" w:rsidR="00190A8C" w:rsidRPr="007A0733" w:rsidRDefault="00190A8C">
      <w:pPr>
        <w:rPr>
          <w:sz w:val="26"/>
          <w:szCs w:val="26"/>
        </w:rPr>
      </w:pPr>
    </w:p>
    <w:p w14:paraId="75C74937" w14:textId="5B2A58BC"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En segundo lugar, se deduce que se consideraba que la vida de la iglesia tenía lugar en cumplimiento de las Escrituras. Las profecías hechas en el Antiguo Testamento gobiernan el curso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de la historia de la iglesia, el derramamiento del espíritu </w:t>
      </w:r>
      <w:r xmlns:w="http://schemas.openxmlformats.org/wordprocessingml/2006/main" w:rsidR="00B649F8">
        <w:rPr>
          <w:rFonts w:ascii="Calibri" w:eastAsia="Calibri" w:hAnsi="Calibri" w:cs="Calibri"/>
          <w:sz w:val="26"/>
          <w:szCs w:val="26"/>
        </w:rPr>
        <w:t xml:space="preserve">y la proclamación de la salvación, Hechos 2:17 al 21. La misión a los gentiles, Hechos 13:47, y su incorporación a la iglesia. , Hechos 15:16 al 18, y la negativa de los judíos en su conjunto a responder al evangelio, Hechos 28:25 al 27.</w:t>
      </w:r>
    </w:p>
    <w:p w14:paraId="7950C08F" w14:textId="77777777" w:rsidR="00190A8C" w:rsidRPr="007A0733" w:rsidRDefault="00190A8C">
      <w:pPr>
        <w:rPr>
          <w:sz w:val="26"/>
          <w:szCs w:val="26"/>
        </w:rPr>
      </w:pPr>
    </w:p>
    <w:p w14:paraId="29F81846" w14:textId="2EADE95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En tercer lugar, la vida de la iglesia fue dirigida por Dios en etapas cruciales. A veces el espíritu dirigía a la iglesia, qué hacer, 13 al 15, 28:16, 6. En otras ocasiones, los ángeles hablaban a los misioneros cristianos, 5:19 y 20:8, 26, 27:23, o los mensajes eran mediados por profetas, 11:28, 20:11 y 12. En ocasiones, el Señor mismo se apareció a sus siervos, 18:9 y 23:11.</w:t>
      </w:r>
    </w:p>
    <w:p w14:paraId="2DC805AE" w14:textId="77777777" w:rsidR="00190A8C" w:rsidRPr="007A0733" w:rsidRDefault="00190A8C">
      <w:pPr>
        <w:rPr>
          <w:sz w:val="26"/>
          <w:szCs w:val="26"/>
        </w:rPr>
      </w:pPr>
    </w:p>
    <w:p w14:paraId="6D8EAC4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En cuarto lugar, el poder de Dios se manifestó en señales y prodigios realizados en el nombre de Jesús. Hechos 3, 16 y 14, 3. Como resultado, se puede decir que la obra de la misión cristiana es realizada por Dios. En cuanto a la inseparabilidad de la historia y la teología tanto en Lucas como en Hechos, pero en términos de Hechos, Marshall acaba de subrayar cuatro puntos.</w:t>
      </w:r>
    </w:p>
    <w:p w14:paraId="1574890C" w14:textId="77777777" w:rsidR="00190A8C" w:rsidRPr="007A0733" w:rsidRDefault="00190A8C">
      <w:pPr>
        <w:rPr>
          <w:sz w:val="26"/>
          <w:szCs w:val="26"/>
        </w:rPr>
      </w:pPr>
    </w:p>
    <w:p w14:paraId="32BA5612"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Los acontecimientos de Hechos se producen por la voluntad y el propósito de Dios. Dos, son el cumplimiento de las Escrituras. Tres, Dios dirige la vida de la iglesia de diferentes maneras.</w:t>
      </w:r>
    </w:p>
    <w:p w14:paraId="3184B9AC" w14:textId="77777777" w:rsidR="00190A8C" w:rsidRPr="007A0733" w:rsidRDefault="00190A8C">
      <w:pPr>
        <w:rPr>
          <w:sz w:val="26"/>
          <w:szCs w:val="26"/>
        </w:rPr>
      </w:pPr>
    </w:p>
    <w:p w14:paraId="4BD3B9C0" w14:textId="2280429B"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Cuarto, a veces trae señales y prodigios junto con el mensaje apostólico. Dos, la misión y el mensaje. Hechos es un libro sobre la misión.</w:t>
      </w:r>
    </w:p>
    <w:p w14:paraId="1489D26B" w14:textId="77777777" w:rsidR="00190A8C" w:rsidRPr="007A0733" w:rsidRDefault="00190A8C">
      <w:pPr>
        <w:rPr>
          <w:sz w:val="26"/>
          <w:szCs w:val="26"/>
        </w:rPr>
      </w:pPr>
    </w:p>
    <w:p w14:paraId="065A1A48" w14:textId="424BBBED"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No es injusto tomar Hechos 1:8 como un resumen de su contenido. Seréis mis testigos en Jerusalén, en toda Judea, en Samaria y hasta lo último de la tierra. Cerrar cita.</w:t>
      </w:r>
    </w:p>
    <w:p w14:paraId="49AEF39A" w14:textId="77777777" w:rsidR="00190A8C" w:rsidRPr="007A0733" w:rsidRDefault="00190A8C">
      <w:pPr>
        <w:rPr>
          <w:sz w:val="26"/>
          <w:szCs w:val="26"/>
        </w:rPr>
      </w:pPr>
    </w:p>
    <w:p w14:paraId="57C444AB" w14:textId="55D32DA6"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El propósito de la iglesia cristiana era dar testimonio de Jesús. Esta era, en un sentido especial, la tarea de los 12 que habían estado con Jesús durante su ministerio terrenal y lo habían visto resucitar de entre los muertos, capítulo 1, versos 21 y 22, y por lo tanto estaba especialmente equipado para dar testimonio de Jesús a Israel. Pero la tarea no se limitó en modo alguno a los 12.</w:t>
      </w:r>
    </w:p>
    <w:p w14:paraId="1F8B3947" w14:textId="77777777" w:rsidR="00190A8C" w:rsidRPr="007A0733" w:rsidRDefault="00190A8C">
      <w:pPr>
        <w:rPr>
          <w:sz w:val="26"/>
          <w:szCs w:val="26"/>
        </w:rPr>
      </w:pPr>
    </w:p>
    <w:p w14:paraId="3B211483"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Y muchos otros cristianos participaron en la evangelización. El mensaje que fue proclamado se expone en una serie de discursos públicos repartidos por todo el libro. En términos generales, se refería al hecho de que Jesús, que había sido resucitado de entre los muertos por Dios después de haber sido ejecutado por los judíos, había sido declarado el Mesías y Señor judío y, por tanto, la fuente de salvación.</w:t>
      </w:r>
    </w:p>
    <w:p w14:paraId="7F1CB682" w14:textId="77777777" w:rsidR="00190A8C" w:rsidRPr="007A0733" w:rsidRDefault="00190A8C">
      <w:pPr>
        <w:rPr>
          <w:sz w:val="26"/>
          <w:szCs w:val="26"/>
        </w:rPr>
      </w:pPr>
    </w:p>
    <w:p w14:paraId="0B92A007"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Fue a través de él que se ofreció a los hombres el perdón de los pecados. Y fue de él que el don del espíritu había descendido a la iglesia. La forma en que Jesús actúa como salvador no queda clara en Hechos.</w:t>
      </w:r>
    </w:p>
    <w:p w14:paraId="1311D755" w14:textId="77777777" w:rsidR="00190A8C" w:rsidRPr="007A0733" w:rsidRDefault="00190A8C">
      <w:pPr>
        <w:rPr>
          <w:sz w:val="26"/>
          <w:szCs w:val="26"/>
        </w:rPr>
      </w:pPr>
    </w:p>
    <w:p w14:paraId="2E7E807E" w14:textId="67D5E82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No se establece un vínculo muy estrecho entre su muerte y la posibilidad de salvación, excepto en Hechos 20:28. Y la impresión que se obtiene es más bien que fue en virtud de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haber sido resucitado de entre los muertos y exaltado por el Padre que Jesús recibió la autoridad para otorgar la salvación y llevar a cabo sus milagros en la iglesia. Por tanto, es la resurrección y exaltación de Jesús lo que ocupa el centro de la predicación en Hechos.</w:t>
      </w:r>
    </w:p>
    <w:p w14:paraId="4614267C" w14:textId="77777777" w:rsidR="00190A8C" w:rsidRPr="007A0733" w:rsidRDefault="00190A8C">
      <w:pPr>
        <w:rPr>
          <w:sz w:val="26"/>
          <w:szCs w:val="26"/>
        </w:rPr>
      </w:pPr>
    </w:p>
    <w:p w14:paraId="0E152C2E"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Las bendiciones asociadas con la salvación se resumen en el perdón de los pecados y el don del espíritu. Esto último se manifestó en experiencias de alegría y poder espiritual. Hechos tiene poco que decir sobre la experiencia paulina de unión con Cristo.</w:t>
      </w:r>
    </w:p>
    <w:p w14:paraId="5D4C9EFA" w14:textId="77777777" w:rsidR="00190A8C" w:rsidRPr="007A0733" w:rsidRDefault="00190A8C">
      <w:pPr>
        <w:rPr>
          <w:sz w:val="26"/>
          <w:szCs w:val="26"/>
        </w:rPr>
      </w:pPr>
    </w:p>
    <w:p w14:paraId="5F7BB47C"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Y uno podría verse tentado a suponer que la religión de Lucas es menos mística. Sería más correcto decir que Lucas describe la misma experiencia cristiana básica que Pablo con terminología diferente. El lugar dado a la oración y las divisiones en Hechos, así como a experiencias carismáticas como hablar en lenguas y profetizar, indica que hay un elemento real y profundo de comunión con Dios en este libro.</w:t>
      </w:r>
    </w:p>
    <w:p w14:paraId="27C7E6D2" w14:textId="77777777" w:rsidR="00190A8C" w:rsidRPr="007A0733" w:rsidRDefault="00190A8C">
      <w:pPr>
        <w:rPr>
          <w:sz w:val="26"/>
          <w:szCs w:val="26"/>
        </w:rPr>
      </w:pPr>
    </w:p>
    <w:p w14:paraId="3AEEBDBD" w14:textId="4AB711BB"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Además, aunque no se explica en la conversión de Saulo, que se convirtió en Pablo, cuando Jesús dice, ¿por qué me perseguís? Jesús asume la doctrina de la unión con Cristo. Al perseguir a Jesús, al perseguir a los cristianos, Pablo perseguía a su Señor, a quien estaban tan unidos que tocar a uno era tocar al otro. La trama principal de Hechos tiene que ver con la difusión del mensaje.</w:t>
      </w:r>
    </w:p>
    <w:p w14:paraId="73F1BF05" w14:textId="77777777" w:rsidR="00190A8C" w:rsidRPr="007A0733" w:rsidRDefault="00190A8C">
      <w:pPr>
        <w:rPr>
          <w:sz w:val="26"/>
          <w:szCs w:val="26"/>
        </w:rPr>
      </w:pPr>
    </w:p>
    <w:p w14:paraId="1C3A07F9" w14:textId="6C301A68"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Comienza con la existencia de un pequeño grupo de seguidores del Jesús terrenal reunidos en Jerusalén y describe cómo, bajo el impacto del don del espíritu, se convierten en testigos de Jesús y reúnen un número cada vez mayor de conversos. Los primeros capítulos retratan el crecimiento y consolidación del grupo en Jerusalén. A partir del capítulo seis, somos conscientes de que los horizontes se amplían.</w:t>
      </w:r>
    </w:p>
    <w:p w14:paraId="79509752" w14:textId="77777777" w:rsidR="00190A8C" w:rsidRPr="007A0733" w:rsidRDefault="00190A8C">
      <w:pPr>
        <w:rPr>
          <w:sz w:val="26"/>
          <w:szCs w:val="26"/>
        </w:rPr>
      </w:pPr>
    </w:p>
    <w:p w14:paraId="23CA2A03" w14:textId="0C0204A2"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Muchos sacerdotes se convierten y, al mismo tiempo, el testimonio cristiano llega a varias sinagogas asociadas a la dispersión judía en Jerusalén. A medida que la persecución provocó la huida de muchos cristianos de Jerusalén, el mensaje comenzó a difundirse en el área más amplia de Judea y luego dio un paso decisivo hacia adelante con la conversión de algunos samaritanos e incluso de un viajero de Etiopía. A mediados del capítulo nueve, el autor puede hablar de “la iglesia en toda Judea, Galilea y Samaria”.</w:t>
      </w:r>
    </w:p>
    <w:p w14:paraId="1DBA8D6F" w14:textId="77777777" w:rsidR="00190A8C" w:rsidRPr="007A0733" w:rsidRDefault="00190A8C">
      <w:pPr>
        <w:rPr>
          <w:sz w:val="26"/>
          <w:szCs w:val="26"/>
        </w:rPr>
      </w:pPr>
    </w:p>
    <w:p w14:paraId="18D094B9"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Pero con la inclusión de Samaria, se dio el primer paso importante hacia personas que no eran completamente judías. Y poco después, varios acontecimientos convencieron a la iglesia de que estaba llamada a llevar las buenas nuevas a los no judíos. Al principio, los contactos fueron con gentiles que ya adoraban a Dios en las sinagogas, pero no pasó mucho tiempo antes de que otros gentiles también se sintieran atraídos por el mensaje.</w:t>
      </w:r>
    </w:p>
    <w:p w14:paraId="14E635EE" w14:textId="77777777" w:rsidR="00190A8C" w:rsidRPr="007A0733" w:rsidRDefault="00190A8C">
      <w:pPr>
        <w:rPr>
          <w:sz w:val="26"/>
          <w:szCs w:val="26"/>
        </w:rPr>
      </w:pPr>
    </w:p>
    <w:p w14:paraId="5EAFB231" w14:textId="5D720410"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Una vez que la iglesia estuvo firmemente establecida en Antioquía, la misión gentil se convirtió en una política establecida. Y desde Antioquía se llevó a cabo una misión deliberada y organizada. Si Pedro hubiera sido la figura principal en los primeros días de una iglesia en Jerusalén, guiándola </w:t>
      </w:r>
      <w:r xmlns:w="http://schemas.openxmlformats.org/wordprocessingml/2006/main" w:rsidRPr="007A0733">
        <w:rPr>
          <w:rFonts w:ascii="Calibri" w:eastAsia="Calibri" w:hAnsi="Calibri" w:cs="Calibri"/>
          <w:sz w:val="26"/>
          <w:szCs w:val="26"/>
        </w:rPr>
        <w:lastRenderedPageBreak xmlns:w="http://schemas.openxmlformats.org/wordprocessingml/2006/main"/>
      </w:r>
      <w:r xmlns:w="http://schemas.openxmlformats.org/wordprocessingml/2006/main" w:rsidRPr="007A0733">
        <w:rPr>
          <w:rFonts w:ascii="Calibri" w:eastAsia="Calibri" w:hAnsi="Calibri" w:cs="Calibri"/>
          <w:sz w:val="26"/>
          <w:szCs w:val="26"/>
        </w:rPr>
        <w:t xml:space="preserve">desde su infancia hasta el punto en que reconoció que el evangelio era para los gentiles.</w:t>
      </w:r>
    </w:p>
    <w:p w14:paraId="1553EDA0" w14:textId="77777777" w:rsidR="00190A8C" w:rsidRPr="007A0733" w:rsidRDefault="00190A8C">
      <w:pPr>
        <w:rPr>
          <w:sz w:val="26"/>
          <w:szCs w:val="26"/>
        </w:rPr>
      </w:pPr>
    </w:p>
    <w:p w14:paraId="4FCFD536" w14:textId="0A741DF7" w:rsidR="00190A8C" w:rsidRPr="007A0733" w:rsidRDefault="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Así, Pablo desempeña el papel principal en el desarrollo de la misión desde Antioquía. La segunda parte de Hechos es esencialmente la historia de cómo Pablo, en cooperación con otros evangelistas, procedió a establecer iglesias en Asia Menor y Grecia. De modo que para el capítulo 20, el evangelio ha sido proclamado efectivamente en todo el mundo del Mediterráneo oriental.</w:t>
      </w:r>
    </w:p>
    <w:p w14:paraId="73335A65" w14:textId="77777777" w:rsidR="00190A8C" w:rsidRPr="007A0733" w:rsidRDefault="00190A8C">
      <w:pPr>
        <w:rPr>
          <w:sz w:val="26"/>
          <w:szCs w:val="26"/>
        </w:rPr>
      </w:pPr>
    </w:p>
    <w:p w14:paraId="141FD678" w14:textId="71CA816D" w:rsidR="00190A8C" w:rsidRPr="007A0733" w:rsidRDefault="00B649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puede hablar como si su obra allí estuviera completa. Pero, de hecho, sólo estamos en el capítulo 20. Y todavía queda algo así como una cuarta parte del libro por escribir.</w:t>
      </w:r>
    </w:p>
    <w:p w14:paraId="24738426" w14:textId="77777777" w:rsidR="00190A8C" w:rsidRPr="007A0733" w:rsidRDefault="00190A8C">
      <w:pPr>
        <w:rPr>
          <w:sz w:val="26"/>
          <w:szCs w:val="26"/>
        </w:rPr>
      </w:pPr>
    </w:p>
    <w:p w14:paraId="7EA17560" w14:textId="35500E4E"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Lo que tenemos es un relato de cómo Pablo regresó de sus viajes a Jerusalén y fue arrestado por un cargo falso. La historia describe sus diversas apariciones entre cortes y gobernadores, en el curso de las cuales se defiende tanto de los judíos como de los romanos, protestando por su inocencia y, de hecho, haciendo que las autoridades romanas la confirmen. Finalmente, con considerable extensión, tenemos el relato de su viaje a Roma.</w:t>
      </w:r>
    </w:p>
    <w:p w14:paraId="1320E055" w14:textId="77777777" w:rsidR="00190A8C" w:rsidRPr="007A0733" w:rsidRDefault="00190A8C">
      <w:pPr>
        <w:rPr>
          <w:sz w:val="26"/>
          <w:szCs w:val="26"/>
        </w:rPr>
      </w:pPr>
    </w:p>
    <w:p w14:paraId="6F4AEB7A" w14:textId="77777777"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En sentido amplio, se puede decir que el propósito del relato es mostrar cómo llegó el evangelio a Roma en la persona de Pablo. Pero está claro que la historia de Hechos, que comienza como una historia de expansión misionera, tiene también otros objetivos. Debemos preguntarnos si otros elementos teológicos tienen un lugar en Hechos.</w:t>
      </w:r>
    </w:p>
    <w:p w14:paraId="283895EB" w14:textId="77777777" w:rsidR="00190A8C" w:rsidRPr="007A0733" w:rsidRDefault="00190A8C">
      <w:pPr>
        <w:rPr>
          <w:sz w:val="26"/>
          <w:szCs w:val="26"/>
        </w:rPr>
      </w:pPr>
    </w:p>
    <w:p w14:paraId="1DDC0FBF" w14:textId="04DABD39" w:rsidR="00190A8C" w:rsidRPr="007A0733" w:rsidRDefault="00000000">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En nuestra próxima conferencia veremos que la respuesta a esa pregunta es positiva. Luego comenzaremos a explorar algunos de esos otros elementos teológicos en Hechos. </w:t>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br xmlns:w="http://schemas.openxmlformats.org/wordprocessingml/2006/main"/>
      </w:r>
      <w:r xmlns:w="http://schemas.openxmlformats.org/wordprocessingml/2006/main" w:rsidR="00B649F8">
        <w:rPr>
          <w:rFonts w:ascii="Calibri" w:eastAsia="Calibri" w:hAnsi="Calibri" w:cs="Calibri"/>
          <w:sz w:val="26"/>
          <w:szCs w:val="26"/>
        </w:rPr>
        <w:t xml:space="preserve">Esta es la enseñanza del Dr. Robert A. Peterson </w:t>
      </w:r>
      <w:r xmlns:w="http://schemas.openxmlformats.org/wordprocessingml/2006/main" w:rsidRPr="007A0733">
        <w:rPr>
          <w:rFonts w:ascii="Calibri" w:eastAsia="Calibri" w:hAnsi="Calibri" w:cs="Calibri"/>
          <w:sz w:val="26"/>
          <w:szCs w:val="26"/>
        </w:rPr>
        <w:t xml:space="preserve">sobre la teología de Lucas-Hechos.</w:t>
      </w:r>
    </w:p>
    <w:p w14:paraId="1E54CEC8" w14:textId="77777777" w:rsidR="00190A8C" w:rsidRPr="007A0733" w:rsidRDefault="00190A8C">
      <w:pPr>
        <w:rPr>
          <w:sz w:val="26"/>
          <w:szCs w:val="26"/>
        </w:rPr>
      </w:pPr>
    </w:p>
    <w:p w14:paraId="07000063" w14:textId="77777777" w:rsidR="00B649F8" w:rsidRPr="007A0733" w:rsidRDefault="00B649F8" w:rsidP="00B649F8">
      <w:pPr xmlns:w="http://schemas.openxmlformats.org/wordprocessingml/2006/main">
        <w:rPr>
          <w:sz w:val="26"/>
          <w:szCs w:val="26"/>
        </w:rPr>
      </w:pPr>
      <w:r xmlns:w="http://schemas.openxmlformats.org/wordprocessingml/2006/main" w:rsidRPr="007A0733">
        <w:rPr>
          <w:rFonts w:ascii="Calibri" w:eastAsia="Calibri" w:hAnsi="Calibri" w:cs="Calibri"/>
          <w:sz w:val="26"/>
          <w:szCs w:val="26"/>
        </w:rPr>
        <w:t xml:space="preserve">Este es el Dr. Robert A. Peterson en su enseñanza sobre la teología de Lucas-Hechos. Esta es la sesión 17, Peterson, La Iglesia en Hechos, Parte 4, Pablo en prisión, pero el Evangelio. Yo, Howard Marshall, 1) El propósito de Dios en la Historia, 2) Misión y Mensaje.</w:t>
      </w:r>
    </w:p>
    <w:p w14:paraId="220A090C" w14:textId="3853EEE1" w:rsidR="00190A8C" w:rsidRPr="007A0733" w:rsidRDefault="00190A8C" w:rsidP="00B649F8">
      <w:pPr>
        <w:rPr>
          <w:sz w:val="26"/>
          <w:szCs w:val="26"/>
        </w:rPr>
      </w:pPr>
    </w:p>
    <w:sectPr w:rsidR="00190A8C" w:rsidRPr="007A0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7A41" w14:textId="77777777" w:rsidR="009E1BD7" w:rsidRDefault="009E1BD7" w:rsidP="007A0733">
      <w:r>
        <w:separator/>
      </w:r>
    </w:p>
  </w:endnote>
  <w:endnote w:type="continuationSeparator" w:id="0">
    <w:p w14:paraId="62CDE01C" w14:textId="77777777" w:rsidR="009E1BD7" w:rsidRDefault="009E1BD7" w:rsidP="007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B3CE" w14:textId="77777777" w:rsidR="009E1BD7" w:rsidRDefault="009E1BD7" w:rsidP="007A0733">
      <w:r>
        <w:separator/>
      </w:r>
    </w:p>
  </w:footnote>
  <w:footnote w:type="continuationSeparator" w:id="0">
    <w:p w14:paraId="5B59D0A6" w14:textId="77777777" w:rsidR="009E1BD7" w:rsidRDefault="009E1BD7" w:rsidP="007A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847580"/>
      <w:docPartObj>
        <w:docPartGallery w:val="Page Numbers (Top of Page)"/>
        <w:docPartUnique/>
      </w:docPartObj>
    </w:sdtPr>
    <w:sdtEndPr>
      <w:rPr>
        <w:noProof/>
      </w:rPr>
    </w:sdtEndPr>
    <w:sdtContent>
      <w:p w14:paraId="61739A67" w14:textId="683AD5EF" w:rsidR="007A0733" w:rsidRDefault="007A0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5A1C1" w14:textId="77777777" w:rsidR="007A0733" w:rsidRDefault="007A0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28E3"/>
    <w:multiLevelType w:val="hybridMultilevel"/>
    <w:tmpl w:val="8FCCEE60"/>
    <w:lvl w:ilvl="0" w:tplc="7570E0CC">
      <w:start w:val="1"/>
      <w:numFmt w:val="bullet"/>
      <w:lvlText w:val="●"/>
      <w:lvlJc w:val="left"/>
      <w:pPr>
        <w:ind w:left="720" w:hanging="360"/>
      </w:pPr>
    </w:lvl>
    <w:lvl w:ilvl="1" w:tplc="7EB68DA2">
      <w:start w:val="1"/>
      <w:numFmt w:val="bullet"/>
      <w:lvlText w:val="○"/>
      <w:lvlJc w:val="left"/>
      <w:pPr>
        <w:ind w:left="1440" w:hanging="360"/>
      </w:pPr>
    </w:lvl>
    <w:lvl w:ilvl="2" w:tplc="1B5ABF16">
      <w:start w:val="1"/>
      <w:numFmt w:val="bullet"/>
      <w:lvlText w:val="■"/>
      <w:lvlJc w:val="left"/>
      <w:pPr>
        <w:ind w:left="2160" w:hanging="360"/>
      </w:pPr>
    </w:lvl>
    <w:lvl w:ilvl="3" w:tplc="64E4DF7A">
      <w:start w:val="1"/>
      <w:numFmt w:val="bullet"/>
      <w:lvlText w:val="●"/>
      <w:lvlJc w:val="left"/>
      <w:pPr>
        <w:ind w:left="2880" w:hanging="360"/>
      </w:pPr>
    </w:lvl>
    <w:lvl w:ilvl="4" w:tplc="03C88B8E">
      <w:start w:val="1"/>
      <w:numFmt w:val="bullet"/>
      <w:lvlText w:val="○"/>
      <w:lvlJc w:val="left"/>
      <w:pPr>
        <w:ind w:left="3600" w:hanging="360"/>
      </w:pPr>
    </w:lvl>
    <w:lvl w:ilvl="5" w:tplc="33302F56">
      <w:start w:val="1"/>
      <w:numFmt w:val="bullet"/>
      <w:lvlText w:val="■"/>
      <w:lvlJc w:val="left"/>
      <w:pPr>
        <w:ind w:left="4320" w:hanging="360"/>
      </w:pPr>
    </w:lvl>
    <w:lvl w:ilvl="6" w:tplc="6BC4A6A0">
      <w:start w:val="1"/>
      <w:numFmt w:val="bullet"/>
      <w:lvlText w:val="●"/>
      <w:lvlJc w:val="left"/>
      <w:pPr>
        <w:ind w:left="5040" w:hanging="360"/>
      </w:pPr>
    </w:lvl>
    <w:lvl w:ilvl="7" w:tplc="BF7EF834">
      <w:start w:val="1"/>
      <w:numFmt w:val="bullet"/>
      <w:lvlText w:val="●"/>
      <w:lvlJc w:val="left"/>
      <w:pPr>
        <w:ind w:left="5760" w:hanging="360"/>
      </w:pPr>
    </w:lvl>
    <w:lvl w:ilvl="8" w:tplc="921819C6">
      <w:start w:val="1"/>
      <w:numFmt w:val="bullet"/>
      <w:lvlText w:val="●"/>
      <w:lvlJc w:val="left"/>
      <w:pPr>
        <w:ind w:left="6480" w:hanging="360"/>
      </w:pPr>
    </w:lvl>
  </w:abstractNum>
  <w:num w:numId="1" w16cid:durableId="790628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8C"/>
    <w:rsid w:val="00190A8C"/>
    <w:rsid w:val="005A28FA"/>
    <w:rsid w:val="007A0733"/>
    <w:rsid w:val="009E1BD7"/>
    <w:rsid w:val="00AF38A7"/>
    <w:rsid w:val="00B64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AA74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733"/>
    <w:pPr>
      <w:tabs>
        <w:tab w:val="center" w:pos="4680"/>
        <w:tab w:val="right" w:pos="9360"/>
      </w:tabs>
    </w:pPr>
  </w:style>
  <w:style w:type="character" w:customStyle="1" w:styleId="HeaderChar">
    <w:name w:val="Header Char"/>
    <w:basedOn w:val="DefaultParagraphFont"/>
    <w:link w:val="Header"/>
    <w:uiPriority w:val="99"/>
    <w:rsid w:val="007A0733"/>
  </w:style>
  <w:style w:type="paragraph" w:styleId="Footer">
    <w:name w:val="footer"/>
    <w:basedOn w:val="Normal"/>
    <w:link w:val="FooterChar"/>
    <w:uiPriority w:val="99"/>
    <w:unhideWhenUsed/>
    <w:rsid w:val="007A0733"/>
    <w:pPr>
      <w:tabs>
        <w:tab w:val="center" w:pos="4680"/>
        <w:tab w:val="right" w:pos="9360"/>
      </w:tabs>
    </w:pPr>
  </w:style>
  <w:style w:type="character" w:customStyle="1" w:styleId="FooterChar">
    <w:name w:val="Footer Char"/>
    <w:basedOn w:val="DefaultParagraphFont"/>
    <w:link w:val="Footer"/>
    <w:uiPriority w:val="99"/>
    <w:rsid w:val="007A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4956</Words>
  <Characters>23168</Characters>
  <Application>Microsoft Office Word</Application>
  <DocSecurity>0</DocSecurity>
  <Lines>464</Lines>
  <Paragraphs>88</Paragraphs>
  <ScaleCrop>false</ScaleCrop>
  <HeadingPairs>
    <vt:vector size="2" baseType="variant">
      <vt:variant>
        <vt:lpstr>Title</vt:lpstr>
      </vt:variant>
      <vt:variant>
        <vt:i4>1</vt:i4>
      </vt:variant>
    </vt:vector>
  </HeadingPairs>
  <TitlesOfParts>
    <vt:vector size="1" baseType="lpstr">
      <vt:lpstr>Peterson Luke Theo Session17B</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Session17B</dc:title>
  <dc:creator>TurboScribe.ai</dc:creator>
  <cp:lastModifiedBy>Ted Hildebrandt</cp:lastModifiedBy>
  <cp:revision>2</cp:revision>
  <dcterms:created xsi:type="dcterms:W3CDTF">2024-04-30T17:35:00Z</dcterms:created>
  <dcterms:modified xsi:type="dcterms:W3CDTF">2024-04-30T17:35:00Z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035c3c8bc420f07dd2afefe33e9c8ff76738de20dd8134c4fed83fa125b3e50d</vt:lpwstr>
  </property>
</Properties>
</file>