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D926F" w14:textId="25A0186A" w:rsidR="0031766C" w:rsidRPr="004C6005" w:rsidRDefault="004C6005" w:rsidP="004C6005">
      <w:pPr xmlns:w="http://schemas.openxmlformats.org/wordprocessingml/2006/main">
        <w:jc w:val="center"/>
        <w:rPr>
          <w:sz w:val="40"/>
          <w:szCs w:val="40"/>
        </w:rPr>
      </w:pPr>
      <w:r xmlns:w="http://schemas.openxmlformats.org/wordprocessingml/2006/main" w:rsidRPr="004C6005">
        <w:rPr>
          <w:rFonts w:ascii="Calibri" w:eastAsia="Calibri" w:hAnsi="Calibri" w:cs="Calibri"/>
          <w:b/>
          <w:bCs/>
          <w:sz w:val="40"/>
          <w:szCs w:val="40"/>
        </w:rPr>
        <w:t xml:space="preserve">Dr Robert A. Peterson, La Théologie de Luc-Actes </w:t>
      </w:r>
      <w:r xmlns:w="http://schemas.openxmlformats.org/wordprocessingml/2006/main" w:rsidRPr="004C6005">
        <w:rPr>
          <w:rFonts w:ascii="Calibri" w:eastAsia="Calibri" w:hAnsi="Calibri" w:cs="Calibri"/>
          <w:b/>
          <w:bCs/>
          <w:sz w:val="40"/>
          <w:szCs w:val="40"/>
        </w:rPr>
        <w:br xmlns:w="http://schemas.openxmlformats.org/wordprocessingml/2006/main"/>
      </w:r>
      <w:r xmlns:w="http://schemas.openxmlformats.org/wordprocessingml/2006/main" w:rsidR="00000000" w:rsidRPr="004C6005">
        <w:rPr>
          <w:rFonts w:ascii="Calibri" w:eastAsia="Calibri" w:hAnsi="Calibri" w:cs="Calibri"/>
          <w:b/>
          <w:bCs/>
          <w:sz w:val="40"/>
          <w:szCs w:val="40"/>
        </w:rPr>
        <w:t xml:space="preserve">Session 6, La Théologie de Darrell Bock, La Nouvelle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C6005">
        <w:rPr>
          <w:rFonts w:ascii="Calibri" w:eastAsia="Calibri" w:hAnsi="Calibri" w:cs="Calibri"/>
          <w:b/>
          <w:bCs/>
          <w:sz w:val="40"/>
          <w:szCs w:val="40"/>
        </w:rPr>
        <w:t xml:space="preserve">Communauté</w:t>
      </w:r>
      <w:r xmlns:w="http://schemas.openxmlformats.org/wordprocessingml/2006/main" w:rsidRPr="004C6005">
        <w:rPr>
          <w:rFonts w:ascii="Calibri" w:eastAsia="Calibri" w:hAnsi="Calibri" w:cs="Calibri"/>
          <w:b/>
          <w:bCs/>
          <w:sz w:val="40"/>
          <w:szCs w:val="40"/>
        </w:rPr>
        <w:br xmlns:w="http://schemas.openxmlformats.org/wordprocessingml/2006/main"/>
      </w:r>
    </w:p>
    <w:p w14:paraId="6EEE3B25" w14:textId="16A0FCB2" w:rsidR="0031766C" w:rsidRPr="004C6005" w:rsidRDefault="00000000" w:rsidP="004C6005">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Il s'agit du Dr Robert A. Peterson dans son enseignement sur la théologie de Luc-Actes. Il s'agit de la session 6, La théologie de Darrell Bock, la nouvelle communauté. </w:t>
      </w:r>
      <w:r xmlns:w="http://schemas.openxmlformats.org/wordprocessingml/2006/main" w:rsidR="004C6005" w:rsidRPr="004C6005">
        <w:rPr>
          <w:rFonts w:ascii="Calibri" w:eastAsia="Calibri" w:hAnsi="Calibri" w:cs="Calibri"/>
          <w:sz w:val="26"/>
          <w:szCs w:val="26"/>
        </w:rPr>
        <w:br xmlns:w="http://schemas.openxmlformats.org/wordprocessingml/2006/main"/>
      </w:r>
      <w:r xmlns:w="http://schemas.openxmlformats.org/wordprocessingml/2006/main" w:rsidR="004C6005" w:rsidRP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Nous poursuivons nos études ensemble sur la théologie lucanienne, en travaillant avec l'évangile de Luc avant d'aborder, dans des conférences ultérieures, les Actes des Apôtres.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Nous laisse prier. Père, merci d'avoir ouvert ta bouche sainte et d'avoir annoncé ta parole à travers les prophètes et les apôtres des temps anciens. Nous vous remercions pour Luke et sa contribution. Illumine notre esprit, encourage notre cœur, incline notre volonté. Pour faire ta volonté, nous prions par Jésus-Christ, notre Seigneur et Sauveur. Amen.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Nous terminons l'introduction de Darrell Bock à la théologie de Luc-Actes, et il parle de la nouvelle communauté, de l'église, et un sous-titre est la pression contre le plan de Dieu.</w:t>
      </w:r>
    </w:p>
    <w:p w14:paraId="445FE045" w14:textId="77777777" w:rsidR="0031766C" w:rsidRPr="004C6005" w:rsidRDefault="0031766C">
      <w:pPr>
        <w:rPr>
          <w:sz w:val="26"/>
          <w:szCs w:val="26"/>
        </w:rPr>
      </w:pPr>
    </w:p>
    <w:p w14:paraId="1E2EC79B" w14:textId="1E6491D9" w:rsidR="0031766C" w:rsidRPr="004C6005" w:rsidRDefault="00000000" w:rsidP="004C6005">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L’opposition appelle à un engagement fort envers Jésus. Il est inévitable que chaque décision en faveur de Jésus, avec chaque décision en faveur de Jésus, entraîne une opposition. Les notes sur la division arrivent tôt, Luc 2 : 34, 35, et les notes sur la division se trouvent tout au long de l’Évangile. Luc 8 : 14, 15, Luc 9 :21-23, Luc 9 :61-62, Luc 12 :4-9 et 22-34. Luc 22 : 35-38. Donc, je répète ces versets : Luc 8 :14-15, Luc 9 :21-23, ainsi que 61-62, Luc 12 :4-9, 22-34 et Luc 22 :35-38.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Déjà au chapitre 2, Siméon dit :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Voici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cet enfant, Luc 2 :34 dit à Marie : Voici, cet enfant, faisant référence à l'enfant Jésus, est destiné à la chute et au relèvement de beaucoup en Israël. À la fois la chute et le relèvement, à la fois le jugement et la bénédiction de beaucoup en Israël, et pour un signe auquel on s'oppose.</w:t>
      </w:r>
    </w:p>
    <w:p w14:paraId="03AC5A48" w14:textId="77777777" w:rsidR="0031766C" w:rsidRPr="004C6005" w:rsidRDefault="0031766C">
      <w:pPr>
        <w:rPr>
          <w:sz w:val="26"/>
          <w:szCs w:val="26"/>
        </w:rPr>
      </w:pPr>
    </w:p>
    <w:p w14:paraId="06102EE3" w14:textId="11CDC75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Ainsi, déjà dans les récits de naissance, nous avons cette idée que le Christ va apporter la division. On le retrouve tout au long de l'Évangile dans ces références, que j'ai lues deux fois et cela suffit. Dans les prédictions de Jésus selon lesquelles le Fils de l'homme souffrirait, serait rejeté et tué, il y a une division.</w:t>
      </w:r>
    </w:p>
    <w:p w14:paraId="35E36CD1" w14:textId="77777777" w:rsidR="0031766C" w:rsidRPr="004C6005" w:rsidRDefault="0031766C">
      <w:pPr>
        <w:rPr>
          <w:sz w:val="26"/>
          <w:szCs w:val="26"/>
        </w:rPr>
      </w:pPr>
    </w:p>
    <w:p w14:paraId="70D26A29" w14:textId="7CC1AEE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Les anciens, les principaux sacrificateurs et les scribes de 9 :22 sont contre leur Messie, contre le Fils de Dieu. Les disciples hésitent à répondre avec audace à l'Évangile, comme le montre l'exemple de Pierre. Mais la présence de l’Esprit dans les Actes, le Saint-Esprit, les rend audacieux.</w:t>
      </w:r>
    </w:p>
    <w:p w14:paraId="533F97BC" w14:textId="77777777" w:rsidR="0031766C" w:rsidRPr="004C6005" w:rsidRDefault="0031766C">
      <w:pPr>
        <w:rPr>
          <w:sz w:val="26"/>
          <w:szCs w:val="26"/>
        </w:rPr>
      </w:pPr>
    </w:p>
    <w:p w14:paraId="49ACF66A"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La fermeté et la fidélité sont les marques d’un disciple. Les exhortations à la fermeté de Luc révèlent un élément de son objectif et de son cadre. La pression de ce conflit au sein et autour de la communauté a fait naître chez Théophile et tous les autres lecteurs le besoin d’être rassurés.</w:t>
      </w:r>
    </w:p>
    <w:p w14:paraId="0B7628A9" w14:textId="77777777" w:rsidR="0031766C" w:rsidRPr="004C6005" w:rsidRDefault="0031766C">
      <w:pPr>
        <w:rPr>
          <w:sz w:val="26"/>
          <w:szCs w:val="26"/>
        </w:rPr>
      </w:pPr>
    </w:p>
    <w:p w14:paraId="4F02A14D" w14:textId="40C0CEB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Ce disciple troublé appartient au nouveau mouvement et lui, ainsi que tous les autres Gentils, a le droit d’être ici. Il a besoin de savoir que le plan et la bénédiction de Dieu sont à l'œuvre dans cette nouvelle communauté. Mais s'il appartient ici, c'est-à-dire Théophile, quel est son appel en tant que membre de la nouvelle communauté ? Quelle est sa relation avec la promesse juive, avec les chrétiens juifs et avec les juifs ? La nouvelle communauté n'a pas choisi de se séparer.</w:t>
      </w:r>
    </w:p>
    <w:p w14:paraId="32F2F2DF" w14:textId="77777777" w:rsidR="0031766C" w:rsidRPr="004C6005" w:rsidRDefault="0031766C">
      <w:pPr>
        <w:rPr>
          <w:sz w:val="26"/>
          <w:szCs w:val="26"/>
        </w:rPr>
      </w:pPr>
    </w:p>
    <w:p w14:paraId="2D5C1E11" w14:textId="5DDE671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Elle se présentait comme l’espoir d’Israël, mais elle fut contrainte de se distinguer. Dans sa particularité, il est devenu un intendant de la Parole de Dieu,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6 : 7. Il abrite désormais le véritable peuple de Dieu, dépositaire des promesses données aux patriarches et à David, Actes 13 : 21-39.</w:t>
      </w:r>
    </w:p>
    <w:p w14:paraId="41FA4FD6" w14:textId="77777777" w:rsidR="0031766C" w:rsidRPr="004C6005" w:rsidRDefault="0031766C">
      <w:pPr>
        <w:rPr>
          <w:sz w:val="26"/>
          <w:szCs w:val="26"/>
        </w:rPr>
      </w:pPr>
    </w:p>
    <w:p w14:paraId="3AD5A088" w14:textId="628D9F3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Certaines caractéristiques le marquent même comme distinct. La nouveauté de l'Esprit est responsable de cette différence et est la source de l'habilitation par laquelle Jésus exprime sa présence, bien qu'il soit physiquement absent,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2 :14-40, Actes 11 :15. Pierre raconte à l'église de Jérusalem son expérience chez Corneille.</w:t>
      </w:r>
    </w:p>
    <w:p w14:paraId="307C4871" w14:textId="77777777" w:rsidR="0031766C" w:rsidRPr="004C6005" w:rsidRDefault="0031766C">
      <w:pPr>
        <w:rPr>
          <w:sz w:val="26"/>
          <w:szCs w:val="26"/>
        </w:rPr>
      </w:pPr>
    </w:p>
    <w:p w14:paraId="2AF3D205" w14:textId="4E022F8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Lorsque j’ai commencé à parler à ces Gentils, il voulait dire que le Saint-Esprit est tombé sur eux tout comme sur nous au début. Dieu a donné des manifestations physiques de la présence de l'Esprit précisément pour rassurer Pierre et les autres chrétiens juifs sur le fait que le Seigneur faisait quelque chose de nouveau et de merveilleux en incorporant les croyants païens dans cette nouvelle communauté, l'Église. En conséquence, la nouvelle communauté doit avoir un caractère distinct, contrairement à la piété actuelle des dirigeants ou aux normes culturelles actuelles, Luc 6 :27-36, 12 :1, 14 :1-14 et 22 :24-27.</w:t>
      </w:r>
    </w:p>
    <w:p w14:paraId="66CCE1C8" w14:textId="77777777" w:rsidR="0031766C" w:rsidRPr="004C6005" w:rsidRDefault="0031766C">
      <w:pPr>
        <w:rPr>
          <w:sz w:val="26"/>
          <w:szCs w:val="26"/>
        </w:rPr>
      </w:pPr>
    </w:p>
    <w:p w14:paraId="5CFE98E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Un autre sous-titre de la nouvelle communauté est la foi et la dépendance. Le rôle fondamental d'une réorientation vers Dieu a déjà été traité sous les images de la réponse. Une telle confiance fondamentale non seulement commence la marche avec Dieu, mais la soutient.</w:t>
      </w:r>
    </w:p>
    <w:p w14:paraId="2E3DFC84" w14:textId="77777777" w:rsidR="0031766C" w:rsidRPr="004C6005" w:rsidRDefault="0031766C">
      <w:pPr>
        <w:rPr>
          <w:sz w:val="26"/>
          <w:szCs w:val="26"/>
        </w:rPr>
      </w:pPr>
    </w:p>
    <w:p w14:paraId="1B0D18D1" w14:textId="3B1304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Foi salvatrice initiale, foi continue dans la vie chrétienne. Luc 5 :31-32, Luc 15 :17-21, Luc 12 :22-23. Luc 5 :31, et Jésus leur répondit : Ceux qui se portent bien n’ont pas besoin de médecin, mais ceux qui sont malades, je ne suis pas venu appeler à la repentance les justes, mais les pécheurs.</w:t>
      </w:r>
    </w:p>
    <w:p w14:paraId="607DBAA1" w14:textId="77777777" w:rsidR="0031766C" w:rsidRPr="004C6005" w:rsidRDefault="0031766C">
      <w:pPr>
        <w:rPr>
          <w:sz w:val="26"/>
          <w:szCs w:val="26"/>
        </w:rPr>
      </w:pPr>
    </w:p>
    <w:p w14:paraId="526D8EE0" w14:textId="3343C1B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La foi et la repentance sont les deux faces d’une même médaille. La repentance implique de se détourner du péché et de se tourner vers Christ tel qu'il est offert dans l'Évangile. Ce serait un exemple de foi initiale, le chapitre 12 :22-32 parle de foi continue, où Jésus dit : ne vous inquiétez pas, mon Dieu, Dieu nourrit les oiseaux et habille les lis,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sûrement.</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il prendra soin de vous, parce qu'un argument de Dieu se soucie des créatures inférieures, sûrement il se soucie de vous qui êtes faits à l'image de Dieu.</w:t>
      </w:r>
    </w:p>
    <w:p w14:paraId="500EFFCA" w14:textId="77777777" w:rsidR="0031766C" w:rsidRPr="004C6005" w:rsidRDefault="0031766C">
      <w:pPr>
        <w:rPr>
          <w:sz w:val="26"/>
          <w:szCs w:val="26"/>
        </w:rPr>
      </w:pPr>
    </w:p>
    <w:p w14:paraId="6A77CF1B" w14:textId="4A5D5C3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Tu es bien plus important que l'herbe et les oiseaux, et Dieu prendra soin de toi aussi. Autrement dit, ne vous inquiétez pas, vivez plutôt par la foi. Au lieu de cela, Luc 12 : 31, toutes les nations du monde recherchent ces choses.</w:t>
      </w:r>
    </w:p>
    <w:p w14:paraId="11514023" w14:textId="77777777" w:rsidR="0031766C" w:rsidRPr="004C6005" w:rsidRDefault="0031766C">
      <w:pPr>
        <w:rPr>
          <w:sz w:val="26"/>
          <w:szCs w:val="26"/>
        </w:rPr>
      </w:pPr>
    </w:p>
    <w:p w14:paraId="751645D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Verset 30, les personnes non sauvées les recherchent, et ton père sait que tu as besoin d'eux. 31 Cherchez plutôt son royaume, et ces choses vous seront données par-dessus. Autrement dit, ceux qui connaissent le Seigneur doivent vivre par la foi, confiants que leur Père céleste, qui prend soin des moineaux et qui prend soin des lis des champs, prendra soin de ses enfants, ceux qui sont membres de sa famille spirituelle, le peuple de Dieu du Nouveau Testament.</w:t>
      </w:r>
    </w:p>
    <w:p w14:paraId="72817196" w14:textId="77777777" w:rsidR="0031766C" w:rsidRPr="004C6005" w:rsidRDefault="0031766C">
      <w:pPr>
        <w:rPr>
          <w:sz w:val="26"/>
          <w:szCs w:val="26"/>
        </w:rPr>
      </w:pPr>
    </w:p>
    <w:p w14:paraId="6AEF81B3" w14:textId="442D3DE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Engagement total, autre sous-titre, les disciples doivent être totalement concentrés sur leur marche avec Dieu. Il ne doit pas y avoir de priorités plus élevées. Luc 9 :23, Luc 9 :57-62, Luc 14 :25-35.</w:t>
      </w:r>
    </w:p>
    <w:p w14:paraId="014F93C3" w14:textId="77777777" w:rsidR="0031766C" w:rsidRPr="004C6005" w:rsidRDefault="0031766C">
      <w:pPr>
        <w:rPr>
          <w:sz w:val="26"/>
          <w:szCs w:val="26"/>
        </w:rPr>
      </w:pPr>
    </w:p>
    <w:p w14:paraId="64E44A52" w14:textId="5637838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Si quelqu'un vient à moi et ne hait pas son propre père et sa mère, ni sa femme, ni ses enfants, ni ses frères et sœurs, ni même sa propre vie, il ne peut pas être mon disciple. Jésus enseigne-t-il réellement la haine littérale de sa famille ? Choisissons simplement le père et la mère. Non, le cinquième commandement est d'honorer son père et sa mère.</w:t>
      </w:r>
    </w:p>
    <w:p w14:paraId="25042B9F" w14:textId="77777777" w:rsidR="0031766C" w:rsidRPr="004C6005" w:rsidRDefault="0031766C">
      <w:pPr>
        <w:rPr>
          <w:sz w:val="26"/>
          <w:szCs w:val="26"/>
        </w:rPr>
      </w:pPr>
    </w:p>
    <w:p w14:paraId="2C0A2D0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Il ne contredit pas les dix commandements. Au contraire, dit-il, comparés à votre dévouement et à votre amour envers moi, votre amour et votre dévouement envers les membres bien-aimés de votre famille semblent être de la haine en comparaison. En d’autres termes, il exige un engagement total.</w:t>
      </w:r>
    </w:p>
    <w:p w14:paraId="1D6F5811" w14:textId="77777777" w:rsidR="0031766C" w:rsidRPr="004C6005" w:rsidRDefault="0031766C">
      <w:pPr>
        <w:rPr>
          <w:sz w:val="26"/>
          <w:szCs w:val="26"/>
        </w:rPr>
      </w:pPr>
    </w:p>
    <w:p w14:paraId="53923FD1" w14:textId="468510C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Par conséquent, Luc 14 :33, quiconque d’entre vous ne renonce pas à tout ce qu’il possède ne peut pas être mon disciple. Est-ce qu'il enseigne vraiment à tout donner ? Non. Encore une fois, c'est le langage radical de ce qu'on a appelé un contraste oriental ; Dieu devrait avoir la première place, à tel point que tout ce que nous possédons n’est rien en comparaison.</w:t>
      </w:r>
    </w:p>
    <w:p w14:paraId="2CA7253F" w14:textId="77777777" w:rsidR="0031766C" w:rsidRPr="004C6005" w:rsidRDefault="0031766C">
      <w:pPr>
        <w:rPr>
          <w:sz w:val="26"/>
          <w:szCs w:val="26"/>
        </w:rPr>
      </w:pPr>
    </w:p>
    <w:p w14:paraId="234CA014" w14:textId="603AB2C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Cette concentration nécessite un dévouement quotidien et une réflexion sur ce qui est demandé. La raison de cet engagement est que le chemin d’un disciple n’est pas facile. Il s’agit de porter la croix, ce qui est un effort quotidien.</w:t>
      </w:r>
    </w:p>
    <w:p w14:paraId="4DA5EFF6" w14:textId="77777777" w:rsidR="0031766C" w:rsidRPr="004C6005" w:rsidRDefault="0031766C">
      <w:pPr>
        <w:rPr>
          <w:sz w:val="26"/>
          <w:szCs w:val="26"/>
        </w:rPr>
      </w:pPr>
    </w:p>
    <w:p w14:paraId="71F3A24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Prends ta croix et suis-moi. Disciples, lorsqu’ils entendirent ces paroles, ils comprirent. Et si jamais ils voyaient quelqu’un portant la poutre de sa croix, ils savaient où il allait.</w:t>
      </w:r>
    </w:p>
    <w:p w14:paraId="2AA49B6A" w14:textId="77777777" w:rsidR="0031766C" w:rsidRPr="004C6005" w:rsidRDefault="0031766C">
      <w:pPr>
        <w:rPr>
          <w:sz w:val="26"/>
          <w:szCs w:val="26"/>
        </w:rPr>
      </w:pPr>
    </w:p>
    <w:p w14:paraId="07EAF878" w14:textId="7B9DE17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Il allait être crucifié et connaître une mort horrible. Alors, Jésus, veut-il dire que nous devrions tous rechercher le martyre ? Non, c'est justement cette notion d'engagement total. Il veut dire que nous devrions, pour ainsi dire, abandonner nos vies pour lui.</w:t>
      </w:r>
    </w:p>
    <w:p w14:paraId="5C4AC798" w14:textId="77777777" w:rsidR="0031766C" w:rsidRPr="004C6005" w:rsidRDefault="0031766C">
      <w:pPr>
        <w:rPr>
          <w:sz w:val="26"/>
          <w:szCs w:val="26"/>
        </w:rPr>
      </w:pPr>
    </w:p>
    <w:p w14:paraId="3BD7EE4E" w14:textId="61B1604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Nous devrions le mettre en premier de telle manière que nous mourons à nous-mêmes, que nous considérions nos vies comme à sa disposition. Et oui, si cela impliquait de donner notre vie, ce serait approprié, mais ce n'est généralement pas le cas. Nous donnons notre vie dans la mort, mais cela implique de donner notre vie par engagement envers Celui qui nous a aimé et s'est donné pour nous.</w:t>
      </w:r>
    </w:p>
    <w:p w14:paraId="65DE093D" w14:textId="77777777" w:rsidR="0031766C" w:rsidRPr="004C6005" w:rsidRDefault="0031766C">
      <w:pPr>
        <w:rPr>
          <w:sz w:val="26"/>
          <w:szCs w:val="26"/>
        </w:rPr>
      </w:pPr>
    </w:p>
    <w:p w14:paraId="12156060" w14:textId="06ECC6E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Un autre sous-titre est : Engagement envers les perdus. La communauté a une mission auprès des perdus. Les Actes détaillent les premières réalisations de cette mission, mais l’évangile de Luc énonce l’appel.</w:t>
      </w:r>
    </w:p>
    <w:p w14:paraId="591EF5FA" w14:textId="77777777" w:rsidR="0031766C" w:rsidRPr="004C6005" w:rsidRDefault="0031766C">
      <w:pPr>
        <w:rPr>
          <w:sz w:val="26"/>
          <w:szCs w:val="26"/>
        </w:rPr>
      </w:pPr>
    </w:p>
    <w:p w14:paraId="13CF4D04" w14:textId="788631A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 24, combien cela a été important dans cette étude. Luc 24:47. C’est ce que Jésus laisse résonner aux oreilles de ceux qui lisent et entendent l’évangile de Luc.</w:t>
      </w:r>
    </w:p>
    <w:p w14:paraId="12CA5A16" w14:textId="77777777" w:rsidR="0031766C" w:rsidRPr="004C6005" w:rsidRDefault="0031766C">
      <w:pPr>
        <w:rPr>
          <w:sz w:val="26"/>
          <w:szCs w:val="26"/>
        </w:rPr>
      </w:pPr>
    </w:p>
    <w:p w14:paraId="77EECA57" w14:textId="194DD7A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Il a ouvert l'esprit des disciples pour qu'ils comprennent les Écritures. Et voici ce qui a été écrit : que Christ souffrirait et ressusciterait des morts le troisième jour. Luc 24 :46, puis le verset 47, et que la repentance et le pardon des péchés devraient être proclamés en son nom à toutes les nations, à commencer par Jérusalem.</w:t>
      </w:r>
    </w:p>
    <w:p w14:paraId="1ED56F55" w14:textId="77777777" w:rsidR="0031766C" w:rsidRPr="004C6005" w:rsidRDefault="0031766C">
      <w:pPr>
        <w:rPr>
          <w:sz w:val="26"/>
          <w:szCs w:val="26"/>
        </w:rPr>
      </w:pPr>
    </w:p>
    <w:p w14:paraId="7D1CCFF0"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Vous êtes témoins de ces choses et voici, j'envoie sur vous la promesse de mon père, mais restez dans la ville jusqu'à ce que vous soyez revêtus de la puissance d'en haut. Le nouveau peuple de Dieu partage un engagement envers les perdus. Ils le partagent avec le Seigneur de la moisson lui-même.</w:t>
      </w:r>
    </w:p>
    <w:p w14:paraId="55623601" w14:textId="77777777" w:rsidR="0031766C" w:rsidRPr="004C6005" w:rsidRDefault="0031766C">
      <w:pPr>
        <w:rPr>
          <w:sz w:val="26"/>
          <w:szCs w:val="26"/>
        </w:rPr>
      </w:pPr>
    </w:p>
    <w:p w14:paraId="33BE9C1B" w14:textId="6E53408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L’Évangile énonce cet appel comme nous l’avons vu tout à l’heure dans Luc 24. En outre, il raconte l'évangile de Luc. Luc 5 :31, 32.</w:t>
      </w:r>
    </w:p>
    <w:p w14:paraId="3277862F" w14:textId="77777777" w:rsidR="0031766C" w:rsidRPr="004C6005" w:rsidRDefault="0031766C">
      <w:pPr>
        <w:rPr>
          <w:sz w:val="26"/>
          <w:szCs w:val="26"/>
        </w:rPr>
      </w:pPr>
    </w:p>
    <w:p w14:paraId="2E6392C4" w14:textId="685E139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 19 :10. Le fils de l’homme est venu chercher et sauver ce qui est perdu, y compris les publicains comme Zachée. Zachée.</w:t>
      </w:r>
    </w:p>
    <w:p w14:paraId="3D022CF0" w14:textId="77777777" w:rsidR="0031766C" w:rsidRPr="004C6005" w:rsidRDefault="0031766C">
      <w:pPr>
        <w:rPr>
          <w:sz w:val="26"/>
          <w:szCs w:val="26"/>
        </w:rPr>
      </w:pPr>
    </w:p>
    <w:p w14:paraId="1782D4D2" w14:textId="246CF535" w:rsidR="0031766C" w:rsidRPr="004C6005" w:rsidRDefault="004C6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L’évangile de Luc partage également non seulement l’appel à aller vers les perdus, non seulement l’accent mis sur le salut, mais aussi l’orientation de la mission auprès des publicains et des pécheurs. Luc 15 contient trois paraboles : la brebis perdue, la pièce de monnaie perdue et le fils perdu. Cela montre, en effet, l’objectif de la mission.</w:t>
      </w:r>
    </w:p>
    <w:p w14:paraId="112B49C5" w14:textId="77777777" w:rsidR="0031766C" w:rsidRPr="004C6005" w:rsidRDefault="0031766C">
      <w:pPr>
        <w:rPr>
          <w:sz w:val="26"/>
          <w:szCs w:val="26"/>
        </w:rPr>
      </w:pPr>
    </w:p>
    <w:p w14:paraId="44B9B700" w14:textId="3168A1A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La seule brebis sur cent était très importante pour Dieu. Alors, le berger quitte le 99 et va restaurer celui-là. La pièce sur dix était importante pour la femme qui balayait son sol jusqu'à ce qu'elle la trouve.</w:t>
      </w:r>
    </w:p>
    <w:p w14:paraId="23AE49D4" w14:textId="77777777" w:rsidR="0031766C" w:rsidRPr="004C6005" w:rsidRDefault="0031766C">
      <w:pPr>
        <w:rPr>
          <w:sz w:val="26"/>
          <w:szCs w:val="26"/>
        </w:rPr>
      </w:pPr>
    </w:p>
    <w:p w14:paraId="705300C9" w14:textId="6DEFC77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Le seul fils sur deux remarque la diminution des effectifs. Un mouton sur cent, un sur dix pièces, un fils sur deux. Cela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met l'accent sur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la diminution des chiffres, en soulignant l'importance.</w:t>
      </w:r>
    </w:p>
    <w:p w14:paraId="3B5216C1" w14:textId="77777777" w:rsidR="0031766C" w:rsidRPr="004C6005" w:rsidRDefault="0031766C">
      <w:pPr>
        <w:rPr>
          <w:sz w:val="26"/>
          <w:szCs w:val="26"/>
        </w:rPr>
      </w:pPr>
    </w:p>
    <w:p w14:paraId="573FCE24" w14:textId="616F142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Le fils, le fils unique </w:t>
      </w:r>
      <w:r xmlns:w="http://schemas.openxmlformats.org/wordprocessingml/2006/main" w:rsidR="00EC11E8">
        <w:rPr>
          <w:rFonts w:ascii="Calibri" w:eastAsia="Calibri" w:hAnsi="Calibri" w:cs="Calibri"/>
          <w:sz w:val="26"/>
          <w:szCs w:val="26"/>
        </w:rPr>
        <w:t xml:space="preserve">, est très important pour Dieu. C'est pourquoi il y a de la joie au ciel lorsqu'on retrouve des choses ou des personnes perdues. L’Église n’est pas un corps dirigé vers l’intérieur mais un groupe qui s’étend vers l’extérieur.</w:t>
      </w:r>
    </w:p>
    <w:p w14:paraId="45D427B9" w14:textId="77777777" w:rsidR="0031766C" w:rsidRPr="004C6005" w:rsidRDefault="0031766C">
      <w:pPr>
        <w:rPr>
          <w:sz w:val="26"/>
          <w:szCs w:val="26"/>
        </w:rPr>
      </w:pPr>
    </w:p>
    <w:p w14:paraId="7704CC94" w14:textId="09DDD1C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Le thème du témoignage et du témoignage en actes souligne également ce point. Un autre sous-titre est l'amour de Dieu et du prochain. La dévotion à Dieu s'exprime dans la prière dépendante, Luc 11 : 1 à 13.</w:t>
      </w:r>
    </w:p>
    <w:p w14:paraId="0E294AF2" w14:textId="77777777" w:rsidR="0031766C" w:rsidRPr="004C6005" w:rsidRDefault="0031766C">
      <w:pPr>
        <w:rPr>
          <w:sz w:val="26"/>
          <w:szCs w:val="26"/>
        </w:rPr>
      </w:pPr>
    </w:p>
    <w:p w14:paraId="612CDF15" w14:textId="33EFA89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La dévotion à Jésus s'avère être le bon choix de Marie pour s'asseoir aux pieds de Jésus, absorbant son enseignement et sa présence, Luc 10 : 38 à 42. Marthe était très occupée, servait et ne faisait rien de mal. C'était une question de priorités.</w:t>
      </w:r>
    </w:p>
    <w:p w14:paraId="1177192D" w14:textId="77777777" w:rsidR="0031766C" w:rsidRPr="004C6005" w:rsidRDefault="0031766C">
      <w:pPr>
        <w:rPr>
          <w:sz w:val="26"/>
          <w:szCs w:val="26"/>
        </w:rPr>
      </w:pPr>
    </w:p>
    <w:p w14:paraId="210D8015" w14:textId="1781486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L'amour pour Jésus vient en premier. Prendre soin du prochain est également une expression de ce dévouement. Et c’est bien sûr la parabole du Bon Samaritain, Luc 10 : 25 à 37.</w:t>
      </w:r>
    </w:p>
    <w:p w14:paraId="1DF769F7" w14:textId="77777777" w:rsidR="0031766C" w:rsidRPr="004C6005" w:rsidRDefault="0031766C">
      <w:pPr>
        <w:rPr>
          <w:sz w:val="26"/>
          <w:szCs w:val="26"/>
        </w:rPr>
      </w:pPr>
    </w:p>
    <w:p w14:paraId="37A8F562" w14:textId="55C4408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Lequel de ces trois, dit Jésus à la fin de la parabole, un prêtre, un Lévite et le Samaritain sont les trois, lequel de ces trois pensez-vous s'est avéré être le prochain de l'homme tombé parmi les voleurs ? Jésus dit au docteur de la loi, et il répond, celui qui lui a fait miséricorde. Et Jésus lui dit : va et fais de même. Ce n’est pas un hasard si le Samaritain est le héros de la parabole et que le prêtre et le Lévite étaient des antihéros.</w:t>
      </w:r>
    </w:p>
    <w:p w14:paraId="67DA8378" w14:textId="77777777" w:rsidR="0031766C" w:rsidRPr="004C6005" w:rsidRDefault="0031766C">
      <w:pPr>
        <w:rPr>
          <w:sz w:val="26"/>
          <w:szCs w:val="26"/>
        </w:rPr>
      </w:pPr>
    </w:p>
    <w:p w14:paraId="44F28EC0" w14:textId="476A92B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Ils avaient un statut bien plus élevé et un pouvoir bien plus grand dans leur société. Les bons Samaritains étaient méprisés par les Juifs, mais ce Samaritain aimait son prochain, donnait de ses propres ressources pour prendre soin de son prochain, se mettait en quatre pour l'aider et donnait même de l'argent pour payer ses soins, sa chambre et sa vie. à bord tandis que le Samaritain poursuivait son chemin. Cela montrait qu'il fallait devenir voisin, montrer un grand amour à son prochain.</w:t>
      </w:r>
    </w:p>
    <w:p w14:paraId="285B34C4" w14:textId="77777777" w:rsidR="0031766C" w:rsidRPr="004C6005" w:rsidRDefault="0031766C">
      <w:pPr>
        <w:rPr>
          <w:sz w:val="26"/>
          <w:szCs w:val="26"/>
        </w:rPr>
      </w:pPr>
    </w:p>
    <w:p w14:paraId="4E0414F3" w14:textId="3DF0514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Cela montre qu’il se montre être un voisin pour ceux qui sont dans le besoin. En fait, c’est l’appel à être le prochain de tous qui est mis en avant. Une telle sollicitude et une telle compassion ne connaissent aucune frontière de race, de sexe ou de classe sociale, comme l’a montré le propre ministère de Jésus.</w:t>
      </w:r>
    </w:p>
    <w:p w14:paraId="0DA48EA3" w14:textId="77777777" w:rsidR="0031766C" w:rsidRPr="004C6005" w:rsidRDefault="0031766C">
      <w:pPr>
        <w:rPr>
          <w:sz w:val="26"/>
          <w:szCs w:val="26"/>
        </w:rPr>
      </w:pPr>
    </w:p>
    <w:p w14:paraId="7D00CD51" w14:textId="694A371F" w:rsidR="0031766C" w:rsidRPr="004C6005" w:rsidRDefault="00EC1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nous le verrons en abordant la perspective sociologique de Joel Green sur l’évangile de Luc, un tel enseignement était contre-culturel, voire radical. Et </w:t>
      </w:r>
      <w:proofErr xmlns:w="http://schemas.openxmlformats.org/wordprocessingml/2006/main" w:type="gramStart"/>
      <w:r xmlns:w="http://schemas.openxmlformats.org/wordprocessingml/2006/main" w:rsidR="00000000" w:rsidRPr="004C6005">
        <w:rPr>
          <w:rFonts w:ascii="Calibri" w:eastAsia="Calibri" w:hAnsi="Calibri" w:cs="Calibri"/>
          <w:sz w:val="26"/>
          <w:szCs w:val="26"/>
        </w:rPr>
        <w:t xml:space="preserve">c'est </w:t>
      </w:r>
      <w:proofErr xmlns:w="http://schemas.openxmlformats.org/wordprocessingml/2006/main" w:type="gramEnd"/>
      <w:r xmlns:w="http://schemas.openxmlformats.org/wordprocessingml/2006/main" w:rsidR="00000000" w:rsidRPr="004C6005">
        <w:rPr>
          <w:rFonts w:ascii="Calibri" w:eastAsia="Calibri" w:hAnsi="Calibri" w:cs="Calibri"/>
          <w:sz w:val="26"/>
          <w:szCs w:val="26"/>
        </w:rPr>
        <w:t xml:space="preserve">une preuve de la grâce pénétrante de Dieu dans une culture ; je ne dis pas que Dieu n'a montré aucune grâce auparavant, mais dans une culture gréco-romaine qui n'avait non seulement pas de grâce mais aussi aucune catégorie de grâce, aucune compréhension de la notion de don, et qui n'attendait rien en retour. Cela était totalement étranger au réseau dominant, en fait, omniprésent de relations patron-client.</w:t>
      </w:r>
    </w:p>
    <w:p w14:paraId="22D18EEB" w14:textId="77777777" w:rsidR="0031766C" w:rsidRPr="004C6005" w:rsidRDefault="0031766C">
      <w:pPr>
        <w:rPr>
          <w:sz w:val="26"/>
          <w:szCs w:val="26"/>
        </w:rPr>
      </w:pPr>
    </w:p>
    <w:p w14:paraId="5C6495D3" w14:textId="084A13E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Prière. La prière est notée par l'exhortation et l'exemple. Luc 11 : 1-13.</w:t>
      </w:r>
    </w:p>
    <w:p w14:paraId="19D4B24C" w14:textId="77777777" w:rsidR="0031766C" w:rsidRPr="004C6005" w:rsidRDefault="0031766C">
      <w:pPr>
        <w:rPr>
          <w:sz w:val="26"/>
          <w:szCs w:val="26"/>
        </w:rPr>
      </w:pPr>
    </w:p>
    <w:p w14:paraId="0FC8BDA4" w14:textId="06F25B3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Luc 18</w:t>
      </w:r>
      <w:r xmlns:w="http://schemas.openxmlformats.org/wordprocessingml/2006/main" w:rsidR="00EC11E8">
        <w:rPr>
          <w:rFonts w:ascii="Calibri" w:eastAsia="Calibri" w:hAnsi="Calibri" w:cs="Calibri"/>
          <w:sz w:val="26"/>
          <w:szCs w:val="26"/>
        </w:rPr>
        <w:t xml:space="preserve"> : 1-8 et 9-14. Luc 22:40. Non seulement Jésus a enseigné un modèle de prière et a exhorté ses disciples à prier, mais lorsqu'il est venu à Gethsémani, il dit dans Luc 22 :40 : priez pour ne pas entrer en tentation.</w:t>
      </w:r>
    </w:p>
    <w:p w14:paraId="2320009D" w14:textId="77777777" w:rsidR="0031766C" w:rsidRPr="004C6005" w:rsidRDefault="0031766C">
      <w:pPr>
        <w:rPr>
          <w:sz w:val="26"/>
          <w:szCs w:val="26"/>
        </w:rPr>
      </w:pPr>
    </w:p>
    <w:p w14:paraId="1DC45E2E" w14:textId="5A4A61A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Et il s'éloigna d'eux à environ un jet de pierre, s'agenouilla et pria : Père, si tu le veux, éloigne de moi cette coupe. C'est la coupe de la colère de Dieu, la coupe de la souffrance et la colère de Dieu. Néanmoins, ce n'est pas ma volonté qui est faite, mais la vôtre.</w:t>
      </w:r>
    </w:p>
    <w:p w14:paraId="115DC7B5" w14:textId="77777777" w:rsidR="0031766C" w:rsidRPr="004C6005" w:rsidRDefault="0031766C">
      <w:pPr>
        <w:rPr>
          <w:sz w:val="26"/>
          <w:szCs w:val="26"/>
        </w:rPr>
      </w:pPr>
    </w:p>
    <w:p w14:paraId="55C318AF" w14:textId="63F267A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Jésus a vécu ce qu'il a enseigné. La prière n'exige pas. Il demande. S'appuyant humblement sur la miséricorde et la volonté de Dieu, il envisage le retour du Christ et la consommation du Seigneur Jésus.</w:t>
      </w:r>
    </w:p>
    <w:p w14:paraId="3896D8AD" w14:textId="77777777" w:rsidR="0031766C" w:rsidRPr="004C6005" w:rsidRDefault="0031766C">
      <w:pPr>
        <w:rPr>
          <w:sz w:val="26"/>
          <w:szCs w:val="26"/>
        </w:rPr>
      </w:pPr>
    </w:p>
    <w:p w14:paraId="0E033C4B"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Elle repose, la prière repose dans les soins de Dieu et dans la satisfaction des besoins fondamentaux. Il reconnaît également qu’en cherchant le pardon, il faut être prêt à lui pardonner également. Autre rubrique, persévérance et souffrance, autre sous-rubrique sous le nouveau peuple de Dieu.</w:t>
      </w:r>
    </w:p>
    <w:p w14:paraId="2D2CBBC0" w14:textId="77777777" w:rsidR="0031766C" w:rsidRPr="004C6005" w:rsidRDefault="0031766C">
      <w:pPr>
        <w:rPr>
          <w:sz w:val="26"/>
          <w:szCs w:val="26"/>
        </w:rPr>
      </w:pPr>
    </w:p>
    <w:p w14:paraId="282B7890" w14:textId="309B1FA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Et nous avons déjà mentionné bon nombre des textes traitant de la persévérance. Luc 8 :13-15, 9 :23, 18 :8, 21 :19. Luc 8 :13-15, 9 :23, 18 :8 et 21 :19.</w:t>
      </w:r>
    </w:p>
    <w:p w14:paraId="26BCEE8D" w14:textId="77777777" w:rsidR="0031766C" w:rsidRPr="004C6005" w:rsidRDefault="0031766C">
      <w:pPr>
        <w:rPr>
          <w:sz w:val="26"/>
          <w:szCs w:val="26"/>
        </w:rPr>
      </w:pPr>
    </w:p>
    <w:p w14:paraId="39186094" w14:textId="675FEF5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L’Église dans les Actes illustre souvent une telle persévérance. Actes 4 :23-31. Cette attitude des disciples est à son tour liée à la patience et à l’attente.</w:t>
      </w:r>
    </w:p>
    <w:p w14:paraId="773DE0EF" w14:textId="77777777" w:rsidR="0031766C" w:rsidRPr="004C6005" w:rsidRDefault="0031766C">
      <w:pPr>
        <w:rPr>
          <w:sz w:val="26"/>
          <w:szCs w:val="26"/>
        </w:rPr>
      </w:pPr>
    </w:p>
    <w:p w14:paraId="1BEB227E" w14:textId="6759F7D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Un autre sous-titre est « Vigilance, patience, audace ». Les disciples doivent craindre Dieu, pas les gens. Luc 12 : 1-12.</w:t>
      </w:r>
    </w:p>
    <w:p w14:paraId="26970461" w14:textId="77777777" w:rsidR="0031766C" w:rsidRPr="004C6005" w:rsidRDefault="0031766C">
      <w:pPr>
        <w:rPr>
          <w:sz w:val="26"/>
          <w:szCs w:val="26"/>
        </w:rPr>
      </w:pPr>
    </w:p>
    <w:p w14:paraId="0A8FD775" w14:textId="1F9B4C6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Ils reconnaissent que le Seigneur reviendra et qu'ils sont responsables envers lui. Luc 12 :35-48, 19 :11-27, 18 :8. Luc 12 :35-48, 19 :11-27 et 18 :8.</w:t>
      </w:r>
    </w:p>
    <w:p w14:paraId="4B494B4A" w14:textId="77777777" w:rsidR="0031766C" w:rsidRPr="004C6005" w:rsidRDefault="0031766C">
      <w:pPr>
        <w:rPr>
          <w:sz w:val="26"/>
          <w:szCs w:val="26"/>
        </w:rPr>
      </w:pPr>
    </w:p>
    <w:p w14:paraId="55DA4107" w14:textId="1C2F034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Ils s’accrochent à la parole et portent du fruit. Luc 8:15. C’est ici que l’eschatologie fait son effet chez Luc.</w:t>
      </w:r>
    </w:p>
    <w:p w14:paraId="30FDA001" w14:textId="77777777" w:rsidR="0031766C" w:rsidRPr="004C6005" w:rsidRDefault="0031766C">
      <w:pPr>
        <w:rPr>
          <w:sz w:val="26"/>
          <w:szCs w:val="26"/>
        </w:rPr>
      </w:pPr>
    </w:p>
    <w:p w14:paraId="0CF026E0" w14:textId="190EABE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Jésus représente à la fois le présent et le futur. Les promesses non tenues viendront. Luc 17 :22-37, Luc 21 :5-38.</w:t>
      </w:r>
    </w:p>
    <w:p w14:paraId="7410110D" w14:textId="77777777" w:rsidR="0031766C" w:rsidRPr="004C6005" w:rsidRDefault="0031766C">
      <w:pPr>
        <w:rPr>
          <w:sz w:val="26"/>
          <w:szCs w:val="26"/>
        </w:rPr>
      </w:pPr>
    </w:p>
    <w:p w14:paraId="276B09F9" w14:textId="65FCE5A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17 :22-37, 21 :5-38. Le jugement de Jérusalem, intervenu en 70 après JC, est considéré comme la garantie et l'image du jugement final. Luc prédit les deux et la destruction de Jérusalem et de son temple est un précurseur.</w:t>
      </w:r>
    </w:p>
    <w:p w14:paraId="506A5ED0" w14:textId="77777777" w:rsidR="0031766C" w:rsidRPr="004C6005" w:rsidRDefault="0031766C">
      <w:pPr>
        <w:rPr>
          <w:sz w:val="26"/>
          <w:szCs w:val="26"/>
        </w:rPr>
      </w:pPr>
    </w:p>
    <w:p w14:paraId="1BC424BC" w14:textId="3203421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C'est le signe de la destruction finale du mal et du jugement final de Dieu sur les pécheurs. Le retour de Jésus sera une période horrible au cours de laquelle l’humanité incroyante sera sévèrement jugée et les croyants souffriront aux mains de ceux qui ne croient pas. Luc souligne que la réalité du retour et la responsabilité qui en découle exigent que les disciples soient fidèles et que tous réagissent à la bonne nouvelle.</w:t>
      </w:r>
    </w:p>
    <w:p w14:paraId="4EC20B99" w14:textId="77777777" w:rsidR="0031766C" w:rsidRPr="004C6005" w:rsidRDefault="0031766C">
      <w:pPr>
        <w:rPr>
          <w:sz w:val="26"/>
          <w:szCs w:val="26"/>
        </w:rPr>
      </w:pPr>
    </w:p>
    <w:p w14:paraId="0543DB7B" w14:textId="4969C20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Dans les Actes, Luc notera que Jésus est, je cite, le juge des vivants et des morts. Actes 10</w:t>
      </w:r>
      <w:r xmlns:w="http://schemas.openxmlformats.org/wordprocessingml/2006/main" w:rsidR="00EC11E8">
        <w:rPr>
          <w:rFonts w:ascii="Calibri" w:eastAsia="Calibri" w:hAnsi="Calibri" w:cs="Calibri"/>
          <w:sz w:val="26"/>
          <w:szCs w:val="26"/>
        </w:rPr>
        <w:t xml:space="preserve"> :42. Actes 17:31.</w:t>
      </w:r>
    </w:p>
    <w:p w14:paraId="1747AA92" w14:textId="77777777" w:rsidR="0031766C" w:rsidRPr="004C6005" w:rsidRDefault="0031766C">
      <w:pPr>
        <w:rPr>
          <w:sz w:val="26"/>
          <w:szCs w:val="26"/>
        </w:rPr>
      </w:pPr>
    </w:p>
    <w:p w14:paraId="33674EF3" w14:textId="0476A54C"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Non seulement le père est juge, mais le fils est également juge. Pierre témoigne dans Actes 10 :42, Dieu nous a commandé de prêcher au peuple et de témoigner qu'il est celui désigné par Dieu pour être juge des vivants et des morts. Tous les prophètes lui rendent témoignage que quiconque croit en lui reçoit le pardon des péchés par son nom.</w:t>
      </w:r>
    </w:p>
    <w:p w14:paraId="1D4C84B0" w14:textId="77777777" w:rsidR="0031766C" w:rsidRPr="004C6005" w:rsidRDefault="0031766C">
      <w:pPr>
        <w:rPr>
          <w:sz w:val="26"/>
          <w:szCs w:val="26"/>
        </w:rPr>
      </w:pPr>
    </w:p>
    <w:p w14:paraId="1B8B278F" w14:textId="0D6DAFC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Actes 17 :31. Dieu a fixé un jour où il jugera le monde. C'est Paul qui parle.</w:t>
      </w:r>
    </w:p>
    <w:p w14:paraId="447967B3" w14:textId="77777777" w:rsidR="0031766C" w:rsidRPr="004C6005" w:rsidRDefault="0031766C">
      <w:pPr>
        <w:rPr>
          <w:sz w:val="26"/>
          <w:szCs w:val="26"/>
        </w:rPr>
      </w:pPr>
    </w:p>
    <w:p w14:paraId="008C1433" w14:textId="1452A62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Il jugera le monde avec justice par un homme qu'il a désigné, et il en a donné à tous l'assurance en le ressuscitant des morts. C'est la notion prophétique d'un accomplissement immédiat, sérieux, comme garantie d'un accomplissement futur dans la présence. Comme Dieu le montre, il est capable de travailler maintenant avec des résultats qui peuvent être considérés comme une garantie de sa capacité à accomplir ses promesses dans le futur, ce qui n'est pas visible actuellement.</w:t>
      </w:r>
    </w:p>
    <w:p w14:paraId="18EF97A9" w14:textId="77777777" w:rsidR="0031766C" w:rsidRPr="004C6005" w:rsidRDefault="0031766C">
      <w:pPr>
        <w:rPr>
          <w:sz w:val="26"/>
          <w:szCs w:val="26"/>
        </w:rPr>
      </w:pPr>
    </w:p>
    <w:p w14:paraId="3A99EB8A" w14:textId="2999661B"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Le discours eschatologique de Luc au chapitre 21 montre clairement qu'il reste un certain temps avant le retour. Luc 21 : 5 à 20. L’heure du retour est inconnue mais viendra rapidement lorsqu’elle viendra.</w:t>
      </w:r>
    </w:p>
    <w:p w14:paraId="3DEDD481" w14:textId="77777777" w:rsidR="0031766C" w:rsidRPr="004C6005" w:rsidRDefault="0031766C">
      <w:pPr>
        <w:rPr>
          <w:sz w:val="26"/>
          <w:szCs w:val="26"/>
        </w:rPr>
      </w:pPr>
    </w:p>
    <w:p w14:paraId="67FE200B"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 21. Je n'ai pas encore lu ceci. Marc a le discours eschatologique vers la fin de son évangile.</w:t>
      </w:r>
    </w:p>
    <w:p w14:paraId="1B203544" w14:textId="77777777" w:rsidR="0031766C" w:rsidRPr="004C6005" w:rsidRDefault="0031766C">
      <w:pPr>
        <w:rPr>
          <w:sz w:val="26"/>
          <w:szCs w:val="26"/>
        </w:rPr>
      </w:pPr>
    </w:p>
    <w:p w14:paraId="3DA8416D" w14:textId="4A130F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Matthieu dans les chapitres 24 et 25. Dans Luc, cela apparaît au chapitre 21. À partir de 21 : 5. Et pendant que certains parlaient du temple, comment il était orné de pierres nobles et d'offrandes, Jésus dit, quant à ces choses que vous voyez, les jours viendront où il ne restera pas ici pierre sur pierre qui ne soit jetée. vers le bas.</w:t>
      </w:r>
    </w:p>
    <w:p w14:paraId="7AE2D6A0" w14:textId="77777777" w:rsidR="0031766C" w:rsidRPr="004C6005" w:rsidRDefault="0031766C">
      <w:pPr>
        <w:rPr>
          <w:sz w:val="26"/>
          <w:szCs w:val="26"/>
        </w:rPr>
      </w:pPr>
    </w:p>
    <w:p w14:paraId="6B50A4C5" w14:textId="583B88D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Et ils lui ont demandé, professeur, quand ces choses auront-elles lieu ? Et quel sera le signe lorsque ces choses seront sur le point d’arriver ? Et il dit : veillez à ne pas vous égarer. Car beaucoup viendront en mon nom disant : Je suis lui, et le moment est proche. Ne les poursuivez pas.</w:t>
      </w:r>
    </w:p>
    <w:p w14:paraId="0FCE0218" w14:textId="77777777" w:rsidR="0031766C" w:rsidRPr="004C6005" w:rsidRDefault="0031766C">
      <w:pPr>
        <w:rPr>
          <w:sz w:val="26"/>
          <w:szCs w:val="26"/>
        </w:rPr>
      </w:pPr>
    </w:p>
    <w:p w14:paraId="6D33152D" w14:textId="7EFEAF5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Et quand vous entendez parler de guerres et de tumultes, ne soyez pas terrifié, car ces choses doivent d’abord arriver, mais leur fin ne sera pas immédiate. Alors il leur dit : les nations se lèveront contre les nations. Une nation s’élèvera contre une nation, un royaume contre un royaume.</w:t>
      </w:r>
    </w:p>
    <w:p w14:paraId="5BC063F8" w14:textId="77777777" w:rsidR="0031766C" w:rsidRPr="004C6005" w:rsidRDefault="0031766C">
      <w:pPr>
        <w:rPr>
          <w:sz w:val="26"/>
          <w:szCs w:val="26"/>
        </w:rPr>
      </w:pPr>
    </w:p>
    <w:p w14:paraId="7EC80E6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Il y aura de grands tremblements de terre et, en divers endroits, des famines et des pestes, et il y aura des terreurs et de grands signes venant du ciel. Mais avant tout cela, ils mettront la main sur vous et vous persécuteront, vous livrant aux synagogues et aux prisons, et vous serez amenés devant les rois et les gouverneurs à cause de mon nom. Ce sera l’occasion de témoigner.</w:t>
      </w:r>
    </w:p>
    <w:p w14:paraId="5BDDD2DF" w14:textId="77777777" w:rsidR="0031766C" w:rsidRPr="004C6005" w:rsidRDefault="0031766C">
      <w:pPr>
        <w:rPr>
          <w:sz w:val="26"/>
          <w:szCs w:val="26"/>
        </w:rPr>
      </w:pPr>
    </w:p>
    <w:p w14:paraId="67EF913F" w14:textId="0120DC8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Fixez-vous donc dans votre esprit de ne pas méditer avant de savoir comment répondre, avant de savoir comment répondre. Car je vous donnerai une bouche et une sagesse à laquelle aucun de vos adversaires ne pourra résister ou contredire. Vous serez livrés même par vos parents, vos frères, vos proches et vos amis.</w:t>
      </w:r>
    </w:p>
    <w:p w14:paraId="6CA40EBA" w14:textId="77777777" w:rsidR="0031766C" w:rsidRPr="004C6005" w:rsidRDefault="0031766C">
      <w:pPr>
        <w:rPr>
          <w:sz w:val="26"/>
          <w:szCs w:val="26"/>
        </w:rPr>
      </w:pPr>
    </w:p>
    <w:p w14:paraId="6CD5E489" w14:textId="070D4FB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Et certains d'entre vous seront mis à mort. Vous serez haï de tous à cause de mon homonyme, mais pas un cheveu de votre tête ne périra. Par votre endurance, vous gagnerez la vie.</w:t>
      </w:r>
    </w:p>
    <w:p w14:paraId="64AD5C6B" w14:textId="77777777" w:rsidR="0031766C" w:rsidRPr="004C6005" w:rsidRDefault="0031766C">
      <w:pPr>
        <w:rPr>
          <w:sz w:val="26"/>
          <w:szCs w:val="26"/>
        </w:rPr>
      </w:pPr>
    </w:p>
    <w:p w14:paraId="69BF706D" w14:textId="24B90E6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Mais quand vous verrez Jérusalem encerclée par des armées, sachez alors que sa désolation est proche. Alors, que ceux qui sont en Judée fuient vers les montagnes, que ceux qui sont à l'intérieur de la ville s'en aillent, et que ceux qui sont à la campagne n'y entrent pas. Car ce sont les jours de vengeance pour accomplir ce qui est écrit.</w:t>
      </w:r>
    </w:p>
    <w:p w14:paraId="7048F397" w14:textId="77777777" w:rsidR="0031766C" w:rsidRPr="004C6005" w:rsidRDefault="0031766C">
      <w:pPr>
        <w:rPr>
          <w:sz w:val="26"/>
          <w:szCs w:val="26"/>
        </w:rPr>
      </w:pPr>
    </w:p>
    <w:p w14:paraId="39B5DA92" w14:textId="4381B80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Malheur aux femmes qui seront enceintes et à celles qui allaiteront en ces jours-là, car il y aura une grande détresse sur la terre et une grande colère contre ce peuple. Ils tomberont sous le tranchant de l'épée et seront emmenés captifs parmi toutes les nations, et Jérusalem sera foulée aux pieds par les païens jusqu'à ce que les temps des païens soient accomplis. </w:t>
      </w:r>
      <w:r xmlns:w="http://schemas.openxmlformats.org/wordprocessingml/2006/main" w:rsidR="00EC11E8">
        <w:rPr>
          <w:rFonts w:ascii="Calibri" w:eastAsia="Calibri" w:hAnsi="Calibri" w:cs="Calibri"/>
          <w:sz w:val="26"/>
          <w:szCs w:val="26"/>
        </w:rPr>
        <w:br xmlns:w="http://schemas.openxmlformats.org/wordprocessingml/2006/main"/>
      </w:r>
      <w:r xmlns:w="http://schemas.openxmlformats.org/wordprocessingml/2006/main" w:rsidR="00EC11E8">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Ici, Jésus prédit la destruction de Jérusalem.</w:t>
      </w:r>
    </w:p>
    <w:p w14:paraId="108EF07A" w14:textId="77777777" w:rsidR="0031766C" w:rsidRPr="004C6005" w:rsidRDefault="0031766C">
      <w:pPr>
        <w:rPr>
          <w:sz w:val="26"/>
          <w:szCs w:val="26"/>
        </w:rPr>
      </w:pPr>
    </w:p>
    <w:p w14:paraId="56AC3F34" w14:textId="0DB6BC70"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Et il y aura des signes dans le soleil, dans la lune, dans les étoiles et sur la terre, détresse des nations et perplexité à cause du rugissement de la mer et des vagues. Les gens s’évanouissent de peur et d’appréhension de ce qui va arriver dans le monde. Car les puissances des cieux seront ébranlées, et elles verront le fils de l’homme venir sur une nuée avec puissance et une grande gloire.</w:t>
      </w:r>
    </w:p>
    <w:p w14:paraId="2901814A" w14:textId="77777777" w:rsidR="0031766C" w:rsidRPr="004C6005" w:rsidRDefault="0031766C">
      <w:pPr>
        <w:rPr>
          <w:sz w:val="26"/>
          <w:szCs w:val="26"/>
        </w:rPr>
      </w:pPr>
    </w:p>
    <w:p w14:paraId="39C9ADBA" w14:textId="782D1C2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Maintenant, quand ces choses commenceront à arriver, redressez-vous et relevez la tête car votre rédemption approche. Puis il lui raconta une parabole : regarde le figuier et tous les arbres. Dès qu’elles apparaissent en feuilles, vous le constatez par vous-mêmes et vous savez que l’été est déjà proche.</w:t>
      </w:r>
    </w:p>
    <w:p w14:paraId="091A9B1B" w14:textId="77777777" w:rsidR="0031766C" w:rsidRPr="004C6005" w:rsidRDefault="0031766C">
      <w:pPr>
        <w:rPr>
          <w:sz w:val="26"/>
          <w:szCs w:val="26"/>
        </w:rPr>
      </w:pPr>
    </w:p>
    <w:p w14:paraId="5CBD08D0" w14:textId="759EF97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Ainsi, quand vous voyez ces choses arriver, vous savez que le royaume de Dieu est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En vérité, je vous le dis, cette génération ne passera pas que tout ne soit arrivé. Le ciel et la terre passeront, mais mes paroles ne passeront pas.</w:t>
      </w:r>
    </w:p>
    <w:p w14:paraId="5B0801A1" w14:textId="77777777" w:rsidR="0031766C" w:rsidRPr="004C6005" w:rsidRDefault="0031766C">
      <w:pPr>
        <w:rPr>
          <w:sz w:val="26"/>
          <w:szCs w:val="26"/>
        </w:rPr>
      </w:pPr>
    </w:p>
    <w:p w14:paraId="5D33772C"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Mais prenez garde à vous-mêmes, de peur que vos coeurs ne soient accablés par la dissipation, l'ivresse et les soucis de cette vie. Et qu’ils tombent sur vous comme un piège. Car cela viendra sur tous les habitants de la surface de la terre entière.</w:t>
      </w:r>
    </w:p>
    <w:p w14:paraId="1A6FAC3A" w14:textId="77777777" w:rsidR="0031766C" w:rsidRPr="004C6005" w:rsidRDefault="0031766C">
      <w:pPr>
        <w:rPr>
          <w:sz w:val="26"/>
          <w:szCs w:val="26"/>
        </w:rPr>
      </w:pPr>
    </w:p>
    <w:p w14:paraId="492EED5C" w14:textId="6ED4FB4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Mais restez éveillé à tout moment, en priant pour avoir la force d'échapper à toutes ces choses qui vont arriver et de vous tenir devant le fils de l'homme. Et chaque jour il enseignait dans le temple, mais la nuit il sortait et logeait sur la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montagne appelée Olivet. Et de bon matin, tout le peuple vint vers lui dans le temple pour l'entendre.</w:t>
      </w:r>
    </w:p>
    <w:p w14:paraId="2854B66B" w14:textId="77777777" w:rsidR="0031766C" w:rsidRPr="004C6005" w:rsidRDefault="0031766C">
      <w:pPr>
        <w:rPr>
          <w:sz w:val="26"/>
          <w:szCs w:val="26"/>
        </w:rPr>
      </w:pPr>
    </w:p>
    <w:p w14:paraId="54E6F21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Ce discours eschatologique dans Luc 21 est à juste titre célèbre. Plus problématique est la rapidité avec laquelle Luke anticipe le retour. Certains tests suggèrent un niveau élevé d’immédiateté.</w:t>
      </w:r>
    </w:p>
    <w:p w14:paraId="3AE29102" w14:textId="77777777" w:rsidR="0031766C" w:rsidRPr="004C6005" w:rsidRDefault="0031766C">
      <w:pPr>
        <w:rPr>
          <w:sz w:val="26"/>
          <w:szCs w:val="26"/>
        </w:rPr>
      </w:pPr>
    </w:p>
    <w:p w14:paraId="20E1D118" w14:textId="68306B9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 18 :8, Luc 21 :32, que nous venons de lire. Quand vous voyez ces choses se produire, vous savez que le royaume de Dieu est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Mais de tels textes peuvent être lus comme suggérant soit que le retour est le prochain sur le calendrier divin, Luc 18 :8, Actes 3 :18-21, soit que le retour, lorsqu’il aura lieu, viendra rapidement et sera résolu rapidement.</w:t>
      </w:r>
    </w:p>
    <w:p w14:paraId="121F579E" w14:textId="77777777" w:rsidR="0031766C" w:rsidRPr="004C6005" w:rsidRDefault="0031766C">
      <w:pPr>
        <w:rPr>
          <w:sz w:val="26"/>
          <w:szCs w:val="26"/>
        </w:rPr>
      </w:pPr>
    </w:p>
    <w:p w14:paraId="57711054" w14:textId="2105A65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 17 :24-37, Luc 21 :25-36. La position de Luc exprime une incertitude quant au moment du retour et pourtant à la possibilité qu'il ait lieu à tout moment. Je trouve que Bock est sage. Nous avons des paroles imminentes.</w:t>
      </w:r>
    </w:p>
    <w:p w14:paraId="278C4EBE" w14:textId="77777777" w:rsidR="0031766C" w:rsidRPr="004C6005" w:rsidRDefault="0031766C">
      <w:pPr>
        <w:rPr>
          <w:sz w:val="26"/>
          <w:szCs w:val="26"/>
        </w:rPr>
      </w:pPr>
    </w:p>
    <w:p w14:paraId="4CB59BE6" w14:textId="6CC3B8C5"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Nous avons trois sortes de paroles dans les Évangiles concernant le moment du retour de Jésus. Des paroles imminentes nous disent d’être prêts, que cela peut arriver à tout moment. </w:t>
      </w:r>
      <w:r xmlns:w="http://schemas.openxmlformats.org/wordprocessingml/2006/main" w:rsidR="008F700A">
        <w:rPr>
          <w:rFonts w:ascii="Calibri" w:eastAsia="Calibri" w:hAnsi="Calibri" w:cs="Calibri"/>
          <w:sz w:val="26"/>
          <w:szCs w:val="26"/>
        </w:rPr>
        <w:br xmlns:w="http://schemas.openxmlformats.org/wordprocessingml/2006/main"/>
      </w:r>
      <w:r xmlns:w="http://schemas.openxmlformats.org/wordprocessingml/2006/main" w:rsidR="008F700A">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Les paroles d’intervalle nous disent que certaines choses doivent se produire avant que Jésus ne revienne.</w:t>
      </w:r>
    </w:p>
    <w:p w14:paraId="6E2AAE54" w14:textId="77777777" w:rsidR="0031766C" w:rsidRPr="004C6005" w:rsidRDefault="0031766C">
      <w:pPr>
        <w:rPr>
          <w:sz w:val="26"/>
          <w:szCs w:val="26"/>
        </w:rPr>
      </w:pPr>
    </w:p>
    <w:p w14:paraId="766EBC4E" w14:textId="70FD40E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Et le plus important de tout, ce sont nos paroles d'ignorance, qui nous disent que nous ne connaissons ni le jour ni l'heure. Ainsi, les passages d’imminence sont conçus pour garder le peuple de Dieu sur ses gardes. Les passages d'intervalle, nous disant que certaines choses doivent se produire avant son retour, nous disent de ne pas nous diriger vers les montagnes avec des robes blanches et d'abandonner la vie et la culture.</w:t>
      </w:r>
    </w:p>
    <w:p w14:paraId="113AFCD7" w14:textId="77777777" w:rsidR="0031766C" w:rsidRPr="004C6005" w:rsidRDefault="0031766C">
      <w:pPr>
        <w:rPr>
          <w:sz w:val="26"/>
          <w:szCs w:val="26"/>
        </w:rPr>
      </w:pPr>
    </w:p>
    <w:p w14:paraId="1F028B5D" w14:textId="1B974BC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Non, nous planifions, nous travaillons et nous attendons le retour du Seigneur. Mais surtout, les passages sur l'ignorance nous empêchent de fixer bêtement des dates sur des choses que nous ne connaissons pas vraiment. Une triste histoire et un récit de personnes faisant exactement cela ont jonché l’histoire de l’Église depuis les années 1800, lorsque les gens faisaient déjà ces absurdités.</w:t>
      </w:r>
    </w:p>
    <w:p w14:paraId="3FA93EA9" w14:textId="77777777" w:rsidR="0031766C" w:rsidRPr="004C6005" w:rsidRDefault="0031766C">
      <w:pPr>
        <w:rPr>
          <w:sz w:val="26"/>
          <w:szCs w:val="26"/>
        </w:rPr>
      </w:pPr>
    </w:p>
    <w:p w14:paraId="5AD5A4FF" w14:textId="3EAF491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 note de manière unique la réalité de l'eschatologie personnelle, distincte de l'eschatologie corporative. C'est la conscience d'être en présence de Jésus après la mort. Dans deux textes uniques, Luc décrit la mort comme une transition vers le paradis.</w:t>
      </w:r>
    </w:p>
    <w:p w14:paraId="5127AF0A" w14:textId="77777777" w:rsidR="0031766C" w:rsidRPr="004C6005" w:rsidRDefault="0031766C">
      <w:pPr>
        <w:rPr>
          <w:sz w:val="26"/>
          <w:szCs w:val="26"/>
        </w:rPr>
      </w:pPr>
    </w:p>
    <w:p w14:paraId="7A72FBC1" w14:textId="39537AA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 23 : 42 et 43. Au voleur repentant mourant, Jésus dit : En vérité, je te le dis, aujourd'hui tu seras avec moi au paradis. Les tentatives pour déplacer la virgule et en faire une vague déclaration sur l'avenir, en vérité, je vous le dis aujourd'hui, à un moment inconnu dans le futur, vous serez avec moi au paradis, ne fonctionnent pas.</w:t>
      </w:r>
    </w:p>
    <w:p w14:paraId="28311540" w14:textId="77777777" w:rsidR="0031766C" w:rsidRPr="004C6005" w:rsidRDefault="0031766C">
      <w:pPr>
        <w:rPr>
          <w:sz w:val="26"/>
          <w:szCs w:val="26"/>
        </w:rPr>
      </w:pPr>
    </w:p>
    <w:p w14:paraId="7E08EEB8" w14:textId="006DE5C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Comme le montre Howard Marshall dans son commentaire scientifique sur l’évangile de Luc, peut-être dans la série de commentaires du Nouveau Testament grec international. Je crois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que c'est vrai. Et l'autre passage est l'acceptation d'un témoin fidèle par le Fils de l'Homme, Actes 7</w:t>
      </w:r>
      <w:r xmlns:w="http://schemas.openxmlformats.org/wordprocessingml/2006/main" w:rsidR="008F700A">
        <w:rPr>
          <w:rFonts w:ascii="Calibri" w:eastAsia="Calibri" w:hAnsi="Calibri" w:cs="Calibri"/>
          <w:sz w:val="26"/>
          <w:szCs w:val="26"/>
        </w:rPr>
        <w:t xml:space="preserve"> :55 et 56.</w:t>
      </w:r>
    </w:p>
    <w:p w14:paraId="37BB0B12" w14:textId="77777777" w:rsidR="0031766C" w:rsidRPr="004C6005" w:rsidRDefault="0031766C">
      <w:pPr>
        <w:rPr>
          <w:sz w:val="26"/>
          <w:szCs w:val="26"/>
        </w:rPr>
      </w:pPr>
    </w:p>
    <w:p w14:paraId="1DA47FB1" w14:textId="27AD767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Le témoin fidèle, bien entendu, est le diacre Étienne. Les auditeurs sont furieux, tout comme les Israélites d’autrefois étaient furieux contre les prophètes. Considérez la réponse de Jérémie au peuple. Et Actes 7 :54, ils grinçaient des dents contre lui.</w:t>
      </w:r>
    </w:p>
    <w:p w14:paraId="4AC36E16" w14:textId="77777777" w:rsidR="0031766C" w:rsidRPr="004C6005" w:rsidRDefault="0031766C">
      <w:pPr>
        <w:rPr>
          <w:sz w:val="26"/>
          <w:szCs w:val="26"/>
        </w:rPr>
      </w:pPr>
    </w:p>
    <w:p w14:paraId="46631217" w14:textId="7AF9D97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Mais il a suivi le Saint-Esprit,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7 :55, a regardé au ciel et a vu le Fils de, la gloire de Dieu et Jésus debout à la droite de Dieu. Et il dit : voici, je vois les cieux ouverts et le Fils de l'homme debout à la droite de Dieu. Mais ils crièrent à haute voix et le lapidèrent à mort.</w:t>
      </w:r>
    </w:p>
    <w:p w14:paraId="61B9DCDD" w14:textId="77777777" w:rsidR="0031766C" w:rsidRPr="004C6005" w:rsidRDefault="0031766C">
      <w:pPr>
        <w:rPr>
          <w:sz w:val="26"/>
          <w:szCs w:val="26"/>
        </w:rPr>
      </w:pPr>
    </w:p>
    <w:p w14:paraId="325AE254" w14:textId="5BF2AE5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Bach, entre autres, voit Jésus se lever pour accueillir à bras ouverts, pour accueillir son martyr en sa présence. Ainsi, Luc décrit la mort comme une transition vers le paradis. Le voleur repentant sur la croix, Luc 22 :42, 43.</w:t>
      </w:r>
    </w:p>
    <w:p w14:paraId="63A97466" w14:textId="77777777" w:rsidR="0031766C" w:rsidRPr="004C6005" w:rsidRDefault="0031766C">
      <w:pPr>
        <w:rPr>
          <w:sz w:val="26"/>
          <w:szCs w:val="26"/>
        </w:rPr>
      </w:pPr>
    </w:p>
    <w:p w14:paraId="76E35C9F" w14:textId="0003CB3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Ou comme l'acceptation d'un témoin fidèle par le Fils de l'homme,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7 :55, 56, l'acceptation indiquée est l'interprétation. Et je serais d'accord avec le Fils de l'Homme, avec l'image d'Étienne du Fils de l'Homme, Jésus debout pour l'accueillir. Ainsi, la question d’une période intérimaire actuelle sans consommation est quelque peu atténuée par la présence de la réalité intermédiaire pour celui qui décède avant son retour.</w:t>
      </w:r>
    </w:p>
    <w:p w14:paraId="0B652B5D" w14:textId="77777777" w:rsidR="0031766C" w:rsidRPr="004C6005" w:rsidRDefault="0031766C">
      <w:pPr>
        <w:rPr>
          <w:sz w:val="26"/>
          <w:szCs w:val="26"/>
        </w:rPr>
      </w:pPr>
    </w:p>
    <w:p w14:paraId="433D3BF8" w14:textId="16A8681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Je dois mentionner que Joel Green, dont j’estime beaucoup le travail et dont j’ai beaucoup appris, fait partie de ceux qui mènent aujourd’hui un effort visant à nier la réalité de l’État intermédiaire. Je respecte mon frère et je l'apprécie, mais je soutiens l'histoire de l'Église, ses croyances et ses confessions et j'affirme, avec Darrell Bock, que non seulement ces deux passages, mais aussi les passages pauliniens, dans Philippiens 1, 2 Corinthiens 5, viennent à l'esprit, la réalité de l'état intermédiaire éternel, ainsi que l'état éternel. Dans tout cela, l’avenir contribue à donner une perspective au présent, en particulier une perspective sur la volonté de souffrir.</w:t>
      </w:r>
    </w:p>
    <w:p w14:paraId="1F3260E1" w14:textId="77777777" w:rsidR="0031766C" w:rsidRPr="004C6005" w:rsidRDefault="0031766C">
      <w:pPr>
        <w:rPr>
          <w:sz w:val="26"/>
          <w:szCs w:val="26"/>
        </w:rPr>
      </w:pPr>
    </w:p>
    <w:p w14:paraId="6ABB4BA9"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Je salue les paroles de Bach. Si c’est ce que fait un dispensationaliste progressiste avec l’eschatologie, allez-y. C'est très édifiant.</w:t>
      </w:r>
    </w:p>
    <w:p w14:paraId="2E528DE1" w14:textId="77777777" w:rsidR="0031766C" w:rsidRPr="004C6005" w:rsidRDefault="0031766C">
      <w:pPr>
        <w:rPr>
          <w:sz w:val="26"/>
          <w:szCs w:val="26"/>
        </w:rPr>
      </w:pPr>
    </w:p>
    <w:p w14:paraId="3019B167" w14:textId="20B40161"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Il a certainement son nez, sa main et son cœur dans la Bible, et c’est là sa place. Ces choses appartiennent. « Joie et louange »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un autre titre.</w:t>
      </w:r>
    </w:p>
    <w:p w14:paraId="64B78CE4" w14:textId="77777777" w:rsidR="0031766C" w:rsidRPr="004C6005" w:rsidRDefault="0031766C">
      <w:pPr>
        <w:rPr>
          <w:sz w:val="26"/>
          <w:szCs w:val="26"/>
        </w:rPr>
      </w:pPr>
    </w:p>
    <w:p w14:paraId="70A4E3D0" w14:textId="1ABC68C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Des notes de joie résonnent tout au long de l’Évangile de Luc. Ils sont liés au plan de Dieu, Luc 1 : 14. L'ange Gabriel dit à Jean-Baptiste, Père Zacharie, mais tu auras de la joie et de l'allégresse, et beaucoup se réjouiront de sa naissance.</w:t>
      </w:r>
    </w:p>
    <w:p w14:paraId="00C48C5E" w14:textId="77777777" w:rsidR="0031766C" w:rsidRPr="004C6005" w:rsidRDefault="0031766C">
      <w:pPr>
        <w:rPr>
          <w:sz w:val="26"/>
          <w:szCs w:val="26"/>
        </w:rPr>
      </w:pPr>
    </w:p>
    <w:p w14:paraId="0F49918C" w14:textId="5BB755AD"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C'est la naissance de Jean-Baptiste. Il a fallu un peu de temps à Zacharie pour y croire, mais il y avait effectivement de la joie. Et son incapacité à parler a été interrompue par des paroles surprenantes lorsqu'il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a dit </w:t>
      </w:r>
      <w:r xmlns:w="http://schemas.openxmlformats.org/wordprocessingml/2006/main" w:rsidR="008F700A">
        <w:rPr>
          <w:rFonts w:ascii="Calibri" w:eastAsia="Calibri" w:hAnsi="Calibri" w:cs="Calibri"/>
          <w:sz w:val="26"/>
          <w:szCs w:val="26"/>
        </w:rPr>
        <w:t xml:space="preserve">qu'il s'appelait John, en référence à l'enfant, ce qui était une surprise car c'était un nouveau nom dans cette famille.</w:t>
      </w:r>
    </w:p>
    <w:p w14:paraId="14615F76" w14:textId="77777777" w:rsidR="0031766C" w:rsidRPr="004C6005" w:rsidRDefault="0031766C">
      <w:pPr>
        <w:rPr>
          <w:sz w:val="26"/>
          <w:szCs w:val="26"/>
        </w:rPr>
      </w:pPr>
    </w:p>
    <w:p w14:paraId="7697E84D" w14:textId="235EABA9"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C'était le nom que Dieu lui avait dit de donner. Luc 2 : 10 parle également de joie concernant cette période, la naissance de Jésus. L'Ange dit aux bergers : n'ayez crainte, car voici, je vous apporte une bonne nouvelle d'une grande joie qui sera pour tout le peuple.</w:t>
      </w:r>
    </w:p>
    <w:p w14:paraId="3CB7BD88" w14:textId="77777777" w:rsidR="0031766C" w:rsidRPr="004C6005" w:rsidRDefault="0031766C">
      <w:pPr>
        <w:rPr>
          <w:sz w:val="26"/>
          <w:szCs w:val="26"/>
        </w:rPr>
      </w:pPr>
    </w:p>
    <w:p w14:paraId="6FEEEDAF"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Ils ont probablement compris ces paroles pour tout le peuple juif. Dieu avait-il en tête des choses plus grandes ? Même témoin auprès des païens, je ne serais pas surpris, car pour vous aujourd'hui est né dans la ville de David un Sauveur, qui est Christ le Seigneur. La joie dans Luc l'est aussi, l'évangile de Luc est également lié à la parole.</w:t>
      </w:r>
    </w:p>
    <w:p w14:paraId="3C214644" w14:textId="77777777" w:rsidR="0031766C" w:rsidRPr="004C6005" w:rsidRDefault="0031766C">
      <w:pPr>
        <w:rPr>
          <w:sz w:val="26"/>
          <w:szCs w:val="26"/>
        </w:rPr>
      </w:pPr>
    </w:p>
    <w:p w14:paraId="6391638F" w14:textId="1EE49CC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8h13. Ceux qui sont sur le rocher, c'est la parabole des sols, sont ceux qui entendent, quand ils entendent la parole, la reçoivent avec joie. Maintenant que cette chose se déroule, leur fin n’est pas bonne.</w:t>
      </w:r>
    </w:p>
    <w:p w14:paraId="5BA56261" w14:textId="77777777" w:rsidR="0031766C" w:rsidRPr="004C6005" w:rsidRDefault="0031766C">
      <w:pPr>
        <w:rPr>
          <w:sz w:val="26"/>
          <w:szCs w:val="26"/>
        </w:rPr>
      </w:pPr>
    </w:p>
    <w:p w14:paraId="72BBFF9F" w14:textId="435FB2F2"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Ils le reçoivent avec joie, mais ils ne sont pas de vrais disciples. Et cela ressort clairement de ces quatre réceptions du mot. Seul le quatrième montre la vraie foi car seul celui-là a des fruits qui restent.</w:t>
      </w:r>
    </w:p>
    <w:p w14:paraId="314A758B" w14:textId="77777777" w:rsidR="0031766C" w:rsidRPr="004C6005" w:rsidRDefault="0031766C">
      <w:pPr>
        <w:rPr>
          <w:sz w:val="26"/>
          <w:szCs w:val="26"/>
        </w:rPr>
      </w:pPr>
    </w:p>
    <w:p w14:paraId="108C15DD" w14:textId="4FA8DEA3"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Mais néanmoins, le mot est associé à la joie dans Luc 8 : 13. La joie est associée à la mission dans Luc 10 :17. Les 72 revinrent avec joie, disant : Seigneur, même les démons nous sont soumis en ton nom.</w:t>
      </w:r>
    </w:p>
    <w:p w14:paraId="692F73E2" w14:textId="77777777" w:rsidR="0031766C" w:rsidRPr="004C6005" w:rsidRDefault="0031766C">
      <w:pPr>
        <w:rPr>
          <w:sz w:val="26"/>
          <w:szCs w:val="26"/>
        </w:rPr>
      </w:pPr>
    </w:p>
    <w:p w14:paraId="5C7D929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Cela devait être quelque chose. Ils se sont eux-mêmes surpris. Non, Jésus les a surpris.</w:t>
      </w:r>
    </w:p>
    <w:p w14:paraId="586CD357" w14:textId="77777777" w:rsidR="0031766C" w:rsidRPr="004C6005" w:rsidRDefault="0031766C">
      <w:pPr>
        <w:rPr>
          <w:sz w:val="26"/>
          <w:szCs w:val="26"/>
        </w:rPr>
      </w:pPr>
    </w:p>
    <w:p w14:paraId="61F48473" w14:textId="5C4C24FA"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Ils n’étaient pas plus forts que les démons ni plus intelligents qu’eux, d’ailleurs. Mais le fils de Dieu était les deux. Ca me fait rire.</w:t>
      </w:r>
    </w:p>
    <w:p w14:paraId="7C8A136E" w14:textId="77777777" w:rsidR="0031766C" w:rsidRPr="004C6005" w:rsidRDefault="0031766C">
      <w:pPr>
        <w:rPr>
          <w:sz w:val="26"/>
          <w:szCs w:val="26"/>
        </w:rPr>
      </w:pPr>
    </w:p>
    <w:p w14:paraId="58185321" w14:textId="47985AE8"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Et il leur a donné de la joie dans leur autorité sur les démons, dont son nom est la clé. Il y a de la joie dans la réaction du ciel à la découverte des choses et des personnes perdues. Brebis perdue, Luc 15 : 7. Je ferais mieux de vérifier et de ne pas me fier à ma mémoire.</w:t>
      </w:r>
    </w:p>
    <w:p w14:paraId="3839EFAE" w14:textId="77777777" w:rsidR="0031766C" w:rsidRPr="004C6005" w:rsidRDefault="0031766C">
      <w:pPr>
        <w:rPr>
          <w:sz w:val="26"/>
          <w:szCs w:val="26"/>
        </w:rPr>
      </w:pPr>
    </w:p>
    <w:p w14:paraId="21ACC61F" w14:textId="0684767F"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C'est exact. Pièce perdue, 15h10. Il n'est pas exactement question de la joie au ciel dans la parabole du fils prodigue du fils perdu.</w:t>
      </w:r>
    </w:p>
    <w:p w14:paraId="7C3959EA" w14:textId="77777777" w:rsidR="0031766C" w:rsidRPr="004C6005" w:rsidRDefault="0031766C">
      <w:pPr>
        <w:rPr>
          <w:sz w:val="26"/>
          <w:szCs w:val="26"/>
        </w:rPr>
      </w:pPr>
    </w:p>
    <w:p w14:paraId="3F3B713A" w14:textId="77777777" w:rsidR="0031766C" w:rsidRPr="004C600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C'est </w:t>
      </w:r>
      <w:r xmlns:w="http://schemas.openxmlformats.org/wordprocessingml/2006/main" w:rsidRPr="004C6005">
        <w:rPr>
          <w:rFonts w:ascii="Calibri" w:eastAsia="Calibri" w:hAnsi="Calibri" w:cs="Calibri"/>
          <w:sz w:val="26"/>
          <w:szCs w:val="26"/>
        </w:rPr>
        <w:t xml:space="preserve">sûrement implicite dans la partie où la fête se déroule.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Mais beaucoup de joie dans l'évangile de Luc. Il y a aussi de la joie dans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la résurrection et l'ascension </w:t>
      </w:r>
      <w:r xmlns:w="http://schemas.openxmlformats.org/wordprocessingml/2006/main" w:rsidRPr="004C6005">
        <w:rPr>
          <w:rFonts w:ascii="Calibri" w:eastAsia="Calibri" w:hAnsi="Calibri" w:cs="Calibri"/>
          <w:sz w:val="26"/>
          <w:szCs w:val="26"/>
        </w:rPr>
        <w:t xml:space="preserve">de Jésus .</w:t>
      </w:r>
      <w:proofErr xmlns:w="http://schemas.openxmlformats.org/wordprocessingml/2006/main" w:type="gramEnd"/>
    </w:p>
    <w:p w14:paraId="6673846D" w14:textId="77777777" w:rsidR="0031766C" w:rsidRPr="004C6005" w:rsidRDefault="0031766C">
      <w:pPr>
        <w:rPr>
          <w:sz w:val="26"/>
          <w:szCs w:val="26"/>
        </w:rPr>
      </w:pPr>
    </w:p>
    <w:p w14:paraId="78AC38F0" w14:textId="22C29126"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 24. Combien de fois Bach y a-t-il fait référence ? Au verset 41, Jésus montre aux disciples l'apparition du Christ ressuscité et leur montre ses mains et ses pieds avec les stigmates. Et même s’ils ne croyaient toujours pas, j’aime l’honnêteté, l’honnêteté et l’intégrité des Saintes Écritures, leur franchise, alors qu’ils ne croyaient toujours pas par joie.</w:t>
      </w:r>
    </w:p>
    <w:p w14:paraId="02114C3F" w14:textId="77777777" w:rsidR="0031766C" w:rsidRPr="004C6005" w:rsidRDefault="0031766C">
      <w:pPr>
        <w:rPr>
          <w:sz w:val="26"/>
          <w:szCs w:val="26"/>
        </w:rPr>
      </w:pPr>
    </w:p>
    <w:p w14:paraId="6CA6C68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Et nous sommes émerveillés, leur dit-il, vous avez quelque chose à manger ? Et il mangea du poisson pour leur montrer qu'il n'était pas un fantôme, mais qu'il était le fils de Dieu ressuscité. L’espérance de l’Évangile alimente une joie fondamentale et une louange à Dieu. Les obstacles à la vie de disciple constituent le dernier chapitre du nouveau peuple de Dieu.</w:t>
      </w:r>
    </w:p>
    <w:p w14:paraId="551A36DB" w14:textId="77777777" w:rsidR="0031766C" w:rsidRPr="004C6005" w:rsidRDefault="0031766C">
      <w:pPr>
        <w:rPr>
          <w:sz w:val="26"/>
          <w:szCs w:val="26"/>
        </w:rPr>
      </w:pPr>
    </w:p>
    <w:p w14:paraId="69B74101"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Le rôle de l’argent est un sujet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très discuté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dans Luke. Les avertissements négatifs et les paraboles abondent. L'argent est un don de Dieu, mais il est dangereux.</w:t>
      </w:r>
    </w:p>
    <w:p w14:paraId="3645AE36" w14:textId="77777777" w:rsidR="0031766C" w:rsidRPr="004C6005" w:rsidRDefault="0031766C">
      <w:pPr>
        <w:rPr>
          <w:sz w:val="26"/>
          <w:szCs w:val="26"/>
        </w:rPr>
      </w:pPr>
    </w:p>
    <w:p w14:paraId="7B48E1C6" w14:textId="6F9E223C" w:rsidR="0031766C" w:rsidRPr="004C6005" w:rsidRDefault="00000000" w:rsidP="008F700A">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 8 :14, Luc 12 :13 à 21. Luc 16 :1 à 15. Et versets 19 à 31. Luc 18 :18 à 25. Mais des exemples positifs existent également dans le troisième évangile. Luc 8 :1 à 3. Luc 19 :1 à 10. Zachée. Luc 21 : 1 à 4. Actes 4 : 36 et 37. La question de savoir si Luc dénonce la richesse en soi est particulièrement débattue.</w:t>
      </w:r>
    </w:p>
    <w:p w14:paraId="360A6F6D" w14:textId="77777777" w:rsidR="0031766C" w:rsidRPr="004C6005" w:rsidRDefault="0031766C">
      <w:pPr>
        <w:rPr>
          <w:sz w:val="26"/>
          <w:szCs w:val="26"/>
        </w:rPr>
      </w:pPr>
    </w:p>
    <w:p w14:paraId="4961843C" w14:textId="3ABBB0F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L’exemple de Zachée, qui a généreusement remboursé son abus de fonds, mais s’est à peine débarrassé de tous ses biens, suggère que le problème n’est pas ce que l’on a, mais ce qu’on fait de ce que l’on a. On dit que les disciples ont tout quitté pour Jésus. Luc 18 : 28 à 30.</w:t>
      </w:r>
    </w:p>
    <w:p w14:paraId="3D1AD142" w14:textId="77777777" w:rsidR="0031766C" w:rsidRPr="004C6005" w:rsidRDefault="0031766C">
      <w:pPr>
        <w:rPr>
          <w:sz w:val="26"/>
          <w:szCs w:val="26"/>
        </w:rPr>
      </w:pPr>
    </w:p>
    <w:p w14:paraId="48DA9430"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Une remarque qui va au-delà des ressources et qui concerne également le fait de quitter la famille. Pourtant, plus tard dans l’Évangile, ils font preuve d’échec lorsque la pression exercée par l’arrestation de Jésus produit le déni. Le problème des ressources, comme celui de la famille et des personnes qui ont peur, n'est pas la perfection de la réponse de chacun ou le suivi littéral jusqu'à la dernière pièce de monnaie, mais une orientation fondamentale.</w:t>
      </w:r>
    </w:p>
    <w:p w14:paraId="0473CCA8" w14:textId="77777777" w:rsidR="0031766C" w:rsidRPr="004C6005" w:rsidRDefault="0031766C">
      <w:pPr>
        <w:rPr>
          <w:sz w:val="26"/>
          <w:szCs w:val="26"/>
        </w:rPr>
      </w:pPr>
    </w:p>
    <w:p w14:paraId="697F0CFD"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Une reconnaissance que toute la vie appartient à Dieu et vient de sa main. L'homme riche n'a même pas considéré la demande de Jésus de tout vendre, alors que les disciples et Zachée étaient entrés dans le processus. En résumé, Luc prévient que les obstacles à la vie de disciple incluent non seulement les ressources, mais aussi la peur des gens.</w:t>
      </w:r>
    </w:p>
    <w:p w14:paraId="4A223C72" w14:textId="77777777" w:rsidR="0031766C" w:rsidRPr="004C6005" w:rsidRDefault="0031766C">
      <w:pPr>
        <w:rPr>
          <w:sz w:val="26"/>
          <w:szCs w:val="26"/>
        </w:rPr>
      </w:pPr>
    </w:p>
    <w:p w14:paraId="1E75C8E4" w14:textId="47EBFDD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Luc 12 : 1 à 12. Et s’inquiéter des soucis de la vie. Luc 8:14.</w:t>
      </w:r>
    </w:p>
    <w:p w14:paraId="27A8A6C0" w14:textId="77777777" w:rsidR="0031766C" w:rsidRPr="004C6005" w:rsidRDefault="0031766C">
      <w:pPr>
        <w:rPr>
          <w:sz w:val="26"/>
          <w:szCs w:val="26"/>
        </w:rPr>
      </w:pPr>
    </w:p>
    <w:p w14:paraId="0C11D803" w14:textId="7DB11DCE"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En conclusion, l'introduction utile de Bock à la pensée de Luke. Résumé. L'évangile de Luc est pastoral, théologique et historique.</w:t>
      </w:r>
    </w:p>
    <w:p w14:paraId="2398B0C6" w14:textId="77777777" w:rsidR="0031766C" w:rsidRPr="004C6005" w:rsidRDefault="0031766C">
      <w:pPr>
        <w:rPr>
          <w:sz w:val="26"/>
          <w:szCs w:val="26"/>
        </w:rPr>
      </w:pPr>
    </w:p>
    <w:p w14:paraId="33C272EC"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La réalité du projet de Dieu influence la façon dont les individus se perçoivent eux-mêmes et la communauté à laquelle ils appartiennent. Les vieilles barrières raciales sont supprimées. Un nouvel espoir abonde.</w:t>
      </w:r>
    </w:p>
    <w:p w14:paraId="45BF9D27" w14:textId="77777777" w:rsidR="0031766C" w:rsidRPr="004C6005" w:rsidRDefault="0031766C">
      <w:pPr>
        <w:rPr>
          <w:sz w:val="26"/>
          <w:szCs w:val="26"/>
        </w:rPr>
      </w:pPr>
    </w:p>
    <w:p w14:paraId="62FCBDB4"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Il ne fait aucun doute que le message de Jésus est un message d’espoir et de transformation. N’importe qui, Juif ou Gentil, peut en faire partie. Au centre se trouve Jésus, le Messie promis, Seigneur, qui est assis à la droite de Dieu et exerce son autorité d'en haut.</w:t>
      </w:r>
    </w:p>
    <w:p w14:paraId="150688BF" w14:textId="77777777" w:rsidR="0031766C" w:rsidRPr="004C6005" w:rsidRDefault="0031766C">
      <w:pPr>
        <w:rPr>
          <w:sz w:val="26"/>
          <w:szCs w:val="26"/>
        </w:rPr>
      </w:pPr>
    </w:p>
    <w:p w14:paraId="36B8BF82"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Il reviendra un jour et tous lui rendront des comptes. Sa vie, son ministère, sa résurrection et son ascension montrent qu’il a la capacité de faire confiance. Il peut mener à bien les promesses de Dieu, tout comme il les a inaugurées.</w:t>
      </w:r>
    </w:p>
    <w:p w14:paraId="6897B9F0" w14:textId="77777777" w:rsidR="0031766C" w:rsidRPr="004C6005" w:rsidRDefault="0031766C">
      <w:pPr>
        <w:rPr>
          <w:sz w:val="26"/>
          <w:szCs w:val="26"/>
        </w:rPr>
      </w:pPr>
    </w:p>
    <w:p w14:paraId="1FC5129E" w14:textId="77777777"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En attendant, être un disciple n’est pas facile, mais c’est plein de riches bénédictions qui transcendent tout ce que cette vie peut offrir. C’est l’assurance sur le salut que Luc offre à Théophile et à d’autres comme lui. Dans notre prochaine conférence, nous examinerons certaines des idées très utiles et instructives de Joel Greene concernant l'évangile de Luc.</w:t>
      </w:r>
    </w:p>
    <w:p w14:paraId="6667F67C" w14:textId="77777777" w:rsidR="0031766C" w:rsidRPr="004C6005" w:rsidRDefault="0031766C">
      <w:pPr>
        <w:rPr>
          <w:sz w:val="26"/>
          <w:szCs w:val="26"/>
        </w:rPr>
      </w:pPr>
    </w:p>
    <w:p w14:paraId="3D67F100" w14:textId="5896C4F4" w:rsidR="0031766C" w:rsidRPr="004C6005" w:rsidRDefault="00000000">
      <w:pPr xmlns:w="http://schemas.openxmlformats.org/wordprocessingml/2006/main">
        <w:rPr>
          <w:sz w:val="26"/>
          <w:szCs w:val="26"/>
        </w:rPr>
      </w:pPr>
      <w:r xmlns:w="http://schemas.openxmlformats.org/wordprocessingml/2006/main" w:rsidRPr="004C6005">
        <w:rPr>
          <w:rFonts w:ascii="Calibri" w:eastAsia="Calibri" w:hAnsi="Calibri" w:cs="Calibri"/>
          <w:sz w:val="26"/>
          <w:szCs w:val="26"/>
        </w:rPr>
        <w:t xml:space="preserve">Il s'agit du Dr Robert A. Peterson dans son enseignement sur la théologie des Actes de Luc. Il s'agit de la session 6, La théologie de Darrell Bock, la nouvelle communauté.</w:t>
      </w:r>
    </w:p>
    <w:sectPr w:rsidR="0031766C" w:rsidRPr="004C60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81836" w14:textId="77777777" w:rsidR="00963BDC" w:rsidRDefault="00963BDC" w:rsidP="00EC11E8">
      <w:r>
        <w:separator/>
      </w:r>
    </w:p>
  </w:endnote>
  <w:endnote w:type="continuationSeparator" w:id="0">
    <w:p w14:paraId="3F975AA6" w14:textId="77777777" w:rsidR="00963BDC" w:rsidRDefault="00963BDC" w:rsidP="00EC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471F6" w14:textId="77777777" w:rsidR="00963BDC" w:rsidRDefault="00963BDC" w:rsidP="00EC11E8">
      <w:r>
        <w:separator/>
      </w:r>
    </w:p>
  </w:footnote>
  <w:footnote w:type="continuationSeparator" w:id="0">
    <w:p w14:paraId="490F2167" w14:textId="77777777" w:rsidR="00963BDC" w:rsidRDefault="00963BDC" w:rsidP="00EC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544069"/>
      <w:docPartObj>
        <w:docPartGallery w:val="Page Numbers (Top of Page)"/>
        <w:docPartUnique/>
      </w:docPartObj>
    </w:sdtPr>
    <w:sdtEndPr>
      <w:rPr>
        <w:noProof/>
      </w:rPr>
    </w:sdtEndPr>
    <w:sdtContent>
      <w:p w14:paraId="17F1FF45" w14:textId="46223DCE" w:rsidR="00EC11E8" w:rsidRDefault="00EC11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7B28F" w14:textId="77777777" w:rsidR="00EC11E8" w:rsidRDefault="00EC1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7D6F"/>
    <w:multiLevelType w:val="hybridMultilevel"/>
    <w:tmpl w:val="DC3A3106"/>
    <w:lvl w:ilvl="0" w:tplc="03F8BAC8">
      <w:start w:val="1"/>
      <w:numFmt w:val="bullet"/>
      <w:lvlText w:val="●"/>
      <w:lvlJc w:val="left"/>
      <w:pPr>
        <w:ind w:left="720" w:hanging="360"/>
      </w:pPr>
    </w:lvl>
    <w:lvl w:ilvl="1" w:tplc="01628B78">
      <w:start w:val="1"/>
      <w:numFmt w:val="bullet"/>
      <w:lvlText w:val="○"/>
      <w:lvlJc w:val="left"/>
      <w:pPr>
        <w:ind w:left="1440" w:hanging="360"/>
      </w:pPr>
    </w:lvl>
    <w:lvl w:ilvl="2" w:tplc="0794144E">
      <w:start w:val="1"/>
      <w:numFmt w:val="bullet"/>
      <w:lvlText w:val="■"/>
      <w:lvlJc w:val="left"/>
      <w:pPr>
        <w:ind w:left="2160" w:hanging="360"/>
      </w:pPr>
    </w:lvl>
    <w:lvl w:ilvl="3" w:tplc="48DC6FA4">
      <w:start w:val="1"/>
      <w:numFmt w:val="bullet"/>
      <w:lvlText w:val="●"/>
      <w:lvlJc w:val="left"/>
      <w:pPr>
        <w:ind w:left="2880" w:hanging="360"/>
      </w:pPr>
    </w:lvl>
    <w:lvl w:ilvl="4" w:tplc="43DEEA1C">
      <w:start w:val="1"/>
      <w:numFmt w:val="bullet"/>
      <w:lvlText w:val="○"/>
      <w:lvlJc w:val="left"/>
      <w:pPr>
        <w:ind w:left="3600" w:hanging="360"/>
      </w:pPr>
    </w:lvl>
    <w:lvl w:ilvl="5" w:tplc="EE64374C">
      <w:start w:val="1"/>
      <w:numFmt w:val="bullet"/>
      <w:lvlText w:val="■"/>
      <w:lvlJc w:val="left"/>
      <w:pPr>
        <w:ind w:left="4320" w:hanging="360"/>
      </w:pPr>
    </w:lvl>
    <w:lvl w:ilvl="6" w:tplc="E8848F0C">
      <w:start w:val="1"/>
      <w:numFmt w:val="bullet"/>
      <w:lvlText w:val="●"/>
      <w:lvlJc w:val="left"/>
      <w:pPr>
        <w:ind w:left="5040" w:hanging="360"/>
      </w:pPr>
    </w:lvl>
    <w:lvl w:ilvl="7" w:tplc="52FACFF2">
      <w:start w:val="1"/>
      <w:numFmt w:val="bullet"/>
      <w:lvlText w:val="●"/>
      <w:lvlJc w:val="left"/>
      <w:pPr>
        <w:ind w:left="5760" w:hanging="360"/>
      </w:pPr>
    </w:lvl>
    <w:lvl w:ilvl="8" w:tplc="F59AB58C">
      <w:start w:val="1"/>
      <w:numFmt w:val="bullet"/>
      <w:lvlText w:val="●"/>
      <w:lvlJc w:val="left"/>
      <w:pPr>
        <w:ind w:left="6480" w:hanging="360"/>
      </w:pPr>
    </w:lvl>
  </w:abstractNum>
  <w:num w:numId="1" w16cid:durableId="13174124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66C"/>
    <w:rsid w:val="0031766C"/>
    <w:rsid w:val="004C6005"/>
    <w:rsid w:val="008F700A"/>
    <w:rsid w:val="00963BDC"/>
    <w:rsid w:val="00E133E4"/>
    <w:rsid w:val="00EC11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D95C4"/>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11E8"/>
    <w:pPr>
      <w:tabs>
        <w:tab w:val="center" w:pos="4680"/>
        <w:tab w:val="right" w:pos="9360"/>
      </w:tabs>
    </w:pPr>
  </w:style>
  <w:style w:type="character" w:customStyle="1" w:styleId="HeaderChar">
    <w:name w:val="Header Char"/>
    <w:basedOn w:val="DefaultParagraphFont"/>
    <w:link w:val="Header"/>
    <w:uiPriority w:val="99"/>
    <w:rsid w:val="00EC11E8"/>
  </w:style>
  <w:style w:type="paragraph" w:styleId="Footer">
    <w:name w:val="footer"/>
    <w:basedOn w:val="Normal"/>
    <w:link w:val="FooterChar"/>
    <w:uiPriority w:val="99"/>
    <w:unhideWhenUsed/>
    <w:rsid w:val="00EC11E8"/>
    <w:pPr>
      <w:tabs>
        <w:tab w:val="center" w:pos="4680"/>
        <w:tab w:val="right" w:pos="9360"/>
      </w:tabs>
    </w:pPr>
  </w:style>
  <w:style w:type="character" w:customStyle="1" w:styleId="FooterChar">
    <w:name w:val="Footer Char"/>
    <w:basedOn w:val="DefaultParagraphFont"/>
    <w:link w:val="Footer"/>
    <w:uiPriority w:val="99"/>
    <w:rsid w:val="00EC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5302</Words>
  <Characters>24191</Characters>
  <Application>Microsoft Office Word</Application>
  <DocSecurity>0</DocSecurity>
  <Lines>531</Lines>
  <Paragraphs>114</Paragraphs>
  <ScaleCrop>false</ScaleCrop>
  <HeadingPairs>
    <vt:vector size="2" baseType="variant">
      <vt:variant>
        <vt:lpstr>Title</vt:lpstr>
      </vt:variant>
      <vt:variant>
        <vt:i4>1</vt:i4>
      </vt:variant>
    </vt:vector>
  </HeadingPairs>
  <TitlesOfParts>
    <vt:vector size="1" baseType="lpstr">
      <vt:lpstr>Peterson Luke Theo Session06B</vt:lpstr>
    </vt:vector>
  </TitlesOfParts>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Session06B</dc:title>
  <dc:creator>TurboScribe.ai</dc:creator>
  <cp:lastModifiedBy>Ted Hildebrandt</cp:lastModifiedBy>
  <cp:revision>2</cp:revision>
  <dcterms:created xsi:type="dcterms:W3CDTF">2024-04-29T16:46:00Z</dcterms:created>
  <dcterms:modified xsi:type="dcterms:W3CDTF">2024-04-29T16:46:00Z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11b14643e20500144715f43f1db0d376932c81d8cd1ce5a6ad44af7c164b8052</vt:lpwstr>
  </property>
</Properties>
</file>