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31EF" w14:textId="698B338D" w:rsidR="0076155F" w:rsidRDefault="00ED737F" w:rsidP="00ED737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罗伯特·彼得森博士，《启示与经文》，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6 节，启示的意义和我们对启示的需要，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外部一般启示，诗篇 19:1-6 和罗马书 1:18-25</w:t>
      </w:r>
    </w:p>
    <w:p w14:paraId="369D77CE" w14:textId="5E45242B" w:rsidR="00ED737F" w:rsidRPr="00ED737F" w:rsidRDefault="00ED737F" w:rsidP="00ED737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D737F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39E965FF" w14:textId="77777777" w:rsidR="00ED737F" w:rsidRPr="00ED737F" w:rsidRDefault="00ED737F">
      <w:pPr>
        <w:rPr>
          <w:sz w:val="26"/>
          <w:szCs w:val="26"/>
        </w:rPr>
      </w:pPr>
    </w:p>
    <w:p w14:paraId="7CC46A66" w14:textId="73055CE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这是罗伯特·彼得森博士关于圣经启示的教学。这是第 6 节，启示的意义和我们对启示的需要。外部一般启示，诗篇 19:1-6 和罗马书 1:18-25。</w:t>
      </w:r>
    </w:p>
    <w:p w14:paraId="1632BD53" w14:textId="77777777" w:rsidR="0076155F" w:rsidRPr="00ED737F" w:rsidRDefault="0076155F">
      <w:pPr>
        <w:rPr>
          <w:sz w:val="26"/>
          <w:szCs w:val="26"/>
        </w:rPr>
      </w:pPr>
    </w:p>
    <w:p w14:paraId="1C30E811" w14:textId="504E6D75" w:rsidR="0076155F" w:rsidRPr="00ED737F" w:rsidRDefault="00000000" w:rsidP="00ED73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请和我一起祈祷。仁慈的天父，我们感谢您选择通过普遍启示向人类展示自己，通过特殊启示向您的子民展示自己，特别是通过您儿子的化身、旧约先知和新约使徒的布道，尤其是通过您的书面文字。我们感谢您，祝福我们，我们祈祷，祝福我们的家人，我们通过我们的主耶稣基督祈求。阿门。</w:t>
      </w:r>
      <w:r xmlns:w="http://schemas.openxmlformats.org/wordprocessingml/2006/main" w:rsidR="00ED737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D737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通过启示认识上帝。我们要看看启示的意义，然后看看我们对启示的需要。</w:t>
      </w:r>
    </w:p>
    <w:p w14:paraId="1B43A327" w14:textId="77777777" w:rsidR="0076155F" w:rsidRPr="00ED737F" w:rsidRDefault="0076155F">
      <w:pPr>
        <w:rPr>
          <w:sz w:val="26"/>
          <w:szCs w:val="26"/>
        </w:rPr>
      </w:pPr>
    </w:p>
    <w:p w14:paraId="0CD6D3E1" w14:textId="1D69FD4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标准词典将启示定义为“通过神圣或超自然的方式披露或传达知识、指示等。”《牛津英语词典》。</w:t>
      </w:r>
    </w:p>
    <w:p w14:paraId="288B27DF" w14:textId="77777777" w:rsidR="0076155F" w:rsidRPr="00ED737F" w:rsidRDefault="0076155F">
      <w:pPr>
        <w:rPr>
          <w:sz w:val="26"/>
          <w:szCs w:val="26"/>
        </w:rPr>
      </w:pPr>
    </w:p>
    <w:p w14:paraId="7D855446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英语单词“启示”源于拉丁语“revelation”，意思是揭示、揭露、揭露。武加大圣经用这个拉丁词来翻译希腊语</w:t>
      </w:r>
      <w:proofErr xmlns:w="http://schemas.openxmlformats.org/wordprocessingml/2006/main" w:type="spell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“apocalypsis” 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，意思是启示披露。新约圣经通常用</w:t>
      </w:r>
      <w:proofErr xmlns:w="http://schemas.openxmlformats.org/wordprocessingml/2006/main" w:type="spell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“apocalypsis”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来指揭示以前隐藏的真理，尤其是关于上帝和他的计划的真理。</w:t>
      </w:r>
    </w:p>
    <w:p w14:paraId="7EFEFF75" w14:textId="77777777" w:rsidR="0076155F" w:rsidRPr="00ED737F" w:rsidRDefault="0076155F">
      <w:pPr>
        <w:rPr>
          <w:sz w:val="26"/>
          <w:szCs w:val="26"/>
        </w:rPr>
      </w:pPr>
    </w:p>
    <w:p w14:paraId="179B196D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旧约中普遍认为，上帝已在祂对以色列人的旨意中显露自己，这支持了这种用法。启示的观念贯穿旧约和新约，因此我们可以说圣经中有一个启示的概念。上帝以各种方式传达自己，通常分为一般启示和特殊启示。</w:t>
      </w:r>
    </w:p>
    <w:p w14:paraId="342B300F" w14:textId="77777777" w:rsidR="0076155F" w:rsidRPr="00ED737F" w:rsidRDefault="0076155F">
      <w:pPr>
        <w:rPr>
          <w:sz w:val="26"/>
          <w:szCs w:val="26"/>
        </w:rPr>
      </w:pPr>
    </w:p>
    <w:p w14:paraId="77DF7188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一般启示是指神在任何时间、任何地点向所有人自我揭示，表明祂是谁，并让所有人对他负责。一般启示是指神在任何时间、任何地点向所有人自我揭示，表明祂的部分身份，并让所有人对他作为神负责。特殊启示</w:t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是指神在特定的时间和地点向特定的人自我揭示，使他们能够与祂建立救赎关系。</w:t>
      </w:r>
    </w:p>
    <w:p w14:paraId="5213768D" w14:textId="77777777" w:rsidR="0076155F" w:rsidRPr="00ED737F" w:rsidRDefault="0076155F">
      <w:pPr>
        <w:rPr>
          <w:sz w:val="26"/>
          <w:szCs w:val="26"/>
        </w:rPr>
      </w:pPr>
    </w:p>
    <w:p w14:paraId="4FB7DAB6" w14:textId="6695232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再说一次，特殊启示与一般启示相反，区别于一般启示，是指上帝在特定时间和特定地点向特定的人自我披露，使他们能够与他建立救赎关系。因此，我们说特殊启示是救赎性的，而一般启示不是。后面会做进一步的澄清。</w:t>
      </w:r>
    </w:p>
    <w:p w14:paraId="5B4E49A3" w14:textId="77777777" w:rsidR="0076155F" w:rsidRPr="00ED737F" w:rsidRDefault="0076155F">
      <w:pPr>
        <w:rPr>
          <w:sz w:val="26"/>
          <w:szCs w:val="26"/>
        </w:rPr>
      </w:pPr>
    </w:p>
    <w:p w14:paraId="656BE407" w14:textId="24DB2630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米勒德·埃里克森的《基督教神学》第 177 至 245 页有助于区分一般启示和特殊启示。米勒德·埃里克森的《基督教神学》第 177 至 245 页。我们对启示的需求是双重的。</w:t>
      </w:r>
    </w:p>
    <w:p w14:paraId="7717DD5F" w14:textId="77777777" w:rsidR="0076155F" w:rsidRPr="00ED737F" w:rsidRDefault="0076155F">
      <w:pPr>
        <w:rPr>
          <w:sz w:val="26"/>
          <w:szCs w:val="26"/>
        </w:rPr>
      </w:pPr>
    </w:p>
    <w:p w14:paraId="699476E0" w14:textId="7AED562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上帝是无限的，而我们是有限的。上帝是神圣的，而我们是罪恶的。我们需要启示，上帝是无限的，而我们是有限的。</w:t>
      </w:r>
    </w:p>
    <w:p w14:paraId="7FA168D5" w14:textId="77777777" w:rsidR="0076155F" w:rsidRPr="00ED737F" w:rsidRDefault="0076155F">
      <w:pPr>
        <w:rPr>
          <w:sz w:val="26"/>
          <w:szCs w:val="26"/>
        </w:rPr>
      </w:pPr>
    </w:p>
    <w:p w14:paraId="6E3F9E13" w14:textId="2AEF5B89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上帝是无限的创造者，而我们是他有限的创造物。无限，指的是上帝是无限的。可以说，他是有限的，最好由他自己的属性来定义。</w:t>
      </w:r>
    </w:p>
    <w:p w14:paraId="19A031EC" w14:textId="77777777" w:rsidR="0076155F" w:rsidRPr="00ED737F" w:rsidRDefault="0076155F">
      <w:pPr>
        <w:rPr>
          <w:sz w:val="26"/>
          <w:szCs w:val="26"/>
        </w:rPr>
      </w:pPr>
    </w:p>
    <w:p w14:paraId="31A7D751" w14:textId="1498CC0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所以，他不是无限的，因为他不会变得不圣洁或无知。他是完美的。他的所有完美之处都是无限的，这是个很好的说法。</w:t>
      </w:r>
    </w:p>
    <w:p w14:paraId="0EFC1B31" w14:textId="77777777" w:rsidR="0076155F" w:rsidRPr="00ED737F" w:rsidRDefault="0076155F">
      <w:pPr>
        <w:rPr>
          <w:sz w:val="26"/>
          <w:szCs w:val="26"/>
        </w:rPr>
      </w:pPr>
    </w:p>
    <w:p w14:paraId="78ABD554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圣经指出了这一事实，特别提到了他的权力和理解力。诗篇 147.5 引用道：“我们的主是伟大的，他的能力无边无际。他的理解力无穷无尽。”</w:t>
      </w:r>
    </w:p>
    <w:p w14:paraId="7323EFFF" w14:textId="77777777" w:rsidR="0076155F" w:rsidRPr="00ED737F" w:rsidRDefault="0076155F">
      <w:pPr>
        <w:rPr>
          <w:sz w:val="26"/>
          <w:szCs w:val="26"/>
        </w:rPr>
      </w:pPr>
    </w:p>
    <w:p w14:paraId="44BB0CD6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我们的主是伟大的，权能无边。他的智慧是无穷的。诗篇 147.5。以赛亚说，耶和华是永生的神，是整个地球的创造者。</w:t>
      </w:r>
    </w:p>
    <w:p w14:paraId="56E849AE" w14:textId="77777777" w:rsidR="0076155F" w:rsidRPr="00ED737F" w:rsidRDefault="0076155F">
      <w:pPr>
        <w:rPr>
          <w:sz w:val="26"/>
          <w:szCs w:val="26"/>
        </w:rPr>
      </w:pPr>
    </w:p>
    <w:p w14:paraId="285F6D2E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他从不疲倦。他的理解力是无限的。以赛亚书 40.28。这位无限的神是无与伦比的。</w:t>
      </w:r>
    </w:p>
    <w:p w14:paraId="6FEC56CC" w14:textId="77777777" w:rsidR="0076155F" w:rsidRPr="00ED737F" w:rsidRDefault="0076155F">
      <w:pPr>
        <w:rPr>
          <w:sz w:val="26"/>
          <w:szCs w:val="26"/>
        </w:rPr>
      </w:pPr>
    </w:p>
    <w:p w14:paraId="58CACF30" w14:textId="09D8D70A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唯有他才是至高无上的。以赛亚书 57.15。没有人能与他相比。与这位伟大无限的神相比，我们非常有限。</w:t>
      </w:r>
    </w:p>
    <w:p w14:paraId="777B40AC" w14:textId="77777777" w:rsidR="0076155F" w:rsidRPr="00ED737F" w:rsidRDefault="0076155F">
      <w:pPr>
        <w:rPr>
          <w:sz w:val="26"/>
          <w:szCs w:val="26"/>
        </w:rPr>
      </w:pPr>
    </w:p>
    <w:p w14:paraId="4E6CF753" w14:textId="2EB477B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如果没有上帝主动向我们传达他是谁，我们永远无法了解上帝或认识他。值得庆幸的是，我们无限的上帝慷慨地向我们这些软弱、有限的造物揭示了自己。不要误会。</w:t>
      </w:r>
    </w:p>
    <w:p w14:paraId="45591A45" w14:textId="77777777" w:rsidR="0076155F" w:rsidRPr="00ED737F" w:rsidRDefault="0076155F">
      <w:pPr>
        <w:rPr>
          <w:sz w:val="26"/>
          <w:szCs w:val="26"/>
        </w:rPr>
      </w:pPr>
    </w:p>
    <w:p w14:paraId="0651B138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诗篇 139 说，我们受造奇妙，事实也确实如此。但我们现在要说的是，我们受造奇妙。造物主与受造物的区别将永远存在。</w:t>
      </w:r>
    </w:p>
    <w:p w14:paraId="07087741" w14:textId="77777777" w:rsidR="0076155F" w:rsidRPr="00ED737F" w:rsidRDefault="0076155F">
      <w:pPr>
        <w:rPr>
          <w:sz w:val="26"/>
          <w:szCs w:val="26"/>
        </w:rPr>
      </w:pPr>
    </w:p>
    <w:p w14:paraId="6AD3BE25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在新地球上，作为复活的整体生命，哥林多前书 15 章将我们复活的身体和人描述为不朽、不朽、强大、荣耀和属灵的，也就是说，以我们无法理解的方式由圣灵控制。</w:t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所有这些都是对我们将在新地球上享受的永生的描述。尽管如此，我们仍然是上帝的造物。</w:t>
      </w:r>
    </w:p>
    <w:p w14:paraId="583280DC" w14:textId="77777777" w:rsidR="0076155F" w:rsidRPr="00ED737F" w:rsidRDefault="0076155F">
      <w:pPr>
        <w:rPr>
          <w:sz w:val="26"/>
          <w:szCs w:val="26"/>
        </w:rPr>
      </w:pPr>
    </w:p>
    <w:p w14:paraId="248655A9" w14:textId="1A56EC2A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现在，我们是他的；就信徒而言，我们是他救赎的生物，在肉体中拥有永生。然后，在复活时，我们将成为被救赎的生物，在不朽的肉体中拥有永生。但我们作为生物的地位是永恒的。</w:t>
      </w:r>
    </w:p>
    <w:p w14:paraId="5090F0C9" w14:textId="77777777" w:rsidR="0076155F" w:rsidRPr="00ED737F" w:rsidRDefault="0076155F">
      <w:pPr>
        <w:rPr>
          <w:sz w:val="26"/>
          <w:szCs w:val="26"/>
        </w:rPr>
      </w:pPr>
    </w:p>
    <w:p w14:paraId="6372384B" w14:textId="01CC67CA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哦，它有一个开始；我们被创造，但它没有结束。当然，与之相反，诗篇 90 篇说，从永远到永远，你都是上帝。上帝没有开始，也没有结束。</w:t>
      </w:r>
    </w:p>
    <w:p w14:paraId="2FE676F4" w14:textId="77777777" w:rsidR="0076155F" w:rsidRPr="00ED737F" w:rsidRDefault="0076155F">
      <w:pPr>
        <w:rPr>
          <w:sz w:val="26"/>
          <w:szCs w:val="26"/>
        </w:rPr>
      </w:pPr>
    </w:p>
    <w:p w14:paraId="376E4316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出于两个原因，我们需要启示。第一个原因是我们的有限性。与无限的上帝相比，他拥有无限的完美，而我们却非常有限。</w:t>
      </w:r>
    </w:p>
    <w:p w14:paraId="1C1071AB" w14:textId="77777777" w:rsidR="0076155F" w:rsidRPr="00ED737F" w:rsidRDefault="0076155F">
      <w:pPr>
        <w:rPr>
          <w:sz w:val="26"/>
          <w:szCs w:val="26"/>
        </w:rPr>
      </w:pPr>
    </w:p>
    <w:p w14:paraId="3DE57C52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其次，我们需要启示，因为上帝是圣洁的，而我们不是。除了受到有限性的限制之外，我们人类也是有罪的。天使宣告，圣洁，圣洁，圣洁是全能的主。</w:t>
      </w:r>
    </w:p>
    <w:p w14:paraId="27DF2F68" w14:textId="77777777" w:rsidR="0076155F" w:rsidRPr="00ED737F" w:rsidRDefault="0076155F">
      <w:pPr>
        <w:rPr>
          <w:sz w:val="26"/>
          <w:szCs w:val="26"/>
        </w:rPr>
      </w:pPr>
    </w:p>
    <w:p w14:paraId="382A658D" w14:textId="7F95C842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他的荣耀充满大地，以赛亚书 6:3。对此，以赛亚呼喊道，祸哉！我灭亡了！因为我是嘴唇不洁的人，又因我眼见大君王万军之耶和华，以赛亚书 6:5。上帝显露他的愤怒，这是针对一切不虔诚和不义之人的，罗马书 1:18。事实上，堕落的人类，他们的思想变得毫无价值，他们无知的心变得黑暗。他们自称聪明，却成了愚拙，罗马书 1:21 和 22。</w:t>
      </w:r>
    </w:p>
    <w:p w14:paraId="4D86919D" w14:textId="77777777" w:rsidR="0076155F" w:rsidRPr="00ED737F" w:rsidRDefault="0076155F">
      <w:pPr>
        <w:rPr>
          <w:sz w:val="26"/>
          <w:szCs w:val="26"/>
        </w:rPr>
      </w:pPr>
    </w:p>
    <w:p w14:paraId="3E8D0123" w14:textId="55498295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由于我们有限的能力和罪孽的蒙蔽，我们永远无法认识上帝或关于他的真理。除了上帝的启示，所有人类都对他有误解，但令人惊奇的是，他仁慈地向亚当和夏娃以及此后的每个人展示了自己。虽然我们迷失了方向，对他的认识被扭曲了，但上帝却通过这种方式揭示了自己。</w:t>
      </w:r>
    </w:p>
    <w:p w14:paraId="42717208" w14:textId="77777777" w:rsidR="0076155F" w:rsidRPr="00ED737F" w:rsidRDefault="0076155F">
      <w:pPr>
        <w:rPr>
          <w:sz w:val="26"/>
          <w:szCs w:val="26"/>
        </w:rPr>
      </w:pPr>
    </w:p>
    <w:p w14:paraId="15308057" w14:textId="3BAE6843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因此，启示是仁慈的。我感谢我的老朋友 David G Dunbar 为我提供的一些评论。现在我们开始通过一般启示来认识上帝。</w:t>
      </w:r>
    </w:p>
    <w:p w14:paraId="00B83E82" w14:textId="77777777" w:rsidR="0076155F" w:rsidRPr="00ED737F" w:rsidRDefault="0076155F">
      <w:pPr>
        <w:rPr>
          <w:sz w:val="26"/>
          <w:szCs w:val="26"/>
        </w:rPr>
      </w:pPr>
    </w:p>
    <w:p w14:paraId="3742BDD8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下一个标题是上帝在创造中启示自己。通过普遍启示认识上帝，正如前面所说，上帝在普遍启示和特殊启示中启示自己。在后者中，他让自己在特定的时间和地点为特定的人所知，正如我们之前所说。</w:t>
      </w:r>
    </w:p>
    <w:p w14:paraId="1679DF4A" w14:textId="77777777" w:rsidR="0076155F" w:rsidRPr="00ED737F" w:rsidRDefault="0076155F">
      <w:pPr>
        <w:rPr>
          <w:sz w:val="26"/>
          <w:szCs w:val="26"/>
        </w:rPr>
      </w:pPr>
    </w:p>
    <w:p w14:paraId="5C77D453" w14:textId="3F9B1DF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前者是普遍启示，祂使自己在所有时间和地点被所有人所知。普遍启示有三种主要形式，我们将依次探讨，如果上帝愿意的话。</w:t>
      </w:r>
    </w:p>
    <w:p w14:paraId="7C196810" w14:textId="77777777" w:rsidR="0076155F" w:rsidRPr="00ED737F" w:rsidRDefault="0076155F">
      <w:pPr>
        <w:rPr>
          <w:sz w:val="26"/>
          <w:szCs w:val="26"/>
        </w:rPr>
      </w:pPr>
    </w:p>
    <w:p w14:paraId="75BA2DF0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创造、人类和天意。上帝在祂所造的世界中彰显祂自己，其中也包括人类。上帝按照祂的形象创造了我们，并从创世之初就将祂的律法写在人类心中，从而在人类中彰显祂自己。</w:t>
      </w:r>
    </w:p>
    <w:p w14:paraId="02814169" w14:textId="77777777" w:rsidR="0076155F" w:rsidRPr="00ED737F" w:rsidRDefault="0076155F">
      <w:pPr>
        <w:rPr>
          <w:sz w:val="26"/>
          <w:szCs w:val="26"/>
        </w:rPr>
      </w:pPr>
    </w:p>
    <w:p w14:paraId="33B6F7F1" w14:textId="2833C37B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我们将会看到，上帝在天意或历史中显露自己。因此，在普遍启示的标题下，我们有创造、人类和天意中的启示。上帝在创造中显露自己。</w:t>
      </w:r>
    </w:p>
    <w:p w14:paraId="0D52A522" w14:textId="77777777" w:rsidR="0076155F" w:rsidRPr="00ED737F" w:rsidRDefault="0076155F">
      <w:pPr>
        <w:rPr>
          <w:sz w:val="26"/>
          <w:szCs w:val="26"/>
        </w:rPr>
      </w:pPr>
    </w:p>
    <w:p w14:paraId="3695C5E5" w14:textId="298894A5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我们要研究这些经文：诗篇 19、罗马书 1 和约翰福音 1。我们不会详细研究它们，所以让我们转到诗篇 19。诗篇 19 讲到上帝在他的世界中显露自己，第 1 至 6 节，然后在他的话语中，第 7 节及以下。诗篇 19:7 至 11、12 至 14 以祷告结束诗篇。</w:t>
      </w:r>
    </w:p>
    <w:p w14:paraId="2AD5B30A" w14:textId="77777777" w:rsidR="0076155F" w:rsidRPr="00ED737F" w:rsidRDefault="0076155F">
      <w:pPr>
        <w:rPr>
          <w:sz w:val="26"/>
          <w:szCs w:val="26"/>
        </w:rPr>
      </w:pPr>
    </w:p>
    <w:p w14:paraId="63426018" w14:textId="4D22944F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诗篇 19，诸天述说神的荣耀，穹苍传扬他的作为。日日发出言语，夜夜显露知识。没有声音，也没有言语，听不见。</w:t>
      </w:r>
    </w:p>
    <w:p w14:paraId="046D7448" w14:textId="77777777" w:rsidR="0076155F" w:rsidRPr="00ED737F" w:rsidRDefault="0076155F">
      <w:pPr>
        <w:rPr>
          <w:sz w:val="26"/>
          <w:szCs w:val="26"/>
        </w:rPr>
      </w:pPr>
    </w:p>
    <w:p w14:paraId="76128F6C" w14:textId="3EF273CE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他们的歌声传遍全地，他们的言语传到世界的尽头。神在天上为太阳安设帐幕。太阳出来，好像新郎出洞房，又像勇士欢然奔跑。太阳从天这边升起，绕到天的尽头，没有一物能躲避它的热气。</w:t>
      </w:r>
    </w:p>
    <w:p w14:paraId="411514F3" w14:textId="77777777" w:rsidR="0076155F" w:rsidRPr="00ED737F" w:rsidRDefault="0076155F">
      <w:pPr>
        <w:rPr>
          <w:sz w:val="26"/>
          <w:szCs w:val="26"/>
        </w:rPr>
      </w:pPr>
    </w:p>
    <w:p w14:paraId="60D18BB6" w14:textId="5F8C10B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因此，诗篇从创造中的普遍启示转向上帝之言中的特殊启示。耶和华的律法是完美的，能使灵魂苏醒。耶和华的法度是确定的，能使愚人有智慧。</w:t>
      </w:r>
    </w:p>
    <w:p w14:paraId="61E9B25C" w14:textId="77777777" w:rsidR="0076155F" w:rsidRPr="00ED737F" w:rsidRDefault="0076155F">
      <w:pPr>
        <w:rPr>
          <w:sz w:val="26"/>
          <w:szCs w:val="26"/>
        </w:rPr>
      </w:pPr>
    </w:p>
    <w:p w14:paraId="5D6C6D2E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耶和华的训词正直，能快活人的心。耶和华的命令清洁，能明亮人的眼目。耶和华的道理洁净，能存到永远。</w:t>
      </w:r>
    </w:p>
    <w:p w14:paraId="23A55DEC" w14:textId="77777777" w:rsidR="0076155F" w:rsidRPr="00ED737F" w:rsidRDefault="0076155F">
      <w:pPr>
        <w:rPr>
          <w:sz w:val="26"/>
          <w:szCs w:val="26"/>
        </w:rPr>
      </w:pPr>
    </w:p>
    <w:p w14:paraId="1A10E2E8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比金子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更可贵</w:t>
      </w:r>
      <w:proofErr xmlns:w="http://schemas.openxmlformats.org/wordprocessingml/2006/main" w:type="spell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，甚至比精金更可贵。它们也比蜂蜜和蜂巢滴下的蜜更甜。</w:t>
      </w:r>
    </w:p>
    <w:p w14:paraId="14DD8C4A" w14:textId="77777777" w:rsidR="0076155F" w:rsidRPr="00ED737F" w:rsidRDefault="0076155F">
      <w:pPr>
        <w:rPr>
          <w:sz w:val="26"/>
          <w:szCs w:val="26"/>
        </w:rPr>
      </w:pPr>
    </w:p>
    <w:p w14:paraId="125BBA98" w14:textId="7CEF3CC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此外，你的仆人也受了警告。遵守这些诫命，将获得丰厚的回报。我们尤其关注前六节经文，这些经文将其描述为真正的旧约经典文本，即 Textus classicus，用于阐述上帝在他的世界和创造物中的启示教义。</w:t>
      </w:r>
    </w:p>
    <w:p w14:paraId="6412062D" w14:textId="77777777" w:rsidR="0076155F" w:rsidRPr="00ED737F" w:rsidRDefault="0076155F">
      <w:pPr>
        <w:rPr>
          <w:sz w:val="26"/>
          <w:szCs w:val="26"/>
        </w:rPr>
      </w:pPr>
    </w:p>
    <w:p w14:paraId="2283C597" w14:textId="7031A34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诸天宣告上帝的荣耀，穹苍宣告他的杰作。这是同义平行结构，它用比喻的方式告诉我们，诸天其实不会说话。哦，但它们会用比喻的方式说话。</w:t>
      </w:r>
    </w:p>
    <w:p w14:paraId="343FF225" w14:textId="77777777" w:rsidR="0076155F" w:rsidRPr="00ED737F" w:rsidRDefault="0076155F">
      <w:pPr>
        <w:rPr>
          <w:sz w:val="26"/>
          <w:szCs w:val="26"/>
        </w:rPr>
      </w:pPr>
    </w:p>
    <w:p w14:paraId="14394970" w14:textId="0C8120C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它们宣扬上帝的荣耀、美丽和壮丽。与天堂平行的天空则</w:t>
      </w:r>
      <w:r xmlns:w="http://schemas.openxmlformats.org/wordprocessingml/2006/main" w:rsidR="00AB6789">
        <w:rPr>
          <w:rFonts w:ascii="Calibri" w:eastAsia="Calibri" w:hAnsi="Calibri" w:cs="Calibri"/>
          <w:sz w:val="26"/>
          <w:szCs w:val="26"/>
        </w:rPr>
        <w:t xml:space="preserve">宣扬着上帝的杰作。上帝创造的世界展现了他的伟大和荣耀，也证明了他是这个世界的创造者。</w:t>
      </w:r>
    </w:p>
    <w:p w14:paraId="74C318EA" w14:textId="77777777" w:rsidR="0076155F" w:rsidRPr="00ED737F" w:rsidRDefault="0076155F">
      <w:pPr>
        <w:rPr>
          <w:sz w:val="26"/>
          <w:szCs w:val="26"/>
        </w:rPr>
      </w:pPr>
    </w:p>
    <w:p w14:paraId="7B9FB0EE" w14:textId="5E786AE3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每个亚当都说，上帝创造了我，上帝创造了我。我之前跟你讲过，有一位同事成为了一名基督教辩护者，在神学院任教，年轻时，他非常沮丧，于是去山坡上自杀。他望着天空、太阳和美景，低下头去，看到树木和草地，看到这一切的美丽，看到这一切的秩序，他确信一定有一个工匠创造了如此美丽的作品。</w:t>
      </w:r>
    </w:p>
    <w:p w14:paraId="38539844" w14:textId="77777777" w:rsidR="0076155F" w:rsidRPr="00ED737F" w:rsidRDefault="0076155F">
      <w:pPr>
        <w:rPr>
          <w:sz w:val="26"/>
          <w:szCs w:val="26"/>
        </w:rPr>
      </w:pPr>
    </w:p>
    <w:p w14:paraId="7A0541A4" w14:textId="2B4F4391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确实，他一生中认识了主，继续学习、服务并帮助了许多人。诸天宣告上帝的荣耀，穹苍宣告他的杰作。</w:t>
      </w:r>
      <w:proofErr xmlns:w="http://schemas.openxmlformats.org/wordprocessingml/2006/main" w:type="gram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这种启示在天下无处不在，也就是说，无处不在。</w:t>
      </w:r>
    </w:p>
    <w:p w14:paraId="36B421B9" w14:textId="77777777" w:rsidR="0076155F" w:rsidRPr="00ED737F" w:rsidRDefault="0076155F">
      <w:pPr>
        <w:rPr>
          <w:sz w:val="26"/>
          <w:szCs w:val="26"/>
        </w:rPr>
      </w:pPr>
    </w:p>
    <w:p w14:paraId="377E7479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它是普世的，因此被称为“普遍启示”。因此，所有能看到或体验天堂和上帝创造的人都可以接触到它。我们可能会问，这发生在什么时候？第 2 节为我们解答了这个问题。</w:t>
      </w:r>
    </w:p>
    <w:p w14:paraId="09471DA0" w14:textId="77777777" w:rsidR="0076155F" w:rsidRPr="00ED737F" w:rsidRDefault="0076155F">
      <w:pPr>
        <w:rPr>
          <w:sz w:val="26"/>
          <w:szCs w:val="26"/>
        </w:rPr>
      </w:pPr>
    </w:p>
    <w:p w14:paraId="08484A89" w14:textId="0CA1D59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日复一日，言语滔滔，隐喻延伸，夜复一夜，知识显露。日复一日，夜复一夜，所有人类，无论是罪人还是圣人，都受到这样的事实的冲击：上帝是一位荣耀的存在，上帝是他们在世间所见万物的创造者。原始民族不仅没有圣经，甚至没有文字和书面语言，但他们有神灵的概念。</w:t>
      </w:r>
    </w:p>
    <w:p w14:paraId="58602137" w14:textId="77777777" w:rsidR="0076155F" w:rsidRPr="00ED737F" w:rsidRDefault="0076155F">
      <w:pPr>
        <w:rPr>
          <w:sz w:val="26"/>
          <w:szCs w:val="26"/>
        </w:rPr>
      </w:pPr>
    </w:p>
    <w:p w14:paraId="7AE724B3" w14:textId="74941075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现在，他们因为罪孽而有缺陷，因为亚当的罪孽和他们自己的罪孽，但尽管如此，原始人中真的存在绝对无神论的人吗？我不这么认为。他们可能崇拜上帝的创造物，这以一种奇怪的方式证明了它的伟大，但这是上帝的创造物，而不是上帝。CS 刘易斯曾著名地解释过他皈依的结果之一，现在当他看世界时，它好多了，因为他不再像他还是泛神论者时那样把它看作一切，也就是说，他认为上帝是一切，一切是上帝的一部分。</w:t>
      </w:r>
    </w:p>
    <w:p w14:paraId="1077F28C" w14:textId="77777777" w:rsidR="0076155F" w:rsidRPr="00ED737F" w:rsidRDefault="0076155F">
      <w:pPr>
        <w:rPr>
          <w:sz w:val="26"/>
          <w:szCs w:val="26"/>
        </w:rPr>
      </w:pPr>
    </w:p>
    <w:p w14:paraId="64A0A0BA" w14:textId="3CACE409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现在他把世界看作是造物主上帝创造的产物，他惊叹不已。他惊叹不已。他特别喜欢游泳，我想那是在他早上做完祷告后去游泳的时候，他喜欢水和周围的景色、声音和气味。</w:t>
      </w:r>
    </w:p>
    <w:p w14:paraId="0142DE6F" w14:textId="77777777" w:rsidR="0076155F" w:rsidRPr="00ED737F" w:rsidRDefault="0076155F">
      <w:pPr>
        <w:rPr>
          <w:sz w:val="26"/>
          <w:szCs w:val="26"/>
        </w:rPr>
      </w:pPr>
    </w:p>
    <w:p w14:paraId="7D5BFA26" w14:textId="414CBAC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他为上帝创造的美好世界而欢欣鼓舞。第 3 节可能有两种翻译；没有言语，也没有他们的话语；实际上，解释这是一个比喻似乎没有必要，但诗歌就是听不到声音的诗歌。同样，这种翻译，也就是 ESV 所做的，意味着我在这里只是在诗意地说话，我只是在</w:t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比喻，而不是字面意思，或者可以翻译为没有言语，也没有他们的话语，听不到他们的声音。</w:t>
      </w:r>
    </w:p>
    <w:p w14:paraId="4C987BFE" w14:textId="77777777" w:rsidR="0076155F" w:rsidRPr="00ED737F" w:rsidRDefault="0076155F">
      <w:pPr>
        <w:rPr>
          <w:sz w:val="26"/>
          <w:szCs w:val="26"/>
        </w:rPr>
      </w:pPr>
    </w:p>
    <w:p w14:paraId="10D98BC7" w14:textId="438632D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也就是说，上帝在创造中的启示不仅日夜不停，而且具有普遍性。事实上，无论我们如何翻译第 3 节，第 4 至 6 节都证明了这一真理，即普遍启示的普遍性。第 2 节表明了它的恒定性，即它日夜不停地进行。</w:t>
      </w:r>
    </w:p>
    <w:p w14:paraId="04D4163B" w14:textId="77777777" w:rsidR="0076155F" w:rsidRPr="00ED737F" w:rsidRDefault="0076155F">
      <w:pPr>
        <w:rPr>
          <w:sz w:val="26"/>
          <w:szCs w:val="26"/>
        </w:rPr>
      </w:pPr>
    </w:p>
    <w:p w14:paraId="57658D1B" w14:textId="0153949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4 至 6 节，讲到太阳是天空中的主要天体，是人类观察的主要对象，它绕着太阳运行，从而表明上帝的启示无处不在。他的启示存在于创造之中。他们的声音传遍整个地球，他们的话语传到世界的尽头。</w:t>
      </w:r>
    </w:p>
    <w:p w14:paraId="6DE31D12" w14:textId="77777777" w:rsidR="0076155F" w:rsidRPr="00ED737F" w:rsidRDefault="0076155F">
      <w:pPr>
        <w:rPr>
          <w:sz w:val="26"/>
          <w:szCs w:val="26"/>
        </w:rPr>
      </w:pPr>
    </w:p>
    <w:p w14:paraId="3CDF3AB1" w14:textId="04B0CB5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这是普遍性的陈述。在它们中，他派人为太阳搭起帐篷。这里出现了一个拟人化：太阳被描绘成一个跑步者或新郎。</w:t>
      </w:r>
    </w:p>
    <w:p w14:paraId="5ADB7B94" w14:textId="77777777" w:rsidR="0076155F" w:rsidRPr="00ED737F" w:rsidRDefault="0076155F">
      <w:pPr>
        <w:rPr>
          <w:sz w:val="26"/>
          <w:szCs w:val="26"/>
        </w:rPr>
      </w:pPr>
    </w:p>
    <w:p w14:paraId="3120D075" w14:textId="673A9C9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祂在天上为太阳搭起帐幕，太阳出来就像新郎出门迎娶妻子，又像勇士欢欣奔跑。太阳从帐幕里出来，开始在天空中奔跑。太阳正在升起；太阳从天的一端升起，绕着天的尽头跑。</w:t>
      </w:r>
    </w:p>
    <w:p w14:paraId="52E9DD5D" w14:textId="77777777" w:rsidR="0076155F" w:rsidRPr="00ED737F" w:rsidRDefault="0076155F">
      <w:pPr>
        <w:rPr>
          <w:sz w:val="26"/>
          <w:szCs w:val="26"/>
        </w:rPr>
      </w:pPr>
    </w:p>
    <w:p w14:paraId="70DE0FD9" w14:textId="607F733F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没有什么可以躲避它的热度。因此，在计算人数或经文数量方面，最大的焦点不仅是上帝在他的创造物中启示的真实性和它的恒定性，而且是它的普遍性。每个人都暴露在上帝在创造物中的启示中。</w:t>
      </w:r>
    </w:p>
    <w:p w14:paraId="1212FA96" w14:textId="77777777" w:rsidR="0076155F" w:rsidRPr="00ED737F" w:rsidRDefault="0076155F">
      <w:pPr>
        <w:rPr>
          <w:sz w:val="26"/>
          <w:szCs w:val="26"/>
        </w:rPr>
      </w:pPr>
    </w:p>
    <w:p w14:paraId="7D23FE9E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那是活生生的诠释。以下是一些阐述同样内容的注释。我这样做是为了强调和完整。</w:t>
      </w:r>
    </w:p>
    <w:p w14:paraId="68EBE117" w14:textId="77777777" w:rsidR="0076155F" w:rsidRPr="00ED737F" w:rsidRDefault="0076155F">
      <w:pPr>
        <w:rPr>
          <w:sz w:val="26"/>
          <w:szCs w:val="26"/>
        </w:rPr>
      </w:pPr>
    </w:p>
    <w:p w14:paraId="3C272C90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诗篇 19，1 至 6，正如诗篇 19 所宣告的，上帝在创造中将自己启示在我们之外。祂在写在我们心中的律法中将自己启示在我们里面。祂将自己启示在我们之外，但实际上它包括我们。</w:t>
      </w:r>
    </w:p>
    <w:p w14:paraId="45E557CB" w14:textId="77777777" w:rsidR="0076155F" w:rsidRPr="00ED737F" w:rsidRDefault="0076155F">
      <w:pPr>
        <w:rPr>
          <w:sz w:val="26"/>
          <w:szCs w:val="26"/>
        </w:rPr>
      </w:pPr>
    </w:p>
    <w:p w14:paraId="0A65EB87" w14:textId="21A1192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这里的重点是我们的外在，包括我们自己，但不包括我们的内心。在他的外在普遍启示中，这就是我们使用的术语。上帝在他的律法中启示自己，律法写在人的心上。</w:t>
      </w:r>
    </w:p>
    <w:p w14:paraId="03095949" w14:textId="77777777" w:rsidR="0076155F" w:rsidRPr="00ED737F" w:rsidRDefault="0076155F">
      <w:pPr>
        <w:rPr>
          <w:sz w:val="26"/>
          <w:szCs w:val="26"/>
        </w:rPr>
      </w:pPr>
    </w:p>
    <w:p w14:paraId="18B304B0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上帝形象的一个方面是内在的普遍启示。到目前为止，我们谈论的天空、太阳等是他的外在普遍启示，他的启示在我们之外，但它确实包括我们的身体和思想等等。正如诗篇 19 所宣称的那样，上帝在创造中将自己启示在我们之外。</w:t>
      </w:r>
    </w:p>
    <w:p w14:paraId="26C78C23" w14:textId="77777777" w:rsidR="0076155F" w:rsidRPr="00ED737F" w:rsidRDefault="0076155F">
      <w:pPr>
        <w:rPr>
          <w:sz w:val="26"/>
          <w:szCs w:val="26"/>
        </w:rPr>
      </w:pPr>
    </w:p>
    <w:p w14:paraId="5057EE09" w14:textId="3AC4E9D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诸天述说神的荣耀</w:t>
      </w:r>
      <w:r xmlns:w="http://schemas.openxmlformats.org/wordprocessingml/2006/main" w:rsidR="00FC2D47">
        <w:rPr>
          <w:rFonts w:ascii="Calibri" w:eastAsia="Calibri" w:hAnsi="Calibri" w:cs="Calibri"/>
          <w:sz w:val="26"/>
          <w:szCs w:val="26"/>
        </w:rPr>
        <w:t xml:space="preserve">，穹苍传扬他手的作为。基督教标准圣经。也许看看稍有不同的译本会有所帮助。</w:t>
      </w:r>
    </w:p>
    <w:p w14:paraId="5853A882" w14:textId="77777777" w:rsidR="0076155F" w:rsidRPr="00ED737F" w:rsidRDefault="0076155F">
      <w:pPr>
        <w:rPr>
          <w:sz w:val="26"/>
          <w:szCs w:val="26"/>
        </w:rPr>
      </w:pPr>
    </w:p>
    <w:p w14:paraId="1C7469E1" w14:textId="12661DCF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这叫外在的普遍启示，这种启示的模式是神的创造，启示出造物主的一些知识，我们还没有把这些知识全部总结出来。</w:t>
      </w:r>
    </w:p>
    <w:p w14:paraId="390EB0BC" w14:textId="77777777" w:rsidR="0076155F" w:rsidRPr="00ED737F" w:rsidRDefault="0076155F">
      <w:pPr>
        <w:rPr>
          <w:sz w:val="26"/>
          <w:szCs w:val="26"/>
        </w:rPr>
      </w:pPr>
    </w:p>
    <w:p w14:paraId="039EE787" w14:textId="4DD736E2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们刚开始说，这显示了上帝的荣耀和他是创造者的事实。这创造的内容是上帝的荣耀和杰作，这意味着上帝存在，并表明他是令人敬畏的，他有足够的力量来创造这个创造物，他有足够的智慧，足够出色，能够创造出这个井然有序的创造物。我们知道的比大卫多得多。</w:t>
      </w:r>
    </w:p>
    <w:p w14:paraId="0224E79C" w14:textId="77777777" w:rsidR="0076155F" w:rsidRPr="00ED737F" w:rsidRDefault="0076155F">
      <w:pPr>
        <w:rPr>
          <w:sz w:val="26"/>
          <w:szCs w:val="26"/>
        </w:rPr>
      </w:pPr>
    </w:p>
    <w:p w14:paraId="5CD5FCAC" w14:textId="334118B2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无论是宏观研究宇宙，还是微观研究细胞，其有序性都令人惊叹。它指向一个</w:t>
      </w:r>
      <w:proofErr xmlns:w="http://schemas.openxmlformats.org/wordprocessingml/2006/main" w:type="spellStart"/>
      <w:r xmlns:w="http://schemas.openxmlformats.org/wordprocessingml/2006/main" w:rsidR="00FC2D47">
        <w:rPr>
          <w:rFonts w:ascii="Calibri" w:eastAsia="Calibri" w:hAnsi="Calibri" w:cs="Calibri"/>
          <w:sz w:val="26"/>
          <w:szCs w:val="26"/>
        </w:rPr>
        <w:t xml:space="preserve">秩序者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，一个创造者，一个制造者。这种创造的时间是连续的。</w:t>
      </w:r>
    </w:p>
    <w:p w14:paraId="184B4AC0" w14:textId="77777777" w:rsidR="0076155F" w:rsidRPr="00ED737F" w:rsidRDefault="0076155F">
      <w:pPr>
        <w:rPr>
          <w:sz w:val="26"/>
          <w:szCs w:val="26"/>
        </w:rPr>
      </w:pPr>
    </w:p>
    <w:p w14:paraId="1B7F6053" w14:textId="5262CDF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日复一日，他们倾吐言语；夜复一夜，他们传递知识。第二节，这种启示的范围是普遍的。他们的信息传遍了整个地球，他们的话语传遍了世界的尽头。</w:t>
      </w:r>
    </w:p>
    <w:p w14:paraId="009F08F4" w14:textId="77777777" w:rsidR="0076155F" w:rsidRPr="00ED737F" w:rsidRDefault="0076155F">
      <w:pPr>
        <w:rPr>
          <w:sz w:val="26"/>
          <w:szCs w:val="26"/>
        </w:rPr>
      </w:pPr>
    </w:p>
    <w:p w14:paraId="70271FFA" w14:textId="3ECE85F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第四节，这一启示的普遍性以太阳为代表，太阳从天堂的一端升起，绕着另一端旋转。结束引用，第六节，基督教标准圣经。因此，外部普遍启示无处不在、无时不在，揭示上帝的存在和荣耀，以及他是造物主的事实。</w:t>
      </w:r>
    </w:p>
    <w:p w14:paraId="2802A186" w14:textId="77777777" w:rsidR="0076155F" w:rsidRPr="00ED737F" w:rsidRDefault="0076155F">
      <w:pPr>
        <w:rPr>
          <w:sz w:val="26"/>
          <w:szCs w:val="26"/>
        </w:rPr>
      </w:pPr>
    </w:p>
    <w:p w14:paraId="07FB5FAF" w14:textId="6475F7D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无论人类是否接受了这一启示，这一启示都会传达出来，诗篇 19 章并没有提到人类是否接受了这一启示，但罗马书 1 章却提到了。罗马书 1 章可以说是新约圣经的注释，不是具体的，而是一般意义上的。关于诗篇 19 章和诗篇中可以引用的其他段落，例如以赛亚书和约伯记，罗马书 1 章对我们来说更加具体。</w:t>
      </w:r>
    </w:p>
    <w:p w14:paraId="5192736C" w14:textId="77777777" w:rsidR="0076155F" w:rsidRPr="00ED737F" w:rsidRDefault="0076155F">
      <w:pPr>
        <w:rPr>
          <w:sz w:val="26"/>
          <w:szCs w:val="26"/>
        </w:rPr>
      </w:pPr>
    </w:p>
    <w:p w14:paraId="7A62CE92" w14:textId="7C55CF70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罗马书 1:18 至 25，再次，我想在从罗马书 1 章的上下文中得出神学和教导之前，先研究一下文本。保罗一宣布他的主题，我相信大家就普遍同意罗马书的主题陈述出现在罗马书 1:16 和 17 中。保罗在介绍中介绍了自己是上帝的仆人、使徒，谈到了基督的神性和人性，然后谈到了保罗想去罗马并为他们服务（罗马书 16 章和 17 章），他明确地陈述了罗马书的主题。我不以福音为耻；福音本是神的大能，要救一切相信的。</w:t>
      </w:r>
    </w:p>
    <w:p w14:paraId="3B9BBD29" w14:textId="77777777" w:rsidR="0076155F" w:rsidRPr="00ED737F" w:rsidRDefault="0076155F">
      <w:pPr>
        <w:rPr>
          <w:sz w:val="26"/>
          <w:szCs w:val="26"/>
        </w:rPr>
      </w:pPr>
    </w:p>
    <w:p w14:paraId="60B4AD20" w14:textId="3C67281D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首先是犹太人，然后是希腊人，因为神的义在福音中显明出来，这义是本于信而为信，正如经上所记，义人必因信得生。我不以福音为耻，</w:t>
      </w:r>
      <w:r xmlns:w="http://schemas.openxmlformats.org/wordprocessingml/2006/main" w:rsidR="00FC2D47">
        <w:rPr>
          <w:rFonts w:ascii="Calibri" w:eastAsia="Calibri" w:hAnsi="Calibri" w:cs="Calibri"/>
          <w:sz w:val="26"/>
          <w:szCs w:val="26"/>
        </w:rPr>
        <w:t xml:space="preserve">用文学人物</w:t>
      </w:r>
      <w:proofErr xmlns:w="http://schemas.openxmlformats.org/wordprocessingml/2006/main" w:type="spell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拉提乌斯的话来说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，这可能意味着通过否定否定来肯定强烈的肯定。这可能意味着我不以福音为耻，也可能意味着我为福音感到无比自豪。</w:t>
      </w:r>
    </w:p>
    <w:p w14:paraId="0E629FA9" w14:textId="77777777" w:rsidR="0076155F" w:rsidRPr="00ED737F" w:rsidRDefault="0076155F">
      <w:pPr>
        <w:rPr>
          <w:sz w:val="26"/>
          <w:szCs w:val="26"/>
        </w:rPr>
      </w:pPr>
    </w:p>
    <w:p w14:paraId="7893D39C" w14:textId="5E86B36A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这是有可能的。无论如何，我们都能理解他的信息，因为福音是上帝的力量。仔细想想，这句话真是太离谱了。</w:t>
      </w:r>
    </w:p>
    <w:p w14:paraId="5A29F0DF" w14:textId="77777777" w:rsidR="0076155F" w:rsidRPr="00ED737F" w:rsidRDefault="0076155F">
      <w:pPr>
        <w:rPr>
          <w:sz w:val="26"/>
          <w:szCs w:val="26"/>
        </w:rPr>
      </w:pPr>
    </w:p>
    <w:p w14:paraId="160A75C1" w14:textId="1344AC5B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信息是上帝的力量。一组词语等同于全能上帝的属性，甚至是他的力量。嗯，是的，因为信息是上帝赐予的，他将自己的力量赋予信息，拯救罪人，改变生命，赐予他们圣灵，等等。</w:t>
      </w:r>
    </w:p>
    <w:p w14:paraId="2A541F51" w14:textId="77777777" w:rsidR="0076155F" w:rsidRPr="00ED737F" w:rsidRDefault="0076155F">
      <w:pPr>
        <w:rPr>
          <w:sz w:val="26"/>
          <w:szCs w:val="26"/>
        </w:rPr>
      </w:pPr>
    </w:p>
    <w:p w14:paraId="784234B9" w14:textId="105809D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我不以福音为耻，因为福音是神拯救一切相信之人的力量。保罗确实强调了信仰的重要性。他从书信的开头就强调了这一点，包括在这里，在他的宗旨陈述中已经多次强调了这一点。</w:t>
      </w:r>
    </w:p>
    <w:p w14:paraId="1EED964B" w14:textId="77777777" w:rsidR="0076155F" w:rsidRPr="00ED737F" w:rsidRDefault="0076155F">
      <w:pPr>
        <w:rPr>
          <w:sz w:val="26"/>
          <w:szCs w:val="26"/>
        </w:rPr>
      </w:pPr>
    </w:p>
    <w:p w14:paraId="1BAB831B" w14:textId="379E5202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我认为第 10 章是他最精彩的地方，但他在书的第一部分就做到了这一点，他展示了称义的必要性，然后是上帝提供的称义以及人们如何获得称义，即罗马书第 4 章，即通过信仰。福音是上帝拯救每一位信徒的力量，首先是犹太人，然后是希腊人。我认为从他的福音书的第一页开始，他就已经考虑到罗马教会的情况，犹太人和希腊人有些不和，正如第 14 章和第 15 章所见证的那样，他想要治愈这种状况，所以他在书中几乎每个阶段都在谈论犹太人和外邦人。</w:t>
      </w:r>
    </w:p>
    <w:p w14:paraId="1DD15DB4" w14:textId="77777777" w:rsidR="0076155F" w:rsidRPr="00ED737F" w:rsidRDefault="0076155F">
      <w:pPr>
        <w:rPr>
          <w:sz w:val="26"/>
          <w:szCs w:val="26"/>
        </w:rPr>
      </w:pPr>
    </w:p>
    <w:p w14:paraId="04049364" w14:textId="779CDDDD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因为在福音中，神的义是从信到信显明出来的。我的理解是，同样的表达方式用了两次，另外两次是在《哥林多后书》的同一上下文中。实际上，我丢掉了一章。</w:t>
      </w:r>
    </w:p>
    <w:p w14:paraId="3E97245E" w14:textId="77777777" w:rsidR="0076155F" w:rsidRPr="00ED737F" w:rsidRDefault="0076155F">
      <w:pPr>
        <w:rPr>
          <w:sz w:val="26"/>
          <w:szCs w:val="26"/>
        </w:rPr>
      </w:pPr>
    </w:p>
    <w:p w14:paraId="475AF71A" w14:textId="0DDB12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这是凯旋进入的章节。也许那是第 3 章。是的，哥林多后书第 3 章，保罗在其中说福音是活的香气，使信的人活，使不信的人死，意思就是福音，画面是归来的胜利者，他们带着一些俘虏，他们把这些俘虏当作战利品献给皇帝，在皇帝可能杀掉他们之前，让他们受折磨，而那些可怜的俘虏闻到游行时飘来的香气，闻起来很臭。这就像超级碗庆祝活动或世界职业棒球大赛的最后一场比赛。一支球队太高了，另一支球队只能匍匐前进。</w:t>
      </w:r>
    </w:p>
    <w:p w14:paraId="07C668D4" w14:textId="77777777" w:rsidR="0076155F" w:rsidRPr="00ED737F" w:rsidRDefault="0076155F">
      <w:pPr>
        <w:rPr>
          <w:sz w:val="26"/>
          <w:szCs w:val="26"/>
        </w:rPr>
      </w:pPr>
    </w:p>
    <w:p w14:paraId="61B05253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他们如此沮丧，无论高低贵贱。他说，这是一种死亡的气息。也就是说，这是一种真正的死亡气息。</w:t>
      </w:r>
    </w:p>
    <w:p w14:paraId="445314AA" w14:textId="77777777" w:rsidR="0076155F" w:rsidRPr="00ED737F" w:rsidRDefault="0076155F">
      <w:pPr>
        <w:rPr>
          <w:sz w:val="26"/>
          <w:szCs w:val="26"/>
        </w:rPr>
      </w:pPr>
    </w:p>
    <w:p w14:paraId="424CA7C8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对胜利者来说，这确实是死亡的气息。啊，这气味真香。这是生命的芬芳，是生命的芬芳，是生命的芬芳，是生命的芬芳。</w:t>
      </w:r>
    </w:p>
    <w:p w14:paraId="11CD7E53" w14:textId="77777777" w:rsidR="0076155F" w:rsidRPr="00ED737F" w:rsidRDefault="0076155F">
      <w:pPr>
        <w:rPr>
          <w:sz w:val="26"/>
          <w:szCs w:val="26"/>
        </w:rPr>
      </w:pPr>
    </w:p>
    <w:p w14:paraId="1373E164" w14:textId="4CDC3AD5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同样，我认为我们应该在这里解释一下：在福音中，上帝的公义是从信中显露出来的，从信到信，从关于信，从信到信，从信到信，从始至终，有些译本这样说。正如经上所写，他引用哈巴谷书，义人必因信得生。所以，罗马书的主题是好消息，福音，这是上帝通过信基督而拯救公义的启示。</w:t>
      </w:r>
    </w:p>
    <w:p w14:paraId="5F9A6562" w14:textId="77777777" w:rsidR="0076155F" w:rsidRPr="00ED737F" w:rsidRDefault="0076155F">
      <w:pPr>
        <w:rPr>
          <w:sz w:val="26"/>
          <w:szCs w:val="26"/>
        </w:rPr>
      </w:pPr>
    </w:p>
    <w:p w14:paraId="41305950" w14:textId="203F47DB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但在第 18 节，保罗并没有开始谈论上帝拯救的公义。相反，他谈论的是上帝诅咒的公义。因为上帝的愤怒从天上显明出来，针对那些压制真理的人的一切不虔诚和不义。直到 321 节，保罗才回到他的主题。</w:t>
      </w:r>
    </w:p>
    <w:p w14:paraId="76DF1D70" w14:textId="77777777" w:rsidR="0076155F" w:rsidRPr="00ED737F" w:rsidRDefault="0076155F">
      <w:pPr>
        <w:rPr>
          <w:sz w:val="26"/>
          <w:szCs w:val="26"/>
        </w:rPr>
      </w:pPr>
    </w:p>
    <w:p w14:paraId="6879478C" w14:textId="014537A9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从 1:18 到 3:20，他挖了一个很深的坑，表明整个世界都掉进了沟里，无法自救。这只出现在 321 节。换句话说，保罗认为，在去解释福音之前，确立人们是罪人、他们在神的震怒之下、他们处境艰难的事实非常重要，他在 1:16 和 17、3:21 的主题陈述中介绍了福音。</w:t>
      </w:r>
    </w:p>
    <w:p w14:paraId="0FBABB6D" w14:textId="77777777" w:rsidR="0076155F" w:rsidRPr="00ED737F" w:rsidRDefault="0076155F">
      <w:pPr>
        <w:rPr>
          <w:sz w:val="26"/>
          <w:szCs w:val="26"/>
        </w:rPr>
      </w:pPr>
    </w:p>
    <w:p w14:paraId="09B4F7DA" w14:textId="3340F61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但现在，上帝的正义已经显现。除了律法之外，它意味着遵守律法，尽管律法和先知为它作证，上帝的正义通过对耶稣基督的信仰赋予所有信徒。我会抵制诱惑，这是每个改革派神学家都会遇到的诱惑，我会更多地研究罗马书。我现在不应该完全教授罗马书，而应该教授上帝在创造中的启示，罗马书 1:18 及后续内容。</w:t>
      </w:r>
    </w:p>
    <w:p w14:paraId="7E9522F5" w14:textId="77777777" w:rsidR="0076155F" w:rsidRPr="00ED737F" w:rsidRDefault="0076155F">
      <w:pPr>
        <w:rPr>
          <w:sz w:val="26"/>
          <w:szCs w:val="26"/>
        </w:rPr>
      </w:pPr>
    </w:p>
    <w:p w14:paraId="3A6B1D1F" w14:textId="1C39A0D3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他的主题是上帝拯救的正义，但现在他开始谈论上帝审判的正义。罗马书 1:18 中说，上帝的愤怒从天上显露，针对一切不虔诚和不义的人，他们用不义阻挡真理。什么真理？我们在谈论什么真理？他们压制真理，这意味着这个真理以某种方式传到了他们那里。</w:t>
      </w:r>
    </w:p>
    <w:p w14:paraId="3A48FB83" w14:textId="77777777" w:rsidR="0076155F" w:rsidRPr="00ED737F" w:rsidRDefault="0076155F">
      <w:pPr>
        <w:rPr>
          <w:sz w:val="26"/>
          <w:szCs w:val="26"/>
        </w:rPr>
      </w:pPr>
    </w:p>
    <w:p w14:paraId="1CE5B4D9" w14:textId="34A904CF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你无法隐瞒你不知道的事情。哦，他解释说，因为关于上帝的知识对他们来说都是很清楚的。天哪，保罗吸引了他们的注意力。他在说什么？因为上帝已经向他们展示了。</w:t>
      </w:r>
    </w:p>
    <w:p w14:paraId="33579DA8" w14:textId="77777777" w:rsidR="0076155F" w:rsidRPr="00ED737F" w:rsidRDefault="0076155F">
      <w:pPr>
        <w:rPr>
          <w:sz w:val="26"/>
          <w:szCs w:val="26"/>
        </w:rPr>
      </w:pPr>
    </w:p>
    <w:p w14:paraId="4348120B" w14:textId="2AF23DE5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保罗声称上帝向人类揭示了一些事情，大概是关于他自己的一些事情，而上帝对他们很生气；上帝的愤怒从天上显露出来，因为他们压制了从上帝那里得到的这些知识、启示和信息。这就是他的解释。因为，</w:t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希腊语中这是一个解释性的 gar，它解释说，因为他的无形属性已经被清楚地感知到了。</w:t>
      </w:r>
    </w:p>
    <w:p w14:paraId="3EE90BEF" w14:textId="77777777" w:rsidR="0076155F" w:rsidRPr="00ED737F" w:rsidRDefault="0076155F">
      <w:pPr>
        <w:rPr>
          <w:sz w:val="26"/>
          <w:szCs w:val="26"/>
        </w:rPr>
      </w:pPr>
    </w:p>
    <w:p w14:paraId="0D7BA4CC" w14:textId="60F98C15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保罗，首先，你把上帝的力量与信息联系起来，这是一幅生动的画面，但从技术上讲，这并不准确。上帝的属性只是他的属性。哦，但他如此依赖他的力量和这个拯救信息，以至于可以说，虽然它不是上帝的力量之一，但它确实是一个强大的信息。</w:t>
      </w:r>
    </w:p>
    <w:p w14:paraId="5B6DD8D6" w14:textId="77777777" w:rsidR="0076155F" w:rsidRPr="00ED737F" w:rsidRDefault="0076155F">
      <w:pPr>
        <w:rPr>
          <w:sz w:val="26"/>
          <w:szCs w:val="26"/>
        </w:rPr>
      </w:pPr>
    </w:p>
    <w:p w14:paraId="20246276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那么，你如何才能看到上帝看不见的属性呢？那是不可能的。好吧，他通过他所造之物使它们可见。至于他看不见的属性，他在这里告诉我们它们是什么，即他的永恒力量和神性。</w:t>
      </w:r>
    </w:p>
    <w:p w14:paraId="2EE1FEBE" w14:textId="77777777" w:rsidR="0076155F" w:rsidRPr="00ED737F" w:rsidRDefault="0076155F">
      <w:pPr>
        <w:rPr>
          <w:sz w:val="26"/>
          <w:szCs w:val="26"/>
        </w:rPr>
      </w:pPr>
    </w:p>
    <w:p w14:paraId="2EF68981" w14:textId="5EB2D18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诗篇 19，他的荣耀和他创造的杰作，这就是他的创造者身份，如果你愿意的话，他的创造者身份。在这里，上帝的无形属性，即他的永恒力量和神性，已被清楚地感知。人类看到了这些东西。</w:t>
      </w:r>
    </w:p>
    <w:p w14:paraId="4305E278" w14:textId="77777777" w:rsidR="0076155F" w:rsidRPr="00ED737F" w:rsidRDefault="0076155F">
      <w:pPr>
        <w:rPr>
          <w:sz w:val="26"/>
          <w:szCs w:val="26"/>
        </w:rPr>
      </w:pPr>
    </w:p>
    <w:p w14:paraId="53CDEFCE" w14:textId="4F3849F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自从世界被创造以来，诗篇 19 中就有连续不断的启示，启示存在于创造中，存在于所造之物中。哇哦。自从创世以来，人类就见证了上帝的力量、他是上帝、他的神性以及他的神性。</w:t>
      </w:r>
    </w:p>
    <w:p w14:paraId="1E75A65A" w14:textId="77777777" w:rsidR="0076155F" w:rsidRPr="00ED737F" w:rsidRDefault="0076155F">
      <w:pPr>
        <w:rPr>
          <w:sz w:val="26"/>
          <w:szCs w:val="26"/>
        </w:rPr>
      </w:pPr>
    </w:p>
    <w:p w14:paraId="227B8F7B" w14:textId="01B0E1D1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它不仅仅是说这些事情被启示了，就像诗篇 19 篇所说的那样。现在它说的是人类接受了这个启示。上帝对罪人感到愤怒，因为他们压制了他的真理。</w:t>
      </w:r>
    </w:p>
    <w:p w14:paraId="793C31C7" w14:textId="77777777" w:rsidR="0076155F" w:rsidRPr="00ED737F" w:rsidRDefault="0076155F">
      <w:pPr>
        <w:rPr>
          <w:sz w:val="26"/>
          <w:szCs w:val="26"/>
        </w:rPr>
      </w:pPr>
    </w:p>
    <w:p w14:paraId="154EA62B" w14:textId="696818C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他在说什么？上帝向他们阐明了他的某些属性，在这里他提到了他的力量和他的神性，以及他自创世以来所创造的一切。他们用诗篇 19 篇的语言来证明上帝。结果是他们无可推诿。</w:t>
      </w:r>
    </w:p>
    <w:p w14:paraId="0549714D" w14:textId="77777777" w:rsidR="0076155F" w:rsidRPr="00ED737F" w:rsidRDefault="0076155F">
      <w:pPr>
        <w:rPr>
          <w:sz w:val="26"/>
          <w:szCs w:val="26"/>
        </w:rPr>
      </w:pPr>
    </w:p>
    <w:p w14:paraId="6D8C5ADB" w14:textId="704776F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他的愤怒从天上显露。人类是不可原谅的，因为上帝在他所创造的世界中向人类显露了自己。因为尽管他们认识上帝，但这是否意味着他们得救了？不。</w:t>
      </w:r>
    </w:p>
    <w:p w14:paraId="3C867321" w14:textId="77777777" w:rsidR="0076155F" w:rsidRPr="00ED737F" w:rsidRDefault="0076155F">
      <w:pPr>
        <w:rPr>
          <w:sz w:val="26"/>
          <w:szCs w:val="26"/>
        </w:rPr>
      </w:pPr>
    </w:p>
    <w:p w14:paraId="0CFB7E4D" w14:textId="4C2F361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实际上，我们必须定义任何文学作品中任何语境中的任何词语，但在这里，认识上帝并不意味着认识我们的主和救世主耶稣基督，而是正如语境告诉我们的那样，通过上帝所创造的事物来认识上帝的存在、力量和神性。虽然他们认识上帝，但他们不尊崇他为上帝，也不感谢他，他们的思想变得徒劳无益，他们愚昧的心变得黑暗。这里，增加了一些诗篇 19 中没有出现的东西，那就是人类的罪孽。</w:t>
      </w:r>
    </w:p>
    <w:p w14:paraId="27290420" w14:textId="77777777" w:rsidR="0076155F" w:rsidRPr="00ED737F" w:rsidRDefault="0076155F">
      <w:pPr>
        <w:rPr>
          <w:sz w:val="26"/>
          <w:szCs w:val="26"/>
        </w:rPr>
      </w:pPr>
    </w:p>
    <w:p w14:paraId="6B900348" w14:textId="5E39C1E6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我们已经在第 18 节引入了压制的概念，这节引入了整个部分。上帝的启示传给了罪人，但因为他们是罪人，他们歪曲它，他们压制它，他们扭曲它，尽管这些知识传给了他们，他们意识到了上帝，正如加尔文所说，有一种</w:t>
      </w:r>
      <w:proofErr xmlns:w="http://schemas.openxmlformats.org/wordprocessingml/2006/main" w:type="spell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感觉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divinitatis </w:t>
      </w:r>
      <w:proofErr xmlns:w="http://schemas.openxmlformats.org/wordprocessingml/2006/main" w:type="spell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，有对上帝的认识。他们不崇拜上帝。</w:t>
      </w:r>
    </w:p>
    <w:p w14:paraId="0EDAE230" w14:textId="77777777" w:rsidR="0076155F" w:rsidRPr="00ED737F" w:rsidRDefault="0076155F">
      <w:pPr>
        <w:rPr>
          <w:sz w:val="26"/>
          <w:szCs w:val="26"/>
        </w:rPr>
      </w:pPr>
    </w:p>
    <w:p w14:paraId="7E23F6D1" w14:textId="307AF39D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哦，他们可能敬拜神，但不是敬拜真实而活着的上帝。启示没有错。上帝的广播电台，上帝，不断向所有人传播他的福音，不是他的福音，而是上帝的启示。</w:t>
      </w:r>
    </w:p>
    <w:p w14:paraId="44C0B6A6" w14:textId="77777777" w:rsidR="0076155F" w:rsidRPr="00ED737F" w:rsidRDefault="0076155F">
      <w:pPr>
        <w:rPr>
          <w:sz w:val="26"/>
          <w:szCs w:val="26"/>
        </w:rPr>
      </w:pPr>
    </w:p>
    <w:p w14:paraId="302BC88F" w14:textId="2215BC01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但问题是什么呢？问题在于我们的接收器被干扰了，我们的收音机被搞乱了，我们扭曲了来自上帝的信息。这不是福音。它涉及上帝的许多属性，但与他的恩典、对罪的宽恕、耶稣的死亡和复活无关。</w:t>
      </w:r>
    </w:p>
    <w:p w14:paraId="1AB9F004" w14:textId="77777777" w:rsidR="0076155F" w:rsidRPr="00ED737F" w:rsidRDefault="0076155F">
      <w:pPr>
        <w:rPr>
          <w:sz w:val="26"/>
          <w:szCs w:val="26"/>
        </w:rPr>
      </w:pPr>
    </w:p>
    <w:p w14:paraId="6A3989AA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他们自以为聪明，却成了愚拙，用必死的人和飞禽走兽、昆虫的形象取代了不朽之神的荣耀。神的启示和创造传达给人类，但结果不是崇拜神，而是偶像崇拜。</w:t>
      </w:r>
    </w:p>
    <w:p w14:paraId="3C633226" w14:textId="77777777" w:rsidR="0076155F" w:rsidRPr="00ED737F" w:rsidRDefault="0076155F">
      <w:pPr>
        <w:rPr>
          <w:sz w:val="26"/>
          <w:szCs w:val="26"/>
        </w:rPr>
      </w:pPr>
    </w:p>
    <w:p w14:paraId="4487AB27" w14:textId="71F9E0E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不仅如此，正如加拉太书 5 章中肉体的行为一样，我们将它们称为宗教罪孽、偶像崇拜和其他类似的事情。让我看看其他类似的事情到底是什么。加拉太书 5.20 中提到了偶像崇拜和巫术。因此，在这里，偶像崇拜的宗教罪孽与性罪孽结合在一起。</w:t>
      </w:r>
    </w:p>
    <w:p w14:paraId="23BDDEB9" w14:textId="77777777" w:rsidR="0076155F" w:rsidRPr="00ED737F" w:rsidRDefault="0076155F">
      <w:pPr>
        <w:rPr>
          <w:sz w:val="26"/>
          <w:szCs w:val="26"/>
        </w:rPr>
      </w:pPr>
    </w:p>
    <w:p w14:paraId="461613BB" w14:textId="034B5BEA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肉体的行为，现在的肉体行为，显而易见。我们可以称其为性不道德、不洁、淫荡、性罪、偶像崇拜、巫术、宗教罪。清单的其余部分涉及人际罪，这正是加拉太人所盛行的，他们需要圣灵的果实来纠正，但我将不谈这一点。</w:t>
      </w:r>
    </w:p>
    <w:p w14:paraId="57FFD36F" w14:textId="77777777" w:rsidR="0076155F" w:rsidRPr="00ED737F" w:rsidRDefault="0076155F">
      <w:pPr>
        <w:rPr>
          <w:sz w:val="26"/>
          <w:szCs w:val="26"/>
        </w:rPr>
      </w:pPr>
    </w:p>
    <w:p w14:paraId="0C5F35C0" w14:textId="2A8FCAE8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我去那里只是为了这个</w:t>
      </w:r>
      <w:proofErr xmlns:w="http://schemas.openxmlformats.org/wordprocessingml/2006/main" w:type="gramStart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目的，</w:t>
      </w:r>
      <w:proofErr xmlns:w="http://schemas.openxmlformats.org/wordprocessingml/2006/main" w:type="gramEnd"/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不仅为了在罗马书 1 章中，也为了在加拉太书 5 章中，表明保罗将宗教罪和性罪结合在一起。在那里，是性罪，主要是异性恋的性罪。在这里，保罗想到的是同性恋的性罪。</w:t>
      </w:r>
    </w:p>
    <w:p w14:paraId="3B9DB3DC" w14:textId="77777777" w:rsidR="0076155F" w:rsidRPr="00ED737F" w:rsidRDefault="0076155F">
      <w:pPr>
        <w:rPr>
          <w:sz w:val="26"/>
          <w:szCs w:val="26"/>
        </w:rPr>
      </w:pPr>
    </w:p>
    <w:p w14:paraId="2C09BFBD" w14:textId="5354CAAC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因此，上帝任凭他们放纵心中的情欲，以致做出污秽之事，彼此玷辱自己的身体，因为他们用虚谎取代了上帝的真理。这种交换是第二次被提及。这是邪恶的。</w:t>
      </w:r>
    </w:p>
    <w:p w14:paraId="0D0D6DB6" w14:textId="77777777" w:rsidR="0076155F" w:rsidRPr="00ED737F" w:rsidRDefault="0076155F">
      <w:pPr>
        <w:rPr>
          <w:sz w:val="26"/>
          <w:szCs w:val="26"/>
        </w:rPr>
      </w:pPr>
    </w:p>
    <w:p w14:paraId="57368D7F" w14:textId="77777777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23节，他们将神的荣耀，就是不能朽坏之神的荣耀变为偶像。25节，他们将神的真理变为虚谎，敬奉事奉受造之物，却不敬奉那永远可称颂的造物主。阿们。</w:t>
      </w:r>
    </w:p>
    <w:p w14:paraId="62DF2BAF" w14:textId="77777777" w:rsidR="0076155F" w:rsidRPr="00ED737F" w:rsidRDefault="0076155F">
      <w:pPr>
        <w:rPr>
          <w:sz w:val="26"/>
          <w:szCs w:val="26"/>
        </w:rPr>
      </w:pPr>
    </w:p>
    <w:p w14:paraId="269BBDA8" w14:textId="7CC4E86B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接下来的经文谈到了性罪，尤其是同性恋罪。你可能会有这样的疑问，我</w:t>
      </w:r>
      <w:r xmlns:w="http://schemas.openxmlformats.org/wordprocessingml/2006/main" w:rsidR="00FC2D47">
        <w:rPr>
          <w:rFonts w:ascii="Calibri" w:eastAsia="Calibri" w:hAnsi="Calibri" w:cs="Calibri"/>
          <w:sz w:val="26"/>
          <w:szCs w:val="26"/>
        </w:rPr>
        <w:t xml:space="preserve">也有同样的疑问：为什么加拉太书 5 章和罗马书 1 章把宗教罪和性罪联系在一起？这真是一个矛盾的说法。因为这两个领域，这两种类型的罪都谈到了定义我们的人类生活的方方面面。</w:t>
      </w:r>
    </w:p>
    <w:p w14:paraId="3FC78AC8" w14:textId="77777777" w:rsidR="0076155F" w:rsidRPr="00ED737F" w:rsidRDefault="0076155F">
      <w:pPr>
        <w:rPr>
          <w:sz w:val="26"/>
          <w:szCs w:val="26"/>
        </w:rPr>
      </w:pPr>
    </w:p>
    <w:p w14:paraId="6523EFB3" w14:textId="222884CB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婴儿出生时，我们会说是女孩还是男孩。因此，亚当和夏娃不仅是按照他的形象造男造女，而且上帝也按照他的形象造了他们，他造了男人和女人，他们也是按照他的形象造的。他们是为了与造物主建立关系而造的。</w:t>
      </w:r>
    </w:p>
    <w:p w14:paraId="2EAF8616" w14:textId="77777777" w:rsidR="0076155F" w:rsidRPr="00ED737F" w:rsidRDefault="0076155F">
      <w:pPr>
        <w:rPr>
          <w:sz w:val="26"/>
          <w:szCs w:val="26"/>
        </w:rPr>
      </w:pPr>
    </w:p>
    <w:p w14:paraId="1EB7CE97" w14:textId="16CCCA54" w:rsidR="0076155F" w:rsidRPr="00ED737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我们生来就是有性别的生物，我们是宗教生物；我们是崇拜者。哦，我们可能像罗马书 1 章中的人一样崇拜错误的东西，我们也可能犯有性罪，但两者都触及我们作为上帝形象承载者的身份。在下一讲中，我将遵循相同的模式，回到笔记中，具体说明、澄清和阐明我们刚刚在课文中看到的一些原则。</w:t>
      </w:r>
    </w:p>
    <w:p w14:paraId="0C7D2D1B" w14:textId="77777777" w:rsidR="0076155F" w:rsidRPr="00ED737F" w:rsidRDefault="0076155F">
      <w:pPr>
        <w:rPr>
          <w:sz w:val="26"/>
          <w:szCs w:val="26"/>
        </w:rPr>
      </w:pPr>
    </w:p>
    <w:p w14:paraId="38E277D7" w14:textId="77777777" w:rsidR="00ED737F" w:rsidRPr="00ED737F" w:rsidRDefault="00ED737F" w:rsidP="00ED737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D737F">
        <w:rPr>
          <w:rFonts w:ascii="Calibri" w:eastAsia="Calibri" w:hAnsi="Calibri" w:cs="Calibri"/>
          <w:sz w:val="26"/>
          <w:szCs w:val="26"/>
        </w:rPr>
        <w:t xml:space="preserve">这是罗伯特·彼得森博士关于圣经启示的教学。这是第 6 节，启示的意义和我们对启示的需要。外部一般启示，诗篇 19:1-6 和罗马书 1:18-25。</w:t>
      </w:r>
    </w:p>
    <w:p w14:paraId="39382BC4" w14:textId="5D26E9C1" w:rsidR="0076155F" w:rsidRPr="00ED737F" w:rsidRDefault="0076155F" w:rsidP="00ED737F">
      <w:pPr>
        <w:rPr>
          <w:sz w:val="26"/>
          <w:szCs w:val="26"/>
        </w:rPr>
      </w:pPr>
    </w:p>
    <w:sectPr w:rsidR="0076155F" w:rsidRPr="00ED737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67DB" w14:textId="77777777" w:rsidR="00453081" w:rsidRDefault="00453081" w:rsidP="00ED737F">
      <w:r>
        <w:separator/>
      </w:r>
    </w:p>
  </w:endnote>
  <w:endnote w:type="continuationSeparator" w:id="0">
    <w:p w14:paraId="7E0B2B67" w14:textId="77777777" w:rsidR="00453081" w:rsidRDefault="00453081" w:rsidP="00ED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5654" w14:textId="77777777" w:rsidR="00453081" w:rsidRDefault="00453081" w:rsidP="00ED737F">
      <w:r>
        <w:separator/>
      </w:r>
    </w:p>
  </w:footnote>
  <w:footnote w:type="continuationSeparator" w:id="0">
    <w:p w14:paraId="783E75CB" w14:textId="77777777" w:rsidR="00453081" w:rsidRDefault="00453081" w:rsidP="00ED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2889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56B65D" w14:textId="0F5C9C88" w:rsidR="00ED737F" w:rsidRDefault="00ED737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172B41C" w14:textId="77777777" w:rsidR="00ED737F" w:rsidRDefault="00ED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3AF1"/>
    <w:multiLevelType w:val="hybridMultilevel"/>
    <w:tmpl w:val="F1DC258C"/>
    <w:lvl w:ilvl="0" w:tplc="B7FAA82A">
      <w:start w:val="1"/>
      <w:numFmt w:val="bullet"/>
      <w:lvlText w:val="●"/>
      <w:lvlJc w:val="left"/>
      <w:pPr>
        <w:ind w:left="720" w:hanging="360"/>
      </w:pPr>
    </w:lvl>
    <w:lvl w:ilvl="1" w:tplc="CC56A9CC">
      <w:start w:val="1"/>
      <w:numFmt w:val="bullet"/>
      <w:lvlText w:val="○"/>
      <w:lvlJc w:val="left"/>
      <w:pPr>
        <w:ind w:left="1440" w:hanging="360"/>
      </w:pPr>
    </w:lvl>
    <w:lvl w:ilvl="2" w:tplc="697405DA">
      <w:start w:val="1"/>
      <w:numFmt w:val="bullet"/>
      <w:lvlText w:val="■"/>
      <w:lvlJc w:val="left"/>
      <w:pPr>
        <w:ind w:left="2160" w:hanging="360"/>
      </w:pPr>
    </w:lvl>
    <w:lvl w:ilvl="3" w:tplc="CB925DD4">
      <w:start w:val="1"/>
      <w:numFmt w:val="bullet"/>
      <w:lvlText w:val="●"/>
      <w:lvlJc w:val="left"/>
      <w:pPr>
        <w:ind w:left="2880" w:hanging="360"/>
      </w:pPr>
    </w:lvl>
    <w:lvl w:ilvl="4" w:tplc="2160B422">
      <w:start w:val="1"/>
      <w:numFmt w:val="bullet"/>
      <w:lvlText w:val="○"/>
      <w:lvlJc w:val="left"/>
      <w:pPr>
        <w:ind w:left="3600" w:hanging="360"/>
      </w:pPr>
    </w:lvl>
    <w:lvl w:ilvl="5" w:tplc="1A465A1C">
      <w:start w:val="1"/>
      <w:numFmt w:val="bullet"/>
      <w:lvlText w:val="■"/>
      <w:lvlJc w:val="left"/>
      <w:pPr>
        <w:ind w:left="4320" w:hanging="360"/>
      </w:pPr>
    </w:lvl>
    <w:lvl w:ilvl="6" w:tplc="6B122EF4">
      <w:start w:val="1"/>
      <w:numFmt w:val="bullet"/>
      <w:lvlText w:val="●"/>
      <w:lvlJc w:val="left"/>
      <w:pPr>
        <w:ind w:left="5040" w:hanging="360"/>
      </w:pPr>
    </w:lvl>
    <w:lvl w:ilvl="7" w:tplc="D682D1A0">
      <w:start w:val="1"/>
      <w:numFmt w:val="bullet"/>
      <w:lvlText w:val="●"/>
      <w:lvlJc w:val="left"/>
      <w:pPr>
        <w:ind w:left="5760" w:hanging="360"/>
      </w:pPr>
    </w:lvl>
    <w:lvl w:ilvl="8" w:tplc="973A2D3C">
      <w:start w:val="1"/>
      <w:numFmt w:val="bullet"/>
      <w:lvlText w:val="●"/>
      <w:lvlJc w:val="left"/>
      <w:pPr>
        <w:ind w:left="6480" w:hanging="360"/>
      </w:pPr>
    </w:lvl>
  </w:abstractNum>
  <w:num w:numId="1" w16cid:durableId="4980091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5F"/>
    <w:rsid w:val="00453081"/>
    <w:rsid w:val="0076155F"/>
    <w:rsid w:val="007A6576"/>
    <w:rsid w:val="00AB6789"/>
    <w:rsid w:val="00ED737F"/>
    <w:rsid w:val="00F5387B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A0044"/>
  <w15:docId w15:val="{DBE9FCE9-DE68-4E92-854E-B8EA428D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7F"/>
  </w:style>
  <w:style w:type="paragraph" w:styleId="Footer">
    <w:name w:val="footer"/>
    <w:basedOn w:val="Normal"/>
    <w:link w:val="FooterChar"/>
    <w:uiPriority w:val="99"/>
    <w:unhideWhenUsed/>
    <w:rsid w:val="00ED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5156</Words>
  <Characters>23924</Characters>
  <Application>Microsoft Office Word</Application>
  <DocSecurity>0</DocSecurity>
  <Lines>498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Rev Script Ses06</vt:lpstr>
    </vt:vector>
  </TitlesOfParts>
  <Company/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Rev Script Ses06</dc:title>
  <dc:creator>TurboScribe.ai</dc:creator>
  <cp:lastModifiedBy>Ted Hildebrandt</cp:lastModifiedBy>
  <cp:revision>2</cp:revision>
  <dcterms:created xsi:type="dcterms:W3CDTF">2024-10-21T12:14:00Z</dcterms:created>
  <dcterms:modified xsi:type="dcterms:W3CDTF">2024-10-21T12:14:00Z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54cc35d2322e685ffaf54a9c775310773129a75375a40486e0a7517106f77f0f</vt:lpwstr>
  </property>
</Properties>
</file>