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97D4AD3"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Robert Peterson, Johannine Theology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5174E">
        <w:rPr>
          <w:b/>
          <w:bCs/>
          <w:sz w:val="40"/>
          <w:szCs w:val="40"/>
        </w:rPr>
        <w:t>1</w:t>
      </w:r>
      <w:r w:rsidR="00051691">
        <w:rPr>
          <w:b/>
          <w:bCs/>
          <w:sz w:val="40"/>
          <w:szCs w:val="40"/>
        </w:rPr>
        <w:t>8</w:t>
      </w:r>
      <w:r w:rsidR="00414356">
        <w:rPr>
          <w:b/>
          <w:bCs/>
          <w:sz w:val="40"/>
          <w:szCs w:val="40"/>
        </w:rPr>
        <w:t>,</w:t>
      </w:r>
      <w:r w:rsidR="00414356">
        <w:rPr>
          <w:b/>
          <w:bCs/>
          <w:sz w:val="40"/>
          <w:szCs w:val="40"/>
        </w:rPr>
        <w:br/>
      </w:r>
      <w:r w:rsidR="0043394B">
        <w:rPr>
          <w:b/>
          <w:bCs/>
          <w:sz w:val="40"/>
          <w:szCs w:val="40"/>
        </w:rPr>
        <w:t>S</w:t>
      </w:r>
      <w:r w:rsidR="00744AC1">
        <w:rPr>
          <w:b/>
          <w:bCs/>
          <w:sz w:val="40"/>
          <w:szCs w:val="40"/>
        </w:rPr>
        <w:t xml:space="preserve">alvation: </w:t>
      </w:r>
      <w:r w:rsidR="0043394B">
        <w:rPr>
          <w:b/>
          <w:bCs/>
          <w:sz w:val="40"/>
          <w:szCs w:val="40"/>
        </w:rPr>
        <w:t>E</w:t>
      </w:r>
      <w:r w:rsidR="00051691">
        <w:rPr>
          <w:b/>
          <w:bCs/>
          <w:sz w:val="40"/>
          <w:szCs w:val="40"/>
        </w:rPr>
        <w:t>ternal Life</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5C1E6DCE" w:rsidR="004A3CF6" w:rsidRDefault="004A3CF6" w:rsidP="0043394B">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6C33E5">
        <w:rPr>
          <w:sz w:val="26"/>
          <w:szCs w:val="26"/>
        </w:rPr>
        <w:br/>
      </w:r>
    </w:p>
    <w:p w14:paraId="50462884" w14:textId="77777777" w:rsidR="00306285" w:rsidRPr="00306285" w:rsidRDefault="004A3CF6" w:rsidP="00306285">
      <w:pPr>
        <w:rPr>
          <w:sz w:val="26"/>
          <w:szCs w:val="26"/>
        </w:rPr>
      </w:pPr>
      <w:r w:rsidRPr="00B071C0">
        <w:rPr>
          <w:b/>
          <w:bCs/>
          <w:sz w:val="36"/>
          <w:szCs w:val="36"/>
        </w:rPr>
        <w:t xml:space="preserve">1. Abstract of </w:t>
      </w:r>
      <w:r w:rsidR="00167834">
        <w:rPr>
          <w:b/>
          <w:bCs/>
          <w:sz w:val="36"/>
          <w:szCs w:val="36"/>
        </w:rPr>
        <w:t>Peterson</w:t>
      </w:r>
      <w:r w:rsidRPr="00B071C0">
        <w:rPr>
          <w:b/>
          <w:bCs/>
          <w:sz w:val="36"/>
          <w:szCs w:val="36"/>
        </w:rPr>
        <w:t xml:space="preserve">, </w:t>
      </w:r>
      <w:r w:rsidR="00167834">
        <w:rPr>
          <w:b/>
          <w:bCs/>
          <w:sz w:val="36"/>
          <w:szCs w:val="36"/>
        </w:rPr>
        <w:t>Johannine Theology,</w:t>
      </w:r>
      <w:r w:rsidR="004236FA">
        <w:rPr>
          <w:b/>
          <w:bCs/>
          <w:sz w:val="36"/>
          <w:szCs w:val="36"/>
        </w:rPr>
        <w:t xml:space="preserve"> Session </w:t>
      </w:r>
      <w:r w:rsidR="0035174E">
        <w:rPr>
          <w:b/>
          <w:bCs/>
          <w:sz w:val="36"/>
          <w:szCs w:val="36"/>
        </w:rPr>
        <w:t>1</w:t>
      </w:r>
      <w:r w:rsidR="00051691">
        <w:rPr>
          <w:b/>
          <w:bCs/>
          <w:sz w:val="36"/>
          <w:szCs w:val="36"/>
        </w:rPr>
        <w:t>8</w:t>
      </w:r>
      <w:r w:rsidR="00155361" w:rsidRPr="00B071C0">
        <w:rPr>
          <w:b/>
          <w:bCs/>
          <w:sz w:val="36"/>
          <w:szCs w:val="36"/>
        </w:rPr>
        <w:t>,</w:t>
      </w:r>
      <w:r w:rsidRPr="00B071C0">
        <w:rPr>
          <w:b/>
          <w:bCs/>
          <w:sz w:val="36"/>
          <w:szCs w:val="36"/>
        </w:rPr>
        <w:t xml:space="preserve"> </w:t>
      </w:r>
      <w:r w:rsidR="00744AC1">
        <w:rPr>
          <w:b/>
          <w:bCs/>
          <w:sz w:val="36"/>
          <w:szCs w:val="36"/>
        </w:rPr>
        <w:t xml:space="preserve">Salvation: </w:t>
      </w:r>
      <w:r w:rsidR="0043394B">
        <w:rPr>
          <w:b/>
          <w:bCs/>
          <w:sz w:val="36"/>
          <w:szCs w:val="36"/>
        </w:rPr>
        <w:t>E</w:t>
      </w:r>
      <w:r w:rsidR="00051691">
        <w:rPr>
          <w:b/>
          <w:bCs/>
          <w:sz w:val="36"/>
          <w:szCs w:val="36"/>
        </w:rPr>
        <w:t>ternal Life</w:t>
      </w:r>
      <w:r w:rsidR="00E33237">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306285" w:rsidRPr="00306285">
        <w:rPr>
          <w:b/>
          <w:bCs/>
          <w:sz w:val="26"/>
          <w:szCs w:val="26"/>
        </w:rPr>
        <w:t>Dr. Robert A. Peterson's lecture on Johannine Theology, specifically Session 18, focuses on salvation as eternal life in the Gospel of John.</w:t>
      </w:r>
      <w:r w:rsidR="00306285" w:rsidRPr="00306285">
        <w:rPr>
          <w:sz w:val="26"/>
          <w:szCs w:val="26"/>
        </w:rPr>
        <w:t xml:space="preserve"> Peterson highlights that eternal life is presented early in John and is intertwined with themes of light. He explains that in John, the Greek word </w:t>
      </w:r>
      <w:proofErr w:type="spellStart"/>
      <w:r w:rsidR="00306285" w:rsidRPr="00306285">
        <w:rPr>
          <w:i/>
          <w:iCs/>
          <w:sz w:val="26"/>
          <w:szCs w:val="26"/>
        </w:rPr>
        <w:t>zoe</w:t>
      </w:r>
      <w:proofErr w:type="spellEnd"/>
      <w:r w:rsidR="00306285" w:rsidRPr="00306285">
        <w:rPr>
          <w:sz w:val="26"/>
          <w:szCs w:val="26"/>
        </w:rPr>
        <w:t xml:space="preserve"> consistently refers to eternal life, originating in the Logos and given through belief in the Son. </w:t>
      </w:r>
      <w:r w:rsidR="00306285" w:rsidRPr="00306285">
        <w:rPr>
          <w:b/>
          <w:bCs/>
          <w:sz w:val="26"/>
          <w:szCs w:val="26"/>
        </w:rPr>
        <w:t>The lecture explores passages like John 3 and 4 to illustrate how this eternal life is a present possession for believers and contrasts with the condemnation of unbelievers.</w:t>
      </w:r>
      <w:r w:rsidR="00306285" w:rsidRPr="00306285">
        <w:rPr>
          <w:sz w:val="26"/>
          <w:szCs w:val="26"/>
        </w:rPr>
        <w:t xml:space="preserve"> Peterson emphasizes that eternal life involves knowing God and the Son, and that the signs recorded in John aim to lead to belief in Jesus as the Christ and Son of God, granting this life.</w:t>
      </w:r>
    </w:p>
    <w:p w14:paraId="262B3B28" w14:textId="5BF862FA" w:rsidR="004A3CF6" w:rsidRPr="00E955DD" w:rsidRDefault="004A3CF6" w:rsidP="00F12605">
      <w:pPr>
        <w:rPr>
          <w:b/>
          <w:bCs/>
          <w:sz w:val="36"/>
          <w:szCs w:val="36"/>
        </w:rPr>
      </w:pPr>
      <w:r>
        <w:rPr>
          <w:b/>
          <w:bCs/>
          <w:sz w:val="36"/>
          <w:szCs w:val="36"/>
        </w:rPr>
        <w:t xml:space="preserve">2.  </w:t>
      </w:r>
      <w:r w:rsidR="00253D77">
        <w:rPr>
          <w:b/>
          <w:bCs/>
          <w:sz w:val="36"/>
          <w:szCs w:val="36"/>
        </w:rPr>
        <w:t>1</w:t>
      </w:r>
      <w:r w:rsidR="00DD3934">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167834">
        <w:rPr>
          <w:b/>
          <w:bCs/>
          <w:sz w:val="36"/>
          <w:szCs w:val="36"/>
        </w:rPr>
        <w:t>Johannine Theology</w:t>
      </w:r>
      <w:r w:rsidR="000A2E02">
        <w:rPr>
          <w:b/>
          <w:bCs/>
          <w:sz w:val="36"/>
          <w:szCs w:val="36"/>
        </w:rPr>
        <w:t xml:space="preserve">, </w:t>
      </w:r>
      <w:r w:rsidRPr="00E955DD">
        <w:rPr>
          <w:b/>
          <w:bCs/>
          <w:sz w:val="36"/>
          <w:szCs w:val="36"/>
        </w:rPr>
        <w:t>Session</w:t>
      </w:r>
      <w:r>
        <w:rPr>
          <w:b/>
          <w:bCs/>
          <w:sz w:val="36"/>
          <w:szCs w:val="36"/>
        </w:rPr>
        <w:t xml:space="preserve"> </w:t>
      </w:r>
      <w:r w:rsidR="0035174E">
        <w:rPr>
          <w:b/>
          <w:bCs/>
          <w:sz w:val="36"/>
          <w:szCs w:val="36"/>
        </w:rPr>
        <w:t>1</w:t>
      </w:r>
      <w:r w:rsidR="00051691">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F12605" w:rsidRPr="00F12605">
        <w:rPr>
          <w:b/>
          <w:bCs/>
          <w:sz w:val="36"/>
          <w:szCs w:val="36"/>
        </w:rPr>
        <w:t xml:space="preserve">New Testament </w:t>
      </w:r>
      <w:r w:rsidR="00F12605" w:rsidRPr="00F12605">
        <w:rPr>
          <w:b/>
          <w:bCs/>
          <w:sz w:val="36"/>
          <w:szCs w:val="36"/>
        </w:rPr>
        <w:sym w:font="Wingdings" w:char="F0E0"/>
      </w:r>
      <w:r w:rsidR="00F12605" w:rsidRPr="00F12605">
        <w:rPr>
          <w:b/>
          <w:bCs/>
          <w:sz w:val="36"/>
          <w:szCs w:val="36"/>
        </w:rPr>
        <w:t xml:space="preserve"> Gospels </w:t>
      </w:r>
      <w:r w:rsidR="00F12605" w:rsidRPr="00F12605">
        <w:rPr>
          <w:b/>
          <w:bCs/>
          <w:sz w:val="36"/>
          <w:szCs w:val="36"/>
        </w:rPr>
        <w:sym w:font="Wingdings" w:char="F0E0"/>
      </w:r>
      <w:r w:rsidR="00F12605" w:rsidRPr="00F12605">
        <w:rPr>
          <w:b/>
          <w:bCs/>
          <w:sz w:val="36"/>
          <w:szCs w:val="36"/>
        </w:rPr>
        <w:t xml:space="preserve"> John</w:t>
      </w:r>
      <w:r>
        <w:rPr>
          <w:b/>
          <w:bCs/>
          <w:sz w:val="36"/>
          <w:szCs w:val="36"/>
        </w:rPr>
        <w:t xml:space="preserve">). </w:t>
      </w:r>
    </w:p>
    <w:p w14:paraId="2BF00725" w14:textId="01DE1234" w:rsidR="004A3CF6" w:rsidRDefault="00DD3934">
      <w:pPr>
        <w:rPr>
          <w:sz w:val="26"/>
          <w:szCs w:val="26"/>
        </w:rPr>
      </w:pPr>
      <w:r>
        <w:rPr>
          <w:sz w:val="26"/>
          <w:szCs w:val="26"/>
        </w:rPr>
        <w:object w:dxaOrig="1541" w:dyaOrig="998" w14:anchorId="1F1D3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93.75pt" o:ole="">
            <v:imagedata r:id="rId7" o:title=""/>
          </v:shape>
          <o:OLEObject Type="Embed" ProgID="Package" ShapeID="_x0000_i1025" DrawAspect="Icon" ObjectID="_180414063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68F4A9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356E6">
        <w:rPr>
          <w:b/>
          <w:bCs/>
          <w:sz w:val="36"/>
          <w:szCs w:val="36"/>
        </w:rPr>
        <w:br/>
      </w:r>
      <w:r w:rsidR="00051691">
        <w:rPr>
          <w:b/>
          <w:bCs/>
          <w:sz w:val="36"/>
          <w:szCs w:val="36"/>
        </w:rPr>
        <w:t>Session 18</w:t>
      </w:r>
      <w:r w:rsidR="00051691" w:rsidRPr="00B071C0">
        <w:rPr>
          <w:b/>
          <w:bCs/>
          <w:sz w:val="36"/>
          <w:szCs w:val="36"/>
        </w:rPr>
        <w:t xml:space="preserve">, </w:t>
      </w:r>
      <w:r w:rsidR="00051691">
        <w:rPr>
          <w:b/>
          <w:bCs/>
          <w:sz w:val="36"/>
          <w:szCs w:val="36"/>
        </w:rPr>
        <w:t>Salvation: Eternal Life</w:t>
      </w:r>
      <w:r w:rsidRPr="00480D04">
        <w:rPr>
          <w:vanish/>
          <w:sz w:val="26"/>
          <w:szCs w:val="26"/>
        </w:rPr>
        <w:t>Top of Form</w:t>
      </w:r>
    </w:p>
    <w:p w14:paraId="2A8740C4" w14:textId="77777777" w:rsidR="00306285" w:rsidRPr="00306285" w:rsidRDefault="00306285" w:rsidP="00306285">
      <w:pPr>
        <w:rPr>
          <w:vanish/>
          <w:sz w:val="26"/>
          <w:szCs w:val="26"/>
        </w:rPr>
      </w:pPr>
      <w:r w:rsidRPr="00306285">
        <w:rPr>
          <w:vanish/>
          <w:sz w:val="26"/>
          <w:szCs w:val="26"/>
        </w:rPr>
        <w:t>Top of Form</w:t>
      </w:r>
    </w:p>
    <w:p w14:paraId="21CC755F" w14:textId="77777777" w:rsidR="00306285" w:rsidRPr="00306285" w:rsidRDefault="00306285" w:rsidP="00306285">
      <w:pPr>
        <w:rPr>
          <w:b/>
          <w:bCs/>
          <w:sz w:val="26"/>
          <w:szCs w:val="26"/>
        </w:rPr>
      </w:pPr>
      <w:r w:rsidRPr="00306285">
        <w:rPr>
          <w:b/>
          <w:bCs/>
          <w:sz w:val="26"/>
          <w:szCs w:val="26"/>
        </w:rPr>
        <w:t>Briefing Document: Dr. Robert A. Peterson on Johannine Theology - Salvation, Eternal Life</w:t>
      </w:r>
    </w:p>
    <w:p w14:paraId="3F7770DE" w14:textId="77777777" w:rsidR="00306285" w:rsidRPr="00306285" w:rsidRDefault="00306285" w:rsidP="00306285">
      <w:pPr>
        <w:rPr>
          <w:sz w:val="26"/>
          <w:szCs w:val="26"/>
        </w:rPr>
      </w:pPr>
      <w:r w:rsidRPr="00306285">
        <w:rPr>
          <w:b/>
          <w:bCs/>
          <w:sz w:val="26"/>
          <w:szCs w:val="26"/>
        </w:rPr>
        <w:t>Overview:</w:t>
      </w:r>
    </w:p>
    <w:p w14:paraId="6431D6E1" w14:textId="77777777" w:rsidR="00306285" w:rsidRPr="00306285" w:rsidRDefault="00306285" w:rsidP="00306285">
      <w:pPr>
        <w:rPr>
          <w:sz w:val="26"/>
          <w:szCs w:val="26"/>
        </w:rPr>
      </w:pPr>
      <w:r w:rsidRPr="00306285">
        <w:rPr>
          <w:sz w:val="26"/>
          <w:szCs w:val="26"/>
        </w:rPr>
        <w:t>This briefing document summarizes the key themes and important ideas presented by Dr. Robert A. Peterson in Session 18 of his teachings on Johannine Theology, focusing on the concept of salvation as eternal life in the Gospel of John. Peterson emphasizes the pervasive nature of this theme throughout the Gospel, beginning in the prologue and extending through Jesus' interactions and pronouncements. He highlights the nature of eternal life, its source in the Logos (the Word, Jesus Christ), how it is attained through belief, its present and future dimensions, and the contrast with the consequences of unbelief. Peterson also touches upon related concepts like the deity of Christ, the nature of God's love and judgment, and the purpose of the signs in John's Gospel.</w:t>
      </w:r>
    </w:p>
    <w:p w14:paraId="670D5498" w14:textId="77777777" w:rsidR="00306285" w:rsidRPr="00306285" w:rsidRDefault="00306285" w:rsidP="00306285">
      <w:pPr>
        <w:rPr>
          <w:sz w:val="26"/>
          <w:szCs w:val="26"/>
        </w:rPr>
      </w:pPr>
      <w:r w:rsidRPr="00306285">
        <w:rPr>
          <w:b/>
          <w:bCs/>
          <w:sz w:val="26"/>
          <w:szCs w:val="26"/>
        </w:rPr>
        <w:t>Main Themes and Important Ideas:</w:t>
      </w:r>
    </w:p>
    <w:p w14:paraId="057349C7" w14:textId="77777777" w:rsidR="00306285" w:rsidRPr="00306285" w:rsidRDefault="00306285" w:rsidP="00306285">
      <w:pPr>
        <w:rPr>
          <w:sz w:val="26"/>
          <w:szCs w:val="26"/>
        </w:rPr>
      </w:pPr>
      <w:r w:rsidRPr="00306285">
        <w:rPr>
          <w:b/>
          <w:bCs/>
          <w:sz w:val="26"/>
          <w:szCs w:val="26"/>
        </w:rPr>
        <w:t>1. Eternal Life as a Central Theme:</w:t>
      </w:r>
    </w:p>
    <w:p w14:paraId="32E202C1" w14:textId="77777777" w:rsidR="00306285" w:rsidRPr="00306285" w:rsidRDefault="00306285" w:rsidP="00306285">
      <w:pPr>
        <w:numPr>
          <w:ilvl w:val="0"/>
          <w:numId w:val="97"/>
        </w:numPr>
        <w:rPr>
          <w:sz w:val="26"/>
          <w:szCs w:val="26"/>
        </w:rPr>
      </w:pPr>
      <w:r w:rsidRPr="00306285">
        <w:rPr>
          <w:sz w:val="26"/>
          <w:szCs w:val="26"/>
        </w:rPr>
        <w:t>Peterson establishes that salvation in the Gospel of John is predominantly presented as "Eternal Life," a concept introduced in the prologue (John 1:4).</w:t>
      </w:r>
    </w:p>
    <w:p w14:paraId="23906714" w14:textId="77777777" w:rsidR="00306285" w:rsidRPr="00306285" w:rsidRDefault="00306285" w:rsidP="00306285">
      <w:pPr>
        <w:numPr>
          <w:ilvl w:val="0"/>
          <w:numId w:val="97"/>
        </w:numPr>
        <w:rPr>
          <w:sz w:val="26"/>
          <w:szCs w:val="26"/>
        </w:rPr>
      </w:pPr>
      <w:r w:rsidRPr="00306285">
        <w:rPr>
          <w:sz w:val="26"/>
          <w:szCs w:val="26"/>
        </w:rPr>
        <w:t>He notes the intertwining of "life" (</w:t>
      </w:r>
      <w:proofErr w:type="spellStart"/>
      <w:r w:rsidRPr="00306285">
        <w:rPr>
          <w:sz w:val="26"/>
          <w:szCs w:val="26"/>
        </w:rPr>
        <w:t>zoe</w:t>
      </w:r>
      <w:proofErr w:type="spellEnd"/>
      <w:r w:rsidRPr="00306285">
        <w:rPr>
          <w:sz w:val="26"/>
          <w:szCs w:val="26"/>
        </w:rPr>
        <w:t xml:space="preserve"> in Greek) and "light" in John's writings, with every instance of </w:t>
      </w:r>
      <w:proofErr w:type="spellStart"/>
      <w:r w:rsidRPr="00306285">
        <w:rPr>
          <w:sz w:val="26"/>
          <w:szCs w:val="26"/>
        </w:rPr>
        <w:t>zoe</w:t>
      </w:r>
      <w:proofErr w:type="spellEnd"/>
      <w:r w:rsidRPr="00306285">
        <w:rPr>
          <w:sz w:val="26"/>
          <w:szCs w:val="26"/>
        </w:rPr>
        <w:t xml:space="preserve"> referring to Eternal Life.</w:t>
      </w:r>
    </w:p>
    <w:p w14:paraId="75CF303F" w14:textId="77777777" w:rsidR="00306285" w:rsidRPr="00306285" w:rsidRDefault="00306285" w:rsidP="00306285">
      <w:pPr>
        <w:numPr>
          <w:ilvl w:val="0"/>
          <w:numId w:val="97"/>
        </w:numPr>
        <w:rPr>
          <w:sz w:val="26"/>
          <w:szCs w:val="26"/>
        </w:rPr>
      </w:pPr>
      <w:r w:rsidRPr="00306285">
        <w:rPr>
          <w:sz w:val="26"/>
          <w:szCs w:val="26"/>
        </w:rPr>
        <w:t>"In Him was life, and the life was the light of men." (John 1:4)</w:t>
      </w:r>
    </w:p>
    <w:p w14:paraId="287AD3C1" w14:textId="77777777" w:rsidR="00306285" w:rsidRPr="00306285" w:rsidRDefault="00306285" w:rsidP="00306285">
      <w:pPr>
        <w:rPr>
          <w:sz w:val="26"/>
          <w:szCs w:val="26"/>
        </w:rPr>
      </w:pPr>
      <w:r w:rsidRPr="00306285">
        <w:rPr>
          <w:b/>
          <w:bCs/>
          <w:sz w:val="26"/>
          <w:szCs w:val="26"/>
        </w:rPr>
        <w:t>2. The Source of Eternal Life in the Logos (Jesus Christ):</w:t>
      </w:r>
    </w:p>
    <w:p w14:paraId="0B1A5820" w14:textId="77777777" w:rsidR="00306285" w:rsidRPr="00306285" w:rsidRDefault="00306285" w:rsidP="00306285">
      <w:pPr>
        <w:numPr>
          <w:ilvl w:val="0"/>
          <w:numId w:val="98"/>
        </w:numPr>
        <w:rPr>
          <w:sz w:val="26"/>
          <w:szCs w:val="26"/>
        </w:rPr>
      </w:pPr>
      <w:r w:rsidRPr="00306285">
        <w:rPr>
          <w:sz w:val="26"/>
          <w:szCs w:val="26"/>
        </w:rPr>
        <w:t>Eternal Life resided in the Word (Logos) from the beginning, making Christ the life-giver and the source of all created life (John 1:3-4).</w:t>
      </w:r>
    </w:p>
    <w:p w14:paraId="0CB38245" w14:textId="77777777" w:rsidR="00306285" w:rsidRPr="00306285" w:rsidRDefault="00306285" w:rsidP="00306285">
      <w:pPr>
        <w:numPr>
          <w:ilvl w:val="0"/>
          <w:numId w:val="98"/>
        </w:numPr>
        <w:rPr>
          <w:sz w:val="26"/>
          <w:szCs w:val="26"/>
        </w:rPr>
      </w:pPr>
      <w:r w:rsidRPr="00306285">
        <w:rPr>
          <w:sz w:val="26"/>
          <w:szCs w:val="26"/>
        </w:rPr>
        <w:t>"In Him was life." (John 1:4)</w:t>
      </w:r>
    </w:p>
    <w:p w14:paraId="5D993ED9" w14:textId="77777777" w:rsidR="00306285" w:rsidRPr="00306285" w:rsidRDefault="00306285" w:rsidP="00306285">
      <w:pPr>
        <w:numPr>
          <w:ilvl w:val="0"/>
          <w:numId w:val="98"/>
        </w:numPr>
        <w:rPr>
          <w:sz w:val="26"/>
          <w:szCs w:val="26"/>
        </w:rPr>
      </w:pPr>
      <w:r w:rsidRPr="00306285">
        <w:rPr>
          <w:sz w:val="26"/>
          <w:szCs w:val="26"/>
        </w:rPr>
        <w:t>The Logos, as the second person of the Trinity, is identified as the Son and the Light.</w:t>
      </w:r>
    </w:p>
    <w:p w14:paraId="5B0CE3FF" w14:textId="77777777" w:rsidR="00306285" w:rsidRPr="00306285" w:rsidRDefault="00306285" w:rsidP="00306285">
      <w:pPr>
        <w:numPr>
          <w:ilvl w:val="0"/>
          <w:numId w:val="98"/>
        </w:numPr>
        <w:rPr>
          <w:sz w:val="26"/>
          <w:szCs w:val="26"/>
        </w:rPr>
      </w:pPr>
      <w:r w:rsidRPr="00306285">
        <w:rPr>
          <w:sz w:val="26"/>
          <w:szCs w:val="26"/>
        </w:rPr>
        <w:t>The Light coming into the world signifies Jesus revealing God, now "savingly" illuminating sinners.</w:t>
      </w:r>
    </w:p>
    <w:p w14:paraId="448971C8" w14:textId="77777777" w:rsidR="00306285" w:rsidRDefault="00306285">
      <w:pPr>
        <w:rPr>
          <w:b/>
          <w:bCs/>
          <w:sz w:val="26"/>
          <w:szCs w:val="26"/>
        </w:rPr>
      </w:pPr>
      <w:r>
        <w:rPr>
          <w:b/>
          <w:bCs/>
          <w:sz w:val="26"/>
          <w:szCs w:val="26"/>
        </w:rPr>
        <w:br w:type="page"/>
      </w:r>
    </w:p>
    <w:p w14:paraId="18938D53" w14:textId="488C2C39" w:rsidR="00306285" w:rsidRPr="00306285" w:rsidRDefault="00306285" w:rsidP="00306285">
      <w:pPr>
        <w:rPr>
          <w:sz w:val="26"/>
          <w:szCs w:val="26"/>
        </w:rPr>
      </w:pPr>
      <w:r w:rsidRPr="00306285">
        <w:rPr>
          <w:b/>
          <w:bCs/>
          <w:sz w:val="26"/>
          <w:szCs w:val="26"/>
        </w:rPr>
        <w:lastRenderedPageBreak/>
        <w:t>3. Attaining Eternal Life Through Belief:</w:t>
      </w:r>
    </w:p>
    <w:p w14:paraId="6FA15AE7" w14:textId="77777777" w:rsidR="00306285" w:rsidRPr="00306285" w:rsidRDefault="00306285" w:rsidP="00306285">
      <w:pPr>
        <w:numPr>
          <w:ilvl w:val="0"/>
          <w:numId w:val="99"/>
        </w:numPr>
        <w:rPr>
          <w:sz w:val="26"/>
          <w:szCs w:val="26"/>
        </w:rPr>
      </w:pPr>
      <w:r w:rsidRPr="00306285">
        <w:rPr>
          <w:sz w:val="26"/>
          <w:szCs w:val="26"/>
        </w:rPr>
        <w:t xml:space="preserve">John 3:14-16 is highlighted as a key passage where belief in the </w:t>
      </w:r>
      <w:proofErr w:type="gramStart"/>
      <w:r w:rsidRPr="00306285">
        <w:rPr>
          <w:sz w:val="26"/>
          <w:szCs w:val="26"/>
        </w:rPr>
        <w:t>Son</w:t>
      </w:r>
      <w:proofErr w:type="gramEnd"/>
      <w:r w:rsidRPr="00306285">
        <w:rPr>
          <w:sz w:val="26"/>
          <w:szCs w:val="26"/>
        </w:rPr>
        <w:t xml:space="preserve"> leads to eternal life, contrasting with perishing (eternal conscious punishment).</w:t>
      </w:r>
    </w:p>
    <w:p w14:paraId="1C294123" w14:textId="77777777" w:rsidR="00306285" w:rsidRPr="00306285" w:rsidRDefault="00306285" w:rsidP="00306285">
      <w:pPr>
        <w:numPr>
          <w:ilvl w:val="0"/>
          <w:numId w:val="99"/>
        </w:numPr>
        <w:rPr>
          <w:sz w:val="26"/>
          <w:szCs w:val="26"/>
        </w:rPr>
      </w:pPr>
      <w:r w:rsidRPr="00306285">
        <w:rPr>
          <w:sz w:val="26"/>
          <w:szCs w:val="26"/>
        </w:rPr>
        <w:t>"Whoever believes in Him may have eternal life." (John 3:15)</w:t>
      </w:r>
    </w:p>
    <w:p w14:paraId="75B4A0DF" w14:textId="77777777" w:rsidR="00306285" w:rsidRPr="00306285" w:rsidRDefault="00306285" w:rsidP="00306285">
      <w:pPr>
        <w:numPr>
          <w:ilvl w:val="0"/>
          <w:numId w:val="99"/>
        </w:numPr>
        <w:rPr>
          <w:sz w:val="26"/>
          <w:szCs w:val="26"/>
        </w:rPr>
      </w:pPr>
      <w:r w:rsidRPr="00306285">
        <w:rPr>
          <w:sz w:val="26"/>
          <w:szCs w:val="26"/>
        </w:rPr>
        <w:t>"Whoever believes in Him should not perish but have eternal life." (John 3:16)</w:t>
      </w:r>
    </w:p>
    <w:p w14:paraId="2D8C7DF4" w14:textId="77777777" w:rsidR="00306285" w:rsidRPr="00306285" w:rsidRDefault="00306285" w:rsidP="00306285">
      <w:pPr>
        <w:numPr>
          <w:ilvl w:val="0"/>
          <w:numId w:val="99"/>
        </w:numPr>
        <w:rPr>
          <w:sz w:val="26"/>
          <w:szCs w:val="26"/>
        </w:rPr>
      </w:pPr>
      <w:r w:rsidRPr="00306285">
        <w:rPr>
          <w:sz w:val="26"/>
          <w:szCs w:val="26"/>
        </w:rPr>
        <w:t>Eternal life is presented as a gift from the "life-giver," the incarnate Word.</w:t>
      </w:r>
    </w:p>
    <w:p w14:paraId="01C8C5B2" w14:textId="77777777" w:rsidR="00306285" w:rsidRPr="00306285" w:rsidRDefault="00306285" w:rsidP="00306285">
      <w:pPr>
        <w:rPr>
          <w:sz w:val="26"/>
          <w:szCs w:val="26"/>
        </w:rPr>
      </w:pPr>
      <w:r w:rsidRPr="00306285">
        <w:rPr>
          <w:b/>
          <w:bCs/>
          <w:sz w:val="26"/>
          <w:szCs w:val="26"/>
        </w:rPr>
        <w:t>4. Present Possession of Eternal Life (Realized Eschatology):</w:t>
      </w:r>
    </w:p>
    <w:p w14:paraId="0E54FF28" w14:textId="77777777" w:rsidR="00306285" w:rsidRPr="00306285" w:rsidRDefault="00306285" w:rsidP="00306285">
      <w:pPr>
        <w:numPr>
          <w:ilvl w:val="0"/>
          <w:numId w:val="100"/>
        </w:numPr>
        <w:rPr>
          <w:sz w:val="26"/>
          <w:szCs w:val="26"/>
        </w:rPr>
      </w:pPr>
      <w:r w:rsidRPr="00306285">
        <w:rPr>
          <w:sz w:val="26"/>
          <w:szCs w:val="26"/>
        </w:rPr>
        <w:t>John's Gospel emphasizes the "already" dimension of eternal life for believers (John 3:36).</w:t>
      </w:r>
    </w:p>
    <w:p w14:paraId="6DCD4B91" w14:textId="77777777" w:rsidR="00306285" w:rsidRPr="00306285" w:rsidRDefault="00306285" w:rsidP="00306285">
      <w:pPr>
        <w:numPr>
          <w:ilvl w:val="0"/>
          <w:numId w:val="100"/>
        </w:numPr>
        <w:rPr>
          <w:sz w:val="26"/>
          <w:szCs w:val="26"/>
        </w:rPr>
      </w:pPr>
      <w:r w:rsidRPr="00306285">
        <w:rPr>
          <w:sz w:val="26"/>
          <w:szCs w:val="26"/>
        </w:rPr>
        <w:t xml:space="preserve">"Whoever believes in the </w:t>
      </w:r>
      <w:proofErr w:type="gramStart"/>
      <w:r w:rsidRPr="00306285">
        <w:rPr>
          <w:sz w:val="26"/>
          <w:szCs w:val="26"/>
        </w:rPr>
        <w:t>Son</w:t>
      </w:r>
      <w:proofErr w:type="gramEnd"/>
      <w:r w:rsidRPr="00306285">
        <w:rPr>
          <w:sz w:val="26"/>
          <w:szCs w:val="26"/>
        </w:rPr>
        <w:t xml:space="preserve"> has eternal life now."</w:t>
      </w:r>
    </w:p>
    <w:p w14:paraId="77D8E6B2" w14:textId="77777777" w:rsidR="00306285" w:rsidRPr="00306285" w:rsidRDefault="00306285" w:rsidP="00306285">
      <w:pPr>
        <w:numPr>
          <w:ilvl w:val="0"/>
          <w:numId w:val="100"/>
        </w:numPr>
        <w:rPr>
          <w:sz w:val="26"/>
          <w:szCs w:val="26"/>
        </w:rPr>
      </w:pPr>
      <w:r w:rsidRPr="00306285">
        <w:rPr>
          <w:sz w:val="26"/>
          <w:szCs w:val="26"/>
        </w:rPr>
        <w:t>Disobedience to the Son is equated with rejecting the gospel and results in not seeing life and the wrath of God remaining.</w:t>
      </w:r>
    </w:p>
    <w:p w14:paraId="57171F97" w14:textId="77777777" w:rsidR="00306285" w:rsidRPr="00306285" w:rsidRDefault="00306285" w:rsidP="00306285">
      <w:pPr>
        <w:numPr>
          <w:ilvl w:val="0"/>
          <w:numId w:val="100"/>
        </w:numPr>
        <w:rPr>
          <w:sz w:val="26"/>
          <w:szCs w:val="26"/>
        </w:rPr>
      </w:pPr>
      <w:r w:rsidRPr="00306285">
        <w:rPr>
          <w:sz w:val="26"/>
          <w:szCs w:val="26"/>
        </w:rPr>
        <w:t>Peterson notes that while there is a future aspect to eternal life, John's emphasis is on its present reality for believers.</w:t>
      </w:r>
    </w:p>
    <w:p w14:paraId="2D23D779" w14:textId="77777777" w:rsidR="00306285" w:rsidRPr="00306285" w:rsidRDefault="00306285" w:rsidP="00306285">
      <w:pPr>
        <w:rPr>
          <w:sz w:val="26"/>
          <w:szCs w:val="26"/>
        </w:rPr>
      </w:pPr>
      <w:r w:rsidRPr="00306285">
        <w:rPr>
          <w:b/>
          <w:bCs/>
          <w:sz w:val="26"/>
          <w:szCs w:val="26"/>
        </w:rPr>
        <w:t>5. The Qualitative Nature of Eternal Life:</w:t>
      </w:r>
    </w:p>
    <w:p w14:paraId="530DFAD9" w14:textId="77777777" w:rsidR="00306285" w:rsidRPr="00306285" w:rsidRDefault="00306285" w:rsidP="00306285">
      <w:pPr>
        <w:numPr>
          <w:ilvl w:val="0"/>
          <w:numId w:val="101"/>
        </w:numPr>
        <w:rPr>
          <w:sz w:val="26"/>
          <w:szCs w:val="26"/>
        </w:rPr>
      </w:pPr>
      <w:r w:rsidRPr="00306285">
        <w:rPr>
          <w:sz w:val="26"/>
          <w:szCs w:val="26"/>
        </w:rPr>
        <w:t xml:space="preserve">Eternal life is not just about endless existence but about a specific quality of life – knowing the </w:t>
      </w:r>
      <w:proofErr w:type="gramStart"/>
      <w:r w:rsidRPr="00306285">
        <w:rPr>
          <w:sz w:val="26"/>
          <w:szCs w:val="26"/>
        </w:rPr>
        <w:t>Father</w:t>
      </w:r>
      <w:proofErr w:type="gramEnd"/>
      <w:r w:rsidRPr="00306285">
        <w:rPr>
          <w:sz w:val="26"/>
          <w:szCs w:val="26"/>
        </w:rPr>
        <w:t xml:space="preserve"> and the Son (John 17:3).</w:t>
      </w:r>
    </w:p>
    <w:p w14:paraId="5A5D3205" w14:textId="77777777" w:rsidR="00306285" w:rsidRPr="00306285" w:rsidRDefault="00306285" w:rsidP="00306285">
      <w:pPr>
        <w:numPr>
          <w:ilvl w:val="0"/>
          <w:numId w:val="101"/>
        </w:numPr>
        <w:rPr>
          <w:sz w:val="26"/>
          <w:szCs w:val="26"/>
        </w:rPr>
      </w:pPr>
      <w:r w:rsidRPr="00306285">
        <w:rPr>
          <w:sz w:val="26"/>
          <w:szCs w:val="26"/>
        </w:rPr>
        <w:t>"This is eternal life, that they know you, the only true God, and Jesus Christ whom you have sent." (John 17:3)</w:t>
      </w:r>
    </w:p>
    <w:p w14:paraId="4454C5D4" w14:textId="77777777" w:rsidR="00306285" w:rsidRPr="00306285" w:rsidRDefault="00306285" w:rsidP="00306285">
      <w:pPr>
        <w:numPr>
          <w:ilvl w:val="0"/>
          <w:numId w:val="101"/>
        </w:numPr>
        <w:rPr>
          <w:sz w:val="26"/>
          <w:szCs w:val="26"/>
        </w:rPr>
      </w:pPr>
      <w:r w:rsidRPr="00306285">
        <w:rPr>
          <w:sz w:val="26"/>
          <w:szCs w:val="26"/>
        </w:rPr>
        <w:t>It is a relational concept, involving knowing God and having the life of God within oneself.</w:t>
      </w:r>
    </w:p>
    <w:p w14:paraId="033631F5" w14:textId="77777777" w:rsidR="00306285" w:rsidRPr="00306285" w:rsidRDefault="00306285" w:rsidP="00306285">
      <w:pPr>
        <w:rPr>
          <w:sz w:val="26"/>
          <w:szCs w:val="26"/>
        </w:rPr>
      </w:pPr>
      <w:r w:rsidRPr="00306285">
        <w:rPr>
          <w:b/>
          <w:bCs/>
          <w:sz w:val="26"/>
          <w:szCs w:val="26"/>
        </w:rPr>
        <w:t>6. The Significance of Jesus' Encounters:</w:t>
      </w:r>
    </w:p>
    <w:p w14:paraId="5127329C" w14:textId="77777777" w:rsidR="00306285" w:rsidRPr="00306285" w:rsidRDefault="00306285" w:rsidP="00306285">
      <w:pPr>
        <w:numPr>
          <w:ilvl w:val="0"/>
          <w:numId w:val="102"/>
        </w:numPr>
        <w:rPr>
          <w:sz w:val="26"/>
          <w:szCs w:val="26"/>
        </w:rPr>
      </w:pPr>
      <w:r w:rsidRPr="00306285">
        <w:rPr>
          <w:sz w:val="26"/>
          <w:szCs w:val="26"/>
        </w:rPr>
        <w:t>The contrasting encounters with Nicodemus (a respected Jewish leader) and the Samaritan woman illustrate God's humbling of the proud and raising of the humble.</w:t>
      </w:r>
    </w:p>
    <w:p w14:paraId="67CD63C3" w14:textId="77777777" w:rsidR="00306285" w:rsidRPr="00306285" w:rsidRDefault="00306285" w:rsidP="00306285">
      <w:pPr>
        <w:numPr>
          <w:ilvl w:val="0"/>
          <w:numId w:val="102"/>
        </w:numPr>
        <w:rPr>
          <w:sz w:val="26"/>
          <w:szCs w:val="26"/>
        </w:rPr>
      </w:pPr>
      <w:r w:rsidRPr="00306285">
        <w:rPr>
          <w:sz w:val="26"/>
          <w:szCs w:val="26"/>
        </w:rPr>
        <w:t xml:space="preserve">The Samaritan woman, despite her disreputable background, becomes an </w:t>
      </w:r>
      <w:proofErr w:type="gramStart"/>
      <w:r w:rsidRPr="00306285">
        <w:rPr>
          <w:sz w:val="26"/>
          <w:szCs w:val="26"/>
        </w:rPr>
        <w:t>evangelist leading others</w:t>
      </w:r>
      <w:proofErr w:type="gramEnd"/>
      <w:r w:rsidRPr="00306285">
        <w:rPr>
          <w:sz w:val="26"/>
          <w:szCs w:val="26"/>
        </w:rPr>
        <w:t xml:space="preserve"> to believe in Jesus as the "savior of the world."</w:t>
      </w:r>
    </w:p>
    <w:p w14:paraId="4D791F8F" w14:textId="77777777" w:rsidR="00306285" w:rsidRPr="00306285" w:rsidRDefault="00306285" w:rsidP="00306285">
      <w:pPr>
        <w:numPr>
          <w:ilvl w:val="0"/>
          <w:numId w:val="102"/>
        </w:numPr>
        <w:rPr>
          <w:sz w:val="26"/>
          <w:szCs w:val="26"/>
        </w:rPr>
      </w:pPr>
      <w:r w:rsidRPr="00306285">
        <w:rPr>
          <w:sz w:val="26"/>
          <w:szCs w:val="26"/>
        </w:rPr>
        <w:t>Jesus' offer of "living water" to the Samaritan woman is a metaphor for the spiritual gift that leads to eternal life.</w:t>
      </w:r>
    </w:p>
    <w:p w14:paraId="3ABC841F" w14:textId="77777777" w:rsidR="00306285" w:rsidRPr="00306285" w:rsidRDefault="00306285" w:rsidP="00306285">
      <w:pPr>
        <w:numPr>
          <w:ilvl w:val="0"/>
          <w:numId w:val="102"/>
        </w:numPr>
        <w:rPr>
          <w:sz w:val="26"/>
          <w:szCs w:val="26"/>
        </w:rPr>
      </w:pPr>
      <w:r w:rsidRPr="00306285">
        <w:rPr>
          <w:sz w:val="26"/>
          <w:szCs w:val="26"/>
        </w:rPr>
        <w:lastRenderedPageBreak/>
        <w:t>"Whoever drinks of the water I will give him will never be thirsty again. The water that I will give him will become in him a spring of water welling up to eternal life." (John 4:14)</w:t>
      </w:r>
    </w:p>
    <w:p w14:paraId="6D256490" w14:textId="77777777" w:rsidR="00306285" w:rsidRPr="00306285" w:rsidRDefault="00306285" w:rsidP="00306285">
      <w:pPr>
        <w:rPr>
          <w:sz w:val="26"/>
          <w:szCs w:val="26"/>
        </w:rPr>
      </w:pPr>
      <w:r w:rsidRPr="00306285">
        <w:rPr>
          <w:b/>
          <w:bCs/>
          <w:sz w:val="26"/>
          <w:szCs w:val="26"/>
        </w:rPr>
        <w:t>7. Jesus as the Life-Giver and His Deity:</w:t>
      </w:r>
    </w:p>
    <w:p w14:paraId="4E8FD735" w14:textId="77777777" w:rsidR="00306285" w:rsidRPr="00306285" w:rsidRDefault="00306285" w:rsidP="00306285">
      <w:pPr>
        <w:numPr>
          <w:ilvl w:val="0"/>
          <w:numId w:val="103"/>
        </w:numPr>
        <w:rPr>
          <w:sz w:val="26"/>
          <w:szCs w:val="26"/>
        </w:rPr>
      </w:pPr>
      <w:r w:rsidRPr="00306285">
        <w:rPr>
          <w:sz w:val="26"/>
          <w:szCs w:val="26"/>
        </w:rPr>
        <w:t xml:space="preserve">John 5:21 explicitly states, "As the </w:t>
      </w:r>
      <w:proofErr w:type="gramStart"/>
      <w:r w:rsidRPr="00306285">
        <w:rPr>
          <w:sz w:val="26"/>
          <w:szCs w:val="26"/>
        </w:rPr>
        <w:t>Father</w:t>
      </w:r>
      <w:proofErr w:type="gramEnd"/>
      <w:r w:rsidRPr="00306285">
        <w:rPr>
          <w:sz w:val="26"/>
          <w:szCs w:val="26"/>
        </w:rPr>
        <w:t xml:space="preserve"> raises the dead and gives them life, so also the Son gives life to whom he will," underscoring the Son's role as the life-giver and affirming his deity.</w:t>
      </w:r>
    </w:p>
    <w:p w14:paraId="7F3FDF7F" w14:textId="77777777" w:rsidR="00306285" w:rsidRPr="00306285" w:rsidRDefault="00306285" w:rsidP="00306285">
      <w:pPr>
        <w:numPr>
          <w:ilvl w:val="0"/>
          <w:numId w:val="103"/>
        </w:numPr>
        <w:rPr>
          <w:sz w:val="26"/>
          <w:szCs w:val="26"/>
        </w:rPr>
      </w:pPr>
      <w:r w:rsidRPr="00306285">
        <w:rPr>
          <w:sz w:val="26"/>
          <w:szCs w:val="26"/>
        </w:rPr>
        <w:t>Hearing Jesus' word and believing in him is equated with believing in the Father and possessing eternal life (John 5:24).</w:t>
      </w:r>
    </w:p>
    <w:p w14:paraId="506E03C5" w14:textId="77777777" w:rsidR="00306285" w:rsidRPr="00306285" w:rsidRDefault="00306285" w:rsidP="00306285">
      <w:pPr>
        <w:numPr>
          <w:ilvl w:val="0"/>
          <w:numId w:val="103"/>
        </w:numPr>
        <w:rPr>
          <w:sz w:val="26"/>
          <w:szCs w:val="26"/>
        </w:rPr>
      </w:pPr>
      <w:r w:rsidRPr="00306285">
        <w:rPr>
          <w:sz w:val="26"/>
          <w:szCs w:val="26"/>
        </w:rPr>
        <w:t>Jesus' words are so closely associated with eternal life that they can be described as "spirit and they are life" (John 6:63), a metonymy.</w:t>
      </w:r>
    </w:p>
    <w:p w14:paraId="2793877E" w14:textId="77777777" w:rsidR="00306285" w:rsidRPr="00306285" w:rsidRDefault="00306285" w:rsidP="00306285">
      <w:pPr>
        <w:rPr>
          <w:sz w:val="26"/>
          <w:szCs w:val="26"/>
        </w:rPr>
      </w:pPr>
      <w:r w:rsidRPr="00306285">
        <w:rPr>
          <w:b/>
          <w:bCs/>
          <w:sz w:val="26"/>
          <w:szCs w:val="26"/>
        </w:rPr>
        <w:t>8. Resurrection and Judgment:</w:t>
      </w:r>
    </w:p>
    <w:p w14:paraId="61C1A7F7" w14:textId="77777777" w:rsidR="00306285" w:rsidRPr="00306285" w:rsidRDefault="00306285" w:rsidP="00306285">
      <w:pPr>
        <w:numPr>
          <w:ilvl w:val="0"/>
          <w:numId w:val="104"/>
        </w:numPr>
        <w:rPr>
          <w:sz w:val="26"/>
          <w:szCs w:val="26"/>
        </w:rPr>
      </w:pPr>
      <w:r w:rsidRPr="00306285">
        <w:rPr>
          <w:sz w:val="26"/>
          <w:szCs w:val="26"/>
        </w:rPr>
        <w:t>While there will be a future, physical resurrection (John 5:28-29), John also emphasizes a present spiritual resurrection, a passing from death to life through belief in Jesus' word (John 5:24).</w:t>
      </w:r>
    </w:p>
    <w:p w14:paraId="5D559B9A" w14:textId="77777777" w:rsidR="00306285" w:rsidRPr="00306285" w:rsidRDefault="00306285" w:rsidP="00306285">
      <w:pPr>
        <w:numPr>
          <w:ilvl w:val="0"/>
          <w:numId w:val="104"/>
        </w:numPr>
        <w:rPr>
          <w:sz w:val="26"/>
          <w:szCs w:val="26"/>
        </w:rPr>
      </w:pPr>
      <w:r w:rsidRPr="00306285">
        <w:rPr>
          <w:sz w:val="26"/>
          <w:szCs w:val="26"/>
        </w:rPr>
        <w:t xml:space="preserve">The Father has given all judgment to the </w:t>
      </w:r>
      <w:proofErr w:type="gramStart"/>
      <w:r w:rsidRPr="00306285">
        <w:rPr>
          <w:sz w:val="26"/>
          <w:szCs w:val="26"/>
        </w:rPr>
        <w:t>Son</w:t>
      </w:r>
      <w:proofErr w:type="gramEnd"/>
      <w:r w:rsidRPr="00306285">
        <w:rPr>
          <w:sz w:val="26"/>
          <w:szCs w:val="26"/>
        </w:rPr>
        <w:t xml:space="preserve"> (John 5:22).</w:t>
      </w:r>
    </w:p>
    <w:p w14:paraId="383F39DD" w14:textId="77777777" w:rsidR="00306285" w:rsidRPr="00306285" w:rsidRDefault="00306285" w:rsidP="00306285">
      <w:pPr>
        <w:numPr>
          <w:ilvl w:val="0"/>
          <w:numId w:val="104"/>
        </w:numPr>
        <w:rPr>
          <w:sz w:val="26"/>
          <w:szCs w:val="26"/>
        </w:rPr>
      </w:pPr>
      <w:r w:rsidRPr="00306285">
        <w:rPr>
          <w:sz w:val="26"/>
          <w:szCs w:val="26"/>
        </w:rPr>
        <w:t>Unbelievers are condemned already (John 3:18), and God's wrath remains on them (John 3:36). This wrath has a present and a future dimension.</w:t>
      </w:r>
    </w:p>
    <w:p w14:paraId="6C9BA1BC" w14:textId="77777777" w:rsidR="00306285" w:rsidRPr="00306285" w:rsidRDefault="00306285" w:rsidP="00306285">
      <w:pPr>
        <w:rPr>
          <w:sz w:val="26"/>
          <w:szCs w:val="26"/>
        </w:rPr>
      </w:pPr>
      <w:r w:rsidRPr="00306285">
        <w:rPr>
          <w:b/>
          <w:bCs/>
          <w:sz w:val="26"/>
          <w:szCs w:val="26"/>
        </w:rPr>
        <w:t>9. God's Love, Election, and Universal Lordship:</w:t>
      </w:r>
    </w:p>
    <w:p w14:paraId="299889F5" w14:textId="77777777" w:rsidR="00306285" w:rsidRPr="00306285" w:rsidRDefault="00306285" w:rsidP="00306285">
      <w:pPr>
        <w:numPr>
          <w:ilvl w:val="0"/>
          <w:numId w:val="105"/>
        </w:numPr>
        <w:rPr>
          <w:sz w:val="26"/>
          <w:szCs w:val="26"/>
        </w:rPr>
      </w:pPr>
      <w:r w:rsidRPr="00306285">
        <w:rPr>
          <w:sz w:val="26"/>
          <w:szCs w:val="26"/>
        </w:rPr>
        <w:t>John 3:16 highlights God's love for the world as the motivation for sending His Son.</w:t>
      </w:r>
    </w:p>
    <w:p w14:paraId="5BF13BC4" w14:textId="77777777" w:rsidR="00306285" w:rsidRPr="00306285" w:rsidRDefault="00306285" w:rsidP="00306285">
      <w:pPr>
        <w:numPr>
          <w:ilvl w:val="0"/>
          <w:numId w:val="105"/>
        </w:numPr>
        <w:rPr>
          <w:sz w:val="26"/>
          <w:szCs w:val="26"/>
        </w:rPr>
      </w:pPr>
      <w:r w:rsidRPr="00306285">
        <w:rPr>
          <w:sz w:val="26"/>
          <w:szCs w:val="26"/>
        </w:rPr>
        <w:t xml:space="preserve">While the </w:t>
      </w:r>
      <w:proofErr w:type="gramStart"/>
      <w:r w:rsidRPr="00306285">
        <w:rPr>
          <w:sz w:val="26"/>
          <w:szCs w:val="26"/>
        </w:rPr>
        <w:t>Son</w:t>
      </w:r>
      <w:proofErr w:type="gramEnd"/>
      <w:r w:rsidRPr="00306285">
        <w:rPr>
          <w:sz w:val="26"/>
          <w:szCs w:val="26"/>
        </w:rPr>
        <w:t xml:space="preserve"> has authority over "all flesh" to give eternal life to those the Father has given him (John 17:2), eternal life is also offered to "whosoever believes." Peterson emphasizes the need to hold these biblical teachings in tension.</w:t>
      </w:r>
    </w:p>
    <w:p w14:paraId="508EBE25" w14:textId="77777777" w:rsidR="00306285" w:rsidRPr="00306285" w:rsidRDefault="00306285" w:rsidP="00306285">
      <w:pPr>
        <w:rPr>
          <w:sz w:val="26"/>
          <w:szCs w:val="26"/>
        </w:rPr>
      </w:pPr>
      <w:r w:rsidRPr="00306285">
        <w:rPr>
          <w:b/>
          <w:bCs/>
          <w:sz w:val="26"/>
          <w:szCs w:val="26"/>
        </w:rPr>
        <w:t>10. The Purpose of the Signs in John's Gospel:</w:t>
      </w:r>
    </w:p>
    <w:p w14:paraId="0F217985" w14:textId="77777777" w:rsidR="00306285" w:rsidRPr="00306285" w:rsidRDefault="00306285" w:rsidP="00306285">
      <w:pPr>
        <w:numPr>
          <w:ilvl w:val="0"/>
          <w:numId w:val="106"/>
        </w:numPr>
        <w:rPr>
          <w:sz w:val="26"/>
          <w:szCs w:val="26"/>
        </w:rPr>
      </w:pPr>
      <w:r w:rsidRPr="00306285">
        <w:rPr>
          <w:sz w:val="26"/>
          <w:szCs w:val="26"/>
        </w:rPr>
        <w:t>The signs performed by Jesus, recorded by John, are written "so that you may believe that Jesus is the Christ, the Son of God, and that by believing you may have life in his name." (John 20:31)</w:t>
      </w:r>
    </w:p>
    <w:p w14:paraId="123FA242" w14:textId="77777777" w:rsidR="00306285" w:rsidRPr="00306285" w:rsidRDefault="00306285" w:rsidP="00306285">
      <w:pPr>
        <w:numPr>
          <w:ilvl w:val="0"/>
          <w:numId w:val="106"/>
        </w:numPr>
        <w:rPr>
          <w:sz w:val="26"/>
          <w:szCs w:val="26"/>
        </w:rPr>
      </w:pPr>
      <w:r w:rsidRPr="00306285">
        <w:rPr>
          <w:sz w:val="26"/>
          <w:szCs w:val="26"/>
        </w:rPr>
        <w:t xml:space="preserve">Peterson discusses the nature of these signs and whether the resurrection itself should be considered the ultimate sign. He leans towards </w:t>
      </w:r>
      <w:proofErr w:type="spellStart"/>
      <w:r w:rsidRPr="00306285">
        <w:rPr>
          <w:sz w:val="26"/>
          <w:szCs w:val="26"/>
        </w:rPr>
        <w:t>Kostenberger's</w:t>
      </w:r>
      <w:proofErr w:type="spellEnd"/>
      <w:r w:rsidRPr="00306285">
        <w:rPr>
          <w:sz w:val="26"/>
          <w:szCs w:val="26"/>
        </w:rPr>
        <w:t xml:space="preserve"> view that the resurrection is the substance to which the signs point.</w:t>
      </w:r>
    </w:p>
    <w:p w14:paraId="2E4087A2" w14:textId="77777777" w:rsidR="00306285" w:rsidRPr="00306285" w:rsidRDefault="00306285" w:rsidP="00306285">
      <w:pPr>
        <w:numPr>
          <w:ilvl w:val="0"/>
          <w:numId w:val="106"/>
        </w:numPr>
        <w:rPr>
          <w:sz w:val="26"/>
          <w:szCs w:val="26"/>
        </w:rPr>
      </w:pPr>
      <w:r w:rsidRPr="00306285">
        <w:rPr>
          <w:sz w:val="26"/>
          <w:szCs w:val="26"/>
        </w:rPr>
        <w:lastRenderedPageBreak/>
        <w:t>The Gospel of John is presented as a carefully selected and deeply theological account of Jesus' life and ministry.</w:t>
      </w:r>
    </w:p>
    <w:p w14:paraId="7CA01A87" w14:textId="77777777" w:rsidR="00306285" w:rsidRPr="00306285" w:rsidRDefault="00306285" w:rsidP="00306285">
      <w:pPr>
        <w:rPr>
          <w:sz w:val="26"/>
          <w:szCs w:val="26"/>
        </w:rPr>
      </w:pPr>
      <w:r w:rsidRPr="00306285">
        <w:rPr>
          <w:b/>
          <w:bCs/>
          <w:sz w:val="26"/>
          <w:szCs w:val="26"/>
        </w:rPr>
        <w:t>Quotes:</w:t>
      </w:r>
    </w:p>
    <w:p w14:paraId="2526B497" w14:textId="77777777" w:rsidR="00306285" w:rsidRPr="00306285" w:rsidRDefault="00306285" w:rsidP="00306285">
      <w:pPr>
        <w:numPr>
          <w:ilvl w:val="0"/>
          <w:numId w:val="107"/>
        </w:numPr>
        <w:rPr>
          <w:sz w:val="26"/>
          <w:szCs w:val="26"/>
        </w:rPr>
      </w:pPr>
      <w:r w:rsidRPr="00306285">
        <w:rPr>
          <w:sz w:val="26"/>
          <w:szCs w:val="26"/>
        </w:rPr>
        <w:t>"In Him was life, and the life was the light of men." (John 1:4)</w:t>
      </w:r>
    </w:p>
    <w:p w14:paraId="58EACEF5" w14:textId="77777777" w:rsidR="00306285" w:rsidRPr="00306285" w:rsidRDefault="00306285" w:rsidP="00306285">
      <w:pPr>
        <w:numPr>
          <w:ilvl w:val="0"/>
          <w:numId w:val="107"/>
        </w:numPr>
        <w:rPr>
          <w:sz w:val="26"/>
          <w:szCs w:val="26"/>
        </w:rPr>
      </w:pPr>
      <w:r w:rsidRPr="00306285">
        <w:rPr>
          <w:sz w:val="26"/>
          <w:szCs w:val="26"/>
        </w:rPr>
        <w:t>"Whoever believes in Him may have eternal life." (John 3:15)</w:t>
      </w:r>
    </w:p>
    <w:p w14:paraId="43127F7F" w14:textId="77777777" w:rsidR="00306285" w:rsidRPr="00306285" w:rsidRDefault="00306285" w:rsidP="00306285">
      <w:pPr>
        <w:numPr>
          <w:ilvl w:val="0"/>
          <w:numId w:val="107"/>
        </w:numPr>
        <w:rPr>
          <w:sz w:val="26"/>
          <w:szCs w:val="26"/>
        </w:rPr>
      </w:pPr>
      <w:r w:rsidRPr="00306285">
        <w:rPr>
          <w:sz w:val="26"/>
          <w:szCs w:val="26"/>
        </w:rPr>
        <w:t>"Whoever believes in Him should not perish but have eternal life." (John 3:16)</w:t>
      </w:r>
    </w:p>
    <w:p w14:paraId="37B1F398" w14:textId="77777777" w:rsidR="00306285" w:rsidRPr="00306285" w:rsidRDefault="00306285" w:rsidP="00306285">
      <w:pPr>
        <w:numPr>
          <w:ilvl w:val="0"/>
          <w:numId w:val="107"/>
        </w:numPr>
        <w:rPr>
          <w:sz w:val="26"/>
          <w:szCs w:val="26"/>
        </w:rPr>
      </w:pPr>
      <w:r w:rsidRPr="00306285">
        <w:rPr>
          <w:sz w:val="26"/>
          <w:szCs w:val="26"/>
        </w:rPr>
        <w:t xml:space="preserve">"Whoever believes in the </w:t>
      </w:r>
      <w:proofErr w:type="gramStart"/>
      <w:r w:rsidRPr="00306285">
        <w:rPr>
          <w:sz w:val="26"/>
          <w:szCs w:val="26"/>
        </w:rPr>
        <w:t>Son</w:t>
      </w:r>
      <w:proofErr w:type="gramEnd"/>
      <w:r w:rsidRPr="00306285">
        <w:rPr>
          <w:sz w:val="26"/>
          <w:szCs w:val="26"/>
        </w:rPr>
        <w:t xml:space="preserve"> has eternal life now." (Based on John 3:36)</w:t>
      </w:r>
    </w:p>
    <w:p w14:paraId="40DADA7F" w14:textId="77777777" w:rsidR="00306285" w:rsidRPr="00306285" w:rsidRDefault="00306285" w:rsidP="00306285">
      <w:pPr>
        <w:numPr>
          <w:ilvl w:val="0"/>
          <w:numId w:val="107"/>
        </w:numPr>
        <w:rPr>
          <w:sz w:val="26"/>
          <w:szCs w:val="26"/>
        </w:rPr>
      </w:pPr>
      <w:r w:rsidRPr="00306285">
        <w:rPr>
          <w:sz w:val="26"/>
          <w:szCs w:val="26"/>
        </w:rPr>
        <w:t>"This is eternal life, that they know you, the only true God, and Jesus Christ whom you have sent." (John 17:3)</w:t>
      </w:r>
    </w:p>
    <w:p w14:paraId="26FD1088" w14:textId="77777777" w:rsidR="00306285" w:rsidRPr="00306285" w:rsidRDefault="00306285" w:rsidP="00306285">
      <w:pPr>
        <w:numPr>
          <w:ilvl w:val="0"/>
          <w:numId w:val="107"/>
        </w:numPr>
        <w:rPr>
          <w:sz w:val="26"/>
          <w:szCs w:val="26"/>
        </w:rPr>
      </w:pPr>
      <w:r w:rsidRPr="00306285">
        <w:rPr>
          <w:sz w:val="26"/>
          <w:szCs w:val="26"/>
        </w:rPr>
        <w:t>"Whoever drinks of the water I will give him will never be thirsty again. The water that I will give him will become in him a spring of water welling up to eternal life." (John 4:14)</w:t>
      </w:r>
    </w:p>
    <w:p w14:paraId="556FF571" w14:textId="77777777" w:rsidR="00306285" w:rsidRPr="00306285" w:rsidRDefault="00306285" w:rsidP="00306285">
      <w:pPr>
        <w:numPr>
          <w:ilvl w:val="0"/>
          <w:numId w:val="107"/>
        </w:numPr>
        <w:rPr>
          <w:sz w:val="26"/>
          <w:szCs w:val="26"/>
        </w:rPr>
      </w:pPr>
      <w:r w:rsidRPr="00306285">
        <w:rPr>
          <w:sz w:val="26"/>
          <w:szCs w:val="26"/>
        </w:rPr>
        <w:t xml:space="preserve">"As the </w:t>
      </w:r>
      <w:proofErr w:type="gramStart"/>
      <w:r w:rsidRPr="00306285">
        <w:rPr>
          <w:sz w:val="26"/>
          <w:szCs w:val="26"/>
        </w:rPr>
        <w:t>Father</w:t>
      </w:r>
      <w:proofErr w:type="gramEnd"/>
      <w:r w:rsidRPr="00306285">
        <w:rPr>
          <w:sz w:val="26"/>
          <w:szCs w:val="26"/>
        </w:rPr>
        <w:t xml:space="preserve"> raises the dead and gives them life, so also the Son gives life to whom he will." (John 5:21)</w:t>
      </w:r>
    </w:p>
    <w:p w14:paraId="4327C731" w14:textId="77777777" w:rsidR="00306285" w:rsidRPr="00306285" w:rsidRDefault="00306285" w:rsidP="00306285">
      <w:pPr>
        <w:numPr>
          <w:ilvl w:val="0"/>
          <w:numId w:val="107"/>
        </w:numPr>
        <w:rPr>
          <w:sz w:val="26"/>
          <w:szCs w:val="26"/>
        </w:rPr>
      </w:pPr>
      <w:r w:rsidRPr="00306285">
        <w:rPr>
          <w:sz w:val="26"/>
          <w:szCs w:val="26"/>
        </w:rPr>
        <w:t>"...my words are spirit and they are life." (John 6:63)</w:t>
      </w:r>
    </w:p>
    <w:p w14:paraId="68118627" w14:textId="77777777" w:rsidR="00306285" w:rsidRPr="00306285" w:rsidRDefault="00306285" w:rsidP="00306285">
      <w:pPr>
        <w:numPr>
          <w:ilvl w:val="0"/>
          <w:numId w:val="107"/>
        </w:numPr>
        <w:rPr>
          <w:sz w:val="26"/>
          <w:szCs w:val="26"/>
        </w:rPr>
      </w:pPr>
      <w:r w:rsidRPr="00306285">
        <w:rPr>
          <w:sz w:val="26"/>
          <w:szCs w:val="26"/>
        </w:rPr>
        <w:t>"...so that you may believe that Jesus is the Christ, the Son of God, and that by believing you may have life in his name." (John 20:31)</w:t>
      </w:r>
    </w:p>
    <w:p w14:paraId="035480D4" w14:textId="77777777" w:rsidR="00306285" w:rsidRPr="00306285" w:rsidRDefault="00306285" w:rsidP="00306285">
      <w:pPr>
        <w:rPr>
          <w:sz w:val="26"/>
          <w:szCs w:val="26"/>
        </w:rPr>
      </w:pPr>
      <w:r w:rsidRPr="00306285">
        <w:rPr>
          <w:b/>
          <w:bCs/>
          <w:sz w:val="26"/>
          <w:szCs w:val="26"/>
        </w:rPr>
        <w:t>Conclusion:</w:t>
      </w:r>
    </w:p>
    <w:p w14:paraId="5BDF05C1" w14:textId="77777777" w:rsidR="00306285" w:rsidRPr="00306285" w:rsidRDefault="00306285" w:rsidP="00306285">
      <w:pPr>
        <w:rPr>
          <w:sz w:val="26"/>
          <w:szCs w:val="26"/>
        </w:rPr>
      </w:pPr>
      <w:r w:rsidRPr="00306285">
        <w:rPr>
          <w:sz w:val="26"/>
          <w:szCs w:val="26"/>
        </w:rPr>
        <w:t>Dr. Peterson's lecture provides a comprehensive overview of salvation as eternal life in Johannine Theology. He meticulously traces the theme from its introduction in the prologue, demonstrating how it is intertwined with the identity and work of Jesus Christ. The lecture highlights that eternal life is not merely future existence but a present reality for believers, characterized by a relationship with God the Father and the Son. Peterson also addresses the tension between God's sovereignty and human belief, the significance of Jesus' miracles as signs pointing to his identity and the reality of resurrection life, and the stark contrast between eternal life for believers and the abiding wrath of God for those who do not obey the Son.</w:t>
      </w:r>
    </w:p>
    <w:p w14:paraId="15EC948F" w14:textId="77777777" w:rsidR="00306285" w:rsidRPr="00306285" w:rsidRDefault="00306285" w:rsidP="00306285">
      <w:pPr>
        <w:rPr>
          <w:vanish/>
          <w:sz w:val="26"/>
          <w:szCs w:val="26"/>
        </w:rPr>
      </w:pPr>
      <w:r w:rsidRPr="00306285">
        <w:rPr>
          <w:vanish/>
          <w:sz w:val="26"/>
          <w:szCs w:val="26"/>
        </w:rPr>
        <w:t>Bottom of Form</w:t>
      </w:r>
    </w:p>
    <w:p w14:paraId="23802A46" w14:textId="33A47E40" w:rsidR="002A7829" w:rsidRPr="00480D04" w:rsidRDefault="002A7829">
      <w:pPr>
        <w:rPr>
          <w:sz w:val="26"/>
          <w:szCs w:val="26"/>
        </w:rPr>
      </w:pPr>
      <w:r w:rsidRPr="00480D04">
        <w:rPr>
          <w:sz w:val="26"/>
          <w:szCs w:val="26"/>
        </w:rPr>
        <w:br w:type="page"/>
      </w:r>
    </w:p>
    <w:p w14:paraId="5539B6C5" w14:textId="5D0BD25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051691">
        <w:rPr>
          <w:b/>
          <w:bCs/>
          <w:sz w:val="36"/>
          <w:szCs w:val="36"/>
        </w:rPr>
        <w:t>Session 18</w:t>
      </w:r>
      <w:r w:rsidR="00051691" w:rsidRPr="00B071C0">
        <w:rPr>
          <w:b/>
          <w:bCs/>
          <w:sz w:val="36"/>
          <w:szCs w:val="36"/>
        </w:rPr>
        <w:t xml:space="preserve">, </w:t>
      </w:r>
      <w:r w:rsidR="00051691">
        <w:rPr>
          <w:b/>
          <w:bCs/>
          <w:sz w:val="36"/>
          <w:szCs w:val="36"/>
        </w:rPr>
        <w:t>Salvation: Eternal Life</w:t>
      </w:r>
    </w:p>
    <w:p w14:paraId="2B6EE57A" w14:textId="77777777" w:rsidR="00306285" w:rsidRPr="00306285" w:rsidRDefault="00306285" w:rsidP="00306285">
      <w:pPr>
        <w:rPr>
          <w:vanish/>
          <w:sz w:val="26"/>
          <w:szCs w:val="26"/>
        </w:rPr>
      </w:pPr>
      <w:r w:rsidRPr="00306285">
        <w:rPr>
          <w:vanish/>
          <w:sz w:val="26"/>
          <w:szCs w:val="26"/>
        </w:rPr>
        <w:t>Top of Form</w:t>
      </w:r>
    </w:p>
    <w:p w14:paraId="58663BDB" w14:textId="77777777" w:rsidR="00306285" w:rsidRPr="00306285" w:rsidRDefault="00306285" w:rsidP="00306285">
      <w:pPr>
        <w:rPr>
          <w:b/>
          <w:bCs/>
          <w:sz w:val="26"/>
          <w:szCs w:val="26"/>
        </w:rPr>
      </w:pPr>
      <w:r w:rsidRPr="00306285">
        <w:rPr>
          <w:b/>
          <w:bCs/>
          <w:sz w:val="26"/>
          <w:szCs w:val="26"/>
        </w:rPr>
        <w:t>Johannine Theology: Salvation and Eternal Life Study Guide</w:t>
      </w:r>
    </w:p>
    <w:p w14:paraId="651325C9" w14:textId="77777777" w:rsidR="00306285" w:rsidRPr="00306285" w:rsidRDefault="00306285" w:rsidP="00306285">
      <w:pPr>
        <w:rPr>
          <w:sz w:val="26"/>
          <w:szCs w:val="26"/>
        </w:rPr>
      </w:pPr>
      <w:r w:rsidRPr="00306285">
        <w:rPr>
          <w:b/>
          <w:bCs/>
          <w:sz w:val="26"/>
          <w:szCs w:val="26"/>
        </w:rPr>
        <w:t>Quiz:</w:t>
      </w:r>
    </w:p>
    <w:p w14:paraId="2A9D7912" w14:textId="77777777" w:rsidR="00306285" w:rsidRPr="00306285" w:rsidRDefault="00306285" w:rsidP="00306285">
      <w:pPr>
        <w:numPr>
          <w:ilvl w:val="0"/>
          <w:numId w:val="108"/>
        </w:numPr>
        <w:rPr>
          <w:sz w:val="26"/>
          <w:szCs w:val="26"/>
        </w:rPr>
      </w:pPr>
      <w:r w:rsidRPr="00306285">
        <w:rPr>
          <w:sz w:val="26"/>
          <w:szCs w:val="26"/>
        </w:rPr>
        <w:t>According to John 1:4, where was eternal life located? What was the relationship between this eternal life and light?</w:t>
      </w:r>
    </w:p>
    <w:p w14:paraId="763A7456" w14:textId="77777777" w:rsidR="00306285" w:rsidRPr="00306285" w:rsidRDefault="00306285" w:rsidP="00306285">
      <w:pPr>
        <w:numPr>
          <w:ilvl w:val="0"/>
          <w:numId w:val="108"/>
        </w:numPr>
        <w:rPr>
          <w:sz w:val="26"/>
          <w:szCs w:val="26"/>
        </w:rPr>
      </w:pPr>
      <w:r w:rsidRPr="00306285">
        <w:rPr>
          <w:sz w:val="26"/>
          <w:szCs w:val="26"/>
        </w:rPr>
        <w:t>Explain the significance of John 3:16 in relation to the concept of eternal life. What contrast does the passage highlight regarding belief and unbelief?</w:t>
      </w:r>
    </w:p>
    <w:p w14:paraId="3B8E0E6A" w14:textId="77777777" w:rsidR="00306285" w:rsidRPr="00306285" w:rsidRDefault="00306285" w:rsidP="00306285">
      <w:pPr>
        <w:numPr>
          <w:ilvl w:val="0"/>
          <w:numId w:val="108"/>
        </w:numPr>
        <w:rPr>
          <w:sz w:val="26"/>
          <w:szCs w:val="26"/>
        </w:rPr>
      </w:pPr>
      <w:r w:rsidRPr="00306285">
        <w:rPr>
          <w:sz w:val="26"/>
          <w:szCs w:val="26"/>
        </w:rPr>
        <w:t>How does the Gospel of John present eternal life in terms of a present possession for believers? Provide an example from the text to support your answer.</w:t>
      </w:r>
    </w:p>
    <w:p w14:paraId="53CBC60F" w14:textId="77777777" w:rsidR="00306285" w:rsidRPr="00306285" w:rsidRDefault="00306285" w:rsidP="00306285">
      <w:pPr>
        <w:numPr>
          <w:ilvl w:val="0"/>
          <w:numId w:val="108"/>
        </w:numPr>
        <w:rPr>
          <w:sz w:val="26"/>
          <w:szCs w:val="26"/>
        </w:rPr>
      </w:pPr>
      <w:r w:rsidRPr="00306285">
        <w:rPr>
          <w:sz w:val="26"/>
          <w:szCs w:val="26"/>
        </w:rPr>
        <w:t>According to Dr. Peterson, what does John 17:3 define as eternal life? Is this definition solely quantitative or does it include a qualitative aspect?</w:t>
      </w:r>
    </w:p>
    <w:p w14:paraId="4B7A0737" w14:textId="77777777" w:rsidR="00306285" w:rsidRPr="00306285" w:rsidRDefault="00306285" w:rsidP="00306285">
      <w:pPr>
        <w:numPr>
          <w:ilvl w:val="0"/>
          <w:numId w:val="108"/>
        </w:numPr>
        <w:rPr>
          <w:sz w:val="26"/>
          <w:szCs w:val="26"/>
        </w:rPr>
      </w:pPr>
      <w:r w:rsidRPr="00306285">
        <w:rPr>
          <w:sz w:val="26"/>
          <w:szCs w:val="26"/>
        </w:rPr>
        <w:t>Discuss the encounter between Jesus and the Samaritan woman in John 4 in the context of eternal life. What does the "living water" symbolize?</w:t>
      </w:r>
    </w:p>
    <w:p w14:paraId="237393B0" w14:textId="77777777" w:rsidR="00306285" w:rsidRPr="00306285" w:rsidRDefault="00306285" w:rsidP="00306285">
      <w:pPr>
        <w:numPr>
          <w:ilvl w:val="0"/>
          <w:numId w:val="108"/>
        </w:numPr>
        <w:rPr>
          <w:sz w:val="26"/>
          <w:szCs w:val="26"/>
        </w:rPr>
      </w:pPr>
      <w:r w:rsidRPr="00306285">
        <w:rPr>
          <w:sz w:val="26"/>
          <w:szCs w:val="26"/>
        </w:rPr>
        <w:t>In what ways does John's Gospel emphasize the deity of Christ in relation to giving life, as highlighted in John 5:21 and 5:24?</w:t>
      </w:r>
    </w:p>
    <w:p w14:paraId="23F57E16" w14:textId="77777777" w:rsidR="00306285" w:rsidRPr="00306285" w:rsidRDefault="00306285" w:rsidP="00306285">
      <w:pPr>
        <w:numPr>
          <w:ilvl w:val="0"/>
          <w:numId w:val="108"/>
        </w:numPr>
        <w:rPr>
          <w:sz w:val="26"/>
          <w:szCs w:val="26"/>
        </w:rPr>
      </w:pPr>
      <w:r w:rsidRPr="00306285">
        <w:rPr>
          <w:sz w:val="26"/>
          <w:szCs w:val="26"/>
        </w:rPr>
        <w:t>Explain Dr. Peterson's interpretation of John 5:26 regarding the Father granting the Son "life in himself." Does he see this primarily as relating to the pre-incarnate or incarnate state of the Son?</w:t>
      </w:r>
    </w:p>
    <w:p w14:paraId="1BF2DFD8" w14:textId="77777777" w:rsidR="00306285" w:rsidRPr="00306285" w:rsidRDefault="00306285" w:rsidP="00306285">
      <w:pPr>
        <w:numPr>
          <w:ilvl w:val="0"/>
          <w:numId w:val="108"/>
        </w:numPr>
        <w:rPr>
          <w:sz w:val="26"/>
          <w:szCs w:val="26"/>
        </w:rPr>
      </w:pPr>
      <w:r w:rsidRPr="00306285">
        <w:rPr>
          <w:sz w:val="26"/>
          <w:szCs w:val="26"/>
        </w:rPr>
        <w:t>According to John 20:30-31, what is the purpose of the signs recorded in the Gospel of John? What is the ultimate goal of these signs in terms of the reader's faith?</w:t>
      </w:r>
    </w:p>
    <w:p w14:paraId="4F8230BE" w14:textId="77777777" w:rsidR="00306285" w:rsidRPr="00306285" w:rsidRDefault="00306285" w:rsidP="00306285">
      <w:pPr>
        <w:numPr>
          <w:ilvl w:val="0"/>
          <w:numId w:val="108"/>
        </w:numPr>
        <w:rPr>
          <w:sz w:val="26"/>
          <w:szCs w:val="26"/>
        </w:rPr>
      </w:pPr>
      <w:r w:rsidRPr="00306285">
        <w:rPr>
          <w:sz w:val="26"/>
          <w:szCs w:val="26"/>
        </w:rPr>
        <w:t>Dr. Peterson mentions a tension in Johannine theology regarding universal lordship and election (referencing John 17:1-2 and the subsequent verses). Briefly explain this tension as it relates to eternal life.</w:t>
      </w:r>
    </w:p>
    <w:p w14:paraId="5094C99B" w14:textId="77777777" w:rsidR="00306285" w:rsidRPr="00306285" w:rsidRDefault="00306285" w:rsidP="00306285">
      <w:pPr>
        <w:numPr>
          <w:ilvl w:val="0"/>
          <w:numId w:val="108"/>
        </w:numPr>
        <w:rPr>
          <w:sz w:val="26"/>
          <w:szCs w:val="26"/>
        </w:rPr>
      </w:pPr>
      <w:r w:rsidRPr="00306285">
        <w:rPr>
          <w:sz w:val="26"/>
          <w:szCs w:val="26"/>
        </w:rPr>
        <w:t xml:space="preserve">How does Dr. Peterson interpret the concept of "wrath" in John's Gospel, particularly in relation to both the present and the future for those who do not believe in the </w:t>
      </w:r>
      <w:proofErr w:type="gramStart"/>
      <w:r w:rsidRPr="00306285">
        <w:rPr>
          <w:sz w:val="26"/>
          <w:szCs w:val="26"/>
        </w:rPr>
        <w:t>Son</w:t>
      </w:r>
      <w:proofErr w:type="gramEnd"/>
      <w:r w:rsidRPr="00306285">
        <w:rPr>
          <w:sz w:val="26"/>
          <w:szCs w:val="26"/>
        </w:rPr>
        <w:t>?</w:t>
      </w:r>
    </w:p>
    <w:p w14:paraId="77071E51" w14:textId="77777777" w:rsidR="00306285" w:rsidRPr="00306285" w:rsidRDefault="00306285" w:rsidP="00306285">
      <w:pPr>
        <w:rPr>
          <w:sz w:val="26"/>
          <w:szCs w:val="26"/>
        </w:rPr>
      </w:pPr>
      <w:r w:rsidRPr="00306285">
        <w:rPr>
          <w:b/>
          <w:bCs/>
          <w:sz w:val="26"/>
          <w:szCs w:val="26"/>
        </w:rPr>
        <w:t>Answer Key:</w:t>
      </w:r>
    </w:p>
    <w:p w14:paraId="6722EF8D" w14:textId="77777777" w:rsidR="00306285" w:rsidRPr="00306285" w:rsidRDefault="00306285" w:rsidP="00306285">
      <w:pPr>
        <w:numPr>
          <w:ilvl w:val="0"/>
          <w:numId w:val="109"/>
        </w:numPr>
        <w:rPr>
          <w:sz w:val="26"/>
          <w:szCs w:val="26"/>
        </w:rPr>
      </w:pPr>
      <w:r w:rsidRPr="00306285">
        <w:rPr>
          <w:sz w:val="26"/>
          <w:szCs w:val="26"/>
        </w:rPr>
        <w:lastRenderedPageBreak/>
        <w:t>According to John 1:4, eternal life was in the Logos, or the Word. This life was also the light of men, signifying that this eternal life brought revelation and illumination to humanity.</w:t>
      </w:r>
    </w:p>
    <w:p w14:paraId="424CE43E" w14:textId="77777777" w:rsidR="00306285" w:rsidRPr="00306285" w:rsidRDefault="00306285" w:rsidP="00306285">
      <w:pPr>
        <w:numPr>
          <w:ilvl w:val="0"/>
          <w:numId w:val="109"/>
        </w:numPr>
        <w:rPr>
          <w:sz w:val="26"/>
          <w:szCs w:val="26"/>
        </w:rPr>
      </w:pPr>
      <w:r w:rsidRPr="00306285">
        <w:rPr>
          <w:sz w:val="26"/>
          <w:szCs w:val="26"/>
        </w:rPr>
        <w:t>John 3:16 states that God gave His only Son so that whoever believes in Him should not perish but have eternal life. This passage contrasts perishing (associated with eternal conscious punishment) with possessing eternal life through belief in Jesus.</w:t>
      </w:r>
    </w:p>
    <w:p w14:paraId="1ADCE735" w14:textId="77777777" w:rsidR="00306285" w:rsidRPr="00306285" w:rsidRDefault="00306285" w:rsidP="00306285">
      <w:pPr>
        <w:numPr>
          <w:ilvl w:val="0"/>
          <w:numId w:val="109"/>
        </w:numPr>
        <w:rPr>
          <w:sz w:val="26"/>
          <w:szCs w:val="26"/>
        </w:rPr>
      </w:pPr>
      <w:r w:rsidRPr="00306285">
        <w:rPr>
          <w:sz w:val="26"/>
          <w:szCs w:val="26"/>
        </w:rPr>
        <w:t>John's Gospel presents eternal life as a present possession for believers, often using phrases like "has eternal life" (e.g., John 3:36). This "realized eschatology" emphasizes that believers experience a dimension of eternal life in the present.</w:t>
      </w:r>
    </w:p>
    <w:p w14:paraId="279E9713" w14:textId="77777777" w:rsidR="00306285" w:rsidRPr="00306285" w:rsidRDefault="00306285" w:rsidP="00306285">
      <w:pPr>
        <w:numPr>
          <w:ilvl w:val="0"/>
          <w:numId w:val="109"/>
        </w:numPr>
        <w:rPr>
          <w:sz w:val="26"/>
          <w:szCs w:val="26"/>
        </w:rPr>
      </w:pPr>
      <w:r w:rsidRPr="00306285">
        <w:rPr>
          <w:sz w:val="26"/>
          <w:szCs w:val="26"/>
        </w:rPr>
        <w:t>John 17:3 defines eternal life as knowing the Father, the only true God, and Jesus Christ whom He has sent. This definition is not solely quantitative (lasting forever) but also qualitative, emphasizing a relational knowledge of God.</w:t>
      </w:r>
    </w:p>
    <w:p w14:paraId="0A167DEF" w14:textId="77777777" w:rsidR="00306285" w:rsidRPr="00306285" w:rsidRDefault="00306285" w:rsidP="00306285">
      <w:pPr>
        <w:numPr>
          <w:ilvl w:val="0"/>
          <w:numId w:val="109"/>
        </w:numPr>
        <w:rPr>
          <w:sz w:val="26"/>
          <w:szCs w:val="26"/>
        </w:rPr>
      </w:pPr>
      <w:r w:rsidRPr="00306285">
        <w:rPr>
          <w:sz w:val="26"/>
          <w:szCs w:val="26"/>
        </w:rPr>
        <w:t>In John 4, the "living water" Jesus offers to the Samaritan woman symbolizes spiritual life welling up to eternal life. It represents the eternal life that Jesus, as the giver, can impart to those who believe in Him, transcending social and religious barriers.</w:t>
      </w:r>
    </w:p>
    <w:p w14:paraId="1BE9FEFC" w14:textId="77777777" w:rsidR="00306285" w:rsidRPr="00306285" w:rsidRDefault="00306285" w:rsidP="00306285">
      <w:pPr>
        <w:numPr>
          <w:ilvl w:val="0"/>
          <w:numId w:val="109"/>
        </w:numPr>
        <w:rPr>
          <w:sz w:val="26"/>
          <w:szCs w:val="26"/>
        </w:rPr>
      </w:pPr>
      <w:r w:rsidRPr="00306285">
        <w:rPr>
          <w:sz w:val="26"/>
          <w:szCs w:val="26"/>
        </w:rPr>
        <w:t>John 5:21 explicitly states that as the Father raises the dead and gives them life, so also the Son gives life to whom He will, clearly indicating the Son's divine prerogative as a life-giver. John 5:24 further emphasizes this by stating that whoever hears Jesus' word and believes in the Father has eternal life and has passed from death to life.</w:t>
      </w:r>
    </w:p>
    <w:p w14:paraId="7AE7D61F" w14:textId="77777777" w:rsidR="00306285" w:rsidRPr="00306285" w:rsidRDefault="00306285" w:rsidP="00306285">
      <w:pPr>
        <w:numPr>
          <w:ilvl w:val="0"/>
          <w:numId w:val="109"/>
        </w:numPr>
        <w:rPr>
          <w:sz w:val="26"/>
          <w:szCs w:val="26"/>
        </w:rPr>
      </w:pPr>
      <w:r w:rsidRPr="00306285">
        <w:rPr>
          <w:sz w:val="26"/>
          <w:szCs w:val="26"/>
        </w:rPr>
        <w:t xml:space="preserve">Dr. Peterson interprets John 5:26 as primarily referring to the incarnate Son being granted life in himself by the </w:t>
      </w:r>
      <w:proofErr w:type="gramStart"/>
      <w:r w:rsidRPr="00306285">
        <w:rPr>
          <w:sz w:val="26"/>
          <w:szCs w:val="26"/>
        </w:rPr>
        <w:t>Father</w:t>
      </w:r>
      <w:proofErr w:type="gramEnd"/>
      <w:r w:rsidRPr="00306285">
        <w:rPr>
          <w:sz w:val="26"/>
          <w:szCs w:val="26"/>
        </w:rPr>
        <w:t xml:space="preserve"> as part of the plan and execution of the incarnation. While acknowledging the eternal generation of the Son, he believes this verse specifically addresses the incarnate Christ's inherent life-giving power.</w:t>
      </w:r>
    </w:p>
    <w:p w14:paraId="2B0E5587" w14:textId="77777777" w:rsidR="00306285" w:rsidRPr="00306285" w:rsidRDefault="00306285" w:rsidP="00306285">
      <w:pPr>
        <w:numPr>
          <w:ilvl w:val="0"/>
          <w:numId w:val="109"/>
        </w:numPr>
        <w:rPr>
          <w:sz w:val="26"/>
          <w:szCs w:val="26"/>
        </w:rPr>
      </w:pPr>
      <w:r w:rsidRPr="00306285">
        <w:rPr>
          <w:sz w:val="26"/>
          <w:szCs w:val="26"/>
        </w:rPr>
        <w:t>According to John 20:30-31, the signs recorded in the Gospel of John are written so that the readers may believe that Jesus is the Christ, the Son of God, and that by believing they may have life in His name. The ultimate goal is to foster faith in Jesus as the divine Messiah, leading to eternal life.</w:t>
      </w:r>
    </w:p>
    <w:p w14:paraId="5FF3F608" w14:textId="77777777" w:rsidR="00306285" w:rsidRPr="00306285" w:rsidRDefault="00306285" w:rsidP="00306285">
      <w:pPr>
        <w:numPr>
          <w:ilvl w:val="0"/>
          <w:numId w:val="109"/>
        </w:numPr>
        <w:rPr>
          <w:sz w:val="26"/>
          <w:szCs w:val="26"/>
        </w:rPr>
      </w:pPr>
      <w:r w:rsidRPr="00306285">
        <w:rPr>
          <w:sz w:val="26"/>
          <w:szCs w:val="26"/>
        </w:rPr>
        <w:t>The tension lies in the fact that while God has given the Son authority over all flesh (suggesting a universal scope), this authority is specifically for the purpose of giving eternal life to those whom the Father has given Him (pointing towards election). Dr. Peterson highlights the need to hold both truths in balance.</w:t>
      </w:r>
    </w:p>
    <w:p w14:paraId="2D327084" w14:textId="77777777" w:rsidR="00306285" w:rsidRPr="00306285" w:rsidRDefault="00306285" w:rsidP="00306285">
      <w:pPr>
        <w:numPr>
          <w:ilvl w:val="0"/>
          <w:numId w:val="109"/>
        </w:numPr>
        <w:rPr>
          <w:sz w:val="26"/>
          <w:szCs w:val="26"/>
        </w:rPr>
      </w:pPr>
      <w:r w:rsidRPr="00306285">
        <w:rPr>
          <w:sz w:val="26"/>
          <w:szCs w:val="26"/>
        </w:rPr>
        <w:lastRenderedPageBreak/>
        <w:t xml:space="preserve">Dr. Peterson understands "wrath" in John's Gospel as not solely a futuristic concept but also something that "remains" on those who do not believe in the </w:t>
      </w:r>
      <w:proofErr w:type="gramStart"/>
      <w:r w:rsidRPr="00306285">
        <w:rPr>
          <w:sz w:val="26"/>
          <w:szCs w:val="26"/>
        </w:rPr>
        <w:t>Son</w:t>
      </w:r>
      <w:proofErr w:type="gramEnd"/>
      <w:r w:rsidRPr="00306285">
        <w:rPr>
          <w:sz w:val="26"/>
          <w:szCs w:val="26"/>
        </w:rPr>
        <w:t xml:space="preserve"> in the present. This present wrath serves as a precursor and warning of a greater eternal wrath to come, emphasizing the seriousness of unbelief.</w:t>
      </w:r>
    </w:p>
    <w:p w14:paraId="0313491B" w14:textId="0E8B462B" w:rsidR="00306285" w:rsidRPr="00306285" w:rsidRDefault="00306285" w:rsidP="00306285">
      <w:pPr>
        <w:rPr>
          <w:sz w:val="32"/>
          <w:szCs w:val="32"/>
        </w:rPr>
      </w:pPr>
      <w:r>
        <w:rPr>
          <w:b/>
          <w:bCs/>
          <w:sz w:val="32"/>
          <w:szCs w:val="32"/>
        </w:rPr>
        <w:br/>
      </w:r>
      <w:r w:rsidRPr="00306285">
        <w:rPr>
          <w:b/>
          <w:bCs/>
          <w:sz w:val="32"/>
          <w:szCs w:val="32"/>
        </w:rPr>
        <w:t>Essay Format Questions:</w:t>
      </w:r>
    </w:p>
    <w:p w14:paraId="15E8396C" w14:textId="77777777" w:rsidR="00306285" w:rsidRPr="00306285" w:rsidRDefault="00306285" w:rsidP="00306285">
      <w:pPr>
        <w:numPr>
          <w:ilvl w:val="0"/>
          <w:numId w:val="110"/>
        </w:numPr>
        <w:rPr>
          <w:sz w:val="26"/>
          <w:szCs w:val="26"/>
        </w:rPr>
      </w:pPr>
      <w:r w:rsidRPr="00306285">
        <w:rPr>
          <w:sz w:val="26"/>
          <w:szCs w:val="26"/>
        </w:rPr>
        <w:t>Explore the interconnectedness of "life" and "light" as theological themes in the Gospel of John, drawing specifically from the prologue (John 1:1-18) and other relevant passages discussed in the lecture.</w:t>
      </w:r>
    </w:p>
    <w:p w14:paraId="08EFA8F3" w14:textId="77777777" w:rsidR="00306285" w:rsidRPr="00306285" w:rsidRDefault="00306285" w:rsidP="00306285">
      <w:pPr>
        <w:numPr>
          <w:ilvl w:val="0"/>
          <w:numId w:val="110"/>
        </w:numPr>
        <w:rPr>
          <w:sz w:val="26"/>
          <w:szCs w:val="26"/>
        </w:rPr>
      </w:pPr>
      <w:r w:rsidRPr="00306285">
        <w:rPr>
          <w:sz w:val="26"/>
          <w:szCs w:val="26"/>
        </w:rPr>
        <w:t>Analyze Dr. Peterson's concept of "realized eschatology" in John's Gospel, focusing on how the idea of eternal life as a present possession for believers is presented and supported through specific examples from the text.</w:t>
      </w:r>
    </w:p>
    <w:p w14:paraId="6D312C0B" w14:textId="77777777" w:rsidR="00306285" w:rsidRPr="00306285" w:rsidRDefault="00306285" w:rsidP="00306285">
      <w:pPr>
        <w:numPr>
          <w:ilvl w:val="0"/>
          <w:numId w:val="110"/>
        </w:numPr>
        <w:rPr>
          <w:sz w:val="26"/>
          <w:szCs w:val="26"/>
        </w:rPr>
      </w:pPr>
      <w:r w:rsidRPr="00306285">
        <w:rPr>
          <w:sz w:val="26"/>
          <w:szCs w:val="26"/>
        </w:rPr>
        <w:t>Discuss the significance of Jesus' interactions with Nicodemus (John 3) and the Samaritan woman (John 4) in illustrating the nature and availability of eternal life according to John's Gospel.</w:t>
      </w:r>
    </w:p>
    <w:p w14:paraId="1273A3ED" w14:textId="77777777" w:rsidR="00306285" w:rsidRPr="00306285" w:rsidRDefault="00306285" w:rsidP="00306285">
      <w:pPr>
        <w:numPr>
          <w:ilvl w:val="0"/>
          <w:numId w:val="110"/>
        </w:numPr>
        <w:rPr>
          <w:sz w:val="26"/>
          <w:szCs w:val="26"/>
        </w:rPr>
      </w:pPr>
      <w:r w:rsidRPr="00306285">
        <w:rPr>
          <w:sz w:val="26"/>
          <w:szCs w:val="26"/>
        </w:rPr>
        <w:t>Examine the arguments presented in the lecture regarding the deity of Christ as the life-giver in John's Gospel, referencing specific verses from John 5 and other relevant passages.</w:t>
      </w:r>
    </w:p>
    <w:p w14:paraId="79646D5F" w14:textId="77777777" w:rsidR="00306285" w:rsidRPr="00306285" w:rsidRDefault="00306285" w:rsidP="00306285">
      <w:pPr>
        <w:numPr>
          <w:ilvl w:val="0"/>
          <w:numId w:val="110"/>
        </w:numPr>
        <w:rPr>
          <w:sz w:val="26"/>
          <w:szCs w:val="26"/>
        </w:rPr>
      </w:pPr>
      <w:r w:rsidRPr="00306285">
        <w:rPr>
          <w:sz w:val="26"/>
          <w:szCs w:val="26"/>
        </w:rPr>
        <w:t>Evaluate the purpose of the signs recorded in the Gospel of John (John 20:30-31) in relation to the overarching theme of obtaining eternal life through belief in Jesus Christ.</w:t>
      </w:r>
    </w:p>
    <w:p w14:paraId="401ADCCC" w14:textId="77777777" w:rsidR="00306285" w:rsidRDefault="00306285">
      <w:pPr>
        <w:rPr>
          <w:b/>
          <w:bCs/>
          <w:sz w:val="26"/>
          <w:szCs w:val="26"/>
        </w:rPr>
      </w:pPr>
      <w:r>
        <w:rPr>
          <w:b/>
          <w:bCs/>
          <w:sz w:val="26"/>
          <w:szCs w:val="26"/>
        </w:rPr>
        <w:br w:type="page"/>
      </w:r>
    </w:p>
    <w:p w14:paraId="1CC4D125" w14:textId="100F902E" w:rsidR="00306285" w:rsidRPr="00306285" w:rsidRDefault="00306285" w:rsidP="00306285">
      <w:pPr>
        <w:rPr>
          <w:sz w:val="32"/>
          <w:szCs w:val="32"/>
        </w:rPr>
      </w:pPr>
      <w:r w:rsidRPr="00306285">
        <w:rPr>
          <w:b/>
          <w:bCs/>
          <w:sz w:val="32"/>
          <w:szCs w:val="32"/>
        </w:rPr>
        <w:lastRenderedPageBreak/>
        <w:t>Glossary of Key Terms:</w:t>
      </w:r>
    </w:p>
    <w:p w14:paraId="45984731" w14:textId="77777777" w:rsidR="00306285" w:rsidRPr="00306285" w:rsidRDefault="00306285" w:rsidP="00306285">
      <w:pPr>
        <w:numPr>
          <w:ilvl w:val="0"/>
          <w:numId w:val="111"/>
        </w:numPr>
        <w:rPr>
          <w:sz w:val="26"/>
          <w:szCs w:val="26"/>
        </w:rPr>
      </w:pPr>
      <w:r w:rsidRPr="00306285">
        <w:rPr>
          <w:b/>
          <w:bCs/>
          <w:sz w:val="26"/>
          <w:szCs w:val="26"/>
        </w:rPr>
        <w:t>Logos:</w:t>
      </w:r>
      <w:r w:rsidRPr="00306285">
        <w:rPr>
          <w:sz w:val="26"/>
          <w:szCs w:val="26"/>
        </w:rPr>
        <w:t xml:space="preserve"> (Greek) Often translated as "Word," referring to the divine, pre-existent Son of God through whom all things were created and who became incarnate as Jesus Christ (John 1:1-18).</w:t>
      </w:r>
    </w:p>
    <w:p w14:paraId="7DEFF8F7" w14:textId="77777777" w:rsidR="00306285" w:rsidRPr="00306285" w:rsidRDefault="00306285" w:rsidP="00306285">
      <w:pPr>
        <w:numPr>
          <w:ilvl w:val="0"/>
          <w:numId w:val="111"/>
        </w:numPr>
        <w:rPr>
          <w:sz w:val="26"/>
          <w:szCs w:val="26"/>
        </w:rPr>
      </w:pPr>
      <w:r w:rsidRPr="00306285">
        <w:rPr>
          <w:b/>
          <w:bCs/>
          <w:sz w:val="26"/>
          <w:szCs w:val="26"/>
        </w:rPr>
        <w:t>Zoe:</w:t>
      </w:r>
      <w:r w:rsidRPr="00306285">
        <w:rPr>
          <w:sz w:val="26"/>
          <w:szCs w:val="26"/>
        </w:rPr>
        <w:t xml:space="preserve"> (Greek) The specific word used for "life" in the Fourth Gospel that consistently refers to eternal, divine life.</w:t>
      </w:r>
    </w:p>
    <w:p w14:paraId="7A2F1795" w14:textId="77777777" w:rsidR="00306285" w:rsidRPr="00306285" w:rsidRDefault="00306285" w:rsidP="00306285">
      <w:pPr>
        <w:numPr>
          <w:ilvl w:val="0"/>
          <w:numId w:val="111"/>
        </w:numPr>
        <w:rPr>
          <w:sz w:val="26"/>
          <w:szCs w:val="26"/>
        </w:rPr>
      </w:pPr>
      <w:r w:rsidRPr="00306285">
        <w:rPr>
          <w:b/>
          <w:bCs/>
          <w:sz w:val="26"/>
          <w:szCs w:val="26"/>
        </w:rPr>
        <w:t>Objective Genitive:</w:t>
      </w:r>
      <w:r w:rsidRPr="00306285">
        <w:rPr>
          <w:sz w:val="26"/>
          <w:szCs w:val="26"/>
        </w:rPr>
        <w:t xml:space="preserve"> A grammatical construction where the noun in the genitive case receives the action of the verb or verbal noun. In John 1:4 ("the light of men"), "of men" is an objective genitive, indicating that the light shines on humankind.</w:t>
      </w:r>
    </w:p>
    <w:p w14:paraId="7BA8B912" w14:textId="77777777" w:rsidR="00306285" w:rsidRPr="00306285" w:rsidRDefault="00306285" w:rsidP="00306285">
      <w:pPr>
        <w:numPr>
          <w:ilvl w:val="0"/>
          <w:numId w:val="111"/>
        </w:numPr>
        <w:rPr>
          <w:sz w:val="26"/>
          <w:szCs w:val="26"/>
        </w:rPr>
      </w:pPr>
      <w:r w:rsidRPr="00306285">
        <w:rPr>
          <w:b/>
          <w:bCs/>
          <w:sz w:val="26"/>
          <w:szCs w:val="26"/>
        </w:rPr>
        <w:t>General Revelation:</w:t>
      </w:r>
      <w:r w:rsidRPr="00306285">
        <w:rPr>
          <w:sz w:val="26"/>
          <w:szCs w:val="26"/>
        </w:rPr>
        <w:t xml:space="preserve"> God's communication of Himself to all people through creation and conscience, bearing witness to His existence and attributes (referenced in relation to John 1:4).</w:t>
      </w:r>
    </w:p>
    <w:p w14:paraId="6FE79D57" w14:textId="77777777" w:rsidR="00306285" w:rsidRPr="00306285" w:rsidRDefault="00306285" w:rsidP="00306285">
      <w:pPr>
        <w:numPr>
          <w:ilvl w:val="0"/>
          <w:numId w:val="111"/>
        </w:numPr>
        <w:rPr>
          <w:sz w:val="26"/>
          <w:szCs w:val="26"/>
        </w:rPr>
      </w:pPr>
      <w:r w:rsidRPr="00306285">
        <w:rPr>
          <w:b/>
          <w:bCs/>
          <w:sz w:val="26"/>
          <w:szCs w:val="26"/>
        </w:rPr>
        <w:t>Realized Eschatology:</w:t>
      </w:r>
      <w:r w:rsidRPr="00306285">
        <w:rPr>
          <w:sz w:val="26"/>
          <w:szCs w:val="26"/>
        </w:rPr>
        <w:t xml:space="preserve"> The theological understanding that the blessings and realities typically associated with the end times (eschaton) are already present and experienced in the lives of believers in the current age.</w:t>
      </w:r>
    </w:p>
    <w:p w14:paraId="238C1462" w14:textId="77777777" w:rsidR="00306285" w:rsidRPr="00306285" w:rsidRDefault="00306285" w:rsidP="00306285">
      <w:pPr>
        <w:numPr>
          <w:ilvl w:val="0"/>
          <w:numId w:val="111"/>
        </w:numPr>
        <w:rPr>
          <w:sz w:val="26"/>
          <w:szCs w:val="26"/>
        </w:rPr>
      </w:pPr>
      <w:r w:rsidRPr="00306285">
        <w:rPr>
          <w:b/>
          <w:bCs/>
          <w:sz w:val="26"/>
          <w:szCs w:val="26"/>
        </w:rPr>
        <w:t>Metonymy:</w:t>
      </w:r>
      <w:r w:rsidRPr="00306285">
        <w:rPr>
          <w:sz w:val="26"/>
          <w:szCs w:val="26"/>
        </w:rPr>
        <w:t xml:space="preserve"> A figure of speech in which one word or phrase is substituted for another with which it is closely associated (e.g., "the White House" referring to the office of the President).</w:t>
      </w:r>
    </w:p>
    <w:p w14:paraId="4FF6BE28" w14:textId="77777777" w:rsidR="00306285" w:rsidRPr="00306285" w:rsidRDefault="00306285" w:rsidP="00306285">
      <w:pPr>
        <w:numPr>
          <w:ilvl w:val="0"/>
          <w:numId w:val="111"/>
        </w:numPr>
        <w:rPr>
          <w:sz w:val="26"/>
          <w:szCs w:val="26"/>
        </w:rPr>
      </w:pPr>
      <w:r w:rsidRPr="00306285">
        <w:rPr>
          <w:b/>
          <w:bCs/>
          <w:sz w:val="26"/>
          <w:szCs w:val="26"/>
        </w:rPr>
        <w:t>Eternal Generation of the Son:</w:t>
      </w:r>
      <w:r w:rsidRPr="00306285">
        <w:rPr>
          <w:sz w:val="26"/>
          <w:szCs w:val="26"/>
        </w:rPr>
        <w:t xml:space="preserve"> The theological doctrine that the Son has eternally existed as the Son of the Father, not created in time but eternally begotten.</w:t>
      </w:r>
    </w:p>
    <w:p w14:paraId="707AE5E6" w14:textId="77777777" w:rsidR="00306285" w:rsidRPr="00306285" w:rsidRDefault="00306285" w:rsidP="00306285">
      <w:pPr>
        <w:numPr>
          <w:ilvl w:val="0"/>
          <w:numId w:val="111"/>
        </w:numPr>
        <w:rPr>
          <w:sz w:val="26"/>
          <w:szCs w:val="26"/>
        </w:rPr>
      </w:pPr>
      <w:r w:rsidRPr="00306285">
        <w:rPr>
          <w:b/>
          <w:bCs/>
          <w:sz w:val="26"/>
          <w:szCs w:val="26"/>
        </w:rPr>
        <w:t>Regeneration:</w:t>
      </w:r>
      <w:r w:rsidRPr="00306285">
        <w:rPr>
          <w:sz w:val="26"/>
          <w:szCs w:val="26"/>
        </w:rPr>
        <w:t xml:space="preserve"> The spiritual rebirth or renewal of a person's heart by the Holy Spirit, resulting in new life in Christ and the reception of eternal life.</w:t>
      </w:r>
    </w:p>
    <w:p w14:paraId="35D29D72" w14:textId="77777777" w:rsidR="00306285" w:rsidRPr="00306285" w:rsidRDefault="00306285" w:rsidP="00306285">
      <w:pPr>
        <w:numPr>
          <w:ilvl w:val="0"/>
          <w:numId w:val="111"/>
        </w:numPr>
        <w:rPr>
          <w:sz w:val="26"/>
          <w:szCs w:val="26"/>
        </w:rPr>
      </w:pPr>
      <w:r w:rsidRPr="00306285">
        <w:rPr>
          <w:b/>
          <w:bCs/>
          <w:sz w:val="26"/>
          <w:szCs w:val="26"/>
        </w:rPr>
        <w:t>Hyperbole:</w:t>
      </w:r>
      <w:r w:rsidRPr="00306285">
        <w:rPr>
          <w:sz w:val="26"/>
          <w:szCs w:val="26"/>
        </w:rPr>
        <w:t xml:space="preserve"> An exaggerated statement or claim not intended to be taken literally, used for emphasis or effect.</w:t>
      </w:r>
    </w:p>
    <w:p w14:paraId="4607D1B4" w14:textId="77777777" w:rsidR="00306285" w:rsidRPr="00306285" w:rsidRDefault="00306285" w:rsidP="00306285">
      <w:pPr>
        <w:numPr>
          <w:ilvl w:val="0"/>
          <w:numId w:val="111"/>
        </w:numPr>
        <w:rPr>
          <w:sz w:val="26"/>
          <w:szCs w:val="26"/>
        </w:rPr>
      </w:pPr>
      <w:r w:rsidRPr="00306285">
        <w:rPr>
          <w:b/>
          <w:bCs/>
          <w:sz w:val="26"/>
          <w:szCs w:val="26"/>
        </w:rPr>
        <w:t>Election:</w:t>
      </w:r>
      <w:r w:rsidRPr="00306285">
        <w:rPr>
          <w:sz w:val="26"/>
          <w:szCs w:val="26"/>
        </w:rPr>
        <w:t xml:space="preserve"> God's sovereign choice in eternity past to save a particular people for Himself.</w:t>
      </w:r>
    </w:p>
    <w:p w14:paraId="3504C8EC" w14:textId="77777777" w:rsidR="00306285" w:rsidRPr="00306285" w:rsidRDefault="00306285" w:rsidP="00306285">
      <w:pPr>
        <w:numPr>
          <w:ilvl w:val="0"/>
          <w:numId w:val="111"/>
        </w:numPr>
        <w:rPr>
          <w:sz w:val="26"/>
          <w:szCs w:val="26"/>
        </w:rPr>
      </w:pPr>
      <w:r w:rsidRPr="00306285">
        <w:rPr>
          <w:b/>
          <w:bCs/>
          <w:sz w:val="26"/>
          <w:szCs w:val="26"/>
        </w:rPr>
        <w:t>Economic/Functional Subordination (within the Trinity):</w:t>
      </w:r>
      <w:r w:rsidRPr="00306285">
        <w:rPr>
          <w:sz w:val="26"/>
          <w:szCs w:val="26"/>
        </w:rPr>
        <w:t xml:space="preserve"> The understanding that while the persons of the Trinity (Father, Son, Holy Spirit) are equal in divine nature, they have different roles and functions in God's plan of salvation and the created order.</w:t>
      </w:r>
    </w:p>
    <w:p w14:paraId="139CDA1B" w14:textId="77777777" w:rsidR="00306285" w:rsidRPr="00306285" w:rsidRDefault="00306285" w:rsidP="00306285">
      <w:pPr>
        <w:rPr>
          <w:vanish/>
          <w:sz w:val="26"/>
          <w:szCs w:val="26"/>
        </w:rPr>
      </w:pPr>
      <w:r w:rsidRPr="00306285">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D67A62C" w14:textId="77777777" w:rsidR="00306285" w:rsidRPr="00306285" w:rsidRDefault="004A3CF6" w:rsidP="00306285">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051691">
        <w:rPr>
          <w:b/>
          <w:bCs/>
          <w:sz w:val="36"/>
          <w:szCs w:val="36"/>
        </w:rPr>
        <w:t>Session 18</w:t>
      </w:r>
      <w:r w:rsidR="00051691" w:rsidRPr="00B071C0">
        <w:rPr>
          <w:b/>
          <w:bCs/>
          <w:sz w:val="36"/>
          <w:szCs w:val="36"/>
        </w:rPr>
        <w:t xml:space="preserve">, </w:t>
      </w:r>
      <w:r w:rsidR="00051691">
        <w:rPr>
          <w:b/>
          <w:bCs/>
          <w:sz w:val="36"/>
          <w:szCs w:val="36"/>
        </w:rPr>
        <w:t>Salvation: Eternal Life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306285">
        <w:rPr>
          <w:sz w:val="26"/>
          <w:szCs w:val="26"/>
        </w:rPr>
        <w:br/>
      </w:r>
      <w:r w:rsidR="00306285" w:rsidRPr="00306285">
        <w:rPr>
          <w:vanish/>
          <w:sz w:val="26"/>
          <w:szCs w:val="26"/>
        </w:rPr>
        <w:t>Top of Form</w:t>
      </w:r>
    </w:p>
    <w:p w14:paraId="6C5EDA6C" w14:textId="77777777" w:rsidR="00306285" w:rsidRPr="00306285" w:rsidRDefault="00306285" w:rsidP="00306285">
      <w:pPr>
        <w:rPr>
          <w:b/>
          <w:bCs/>
          <w:sz w:val="26"/>
          <w:szCs w:val="26"/>
        </w:rPr>
      </w:pPr>
      <w:r w:rsidRPr="00306285">
        <w:rPr>
          <w:b/>
          <w:bCs/>
          <w:sz w:val="26"/>
          <w:szCs w:val="26"/>
        </w:rPr>
        <w:t>Frequently Asked Questions on Johannine Theology: Salvation and Eternal Life</w:t>
      </w:r>
    </w:p>
    <w:p w14:paraId="0DEE456B" w14:textId="77777777" w:rsidR="00306285" w:rsidRPr="00306285" w:rsidRDefault="00306285" w:rsidP="00306285">
      <w:pPr>
        <w:rPr>
          <w:sz w:val="26"/>
          <w:szCs w:val="26"/>
        </w:rPr>
      </w:pPr>
      <w:r w:rsidRPr="00306285">
        <w:rPr>
          <w:b/>
          <w:bCs/>
          <w:sz w:val="26"/>
          <w:szCs w:val="26"/>
        </w:rPr>
        <w:t>1. How does the Gospel of John present the concept of eternal life, and where is it first introduced?</w:t>
      </w:r>
      <w:r w:rsidRPr="00306285">
        <w:rPr>
          <w:sz w:val="26"/>
          <w:szCs w:val="26"/>
        </w:rPr>
        <w:t xml:space="preserve"> The Gospel of John uniquely presents salvation primarily through the lens of "eternal life" (Greek: </w:t>
      </w:r>
      <w:proofErr w:type="spellStart"/>
      <w:r w:rsidRPr="00306285">
        <w:rPr>
          <w:i/>
          <w:iCs/>
          <w:sz w:val="26"/>
          <w:szCs w:val="26"/>
        </w:rPr>
        <w:t>zoe</w:t>
      </w:r>
      <w:proofErr w:type="spellEnd"/>
      <w:r w:rsidRPr="00306285">
        <w:rPr>
          <w:sz w:val="26"/>
          <w:szCs w:val="26"/>
        </w:rPr>
        <w:t>). This isn't merely endless existence, but the very life of God imparted to believers. The concept is introduced in the prologue (John 1:4), stating, "In Him was life, and the life was the light of men," identifying the Logos (the Word, Jesus Christ) as the source and locus of this eternal life from the very beginning.</w:t>
      </w:r>
    </w:p>
    <w:p w14:paraId="08E9C7CE" w14:textId="77777777" w:rsidR="00306285" w:rsidRPr="00306285" w:rsidRDefault="00306285" w:rsidP="00306285">
      <w:pPr>
        <w:rPr>
          <w:sz w:val="26"/>
          <w:szCs w:val="26"/>
        </w:rPr>
      </w:pPr>
      <w:r w:rsidRPr="00306285">
        <w:rPr>
          <w:b/>
          <w:bCs/>
          <w:sz w:val="26"/>
          <w:szCs w:val="26"/>
        </w:rPr>
        <w:t>2. According to John, what is the relationship between Jesus (the Word, the Son) and eternal life?</w:t>
      </w:r>
      <w:r w:rsidRPr="00306285">
        <w:rPr>
          <w:sz w:val="26"/>
          <w:szCs w:val="26"/>
        </w:rPr>
        <w:t xml:space="preserve"> John emphasizes that eternal life resides in and originates from Jesus Christ. As the Logos, He was the agent of creation, and in Him was life. He is the life-giver, both in terms of created physical life and, more importantly, eternal spiritual life. When Jesus, the Light, comes into the world, He reveals God savingly and illuminates sinners, offering them this eternal life through belief in Him.</w:t>
      </w:r>
    </w:p>
    <w:p w14:paraId="0BA2EA94" w14:textId="77777777" w:rsidR="00306285" w:rsidRPr="00306285" w:rsidRDefault="00306285" w:rsidP="00306285">
      <w:pPr>
        <w:rPr>
          <w:sz w:val="26"/>
          <w:szCs w:val="26"/>
        </w:rPr>
      </w:pPr>
      <w:r w:rsidRPr="00306285">
        <w:rPr>
          <w:b/>
          <w:bCs/>
          <w:sz w:val="26"/>
          <w:szCs w:val="26"/>
        </w:rPr>
        <w:t>3. How does John explain the process by which someone receives eternal life? What is the key action required?</w:t>
      </w:r>
      <w:r w:rsidRPr="00306285">
        <w:rPr>
          <w:sz w:val="26"/>
          <w:szCs w:val="26"/>
        </w:rPr>
        <w:t xml:space="preserve"> John consistently states that eternal life is received through believing in Jesus Christ. John 3:16 famously says, "For God so loved the world, that He gave His only Son, that whoever believes in Him should not perish but have eternal life." This belief is not just intellectual assent but involves obedience to the </w:t>
      </w:r>
      <w:proofErr w:type="gramStart"/>
      <w:r w:rsidRPr="00306285">
        <w:rPr>
          <w:sz w:val="26"/>
          <w:szCs w:val="26"/>
        </w:rPr>
        <w:t>Son</w:t>
      </w:r>
      <w:proofErr w:type="gramEnd"/>
      <w:r w:rsidRPr="00306285">
        <w:rPr>
          <w:sz w:val="26"/>
          <w:szCs w:val="26"/>
        </w:rPr>
        <w:t xml:space="preserve"> (John 3:36). Believing in Jesus is presented as the means by which one moves from spiritual darkness and condemnation to light and eternal life, a present possession for believers.</w:t>
      </w:r>
    </w:p>
    <w:p w14:paraId="040DE0D9" w14:textId="77777777" w:rsidR="00306285" w:rsidRPr="00306285" w:rsidRDefault="00306285" w:rsidP="00306285">
      <w:pPr>
        <w:rPr>
          <w:sz w:val="26"/>
          <w:szCs w:val="26"/>
        </w:rPr>
      </w:pPr>
      <w:r w:rsidRPr="00306285">
        <w:rPr>
          <w:b/>
          <w:bCs/>
          <w:sz w:val="26"/>
          <w:szCs w:val="26"/>
        </w:rPr>
        <w:t>4. What is the contrast presented in John regarding those who believe and those who do not in relation to eternal life and God's wrath?</w:t>
      </w:r>
      <w:r w:rsidRPr="00306285">
        <w:rPr>
          <w:sz w:val="26"/>
          <w:szCs w:val="26"/>
        </w:rPr>
        <w:t xml:space="preserve"> John presents a stark contrast: those who believe in the Son have eternal life as a present reality, while those who do not obey the Son will not see life, and the wrath of God remains on them. This wrath is not solely a future event but has an "already" dimension in John's eschatology. Unbelievers are considered condemned already (John 3:18), and the abiding wrath is a precursor to a greater eternal judgment. Eternal life is the opposite of perishing, which ultimately refers to eternal conscious punishment.</w:t>
      </w:r>
    </w:p>
    <w:p w14:paraId="3F251AF4" w14:textId="77777777" w:rsidR="00306285" w:rsidRDefault="00306285">
      <w:pPr>
        <w:rPr>
          <w:b/>
          <w:bCs/>
          <w:sz w:val="26"/>
          <w:szCs w:val="26"/>
        </w:rPr>
      </w:pPr>
      <w:r>
        <w:rPr>
          <w:b/>
          <w:bCs/>
          <w:sz w:val="26"/>
          <w:szCs w:val="26"/>
        </w:rPr>
        <w:br w:type="page"/>
      </w:r>
    </w:p>
    <w:p w14:paraId="23779756" w14:textId="07C22C2B" w:rsidR="00306285" w:rsidRPr="00306285" w:rsidRDefault="00306285" w:rsidP="00306285">
      <w:pPr>
        <w:rPr>
          <w:sz w:val="26"/>
          <w:szCs w:val="26"/>
        </w:rPr>
      </w:pPr>
      <w:r w:rsidRPr="00306285">
        <w:rPr>
          <w:b/>
          <w:bCs/>
          <w:sz w:val="26"/>
          <w:szCs w:val="26"/>
        </w:rPr>
        <w:lastRenderedPageBreak/>
        <w:t>5. How does the encounter with Nicodemus and the Samaritan woman illustrate different aspects of receiving eternal life?</w:t>
      </w:r>
      <w:r w:rsidRPr="00306285">
        <w:rPr>
          <w:sz w:val="26"/>
          <w:szCs w:val="26"/>
        </w:rPr>
        <w:t xml:space="preserve"> The encounters highlight that eternal life is not dependent on social status, religious background, or moral standing. Nicodemus, a respected Jewish leader, needed to be born again (John 3), indicating that even the religiously devout are far from the kingdom without this transformation. The Samaritan woman, an outcast with a questionable past, receives the offer of "living water" (eternal life, John 4), demonstrating that God's gift is available to all who believe, humbling the proud and exalting the lowly.</w:t>
      </w:r>
    </w:p>
    <w:p w14:paraId="3DF5820E" w14:textId="77777777" w:rsidR="00306285" w:rsidRPr="00306285" w:rsidRDefault="00306285" w:rsidP="00306285">
      <w:pPr>
        <w:rPr>
          <w:sz w:val="26"/>
          <w:szCs w:val="26"/>
        </w:rPr>
      </w:pPr>
      <w:r w:rsidRPr="00306285">
        <w:rPr>
          <w:b/>
          <w:bCs/>
          <w:sz w:val="26"/>
          <w:szCs w:val="26"/>
        </w:rPr>
        <w:t>6. What does John 17:3 reveal about the nature of eternal life? Is it solely about duration?</w:t>
      </w:r>
      <w:r w:rsidRPr="00306285">
        <w:rPr>
          <w:sz w:val="26"/>
          <w:szCs w:val="26"/>
        </w:rPr>
        <w:t xml:space="preserve"> John 17:3 defines eternal life as "this is eternal life, that they know you the only true God, and Jesus Christ whom you have sent." This reveals that eternal life is not merely quantitative (lasting forever) but also qualitative and relational. It involves a personal and intimate knowing of God the Father and Jesus Christ. This knowing is a present reality for believers.</w:t>
      </w:r>
    </w:p>
    <w:p w14:paraId="0E8B1553" w14:textId="77777777" w:rsidR="00306285" w:rsidRPr="00306285" w:rsidRDefault="00306285" w:rsidP="00306285">
      <w:pPr>
        <w:rPr>
          <w:sz w:val="26"/>
          <w:szCs w:val="26"/>
        </w:rPr>
      </w:pPr>
      <w:r w:rsidRPr="00306285">
        <w:rPr>
          <w:b/>
          <w:bCs/>
          <w:sz w:val="26"/>
          <w:szCs w:val="26"/>
        </w:rPr>
        <w:t>7. What role do Jesus' words and signs play in conveying eternal life according to the Gospel of John?</w:t>
      </w:r>
      <w:r w:rsidRPr="00306285">
        <w:rPr>
          <w:sz w:val="26"/>
          <w:szCs w:val="26"/>
        </w:rPr>
        <w:t xml:space="preserve"> Jesus' words are so closely associated with eternal life that they can be referred to as "spirit and life" (John 6:63). They bear the message of eternal life and have the power to regenerate those who hear and believe. The signs (miracles) performed by Jesus were selective and are recorded so that people might believe that Jesus is the Christ, the Son of God, and that by believing, they might have life in His name (John 20:30-31, 1:3-4). These signs point towards the ultimate reality of resurrection and the life it brings.</w:t>
      </w:r>
    </w:p>
    <w:p w14:paraId="08BDDA83" w14:textId="77777777" w:rsidR="00306285" w:rsidRPr="00306285" w:rsidRDefault="00306285" w:rsidP="00306285">
      <w:pPr>
        <w:rPr>
          <w:sz w:val="26"/>
          <w:szCs w:val="26"/>
        </w:rPr>
      </w:pPr>
      <w:r w:rsidRPr="00306285">
        <w:rPr>
          <w:b/>
          <w:bCs/>
          <w:sz w:val="26"/>
          <w:szCs w:val="26"/>
        </w:rPr>
        <w:t>8. How does the concept of "knowing" God and Jesus relate to the idea of a "religion" versus a "relationship" in the context of eternal life?</w:t>
      </w:r>
      <w:r w:rsidRPr="00306285">
        <w:rPr>
          <w:sz w:val="26"/>
          <w:szCs w:val="26"/>
        </w:rPr>
        <w:t xml:space="preserve"> While the Bible acknowledges the existence of religion and its practices (James 1:26-27), John emphasizes that eternal life is fundamentally about a relational knowing of God the Father and Jesus Christ (John 17:3). This "knowing" permeates both Christian teaching (theology) and Christian practice (religion). It's not simply about outward religious acts but about an inward, personal relationship with the living God through His Son, Jesus Christ, which is the essence of eternal life.</w:t>
      </w:r>
    </w:p>
    <w:p w14:paraId="76748065" w14:textId="77777777" w:rsidR="00306285" w:rsidRPr="00306285" w:rsidRDefault="00306285" w:rsidP="00306285">
      <w:pPr>
        <w:rPr>
          <w:vanish/>
          <w:sz w:val="26"/>
          <w:szCs w:val="26"/>
        </w:rPr>
      </w:pPr>
      <w:r w:rsidRPr="00306285">
        <w:rPr>
          <w:vanish/>
          <w:sz w:val="26"/>
          <w:szCs w:val="26"/>
        </w:rPr>
        <w:t>Bottom of Form</w:t>
      </w:r>
    </w:p>
    <w:p w14:paraId="5564D01D" w14:textId="0AF8D9A4" w:rsidR="008307E9" w:rsidRPr="008307E9" w:rsidRDefault="008307E9" w:rsidP="0030628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77D73" w14:textId="77777777" w:rsidR="00A20DBE" w:rsidRDefault="00A20DBE" w:rsidP="004A3CF6">
      <w:pPr>
        <w:spacing w:after="0" w:line="240" w:lineRule="auto"/>
      </w:pPr>
      <w:r>
        <w:separator/>
      </w:r>
    </w:p>
  </w:endnote>
  <w:endnote w:type="continuationSeparator" w:id="0">
    <w:p w14:paraId="0A7076CB" w14:textId="77777777" w:rsidR="00A20DBE" w:rsidRDefault="00A20DB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F025C" w14:textId="77777777" w:rsidR="00A20DBE" w:rsidRDefault="00A20DBE" w:rsidP="004A3CF6">
      <w:pPr>
        <w:spacing w:after="0" w:line="240" w:lineRule="auto"/>
      </w:pPr>
      <w:r>
        <w:separator/>
      </w:r>
    </w:p>
  </w:footnote>
  <w:footnote w:type="continuationSeparator" w:id="0">
    <w:p w14:paraId="30692BCB" w14:textId="77777777" w:rsidR="00A20DBE" w:rsidRDefault="00A20DB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804B69"/>
    <w:multiLevelType w:val="multilevel"/>
    <w:tmpl w:val="5D96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763158"/>
    <w:multiLevelType w:val="multilevel"/>
    <w:tmpl w:val="85B0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AC3765"/>
    <w:multiLevelType w:val="multilevel"/>
    <w:tmpl w:val="C10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1A3395"/>
    <w:multiLevelType w:val="multilevel"/>
    <w:tmpl w:val="0D86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42671C"/>
    <w:multiLevelType w:val="multilevel"/>
    <w:tmpl w:val="CD4E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9471C0"/>
    <w:multiLevelType w:val="multilevel"/>
    <w:tmpl w:val="2FDC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666540"/>
    <w:multiLevelType w:val="multilevel"/>
    <w:tmpl w:val="1912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610A0E"/>
    <w:multiLevelType w:val="multilevel"/>
    <w:tmpl w:val="BFB8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517148"/>
    <w:multiLevelType w:val="multilevel"/>
    <w:tmpl w:val="6A5E2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F652E5"/>
    <w:multiLevelType w:val="multilevel"/>
    <w:tmpl w:val="C3F08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C236474"/>
    <w:multiLevelType w:val="multilevel"/>
    <w:tmpl w:val="1010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5B5101B"/>
    <w:multiLevelType w:val="multilevel"/>
    <w:tmpl w:val="FBD8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809614E"/>
    <w:multiLevelType w:val="multilevel"/>
    <w:tmpl w:val="8CDA1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8C5614"/>
    <w:multiLevelType w:val="multilevel"/>
    <w:tmpl w:val="1F08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FC1988"/>
    <w:multiLevelType w:val="multilevel"/>
    <w:tmpl w:val="66A6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2"/>
  </w:num>
  <w:num w:numId="5" w16cid:durableId="773480203">
    <w:abstractNumId w:val="84"/>
  </w:num>
  <w:num w:numId="6" w16cid:durableId="1893998325">
    <w:abstractNumId w:val="103"/>
  </w:num>
  <w:num w:numId="7" w16cid:durableId="31730490">
    <w:abstractNumId w:val="58"/>
  </w:num>
  <w:num w:numId="8" w16cid:durableId="1285886388">
    <w:abstractNumId w:val="79"/>
  </w:num>
  <w:num w:numId="9" w16cid:durableId="76753685">
    <w:abstractNumId w:val="68"/>
  </w:num>
  <w:num w:numId="10" w16cid:durableId="326565901">
    <w:abstractNumId w:val="104"/>
  </w:num>
  <w:num w:numId="11" w16cid:durableId="779370909">
    <w:abstractNumId w:val="46"/>
  </w:num>
  <w:num w:numId="12" w16cid:durableId="1312295266">
    <w:abstractNumId w:val="92"/>
  </w:num>
  <w:num w:numId="13" w16cid:durableId="1055739409">
    <w:abstractNumId w:val="31"/>
  </w:num>
  <w:num w:numId="14" w16cid:durableId="63724915">
    <w:abstractNumId w:val="43"/>
  </w:num>
  <w:num w:numId="15" w16cid:durableId="490407507">
    <w:abstractNumId w:val="20"/>
  </w:num>
  <w:num w:numId="16" w16cid:durableId="1614560072">
    <w:abstractNumId w:val="72"/>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80"/>
  </w:num>
  <w:num w:numId="22" w16cid:durableId="1720008846">
    <w:abstractNumId w:val="3"/>
  </w:num>
  <w:num w:numId="23" w16cid:durableId="1502499616">
    <w:abstractNumId w:val="96"/>
  </w:num>
  <w:num w:numId="24" w16cid:durableId="1281451561">
    <w:abstractNumId w:val="36"/>
  </w:num>
  <w:num w:numId="25" w16cid:durableId="252013863">
    <w:abstractNumId w:val="97"/>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6"/>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9"/>
  </w:num>
  <w:num w:numId="37" w16cid:durableId="568617512">
    <w:abstractNumId w:val="109"/>
  </w:num>
  <w:num w:numId="38" w16cid:durableId="1375040380">
    <w:abstractNumId w:val="64"/>
  </w:num>
  <w:num w:numId="39" w16cid:durableId="613176251">
    <w:abstractNumId w:val="26"/>
  </w:num>
  <w:num w:numId="40" w16cid:durableId="2026899789">
    <w:abstractNumId w:val="87"/>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7"/>
  </w:num>
  <w:num w:numId="46" w16cid:durableId="1261791569">
    <w:abstractNumId w:val="107"/>
  </w:num>
  <w:num w:numId="47" w16cid:durableId="1875193489">
    <w:abstractNumId w:val="33"/>
  </w:num>
  <w:num w:numId="48" w16cid:durableId="1172067006">
    <w:abstractNumId w:val="37"/>
  </w:num>
  <w:num w:numId="49" w16cid:durableId="1162700637">
    <w:abstractNumId w:val="106"/>
  </w:num>
  <w:num w:numId="50" w16cid:durableId="1229656482">
    <w:abstractNumId w:val="32"/>
  </w:num>
  <w:num w:numId="51" w16cid:durableId="1144544300">
    <w:abstractNumId w:val="82"/>
  </w:num>
  <w:num w:numId="52" w16cid:durableId="1471634383">
    <w:abstractNumId w:val="45"/>
  </w:num>
  <w:num w:numId="53" w16cid:durableId="1388458526">
    <w:abstractNumId w:val="94"/>
  </w:num>
  <w:num w:numId="54" w16cid:durableId="542792308">
    <w:abstractNumId w:val="78"/>
  </w:num>
  <w:num w:numId="55" w16cid:durableId="814840275">
    <w:abstractNumId w:val="93"/>
  </w:num>
  <w:num w:numId="56" w16cid:durableId="1085108493">
    <w:abstractNumId w:val="101"/>
  </w:num>
  <w:num w:numId="57" w16cid:durableId="150676867">
    <w:abstractNumId w:val="77"/>
  </w:num>
  <w:num w:numId="58" w16cid:durableId="1401102012">
    <w:abstractNumId w:val="74"/>
  </w:num>
  <w:num w:numId="59" w16cid:durableId="1934433803">
    <w:abstractNumId w:val="49"/>
  </w:num>
  <w:num w:numId="60" w16cid:durableId="1367633260">
    <w:abstractNumId w:val="40"/>
  </w:num>
  <w:num w:numId="61" w16cid:durableId="1751654922">
    <w:abstractNumId w:val="5"/>
  </w:num>
  <w:num w:numId="62" w16cid:durableId="1598245143">
    <w:abstractNumId w:val="15"/>
  </w:num>
  <w:num w:numId="63" w16cid:durableId="286090303">
    <w:abstractNumId w:val="44"/>
  </w:num>
  <w:num w:numId="64" w16cid:durableId="1937790891">
    <w:abstractNumId w:val="21"/>
  </w:num>
  <w:num w:numId="65" w16cid:durableId="964241343">
    <w:abstractNumId w:val="10"/>
  </w:num>
  <w:num w:numId="66" w16cid:durableId="1169903944">
    <w:abstractNumId w:val="98"/>
  </w:num>
  <w:num w:numId="67" w16cid:durableId="877821031">
    <w:abstractNumId w:val="7"/>
  </w:num>
  <w:num w:numId="68" w16cid:durableId="1155803273">
    <w:abstractNumId w:val="81"/>
  </w:num>
  <w:num w:numId="69" w16cid:durableId="1913006775">
    <w:abstractNumId w:val="70"/>
  </w:num>
  <w:num w:numId="70" w16cid:durableId="1932811398">
    <w:abstractNumId w:val="102"/>
  </w:num>
  <w:num w:numId="71" w16cid:durableId="788399130">
    <w:abstractNumId w:val="56"/>
  </w:num>
  <w:num w:numId="72" w16cid:durableId="1743599447">
    <w:abstractNumId w:val="8"/>
  </w:num>
  <w:num w:numId="73" w16cid:durableId="748815706">
    <w:abstractNumId w:val="99"/>
  </w:num>
  <w:num w:numId="74" w16cid:durableId="720129415">
    <w:abstractNumId w:val="110"/>
  </w:num>
  <w:num w:numId="75" w16cid:durableId="329522725">
    <w:abstractNumId w:val="0"/>
  </w:num>
  <w:num w:numId="76" w16cid:durableId="2012095976">
    <w:abstractNumId w:val="24"/>
  </w:num>
  <w:num w:numId="77" w16cid:durableId="1050347144">
    <w:abstractNumId w:val="90"/>
  </w:num>
  <w:num w:numId="78" w16cid:durableId="1758987229">
    <w:abstractNumId w:val="38"/>
  </w:num>
  <w:num w:numId="79" w16cid:durableId="601493858">
    <w:abstractNumId w:val="89"/>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105"/>
  </w:num>
  <w:num w:numId="85" w16cid:durableId="826360858">
    <w:abstractNumId w:val="19"/>
  </w:num>
  <w:num w:numId="86" w16cid:durableId="1154182070">
    <w:abstractNumId w:val="86"/>
  </w:num>
  <w:num w:numId="87" w16cid:durableId="1617560984">
    <w:abstractNumId w:val="108"/>
  </w:num>
  <w:num w:numId="88" w16cid:durableId="961691480">
    <w:abstractNumId w:val="71"/>
  </w:num>
  <w:num w:numId="89" w16cid:durableId="1200124844">
    <w:abstractNumId w:val="52"/>
  </w:num>
  <w:num w:numId="90" w16cid:durableId="1250508082">
    <w:abstractNumId w:val="95"/>
  </w:num>
  <w:num w:numId="91" w16cid:durableId="199629930">
    <w:abstractNumId w:val="100"/>
  </w:num>
  <w:num w:numId="92" w16cid:durableId="442455481">
    <w:abstractNumId w:val="42"/>
  </w:num>
  <w:num w:numId="93" w16cid:durableId="996686926">
    <w:abstractNumId w:val="75"/>
  </w:num>
  <w:num w:numId="94" w16cid:durableId="1765372072">
    <w:abstractNumId w:val="50"/>
  </w:num>
  <w:num w:numId="95" w16cid:durableId="2109884545">
    <w:abstractNumId w:val="25"/>
  </w:num>
  <w:num w:numId="96" w16cid:durableId="607271406">
    <w:abstractNumId w:val="59"/>
  </w:num>
  <w:num w:numId="97" w16cid:durableId="981155035">
    <w:abstractNumId w:val="18"/>
  </w:num>
  <w:num w:numId="98" w16cid:durableId="1427849952">
    <w:abstractNumId w:val="76"/>
  </w:num>
  <w:num w:numId="99" w16cid:durableId="1515262228">
    <w:abstractNumId w:val="53"/>
  </w:num>
  <w:num w:numId="100" w16cid:durableId="696660058">
    <w:abstractNumId w:val="88"/>
  </w:num>
  <w:num w:numId="101" w16cid:durableId="1002583410">
    <w:abstractNumId w:val="39"/>
  </w:num>
  <w:num w:numId="102" w16cid:durableId="656500745">
    <w:abstractNumId w:val="12"/>
  </w:num>
  <w:num w:numId="103" w16cid:durableId="556085893">
    <w:abstractNumId w:val="83"/>
  </w:num>
  <w:num w:numId="104" w16cid:durableId="163513728">
    <w:abstractNumId w:val="62"/>
  </w:num>
  <w:num w:numId="105" w16cid:durableId="1572888130">
    <w:abstractNumId w:val="35"/>
  </w:num>
  <w:num w:numId="106" w16cid:durableId="1430811481">
    <w:abstractNumId w:val="63"/>
  </w:num>
  <w:num w:numId="107" w16cid:durableId="466776511">
    <w:abstractNumId w:val="91"/>
  </w:num>
  <w:num w:numId="108" w16cid:durableId="1942374787">
    <w:abstractNumId w:val="65"/>
  </w:num>
  <w:num w:numId="109" w16cid:durableId="2020810722">
    <w:abstractNumId w:val="73"/>
  </w:num>
  <w:num w:numId="110" w16cid:durableId="1425611742">
    <w:abstractNumId w:val="85"/>
  </w:num>
  <w:num w:numId="111" w16cid:durableId="676155269">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51691"/>
    <w:rsid w:val="00065A44"/>
    <w:rsid w:val="000714D7"/>
    <w:rsid w:val="000A2E02"/>
    <w:rsid w:val="000A5D46"/>
    <w:rsid w:val="000B266F"/>
    <w:rsid w:val="000D24EC"/>
    <w:rsid w:val="000D275E"/>
    <w:rsid w:val="000F28B8"/>
    <w:rsid w:val="001272F6"/>
    <w:rsid w:val="0015084A"/>
    <w:rsid w:val="00155361"/>
    <w:rsid w:val="00167834"/>
    <w:rsid w:val="00184304"/>
    <w:rsid w:val="00184A62"/>
    <w:rsid w:val="00184CE8"/>
    <w:rsid w:val="00194E69"/>
    <w:rsid w:val="00197592"/>
    <w:rsid w:val="001C26FB"/>
    <w:rsid w:val="00204AB8"/>
    <w:rsid w:val="002356E6"/>
    <w:rsid w:val="00253D77"/>
    <w:rsid w:val="002608F1"/>
    <w:rsid w:val="00281683"/>
    <w:rsid w:val="00291558"/>
    <w:rsid w:val="002A7829"/>
    <w:rsid w:val="002E2356"/>
    <w:rsid w:val="002E2547"/>
    <w:rsid w:val="002E70A1"/>
    <w:rsid w:val="00301F00"/>
    <w:rsid w:val="00306285"/>
    <w:rsid w:val="003161FF"/>
    <w:rsid w:val="00330642"/>
    <w:rsid w:val="00334542"/>
    <w:rsid w:val="0035174E"/>
    <w:rsid w:val="00357629"/>
    <w:rsid w:val="003B02D1"/>
    <w:rsid w:val="003C32F9"/>
    <w:rsid w:val="00414356"/>
    <w:rsid w:val="004236FA"/>
    <w:rsid w:val="0043394B"/>
    <w:rsid w:val="00474A3C"/>
    <w:rsid w:val="00480D04"/>
    <w:rsid w:val="00485B93"/>
    <w:rsid w:val="00496827"/>
    <w:rsid w:val="004A3CF6"/>
    <w:rsid w:val="004D4C6A"/>
    <w:rsid w:val="00531A31"/>
    <w:rsid w:val="0053370A"/>
    <w:rsid w:val="005715BA"/>
    <w:rsid w:val="00596272"/>
    <w:rsid w:val="005D3630"/>
    <w:rsid w:val="005D61FF"/>
    <w:rsid w:val="005D79AC"/>
    <w:rsid w:val="00647D4C"/>
    <w:rsid w:val="00677493"/>
    <w:rsid w:val="00696C6C"/>
    <w:rsid w:val="006B2113"/>
    <w:rsid w:val="006C33E5"/>
    <w:rsid w:val="007071B5"/>
    <w:rsid w:val="00707EFD"/>
    <w:rsid w:val="00712853"/>
    <w:rsid w:val="00744AC1"/>
    <w:rsid w:val="00782FA5"/>
    <w:rsid w:val="007A6972"/>
    <w:rsid w:val="00813DCB"/>
    <w:rsid w:val="008307E9"/>
    <w:rsid w:val="008535EA"/>
    <w:rsid w:val="00854334"/>
    <w:rsid w:val="00887DDB"/>
    <w:rsid w:val="008A2D88"/>
    <w:rsid w:val="008C41C9"/>
    <w:rsid w:val="00901F9B"/>
    <w:rsid w:val="00921168"/>
    <w:rsid w:val="00925E72"/>
    <w:rsid w:val="009313C0"/>
    <w:rsid w:val="00942311"/>
    <w:rsid w:val="009B058A"/>
    <w:rsid w:val="00A0003E"/>
    <w:rsid w:val="00A20DBE"/>
    <w:rsid w:val="00A34CFB"/>
    <w:rsid w:val="00A353EF"/>
    <w:rsid w:val="00A545CE"/>
    <w:rsid w:val="00A90E97"/>
    <w:rsid w:val="00AA374A"/>
    <w:rsid w:val="00B071C0"/>
    <w:rsid w:val="00B80B2F"/>
    <w:rsid w:val="00BA1DED"/>
    <w:rsid w:val="00BA694E"/>
    <w:rsid w:val="00BD1BC4"/>
    <w:rsid w:val="00BE2691"/>
    <w:rsid w:val="00BE2884"/>
    <w:rsid w:val="00BE2F3A"/>
    <w:rsid w:val="00BF5DDC"/>
    <w:rsid w:val="00C56F5B"/>
    <w:rsid w:val="00C900AE"/>
    <w:rsid w:val="00CD2816"/>
    <w:rsid w:val="00CE7B1C"/>
    <w:rsid w:val="00CF5C5A"/>
    <w:rsid w:val="00D20254"/>
    <w:rsid w:val="00D728EB"/>
    <w:rsid w:val="00D82CA7"/>
    <w:rsid w:val="00D908BD"/>
    <w:rsid w:val="00D917B1"/>
    <w:rsid w:val="00DA79A3"/>
    <w:rsid w:val="00DD3934"/>
    <w:rsid w:val="00DD5AF0"/>
    <w:rsid w:val="00DD6EC5"/>
    <w:rsid w:val="00DE2498"/>
    <w:rsid w:val="00DE3C0D"/>
    <w:rsid w:val="00DE5BF4"/>
    <w:rsid w:val="00E33237"/>
    <w:rsid w:val="00E44F32"/>
    <w:rsid w:val="00E752F0"/>
    <w:rsid w:val="00EA306F"/>
    <w:rsid w:val="00EF7E1D"/>
    <w:rsid w:val="00F05A5D"/>
    <w:rsid w:val="00F12605"/>
    <w:rsid w:val="00F24A34"/>
    <w:rsid w:val="00F55B56"/>
    <w:rsid w:val="00F60CE0"/>
    <w:rsid w:val="00F7558A"/>
    <w:rsid w:val="00F814B1"/>
    <w:rsid w:val="00F81EAA"/>
    <w:rsid w:val="00F844D8"/>
    <w:rsid w:val="00F92104"/>
    <w:rsid w:val="00F97EB7"/>
    <w:rsid w:val="00FA0764"/>
    <w:rsid w:val="00FA1D7D"/>
    <w:rsid w:val="00FE794A"/>
    <w:rsid w:val="00FF0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035">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18579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775416">
      <w:bodyDiv w:val="1"/>
      <w:marLeft w:val="0"/>
      <w:marRight w:val="0"/>
      <w:marTop w:val="0"/>
      <w:marBottom w:val="0"/>
      <w:divBdr>
        <w:top w:val="none" w:sz="0" w:space="0" w:color="auto"/>
        <w:left w:val="none" w:sz="0" w:space="0" w:color="auto"/>
        <w:bottom w:val="none" w:sz="0" w:space="0" w:color="auto"/>
        <w:right w:val="none" w:sz="0" w:space="0" w:color="auto"/>
      </w:divBdr>
      <w:divsChild>
        <w:div w:id="1215846503">
          <w:marLeft w:val="0"/>
          <w:marRight w:val="0"/>
          <w:marTop w:val="0"/>
          <w:marBottom w:val="0"/>
          <w:divBdr>
            <w:top w:val="none" w:sz="0" w:space="0" w:color="auto"/>
            <w:left w:val="none" w:sz="0" w:space="0" w:color="auto"/>
            <w:bottom w:val="none" w:sz="0" w:space="0" w:color="auto"/>
            <w:right w:val="none" w:sz="0" w:space="0" w:color="auto"/>
          </w:divBdr>
          <w:divsChild>
            <w:div w:id="909341018">
              <w:marLeft w:val="0"/>
              <w:marRight w:val="0"/>
              <w:marTop w:val="0"/>
              <w:marBottom w:val="0"/>
              <w:divBdr>
                <w:top w:val="none" w:sz="0" w:space="0" w:color="auto"/>
                <w:left w:val="none" w:sz="0" w:space="0" w:color="auto"/>
                <w:bottom w:val="none" w:sz="0" w:space="0" w:color="auto"/>
                <w:right w:val="none" w:sz="0" w:space="0" w:color="auto"/>
              </w:divBdr>
              <w:divsChild>
                <w:div w:id="1577084016">
                  <w:marLeft w:val="0"/>
                  <w:marRight w:val="0"/>
                  <w:marTop w:val="0"/>
                  <w:marBottom w:val="0"/>
                  <w:divBdr>
                    <w:top w:val="none" w:sz="0" w:space="0" w:color="auto"/>
                    <w:left w:val="none" w:sz="0" w:space="0" w:color="auto"/>
                    <w:bottom w:val="none" w:sz="0" w:space="0" w:color="auto"/>
                    <w:right w:val="none" w:sz="0" w:space="0" w:color="auto"/>
                  </w:divBdr>
                  <w:divsChild>
                    <w:div w:id="2133086876">
                      <w:marLeft w:val="0"/>
                      <w:marRight w:val="0"/>
                      <w:marTop w:val="0"/>
                      <w:marBottom w:val="0"/>
                      <w:divBdr>
                        <w:top w:val="none" w:sz="0" w:space="0" w:color="auto"/>
                        <w:left w:val="single" w:sz="6" w:space="0" w:color="CCCCCC"/>
                        <w:bottom w:val="single" w:sz="6" w:space="0" w:color="CCCCCC"/>
                        <w:right w:val="single" w:sz="6" w:space="0" w:color="CCCCCC"/>
                      </w:divBdr>
                      <w:divsChild>
                        <w:div w:id="1600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54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18096">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31499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36040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91128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051850">
      <w:bodyDiv w:val="1"/>
      <w:marLeft w:val="0"/>
      <w:marRight w:val="0"/>
      <w:marTop w:val="0"/>
      <w:marBottom w:val="0"/>
      <w:divBdr>
        <w:top w:val="none" w:sz="0" w:space="0" w:color="auto"/>
        <w:left w:val="none" w:sz="0" w:space="0" w:color="auto"/>
        <w:bottom w:val="none" w:sz="0" w:space="0" w:color="auto"/>
        <w:right w:val="none" w:sz="0" w:space="0" w:color="auto"/>
      </w:divBdr>
    </w:div>
    <w:div w:id="433092887">
      <w:bodyDiv w:val="1"/>
      <w:marLeft w:val="0"/>
      <w:marRight w:val="0"/>
      <w:marTop w:val="0"/>
      <w:marBottom w:val="0"/>
      <w:divBdr>
        <w:top w:val="none" w:sz="0" w:space="0" w:color="auto"/>
        <w:left w:val="none" w:sz="0" w:space="0" w:color="auto"/>
        <w:bottom w:val="none" w:sz="0" w:space="0" w:color="auto"/>
        <w:right w:val="none" w:sz="0" w:space="0" w:color="auto"/>
      </w:divBdr>
    </w:div>
    <w:div w:id="44566008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2597736">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57852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996146">
      <w:bodyDiv w:val="1"/>
      <w:marLeft w:val="0"/>
      <w:marRight w:val="0"/>
      <w:marTop w:val="0"/>
      <w:marBottom w:val="0"/>
      <w:divBdr>
        <w:top w:val="none" w:sz="0" w:space="0" w:color="auto"/>
        <w:left w:val="none" w:sz="0" w:space="0" w:color="auto"/>
        <w:bottom w:val="none" w:sz="0" w:space="0" w:color="auto"/>
        <w:right w:val="none" w:sz="0" w:space="0" w:color="auto"/>
      </w:divBdr>
    </w:div>
    <w:div w:id="59062104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0989177">
      <w:bodyDiv w:val="1"/>
      <w:marLeft w:val="0"/>
      <w:marRight w:val="0"/>
      <w:marTop w:val="0"/>
      <w:marBottom w:val="0"/>
      <w:divBdr>
        <w:top w:val="none" w:sz="0" w:space="0" w:color="auto"/>
        <w:left w:val="none" w:sz="0" w:space="0" w:color="auto"/>
        <w:bottom w:val="none" w:sz="0" w:space="0" w:color="auto"/>
        <w:right w:val="none" w:sz="0" w:space="0" w:color="auto"/>
      </w:divBdr>
    </w:div>
    <w:div w:id="656736905">
      <w:bodyDiv w:val="1"/>
      <w:marLeft w:val="0"/>
      <w:marRight w:val="0"/>
      <w:marTop w:val="0"/>
      <w:marBottom w:val="0"/>
      <w:divBdr>
        <w:top w:val="none" w:sz="0" w:space="0" w:color="auto"/>
        <w:left w:val="none" w:sz="0" w:space="0" w:color="auto"/>
        <w:bottom w:val="none" w:sz="0" w:space="0" w:color="auto"/>
        <w:right w:val="none" w:sz="0" w:space="0" w:color="auto"/>
      </w:divBdr>
      <w:divsChild>
        <w:div w:id="1685477700">
          <w:marLeft w:val="0"/>
          <w:marRight w:val="0"/>
          <w:marTop w:val="0"/>
          <w:marBottom w:val="0"/>
          <w:divBdr>
            <w:top w:val="none" w:sz="0" w:space="0" w:color="auto"/>
            <w:left w:val="none" w:sz="0" w:space="0" w:color="auto"/>
            <w:bottom w:val="none" w:sz="0" w:space="0" w:color="auto"/>
            <w:right w:val="none" w:sz="0" w:space="0" w:color="auto"/>
          </w:divBdr>
          <w:divsChild>
            <w:div w:id="549464182">
              <w:marLeft w:val="0"/>
              <w:marRight w:val="0"/>
              <w:marTop w:val="0"/>
              <w:marBottom w:val="0"/>
              <w:divBdr>
                <w:top w:val="none" w:sz="0" w:space="0" w:color="auto"/>
                <w:left w:val="none" w:sz="0" w:space="0" w:color="auto"/>
                <w:bottom w:val="none" w:sz="0" w:space="0" w:color="auto"/>
                <w:right w:val="none" w:sz="0" w:space="0" w:color="auto"/>
              </w:divBdr>
              <w:divsChild>
                <w:div w:id="1029530935">
                  <w:marLeft w:val="0"/>
                  <w:marRight w:val="0"/>
                  <w:marTop w:val="0"/>
                  <w:marBottom w:val="0"/>
                  <w:divBdr>
                    <w:top w:val="none" w:sz="0" w:space="0" w:color="auto"/>
                    <w:left w:val="none" w:sz="0" w:space="0" w:color="auto"/>
                    <w:bottom w:val="none" w:sz="0" w:space="0" w:color="auto"/>
                    <w:right w:val="none" w:sz="0" w:space="0" w:color="auto"/>
                  </w:divBdr>
                  <w:divsChild>
                    <w:div w:id="1284847868">
                      <w:marLeft w:val="0"/>
                      <w:marRight w:val="0"/>
                      <w:marTop w:val="0"/>
                      <w:marBottom w:val="0"/>
                      <w:divBdr>
                        <w:top w:val="none" w:sz="0" w:space="0" w:color="auto"/>
                        <w:left w:val="single" w:sz="6" w:space="0" w:color="CCCCCC"/>
                        <w:bottom w:val="single" w:sz="6" w:space="0" w:color="CCCCCC"/>
                        <w:right w:val="single" w:sz="6" w:space="0" w:color="CCCCCC"/>
                      </w:divBdr>
                      <w:divsChild>
                        <w:div w:id="3552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942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0935313">
      <w:bodyDiv w:val="1"/>
      <w:marLeft w:val="0"/>
      <w:marRight w:val="0"/>
      <w:marTop w:val="0"/>
      <w:marBottom w:val="0"/>
      <w:divBdr>
        <w:top w:val="none" w:sz="0" w:space="0" w:color="auto"/>
        <w:left w:val="none" w:sz="0" w:space="0" w:color="auto"/>
        <w:bottom w:val="none" w:sz="0" w:space="0" w:color="auto"/>
        <w:right w:val="none" w:sz="0" w:space="0" w:color="auto"/>
      </w:divBdr>
      <w:divsChild>
        <w:div w:id="1116944602">
          <w:marLeft w:val="0"/>
          <w:marRight w:val="0"/>
          <w:marTop w:val="0"/>
          <w:marBottom w:val="0"/>
          <w:divBdr>
            <w:top w:val="none" w:sz="0" w:space="0" w:color="auto"/>
            <w:left w:val="none" w:sz="0" w:space="0" w:color="auto"/>
            <w:bottom w:val="none" w:sz="0" w:space="0" w:color="auto"/>
            <w:right w:val="none" w:sz="0" w:space="0" w:color="auto"/>
          </w:divBdr>
          <w:divsChild>
            <w:div w:id="1937593246">
              <w:marLeft w:val="0"/>
              <w:marRight w:val="0"/>
              <w:marTop w:val="0"/>
              <w:marBottom w:val="0"/>
              <w:divBdr>
                <w:top w:val="none" w:sz="0" w:space="0" w:color="auto"/>
                <w:left w:val="none" w:sz="0" w:space="0" w:color="auto"/>
                <w:bottom w:val="none" w:sz="0" w:space="0" w:color="auto"/>
                <w:right w:val="none" w:sz="0" w:space="0" w:color="auto"/>
              </w:divBdr>
              <w:divsChild>
                <w:div w:id="1784573486">
                  <w:marLeft w:val="0"/>
                  <w:marRight w:val="0"/>
                  <w:marTop w:val="0"/>
                  <w:marBottom w:val="0"/>
                  <w:divBdr>
                    <w:top w:val="none" w:sz="0" w:space="0" w:color="auto"/>
                    <w:left w:val="none" w:sz="0" w:space="0" w:color="auto"/>
                    <w:bottom w:val="none" w:sz="0" w:space="0" w:color="auto"/>
                    <w:right w:val="none" w:sz="0" w:space="0" w:color="auto"/>
                  </w:divBdr>
                  <w:divsChild>
                    <w:div w:id="1298955292">
                      <w:marLeft w:val="0"/>
                      <w:marRight w:val="0"/>
                      <w:marTop w:val="0"/>
                      <w:marBottom w:val="0"/>
                      <w:divBdr>
                        <w:top w:val="none" w:sz="0" w:space="0" w:color="auto"/>
                        <w:left w:val="single" w:sz="6" w:space="0" w:color="CCCCCC"/>
                        <w:bottom w:val="single" w:sz="6" w:space="0" w:color="CCCCCC"/>
                        <w:right w:val="single" w:sz="6" w:space="0" w:color="CCCCCC"/>
                      </w:divBdr>
                      <w:divsChild>
                        <w:div w:id="146357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35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320687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2445635">
      <w:bodyDiv w:val="1"/>
      <w:marLeft w:val="0"/>
      <w:marRight w:val="0"/>
      <w:marTop w:val="0"/>
      <w:marBottom w:val="0"/>
      <w:divBdr>
        <w:top w:val="none" w:sz="0" w:space="0" w:color="auto"/>
        <w:left w:val="none" w:sz="0" w:space="0" w:color="auto"/>
        <w:bottom w:val="none" w:sz="0" w:space="0" w:color="auto"/>
        <w:right w:val="none" w:sz="0" w:space="0" w:color="auto"/>
      </w:divBdr>
    </w:div>
    <w:div w:id="93717932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45599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985702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3746466">
      <w:bodyDiv w:val="1"/>
      <w:marLeft w:val="0"/>
      <w:marRight w:val="0"/>
      <w:marTop w:val="0"/>
      <w:marBottom w:val="0"/>
      <w:divBdr>
        <w:top w:val="none" w:sz="0" w:space="0" w:color="auto"/>
        <w:left w:val="none" w:sz="0" w:space="0" w:color="auto"/>
        <w:bottom w:val="none" w:sz="0" w:space="0" w:color="auto"/>
        <w:right w:val="none" w:sz="0" w:space="0" w:color="auto"/>
      </w:divBdr>
      <w:divsChild>
        <w:div w:id="1201354294">
          <w:marLeft w:val="0"/>
          <w:marRight w:val="0"/>
          <w:marTop w:val="0"/>
          <w:marBottom w:val="0"/>
          <w:divBdr>
            <w:top w:val="none" w:sz="0" w:space="0" w:color="auto"/>
            <w:left w:val="none" w:sz="0" w:space="0" w:color="auto"/>
            <w:bottom w:val="none" w:sz="0" w:space="0" w:color="auto"/>
            <w:right w:val="none" w:sz="0" w:space="0" w:color="auto"/>
          </w:divBdr>
          <w:divsChild>
            <w:div w:id="1203520457">
              <w:marLeft w:val="0"/>
              <w:marRight w:val="0"/>
              <w:marTop w:val="0"/>
              <w:marBottom w:val="0"/>
              <w:divBdr>
                <w:top w:val="none" w:sz="0" w:space="0" w:color="auto"/>
                <w:left w:val="none" w:sz="0" w:space="0" w:color="auto"/>
                <w:bottom w:val="none" w:sz="0" w:space="0" w:color="auto"/>
                <w:right w:val="none" w:sz="0" w:space="0" w:color="auto"/>
              </w:divBdr>
              <w:divsChild>
                <w:div w:id="1892768186">
                  <w:marLeft w:val="0"/>
                  <w:marRight w:val="0"/>
                  <w:marTop w:val="0"/>
                  <w:marBottom w:val="0"/>
                  <w:divBdr>
                    <w:top w:val="none" w:sz="0" w:space="0" w:color="auto"/>
                    <w:left w:val="none" w:sz="0" w:space="0" w:color="auto"/>
                    <w:bottom w:val="none" w:sz="0" w:space="0" w:color="auto"/>
                    <w:right w:val="none" w:sz="0" w:space="0" w:color="auto"/>
                  </w:divBdr>
                  <w:divsChild>
                    <w:div w:id="1947956502">
                      <w:marLeft w:val="0"/>
                      <w:marRight w:val="0"/>
                      <w:marTop w:val="0"/>
                      <w:marBottom w:val="0"/>
                      <w:divBdr>
                        <w:top w:val="none" w:sz="0" w:space="0" w:color="auto"/>
                        <w:left w:val="single" w:sz="6" w:space="0" w:color="CCCCCC"/>
                        <w:bottom w:val="single" w:sz="6" w:space="0" w:color="CCCCCC"/>
                        <w:right w:val="single" w:sz="6" w:space="0" w:color="CCCCCC"/>
                      </w:divBdr>
                      <w:divsChild>
                        <w:div w:id="149009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41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643696">
      <w:bodyDiv w:val="1"/>
      <w:marLeft w:val="0"/>
      <w:marRight w:val="0"/>
      <w:marTop w:val="0"/>
      <w:marBottom w:val="0"/>
      <w:divBdr>
        <w:top w:val="none" w:sz="0" w:space="0" w:color="auto"/>
        <w:left w:val="none" w:sz="0" w:space="0" w:color="auto"/>
        <w:bottom w:val="none" w:sz="0" w:space="0" w:color="auto"/>
        <w:right w:val="none" w:sz="0" w:space="0" w:color="auto"/>
      </w:divBdr>
    </w:div>
    <w:div w:id="139928536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226370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1718327">
      <w:bodyDiv w:val="1"/>
      <w:marLeft w:val="0"/>
      <w:marRight w:val="0"/>
      <w:marTop w:val="0"/>
      <w:marBottom w:val="0"/>
      <w:divBdr>
        <w:top w:val="none" w:sz="0" w:space="0" w:color="auto"/>
        <w:left w:val="none" w:sz="0" w:space="0" w:color="auto"/>
        <w:bottom w:val="none" w:sz="0" w:space="0" w:color="auto"/>
        <w:right w:val="none" w:sz="0" w:space="0" w:color="auto"/>
      </w:divBdr>
    </w:div>
    <w:div w:id="171981974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18108122">
      <w:bodyDiv w:val="1"/>
      <w:marLeft w:val="0"/>
      <w:marRight w:val="0"/>
      <w:marTop w:val="0"/>
      <w:marBottom w:val="0"/>
      <w:divBdr>
        <w:top w:val="none" w:sz="0" w:space="0" w:color="auto"/>
        <w:left w:val="none" w:sz="0" w:space="0" w:color="auto"/>
        <w:bottom w:val="none" w:sz="0" w:space="0" w:color="auto"/>
        <w:right w:val="none" w:sz="0" w:space="0" w:color="auto"/>
      </w:divBdr>
      <w:divsChild>
        <w:div w:id="576282954">
          <w:marLeft w:val="0"/>
          <w:marRight w:val="0"/>
          <w:marTop w:val="0"/>
          <w:marBottom w:val="0"/>
          <w:divBdr>
            <w:top w:val="none" w:sz="0" w:space="0" w:color="auto"/>
            <w:left w:val="none" w:sz="0" w:space="0" w:color="auto"/>
            <w:bottom w:val="none" w:sz="0" w:space="0" w:color="auto"/>
            <w:right w:val="none" w:sz="0" w:space="0" w:color="auto"/>
          </w:divBdr>
          <w:divsChild>
            <w:div w:id="1672247460">
              <w:marLeft w:val="0"/>
              <w:marRight w:val="0"/>
              <w:marTop w:val="0"/>
              <w:marBottom w:val="0"/>
              <w:divBdr>
                <w:top w:val="none" w:sz="0" w:space="0" w:color="auto"/>
                <w:left w:val="none" w:sz="0" w:space="0" w:color="auto"/>
                <w:bottom w:val="none" w:sz="0" w:space="0" w:color="auto"/>
                <w:right w:val="none" w:sz="0" w:space="0" w:color="auto"/>
              </w:divBdr>
              <w:divsChild>
                <w:div w:id="1448430420">
                  <w:marLeft w:val="0"/>
                  <w:marRight w:val="0"/>
                  <w:marTop w:val="0"/>
                  <w:marBottom w:val="0"/>
                  <w:divBdr>
                    <w:top w:val="none" w:sz="0" w:space="0" w:color="auto"/>
                    <w:left w:val="none" w:sz="0" w:space="0" w:color="auto"/>
                    <w:bottom w:val="none" w:sz="0" w:space="0" w:color="auto"/>
                    <w:right w:val="none" w:sz="0" w:space="0" w:color="auto"/>
                  </w:divBdr>
                  <w:divsChild>
                    <w:div w:id="2107339986">
                      <w:marLeft w:val="0"/>
                      <w:marRight w:val="0"/>
                      <w:marTop w:val="0"/>
                      <w:marBottom w:val="0"/>
                      <w:divBdr>
                        <w:top w:val="none" w:sz="0" w:space="0" w:color="auto"/>
                        <w:left w:val="single" w:sz="6" w:space="0" w:color="CCCCCC"/>
                        <w:bottom w:val="single" w:sz="6" w:space="0" w:color="CCCCCC"/>
                        <w:right w:val="single" w:sz="6" w:space="0" w:color="CCCCCC"/>
                      </w:divBdr>
                      <w:divsChild>
                        <w:div w:id="3771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4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946622">
      <w:bodyDiv w:val="1"/>
      <w:marLeft w:val="0"/>
      <w:marRight w:val="0"/>
      <w:marTop w:val="0"/>
      <w:marBottom w:val="0"/>
      <w:divBdr>
        <w:top w:val="none" w:sz="0" w:space="0" w:color="auto"/>
        <w:left w:val="none" w:sz="0" w:space="0" w:color="auto"/>
        <w:bottom w:val="none" w:sz="0" w:space="0" w:color="auto"/>
        <w:right w:val="none" w:sz="0" w:space="0" w:color="auto"/>
      </w:divBdr>
    </w:div>
    <w:div w:id="1838811531">
      <w:bodyDiv w:val="1"/>
      <w:marLeft w:val="0"/>
      <w:marRight w:val="0"/>
      <w:marTop w:val="0"/>
      <w:marBottom w:val="0"/>
      <w:divBdr>
        <w:top w:val="none" w:sz="0" w:space="0" w:color="auto"/>
        <w:left w:val="none" w:sz="0" w:space="0" w:color="auto"/>
        <w:bottom w:val="none" w:sz="0" w:space="0" w:color="auto"/>
        <w:right w:val="none" w:sz="0" w:space="0" w:color="auto"/>
      </w:divBdr>
    </w:div>
    <w:div w:id="18497138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628970">
      <w:bodyDiv w:val="1"/>
      <w:marLeft w:val="0"/>
      <w:marRight w:val="0"/>
      <w:marTop w:val="0"/>
      <w:marBottom w:val="0"/>
      <w:divBdr>
        <w:top w:val="none" w:sz="0" w:space="0" w:color="auto"/>
        <w:left w:val="none" w:sz="0" w:space="0" w:color="auto"/>
        <w:bottom w:val="none" w:sz="0" w:space="0" w:color="auto"/>
        <w:right w:val="none" w:sz="0" w:space="0" w:color="auto"/>
      </w:divBdr>
      <w:divsChild>
        <w:div w:id="332730649">
          <w:marLeft w:val="0"/>
          <w:marRight w:val="0"/>
          <w:marTop w:val="0"/>
          <w:marBottom w:val="0"/>
          <w:divBdr>
            <w:top w:val="none" w:sz="0" w:space="0" w:color="auto"/>
            <w:left w:val="none" w:sz="0" w:space="0" w:color="auto"/>
            <w:bottom w:val="none" w:sz="0" w:space="0" w:color="auto"/>
            <w:right w:val="none" w:sz="0" w:space="0" w:color="auto"/>
          </w:divBdr>
          <w:divsChild>
            <w:div w:id="182475662">
              <w:marLeft w:val="0"/>
              <w:marRight w:val="0"/>
              <w:marTop w:val="0"/>
              <w:marBottom w:val="0"/>
              <w:divBdr>
                <w:top w:val="none" w:sz="0" w:space="0" w:color="auto"/>
                <w:left w:val="none" w:sz="0" w:space="0" w:color="auto"/>
                <w:bottom w:val="none" w:sz="0" w:space="0" w:color="auto"/>
                <w:right w:val="none" w:sz="0" w:space="0" w:color="auto"/>
              </w:divBdr>
              <w:divsChild>
                <w:div w:id="122578034">
                  <w:marLeft w:val="0"/>
                  <w:marRight w:val="0"/>
                  <w:marTop w:val="0"/>
                  <w:marBottom w:val="0"/>
                  <w:divBdr>
                    <w:top w:val="none" w:sz="0" w:space="0" w:color="auto"/>
                    <w:left w:val="none" w:sz="0" w:space="0" w:color="auto"/>
                    <w:bottom w:val="none" w:sz="0" w:space="0" w:color="auto"/>
                    <w:right w:val="none" w:sz="0" w:space="0" w:color="auto"/>
                  </w:divBdr>
                  <w:divsChild>
                    <w:div w:id="861091927">
                      <w:marLeft w:val="0"/>
                      <w:marRight w:val="0"/>
                      <w:marTop w:val="0"/>
                      <w:marBottom w:val="0"/>
                      <w:divBdr>
                        <w:top w:val="none" w:sz="0" w:space="0" w:color="auto"/>
                        <w:left w:val="single" w:sz="6" w:space="0" w:color="CCCCCC"/>
                        <w:bottom w:val="single" w:sz="6" w:space="0" w:color="CCCCCC"/>
                        <w:right w:val="single" w:sz="6" w:space="0" w:color="CCCCCC"/>
                      </w:divBdr>
                      <w:divsChild>
                        <w:div w:id="20740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78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397707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3473</Words>
  <Characters>17646</Characters>
  <Application>Microsoft Office Word</Application>
  <DocSecurity>0</DocSecurity>
  <Lines>326</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2025-03-20T17:54:00Z</dcterms:created>
  <dcterms:modified xsi:type="dcterms:W3CDTF">2025-03-22T13:24:00Z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