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BF63" w14:textId="201D8021" w:rsidR="00AA5C9C" w:rsidRDefault="004352B2" w:rsidP="004352B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罗伯特·彼得森博士，《人性与罪孽》，</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15 节，《原罪》，罗马书 5:12-19，续</w:t>
      </w:r>
    </w:p>
    <w:p w14:paraId="115DED7D" w14:textId="1E5AF640" w:rsidR="004352B2" w:rsidRPr="004352B2" w:rsidRDefault="004352B2" w:rsidP="004352B2">
      <w:pPr xmlns:w="http://schemas.openxmlformats.org/wordprocessingml/2006/main">
        <w:jc w:val="center"/>
        <w:rPr>
          <w:rFonts w:ascii="Calibri" w:eastAsia="Calibri" w:hAnsi="Calibri" w:cs="Calibri"/>
          <w:sz w:val="26"/>
          <w:szCs w:val="26"/>
        </w:rPr>
      </w:pPr>
      <w:r xmlns:w="http://schemas.openxmlformats.org/wordprocessingml/2006/main" w:rsidRPr="004352B2">
        <w:rPr>
          <w:rFonts w:ascii="AA Times New Roman" w:eastAsia="Calibri" w:hAnsi="AA Times New Roman" w:cs="AA Times New Roman"/>
          <w:sz w:val="26"/>
          <w:szCs w:val="26"/>
        </w:rPr>
        <w:t xml:space="preserve">© </w:t>
      </w:r>
      <w:r xmlns:w="http://schemas.openxmlformats.org/wordprocessingml/2006/main" w:rsidRPr="004352B2">
        <w:rPr>
          <w:rFonts w:ascii="Calibri" w:eastAsia="Calibri" w:hAnsi="Calibri" w:cs="Calibri"/>
          <w:sz w:val="26"/>
          <w:szCs w:val="26"/>
        </w:rPr>
        <w:t xml:space="preserve">2024 Robert Peterson 和 Ted Hildebrandt</w:t>
      </w:r>
    </w:p>
    <w:p w14:paraId="4C0C8DCA" w14:textId="77777777" w:rsidR="004352B2" w:rsidRPr="004352B2" w:rsidRDefault="004352B2">
      <w:pPr>
        <w:rPr>
          <w:sz w:val="26"/>
          <w:szCs w:val="26"/>
        </w:rPr>
      </w:pPr>
    </w:p>
    <w:p w14:paraId="00160865" w14:textId="2BBF8DF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这是罗伯特·彼得森博士关于人性和罪孽教义的教学。这是第 15 节，原罪，罗马书 5:12-19，续。</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Pr="004352B2">
        <w:rPr>
          <w:rFonts w:ascii="Calibri" w:eastAsia="Calibri" w:hAnsi="Calibri" w:cs="Calibri"/>
          <w:sz w:val="26"/>
          <w:szCs w:val="26"/>
        </w:rPr>
        <w:t xml:space="preserve">欢迎回来学习罪孽教义。</w:t>
      </w:r>
    </w:p>
    <w:p w14:paraId="684CAC7B" w14:textId="77777777" w:rsidR="00AA5C9C" w:rsidRPr="004352B2" w:rsidRDefault="00AA5C9C">
      <w:pPr>
        <w:rPr>
          <w:sz w:val="26"/>
          <w:szCs w:val="26"/>
        </w:rPr>
      </w:pPr>
    </w:p>
    <w:p w14:paraId="6081E7D0" w14:textId="4A9002E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我们正在研究罗马书的更大背景，罗马书 5:19，12 至 19。让我们先寻求主。天父，感谢你的话语、你的精神和基督徒的团契。</w:t>
      </w:r>
    </w:p>
    <w:p w14:paraId="72A70B13" w14:textId="77777777" w:rsidR="00AA5C9C" w:rsidRPr="004352B2" w:rsidRDefault="00AA5C9C">
      <w:pPr>
        <w:rPr>
          <w:sz w:val="26"/>
          <w:szCs w:val="26"/>
        </w:rPr>
      </w:pPr>
    </w:p>
    <w:p w14:paraId="0D60C30E" w14:textId="0D50131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祝福我们，鼓励我们，教导我们，我们通过耶稣基督，我们的主来祷告。阿门。</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Pr="004352B2">
        <w:rPr>
          <w:rFonts w:ascii="Calibri" w:eastAsia="Calibri" w:hAnsi="Calibri" w:cs="Calibri"/>
          <w:sz w:val="26"/>
          <w:szCs w:val="26"/>
        </w:rPr>
        <w:t xml:space="preserve">我们已经说过罗马书 1:16 和 17，保罗在其中宣布了罗马书的主题，即福音，即上帝拯救公义的启示。</w:t>
      </w:r>
    </w:p>
    <w:p w14:paraId="542799F8" w14:textId="77777777" w:rsidR="00AA5C9C" w:rsidRPr="004352B2" w:rsidRDefault="00AA5C9C">
      <w:pPr>
        <w:rPr>
          <w:sz w:val="26"/>
          <w:szCs w:val="26"/>
        </w:rPr>
      </w:pPr>
    </w:p>
    <w:p w14:paraId="0E4AAD8B" w14:textId="648A71F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然而，他立即从 1:18 到 3:20 开始讨论上帝愤怒的启示。在 3:21，保罗回到他在那个目的陈述中宣布的主题，即上帝拯救公义的启示。保罗说，现在上帝的公义已经显明出来，与律法无关。</w:t>
      </w:r>
    </w:p>
    <w:p w14:paraId="61F056EE" w14:textId="77777777" w:rsidR="00AA5C9C" w:rsidRPr="004352B2" w:rsidRDefault="00AA5C9C">
      <w:pPr>
        <w:rPr>
          <w:sz w:val="26"/>
          <w:szCs w:val="26"/>
        </w:rPr>
      </w:pPr>
    </w:p>
    <w:p w14:paraId="5C43D375" w14:textId="7156425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拯救的正义完全与人类的功绩无关，这就是其含义。然而，它实现了旧约的承诺。与律法无关，尽管律法和先知为它作证，但保罗还是控制住自己，以免被误解为反对圣经。</w:t>
      </w:r>
    </w:p>
    <w:p w14:paraId="31141808" w14:textId="77777777" w:rsidR="00AA5C9C" w:rsidRPr="004352B2" w:rsidRDefault="00AA5C9C">
      <w:pPr>
        <w:rPr>
          <w:sz w:val="26"/>
          <w:szCs w:val="26"/>
        </w:rPr>
      </w:pPr>
    </w:p>
    <w:p w14:paraId="6AEAAD4A" w14:textId="1ACD566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律法的最初用途是论及人的功绩，但现在上帝的正义，上帝的拯救之义，已经显现，与律法和任何功绩观念无关，尽管律法和先知为之作证。这种正义被所有信仰基督的人所占有。上帝的正义通过信仰耶稣基督赐予所有信仰者。</w:t>
      </w:r>
    </w:p>
    <w:p w14:paraId="4806ED8A" w14:textId="77777777" w:rsidR="00AA5C9C" w:rsidRPr="004352B2" w:rsidRDefault="00AA5C9C">
      <w:pPr>
        <w:rPr>
          <w:sz w:val="26"/>
          <w:szCs w:val="26"/>
        </w:rPr>
      </w:pPr>
    </w:p>
    <w:p w14:paraId="4CD39223" w14:textId="4406D14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强调信仰的地位很重要。在宗旨声明中，我并不以福音为耻，福音是神拯救一切相信的人的能力，无论是犹太人还是外邦人。因为神的义在福音中显明出来，这义是从信到信。</w:t>
      </w:r>
    </w:p>
    <w:p w14:paraId="6B9A1BBC" w14:textId="77777777" w:rsidR="00AA5C9C" w:rsidRPr="004352B2" w:rsidRDefault="00AA5C9C">
      <w:pPr>
        <w:rPr>
          <w:sz w:val="26"/>
          <w:szCs w:val="26"/>
        </w:rPr>
      </w:pPr>
    </w:p>
    <w:p w14:paraId="1226DF08" w14:textId="446CFC4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正如经上所写，义人必因信得生。因此，至少有三次，人们争论“从信到信”这句话的含义，也许是“从信到信”，从始至终，诸如此类。但他在 3:21 中一回到这个主题</w:t>
      </w:r>
      <w:r xmlns:w="http://schemas.openxmlformats.org/wordprocessingml/2006/main" w:rsidR="004352B2">
        <w:rPr>
          <w:rFonts w:ascii="Calibri" w:eastAsia="Calibri" w:hAnsi="Calibri" w:cs="Calibri"/>
          <w:sz w:val="26"/>
          <w:szCs w:val="26"/>
        </w:rPr>
        <w:t xml:space="preserve">，就说，这种正义，这种拯救的正义，与遵守律法无关，但在旧约中得到见证，是通过对耶稣基督的信仰，为所有相信的人而设。</w:t>
      </w:r>
    </w:p>
    <w:p w14:paraId="7846E063" w14:textId="77777777" w:rsidR="00AA5C9C" w:rsidRPr="004352B2" w:rsidRDefault="00AA5C9C">
      <w:pPr>
        <w:rPr>
          <w:sz w:val="26"/>
          <w:szCs w:val="26"/>
        </w:rPr>
      </w:pPr>
    </w:p>
    <w:p w14:paraId="521B35CB" w14:textId="63E5997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罗马书第 4 章是罗马书中有关信仰的重要章节。因此，保罗绝不会贬低信仰的必要性。因为信仰与信仰没有区别。</w:t>
      </w:r>
    </w:p>
    <w:p w14:paraId="78EB8216" w14:textId="77777777" w:rsidR="00AA5C9C" w:rsidRPr="004352B2" w:rsidRDefault="00AA5C9C">
      <w:pPr>
        <w:rPr>
          <w:sz w:val="26"/>
          <w:szCs w:val="26"/>
        </w:rPr>
      </w:pPr>
    </w:p>
    <w:p w14:paraId="7DEA81EC" w14:textId="1535C16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救赎是通过信仰基督而实现的，所有相信的人都一样，没有区别。因为所有人都犯了罪，亏缺了神的荣耀。</w:t>
      </w:r>
    </w:p>
    <w:p w14:paraId="2887255C" w14:textId="77777777" w:rsidR="00AA5C9C" w:rsidRPr="004352B2" w:rsidRDefault="00AA5C9C">
      <w:pPr>
        <w:rPr>
          <w:sz w:val="26"/>
          <w:szCs w:val="26"/>
        </w:rPr>
      </w:pPr>
    </w:p>
    <w:p w14:paraId="63B1002E" w14:textId="691A817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也许这里的时态区别指的是亚当的罪，然后是人类的实际罪。因为世人都犯了罪，过去时，亏缺了，这可能是一种进步的，现在时，可能是对上帝荣耀的一种进步的观念。并且因着基督耶稣的救赎，因他的恩典而称义。</w:t>
      </w:r>
    </w:p>
    <w:p w14:paraId="1860C2AC" w14:textId="77777777" w:rsidR="00AA5C9C" w:rsidRPr="004352B2" w:rsidRDefault="00AA5C9C">
      <w:pPr>
        <w:rPr>
          <w:sz w:val="26"/>
          <w:szCs w:val="26"/>
        </w:rPr>
      </w:pPr>
    </w:p>
    <w:p w14:paraId="531911C8" w14:textId="74668E1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在这方面，人类没有区别。所有人都犯了罪，始终无法赢得来自上帝的赞美。道格·穆在他的罗马书评论中同意对这两个时态的解释。</w:t>
      </w:r>
    </w:p>
    <w:p w14:paraId="03CC0292" w14:textId="77777777" w:rsidR="00AA5C9C" w:rsidRPr="004352B2" w:rsidRDefault="00AA5C9C">
      <w:pPr>
        <w:rPr>
          <w:sz w:val="26"/>
          <w:szCs w:val="26"/>
        </w:rPr>
      </w:pPr>
    </w:p>
    <w:p w14:paraId="448B5782"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第 24 节延续了第 22 节的思想。所有相信的人，都因他的恩典白白称义。然后保罗在罗马书 3、24 至 26 中提出了称义的基础或理由。</w:t>
      </w:r>
    </w:p>
    <w:p w14:paraId="30A8E01B" w14:textId="77777777" w:rsidR="00AA5C9C" w:rsidRPr="004352B2" w:rsidRDefault="00AA5C9C">
      <w:pPr>
        <w:rPr>
          <w:sz w:val="26"/>
          <w:szCs w:val="26"/>
        </w:rPr>
      </w:pPr>
    </w:p>
    <w:p w14:paraId="59AA4965" w14:textId="76304F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这是基督的赎罪。保罗在第 24 节中将耶稣的赎罪之死描述为救赎，但在第 25 和 26 节中主要将其描述为赎罪。他只是提到了救赎，但他阐述了赎罪。</w:t>
      </w:r>
    </w:p>
    <w:p w14:paraId="74CE7C82" w14:textId="77777777" w:rsidR="00AA5C9C" w:rsidRPr="004352B2" w:rsidRDefault="00AA5C9C">
      <w:pPr>
        <w:rPr>
          <w:sz w:val="26"/>
          <w:szCs w:val="26"/>
        </w:rPr>
      </w:pPr>
    </w:p>
    <w:p w14:paraId="308B78BF" w14:textId="64D122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上帝用他爱子的死来表明他的正义。那些相信的人，因着基督耶稣的救赎，被上帝恩典所赐予的正义。上帝用他的血将耶稣基督作为赎罪祭，通过信仰来接受他。</w:t>
      </w:r>
    </w:p>
    <w:p w14:paraId="71A3F20E" w14:textId="77777777" w:rsidR="00AA5C9C" w:rsidRPr="004352B2" w:rsidRDefault="00AA5C9C">
      <w:pPr>
        <w:rPr>
          <w:sz w:val="26"/>
          <w:szCs w:val="26"/>
        </w:rPr>
      </w:pPr>
    </w:p>
    <w:p w14:paraId="3989E58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这是神的忍耐。他已经饶恕了从前的罪孽。这是要在现今显明他的公义，使他成为公义的，也使信耶稣的人称义。</w:t>
      </w:r>
    </w:p>
    <w:p w14:paraId="7A37D30B" w14:textId="77777777" w:rsidR="00AA5C9C" w:rsidRPr="004352B2" w:rsidRDefault="00AA5C9C">
      <w:pPr>
        <w:rPr>
          <w:sz w:val="26"/>
          <w:szCs w:val="26"/>
        </w:rPr>
      </w:pPr>
    </w:p>
    <w:p w14:paraId="4AA84D20" w14:textId="0947EFA4"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称义的基础是基督的工作，在第 24 节中，基督的工作被认为是一种救赎，但在这里主要是一种赎罪。我们将在实际的原罪章节中看到，基督的救赎工作被描绘成正义，获得正义，特别是在他的牺牲中。上帝在他心爱的儿子的死中展示了他的正义。</w:t>
      </w:r>
    </w:p>
    <w:p w14:paraId="35A38F7B" w14:textId="77777777" w:rsidR="00AA5C9C" w:rsidRPr="004352B2" w:rsidRDefault="00AA5C9C">
      <w:pPr>
        <w:rPr>
          <w:sz w:val="26"/>
          <w:szCs w:val="26"/>
        </w:rPr>
      </w:pPr>
    </w:p>
    <w:p w14:paraId="5EC426C4" w14:textId="57D7BE7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在旧约时代，上帝</w:t>
      </w:r>
      <w:r xmlns:w="http://schemas.openxmlformats.org/wordprocessingml/2006/main" w:rsidR="004352B2">
        <w:rPr>
          <w:rFonts w:ascii="Calibri" w:eastAsia="Calibri" w:hAnsi="Calibri" w:cs="Calibri"/>
          <w:sz w:val="26"/>
          <w:szCs w:val="26"/>
        </w:rPr>
        <w:t xml:space="preserve">为了基督的赎罪而宽恕了信徒。罗马书 3:25 说，上帝以神圣的忍耐，宽恕了以前的罪孽。在旧约时代，上帝为了基督的赎罪而宽恕了信徒。</w:t>
      </w:r>
    </w:p>
    <w:p w14:paraId="2610192D" w14:textId="77777777" w:rsidR="00AA5C9C" w:rsidRPr="004352B2" w:rsidRDefault="00AA5C9C">
      <w:pPr>
        <w:rPr>
          <w:sz w:val="26"/>
          <w:szCs w:val="26"/>
        </w:rPr>
      </w:pPr>
    </w:p>
    <w:p w14:paraId="52A2A35F" w14:textId="66DF528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动物献祭是福音的写照，但它们本身并不能消除罪恶。它们之所以能消除罪恶，是因为正如希伯来书第 9 章和第 15 章教导我们的那样，基督的献祭是为了消除旧约下的罪恶。这真是令人惊讶。</w:t>
      </w:r>
    </w:p>
    <w:p w14:paraId="44624D0D" w14:textId="77777777" w:rsidR="00AA5C9C" w:rsidRPr="004352B2" w:rsidRDefault="00AA5C9C">
      <w:pPr>
        <w:rPr>
          <w:sz w:val="26"/>
          <w:szCs w:val="26"/>
        </w:rPr>
      </w:pPr>
    </w:p>
    <w:p w14:paraId="0A32C7E3" w14:textId="65FE779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上帝在基督赎罪的前景下宽恕了罪人和信徒。他还没有通过基督的牺牲来消除罪恶。现在，在时间的圆满中，上帝以基督的牺牲和血作为赎罪祭。</w:t>
      </w:r>
    </w:p>
    <w:p w14:paraId="592B12F9" w14:textId="77777777" w:rsidR="00AA5C9C" w:rsidRPr="004352B2" w:rsidRDefault="00AA5C9C">
      <w:pPr>
        <w:rPr>
          <w:sz w:val="26"/>
          <w:szCs w:val="26"/>
        </w:rPr>
      </w:pPr>
    </w:p>
    <w:p w14:paraId="6483CD8C" w14:textId="73ABF5C5"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上帝将他的愤怒倾泻在他的儿子身上，他承担了罪人应得的惩罚。有关新约中赎罪的更详细介绍，请参阅 Leon Morris 的《十字架的使徒布道》。此外，DA Carson 有一章关于纪念文集的内容，这是戈登康威尔神学家多年来的纪念卷。</w:t>
      </w:r>
    </w:p>
    <w:p w14:paraId="2F714DB3" w14:textId="77777777" w:rsidR="00AA5C9C" w:rsidRPr="004352B2" w:rsidRDefault="00AA5C9C">
      <w:pPr>
        <w:rPr>
          <w:sz w:val="26"/>
          <w:szCs w:val="26"/>
        </w:rPr>
      </w:pPr>
    </w:p>
    <w:p w14:paraId="28BE9DB3" w14:textId="0F15E4E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罗杰·尼科尔，对罗杰·尼科尔来说，赎罪的荣耀，十字架的荣耀，诸如此类。卡斯滕对罗马书 3:24、26 进行了诠释。非常精彩。</w:t>
      </w:r>
    </w:p>
    <w:p w14:paraId="33B4B56B" w14:textId="77777777" w:rsidR="00AA5C9C" w:rsidRPr="004352B2" w:rsidRDefault="00AA5C9C">
      <w:pPr>
        <w:rPr>
          <w:sz w:val="26"/>
          <w:szCs w:val="26"/>
        </w:rPr>
      </w:pPr>
    </w:p>
    <w:p w14:paraId="36A09819"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这样，神既保持了自己的道德操守，成为公义的，又能使罪人称义。这就是福音的奇迹。问题并不在于未得救的人所想象的那样。</w:t>
      </w:r>
    </w:p>
    <w:p w14:paraId="49F7C2D6" w14:textId="77777777" w:rsidR="00AA5C9C" w:rsidRPr="004352B2" w:rsidRDefault="00AA5C9C">
      <w:pPr>
        <w:rPr>
          <w:sz w:val="26"/>
          <w:szCs w:val="26"/>
        </w:rPr>
      </w:pPr>
    </w:p>
    <w:p w14:paraId="40FA57B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慈爱的上帝怎么会惩罚任何人？从圣经角度来看，这个问题很容易回答。《圣经》第三章和《罗马书》前三章告诉我们，上帝可以轻易地谴责世界。圣经的问题是上帝如何能够保持他的圣洁品格，同时仍然拯救任何人。</w:t>
      </w:r>
    </w:p>
    <w:p w14:paraId="5F040EB9" w14:textId="77777777" w:rsidR="00AA5C9C" w:rsidRPr="004352B2" w:rsidRDefault="00AA5C9C">
      <w:pPr>
        <w:rPr>
          <w:sz w:val="26"/>
          <w:szCs w:val="26"/>
        </w:rPr>
      </w:pPr>
    </w:p>
    <w:p w14:paraId="39B5CA17" w14:textId="478EF0C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这就是问题所在。上帝怎么能审判罪人呢？没问题。他们罪有应得，而上帝是神圣而公正的。</w:t>
      </w:r>
    </w:p>
    <w:p w14:paraId="0E16AA00" w14:textId="77777777" w:rsidR="00AA5C9C" w:rsidRPr="004352B2" w:rsidRDefault="00AA5C9C">
      <w:pPr>
        <w:rPr>
          <w:sz w:val="26"/>
          <w:szCs w:val="26"/>
        </w:rPr>
      </w:pPr>
    </w:p>
    <w:p w14:paraId="16848D15" w14:textId="09CBA61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问题是他如何能圣洁、公正地拯救任何人。当然，这个问题的答案是由上帝自己提供的。这是因为基督的赎罪之死。耶稣的死是为了满足上帝本性的正义要求。</w:t>
      </w:r>
    </w:p>
    <w:p w14:paraId="76251240" w14:textId="77777777" w:rsidR="00AA5C9C" w:rsidRPr="004352B2" w:rsidRDefault="00AA5C9C">
      <w:pPr>
        <w:rPr>
          <w:sz w:val="26"/>
          <w:szCs w:val="26"/>
        </w:rPr>
      </w:pPr>
    </w:p>
    <w:p w14:paraId="073A273A" w14:textId="4406642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为了成为公义的人，也为了使信耶稣的人称义，我们不会在这个陈述中贬低信仰。我们会建立信仰。</w:t>
      </w:r>
    </w:p>
    <w:p w14:paraId="5CFF86DA" w14:textId="77777777" w:rsidR="00AA5C9C" w:rsidRPr="004352B2" w:rsidRDefault="00AA5C9C">
      <w:pPr>
        <w:rPr>
          <w:sz w:val="26"/>
          <w:szCs w:val="26"/>
        </w:rPr>
      </w:pPr>
    </w:p>
    <w:p w14:paraId="51E54E88" w14:textId="2DEDE9E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信仰的好坏取决于信仰的对象。正确的对象是基督之死，这被视为赎罪。罗马书 3:25, 26 为拯救正义。</w:t>
      </w:r>
    </w:p>
    <w:p w14:paraId="6502A27A" w14:textId="77777777" w:rsidR="00AA5C9C" w:rsidRPr="004352B2" w:rsidRDefault="00AA5C9C">
      <w:pPr>
        <w:rPr>
          <w:sz w:val="26"/>
          <w:szCs w:val="26"/>
        </w:rPr>
      </w:pPr>
    </w:p>
    <w:p w14:paraId="312011D1" w14:textId="13E275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罗马书</w:t>
      </w:r>
      <w:r xmlns:w="http://schemas.openxmlformats.org/wordprocessingml/2006/main" w:rsidR="004352B2">
        <w:rPr>
          <w:rFonts w:ascii="Calibri" w:eastAsia="Calibri" w:hAnsi="Calibri" w:cs="Calibri"/>
          <w:sz w:val="26"/>
          <w:szCs w:val="26"/>
        </w:rPr>
        <w:t xml:space="preserve">5:18 和 19。第 3 章的其余部分排除了夸耀人类在救赎方面的成就。人们因信称义，而不是靠人的努力。</w:t>
      </w:r>
    </w:p>
    <w:p w14:paraId="36583D31" w14:textId="77777777" w:rsidR="00AA5C9C" w:rsidRPr="004352B2" w:rsidRDefault="00AA5C9C">
      <w:pPr>
        <w:rPr>
          <w:sz w:val="26"/>
          <w:szCs w:val="26"/>
        </w:rPr>
      </w:pPr>
    </w:p>
    <w:p w14:paraId="72305877" w14:textId="26CA83F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第 27 和 28 节。保罗随后使用基于上帝统一性的论据来表明犹太人和外邦人以同样的方式得救。或者上帝只是犹太人的上帝？第 3 章第 29 节。他不也是外邦人的上帝吗？是的，也是外邦人的上帝。</w:t>
      </w:r>
    </w:p>
    <w:p w14:paraId="43BEBB00" w14:textId="77777777" w:rsidR="00AA5C9C" w:rsidRPr="004352B2" w:rsidRDefault="00AA5C9C">
      <w:pPr>
        <w:rPr>
          <w:sz w:val="26"/>
          <w:szCs w:val="26"/>
        </w:rPr>
      </w:pPr>
    </w:p>
    <w:p w14:paraId="0718CCE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神是藉着信称受割礼的人为义，也藉着信称未受割礼的人为义。那么，我们是不是藉着信推翻了律法呢？绝不是。相反，我们维护了律法。</w:t>
      </w:r>
    </w:p>
    <w:p w14:paraId="5D78EACB" w14:textId="77777777" w:rsidR="00AA5C9C" w:rsidRPr="004352B2" w:rsidRDefault="00AA5C9C">
      <w:pPr>
        <w:rPr>
          <w:sz w:val="26"/>
          <w:szCs w:val="26"/>
        </w:rPr>
      </w:pPr>
    </w:p>
    <w:p w14:paraId="02D44EC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在第 31 节中，使徒在声称维护而不是废除法律时，提醒人们注意避免可能产生的误解。第 4 章仔细阐述了称义的手段。唯独对基督的信仰。</w:t>
      </w:r>
    </w:p>
    <w:p w14:paraId="25DF0AC0" w14:textId="77777777" w:rsidR="00AA5C9C" w:rsidRPr="004352B2" w:rsidRDefault="00AA5C9C">
      <w:pPr>
        <w:rPr>
          <w:sz w:val="26"/>
          <w:szCs w:val="26"/>
        </w:rPr>
      </w:pPr>
    </w:p>
    <w:p w14:paraId="78AC3526" w14:textId="4CF8686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罗马书 5:1 第 5 章介绍了这种自由称义的好处。客观上与上帝和平。因此，既然我们因信称义，我们就通过我们的主耶稣基督与上帝和平相处。</w:t>
      </w:r>
    </w:p>
    <w:p w14:paraId="017FFC01" w14:textId="77777777" w:rsidR="00AA5C9C" w:rsidRPr="004352B2" w:rsidRDefault="00AA5C9C">
      <w:pPr>
        <w:rPr>
          <w:sz w:val="26"/>
          <w:szCs w:val="26"/>
        </w:rPr>
      </w:pPr>
    </w:p>
    <w:p w14:paraId="25F355F5"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第 1 节。第 11 节包含了一些内容。不仅如此，我们还通过我们的主耶稣基督在上帝里欢喜，通过他，我们现在已经获得了和解，这意味着和平。称义的祝福就是与上帝和平相处。</w:t>
      </w:r>
    </w:p>
    <w:p w14:paraId="03355633" w14:textId="77777777" w:rsidR="00AA5C9C" w:rsidRPr="004352B2" w:rsidRDefault="00AA5C9C">
      <w:pPr>
        <w:rPr>
          <w:sz w:val="26"/>
          <w:szCs w:val="26"/>
        </w:rPr>
      </w:pPr>
    </w:p>
    <w:p w14:paraId="3038985D" w14:textId="7E9C936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第 1 和 11 节。未来荣耀的盼望。第 2 至 5 节。借着基督，我们现在已经凭着信心进入我们所处的恩典之中，并且我们因盼望神的荣耀而欢喜快乐。</w:t>
      </w:r>
    </w:p>
    <w:p w14:paraId="063A01F8" w14:textId="77777777" w:rsidR="00AA5C9C" w:rsidRPr="004352B2" w:rsidRDefault="00AA5C9C">
      <w:pPr>
        <w:rPr>
          <w:sz w:val="26"/>
          <w:szCs w:val="26"/>
        </w:rPr>
      </w:pPr>
    </w:p>
    <w:p w14:paraId="7A6A2F37" w14:textId="022132F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不仅如此，我们还因知道苦难产生忍耐而感到高兴。忍耐产生品格，品格产生希望。我们必须读懂字里行间才能理解保罗的思想。</w:t>
      </w:r>
    </w:p>
    <w:p w14:paraId="56A2484D" w14:textId="77777777" w:rsidR="00AA5C9C" w:rsidRPr="004352B2" w:rsidRDefault="00AA5C9C">
      <w:pPr>
        <w:rPr>
          <w:sz w:val="26"/>
          <w:szCs w:val="26"/>
        </w:rPr>
      </w:pPr>
    </w:p>
    <w:p w14:paraId="2ABCA92F" w14:textId="655BCBC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当基督徒坚持下去，受苦受难，信靠主时，主会建立他们，使他们成为坚定的人。当他们看到神现在在他们生活中的工作，以及他们所能看到的事情时，他们就会对神未来在他们现在看</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不到的事情中荣耀的承诺充满希望</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。此外，罗马书第 5 章第 5 节。</w:t>
      </w:r>
    </w:p>
    <w:p w14:paraId="22B3498A" w14:textId="77777777" w:rsidR="00AA5C9C" w:rsidRPr="004352B2" w:rsidRDefault="00AA5C9C">
      <w:pPr>
        <w:rPr>
          <w:sz w:val="26"/>
          <w:szCs w:val="26"/>
        </w:rPr>
      </w:pPr>
    </w:p>
    <w:p w14:paraId="53190853" w14:textId="6306100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这种希望不会令我们失望，因为上帝的爱已通过赐予我们的圣灵注入我们心中。称义和与上帝和平的好处。罗马书 5:1 和 11。</w:t>
      </w:r>
    </w:p>
    <w:p w14:paraId="02614627" w14:textId="77777777" w:rsidR="00AA5C9C" w:rsidRPr="004352B2" w:rsidRDefault="00AA5C9C">
      <w:pPr>
        <w:rPr>
          <w:sz w:val="26"/>
          <w:szCs w:val="26"/>
        </w:rPr>
      </w:pPr>
    </w:p>
    <w:p w14:paraId="68CCEC28" w14:textId="2563875E" w:rsidR="00AA5C9C" w:rsidRPr="004352B2" w:rsidRDefault="004352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未来荣耀的盼望。第 2 至 5 节。永恒的安全。第 6 至 10 节。</w:t>
      </w:r>
    </w:p>
    <w:p w14:paraId="188C97E6" w14:textId="77777777" w:rsidR="00AA5C9C" w:rsidRPr="004352B2" w:rsidRDefault="00AA5C9C">
      <w:pPr>
        <w:rPr>
          <w:sz w:val="26"/>
          <w:szCs w:val="26"/>
        </w:rPr>
      </w:pPr>
    </w:p>
    <w:p w14:paraId="64AC031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当我们还软弱的时候，基督就为罪人死了。为义人死，是少有的；为好人死，也许有人敢死。在人类中，为朋友死并非闻所未闻，但为敌人死，却是闻所未闻。</w:t>
      </w:r>
    </w:p>
    <w:p w14:paraId="3600179F" w14:textId="77777777" w:rsidR="00AA5C9C" w:rsidRPr="004352B2" w:rsidRDefault="00AA5C9C">
      <w:pPr>
        <w:rPr>
          <w:sz w:val="26"/>
          <w:szCs w:val="26"/>
        </w:rPr>
      </w:pPr>
    </w:p>
    <w:p w14:paraId="3C970F6B" w14:textId="5F6DBA1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但上帝却以此表明了祂对我们的爱。当我们还是罪人的时候，基督就为我们而死。然后，他两次使用了犹太人的论点。</w:t>
      </w:r>
    </w:p>
    <w:p w14:paraId="0A3761DA" w14:textId="77777777" w:rsidR="00AA5C9C" w:rsidRPr="004352B2" w:rsidRDefault="00AA5C9C">
      <w:pPr>
        <w:rPr>
          <w:sz w:val="26"/>
          <w:szCs w:val="26"/>
        </w:rPr>
      </w:pPr>
    </w:p>
    <w:p w14:paraId="09B1A3D8" w14:textId="34267BA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如果上帝做了更难的事，他也会做更简单的事。他用一些缩写来证明。他用和解来做，把一切都说得清清楚楚。</w:t>
      </w:r>
    </w:p>
    <w:p w14:paraId="7EE7390E" w14:textId="77777777" w:rsidR="00AA5C9C" w:rsidRPr="004352B2" w:rsidRDefault="00AA5C9C">
      <w:pPr>
        <w:rPr>
          <w:sz w:val="26"/>
          <w:szCs w:val="26"/>
        </w:rPr>
      </w:pPr>
    </w:p>
    <w:p w14:paraId="0784D902" w14:textId="7642477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因此，既然我们现在已经因他的血而称义，上帝就宣告罪人为义。更重要的是，这是犹太人从难到易的论点的关键，他将更多地拯救我们免受上帝的愤怒。天哪！当我们被定罪时，上帝称我们为义。</w:t>
      </w:r>
    </w:p>
    <w:p w14:paraId="0E85CC37" w14:textId="77777777" w:rsidR="00AA5C9C" w:rsidRPr="004352B2" w:rsidRDefault="00AA5C9C">
      <w:pPr>
        <w:rPr>
          <w:sz w:val="26"/>
          <w:szCs w:val="26"/>
        </w:rPr>
      </w:pPr>
    </w:p>
    <w:p w14:paraId="3DF80D15" w14:textId="49D6D84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既然我们被证明是正义的，我们就会得救。使用救赎图景的完全相同的论点被称为和解。因为如果我们曾经是敌人，那么更困难的是，我们通过他儿子的死与上帝和解了。</w:t>
      </w:r>
    </w:p>
    <w:p w14:paraId="701AB3D2" w14:textId="77777777" w:rsidR="00AA5C9C" w:rsidRPr="004352B2" w:rsidRDefault="00AA5C9C">
      <w:pPr>
        <w:rPr>
          <w:sz w:val="26"/>
          <w:szCs w:val="26"/>
        </w:rPr>
      </w:pPr>
    </w:p>
    <w:p w14:paraId="4B716D49"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哇！上帝通过基督的赎罪使敌人成为他的朋友。更重要的是，既然我们和解了，我们就会因他的生命而得救。如果上帝在他和他的敌人之间以及他们和他的之间建立了和平，那么既然我们不再是他的敌人，他就会让我们得救。</w:t>
      </w:r>
    </w:p>
    <w:p w14:paraId="597A55DF" w14:textId="77777777" w:rsidR="00AA5C9C" w:rsidRPr="004352B2" w:rsidRDefault="00AA5C9C">
      <w:pPr>
        <w:rPr>
          <w:sz w:val="26"/>
          <w:szCs w:val="26"/>
        </w:rPr>
      </w:pPr>
    </w:p>
    <w:p w14:paraId="453D295F" w14:textId="3B14B94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不仅如此，我们还因着我们的主耶稣基督而欢喜于上帝，正如我们之前所解释的那样，通过他，我们现在得到了和解。那么，我们最终如何来到我们的经文：罗马书 5:12 至 21，伟大的原罪文本，如何符合这种模式？我认为保罗在这里，在他对正当理由的讨论结束时，提出了基督的救赎工作，就像他在介绍正当理由的基础时所做的那样。在 3、24、25 中，保罗解释说耶稣的死是为了赎罪。</w:t>
      </w:r>
    </w:p>
    <w:p w14:paraId="566907CA" w14:textId="77777777" w:rsidR="00AA5C9C" w:rsidRPr="004352B2" w:rsidRDefault="00AA5C9C">
      <w:pPr>
        <w:rPr>
          <w:sz w:val="26"/>
          <w:szCs w:val="26"/>
        </w:rPr>
      </w:pPr>
    </w:p>
    <w:p w14:paraId="165CA7E7" w14:textId="7D53823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在这里，他死了，为信徒们确保了正义。第 5 章第 18 节提到了一项正义行为。在 3:24、26 中，保罗给出了赎罪的消极方面，即消除愤怒，负面减法，拿走。</w:t>
      </w:r>
    </w:p>
    <w:p w14:paraId="7BA20262" w14:textId="77777777" w:rsidR="00AA5C9C" w:rsidRPr="004352B2" w:rsidRDefault="00AA5C9C">
      <w:pPr>
        <w:rPr>
          <w:sz w:val="26"/>
          <w:szCs w:val="26"/>
        </w:rPr>
      </w:pPr>
    </w:p>
    <w:p w14:paraId="11427605" w14:textId="42B28C0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然后，在 5:12 至 21 节中，他给出了积极的一面，即基督获得公义、转离、避免愤怒、赐予公义。如果这种分析在上下文中是正确的，那么罗马书 5:12 至 21 节不是关于原罪的。它是关于基督拯救的公义作为称义的基础。</w:t>
      </w:r>
    </w:p>
    <w:p w14:paraId="3DB66094" w14:textId="77777777" w:rsidR="00AA5C9C" w:rsidRPr="004352B2" w:rsidRDefault="00AA5C9C">
      <w:pPr>
        <w:rPr>
          <w:sz w:val="26"/>
          <w:szCs w:val="26"/>
        </w:rPr>
      </w:pPr>
    </w:p>
    <w:p w14:paraId="18A3E18A" w14:textId="15675CF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然而，这些经文确实教导我们，亚当的罪对人类产生了巨大的影响。因此</w:t>
      </w:r>
      <w:r xmlns:w="http://schemas.openxmlformats.org/wordprocessingml/2006/main" w:rsidR="004352B2">
        <w:rPr>
          <w:rFonts w:ascii="Calibri" w:eastAsia="Calibri" w:hAnsi="Calibri" w:cs="Calibri"/>
          <w:sz w:val="26"/>
          <w:szCs w:val="26"/>
        </w:rPr>
        <w:t xml:space="preserve">，在称义这个主题下，这是对原罪的一次精彩阐述。记住了罗马书 1:19 至 5:21 论证的总结，我们现在准备对罗马书 5、12 至 19 章进行释义。</w:t>
      </w:r>
    </w:p>
    <w:p w14:paraId="62102174" w14:textId="77777777" w:rsidR="00AA5C9C" w:rsidRPr="004352B2" w:rsidRDefault="00AA5C9C">
      <w:pPr>
        <w:rPr>
          <w:sz w:val="26"/>
          <w:szCs w:val="26"/>
        </w:rPr>
      </w:pPr>
    </w:p>
    <w:p w14:paraId="1FE0536E" w14:textId="7D8F8F1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这是圣经中关于原罪的一段话。这一事件记录在创世记 3 章。其结果贯穿整个旧约和新约，但这是圣经中唯一明确论述原罪神学的章节。其结果在以弗所书 2:1 至 4 章以及其他地方都有所暗示。</w:t>
      </w:r>
    </w:p>
    <w:p w14:paraId="7BED7933" w14:textId="77777777" w:rsidR="00AA5C9C" w:rsidRPr="004352B2" w:rsidRDefault="00AA5C9C">
      <w:pPr>
        <w:rPr>
          <w:sz w:val="26"/>
          <w:szCs w:val="26"/>
        </w:rPr>
      </w:pPr>
    </w:p>
    <w:p w14:paraId="604F9C5A" w14:textId="1FD9921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以弗所书 5:12。因此，正如罪从一个人，显然是亚当，进入了世界，死亡又从罪而来，因此死亡传给所有人，因为所有人都犯了罪，所以声音响起是因为保罗开始了对比，但没有完成它。他直到 5、18 和 19 才完成它。</w:t>
      </w:r>
    </w:p>
    <w:p w14:paraId="692E083A" w14:textId="77777777" w:rsidR="00AA5C9C" w:rsidRPr="004352B2" w:rsidRDefault="00AA5C9C">
      <w:pPr>
        <w:rPr>
          <w:sz w:val="26"/>
          <w:szCs w:val="26"/>
        </w:rPr>
      </w:pPr>
    </w:p>
    <w:p w14:paraId="25FE899D"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罪从一人入了世界，死又从罪而来，于是死就临到众人，因为众人都犯了罪。我要为他成全这一切。同样，公义和生命也通过一个人——耶稣基督——显明出来。他现在没有说，但他就是要去那样的地方。</w:t>
      </w:r>
    </w:p>
    <w:p w14:paraId="30F21F22" w14:textId="77777777" w:rsidR="00AA5C9C" w:rsidRPr="004352B2" w:rsidRDefault="00AA5C9C">
      <w:pPr>
        <w:rPr>
          <w:sz w:val="26"/>
          <w:szCs w:val="26"/>
        </w:rPr>
      </w:pPr>
    </w:p>
    <w:p w14:paraId="53A11FAF"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他的思路中断了。每个注释者都说得对。这节经文似乎分成了两部分，遵循了交叉结构。</w:t>
      </w:r>
    </w:p>
    <w:p w14:paraId="67496F96" w14:textId="77777777" w:rsidR="00AA5C9C" w:rsidRPr="004352B2" w:rsidRDefault="00AA5C9C">
      <w:pPr>
        <w:rPr>
          <w:sz w:val="26"/>
          <w:szCs w:val="26"/>
        </w:rPr>
      </w:pPr>
    </w:p>
    <w:p w14:paraId="074AC6BB" w14:textId="0A205E0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一是人类中存在着罪孽 A 和死亡 B，二是人类中普遍存在死亡 B prime 和罪孽 A prime。正如罪孽 A 通过一个人来到这个世界，死亡 B prime 通过罪孽来到这个世界，因此死亡 B prime 传遍了所有人，因为所有人都犯了罪 A prime。这节经文包含 if-clause，即 protasis，这是没有 then-clause 的比较从句。</w:t>
      </w:r>
    </w:p>
    <w:p w14:paraId="5AB6A35D" w14:textId="77777777" w:rsidR="00AA5C9C" w:rsidRPr="004352B2" w:rsidRDefault="00AA5C9C">
      <w:pPr>
        <w:rPr>
          <w:sz w:val="26"/>
          <w:szCs w:val="26"/>
        </w:rPr>
      </w:pPr>
    </w:p>
    <w:p w14:paraId="2BA5FFCD" w14:textId="41240A9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如果子句、前提、则子句、后结点。它有一个</w:t>
      </w:r>
      <w:proofErr xmlns:w="http://schemas.openxmlformats.org/wordprocessingml/2006/main" w:type="spellStart"/>
      <w:r xmlns:w="http://schemas.openxmlformats.org/wordprocessingml/2006/main" w:rsidR="00DB5267" w:rsidRPr="004352B2">
        <w:rPr>
          <w:rFonts w:ascii="Calibri" w:eastAsia="Calibri" w:hAnsi="Calibri" w:cs="Calibri"/>
          <w:sz w:val="26"/>
          <w:szCs w:val="26"/>
        </w:rPr>
        <w:t xml:space="preserve">前提而没有</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后结点，通过将其与第 15、18、19 和 21 节进行比较很容易看出这一点，我们将对此进行详细介绍。这些段落在过程部分使用 hos 或</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hosper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，在如果子句中使用 huts kai；它们在如果子句中使用 as 或 just as，在则子句中使用 so then 或 so therefore。</w:t>
      </w:r>
    </w:p>
    <w:p w14:paraId="1A532D39" w14:textId="77777777" w:rsidR="00AA5C9C" w:rsidRPr="004352B2" w:rsidRDefault="00AA5C9C">
      <w:pPr>
        <w:rPr>
          <w:sz w:val="26"/>
          <w:szCs w:val="26"/>
        </w:rPr>
      </w:pPr>
    </w:p>
    <w:p w14:paraId="03FA9DB5" w14:textId="7F6C3ED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因此，这句话一点也不相似；没有什么比泄露错误的希腊信息更糟糕的了。这不是一个好主意。要小心。</w:t>
      </w:r>
    </w:p>
    <w:p w14:paraId="4080CC7F" w14:textId="77777777" w:rsidR="00AA5C9C" w:rsidRPr="004352B2" w:rsidRDefault="00AA5C9C">
      <w:pPr>
        <w:rPr>
          <w:sz w:val="26"/>
          <w:szCs w:val="26"/>
        </w:rPr>
      </w:pPr>
    </w:p>
    <w:p w14:paraId="2831F044" w14:textId="187F743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是的，它以</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dia开头</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tuta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，因此，短语</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dia</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tuta</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要么是因果关系，通过引用前文为相应的下一个词奠定基础，要么是推论关系，从前文中引入推论。我真正依靠的是一篇很棒的文章，S. Lewis Johnson，《罗马书 512，解经和神学练习》，收录于一本名为《新约研究的新维度》的书中，由 Richard Longenecker 和 Merrill Tenney 编辑。因此，很难知道这个短语是指从 1:18 开始的整个论证，还是仅仅指 5:1-11。</w:t>
      </w:r>
    </w:p>
    <w:p w14:paraId="1EDB2929" w14:textId="77777777" w:rsidR="00AA5C9C" w:rsidRPr="004352B2" w:rsidRDefault="00AA5C9C">
      <w:pPr>
        <w:rPr>
          <w:sz w:val="26"/>
          <w:szCs w:val="26"/>
        </w:rPr>
      </w:pPr>
    </w:p>
    <w:p w14:paraId="58C6D62C" w14:textId="12C8632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我要说的是 5:1-11，它反过来又提到了这一点。比较条款的开头是，罪恶通过一个人进入了世界；指的是亚当和原罪。我同意词典 446、约翰逊 302 和克兰菲尔德的《国际批判评论》的观点，这里的世界指的是人类世界。</w:t>
      </w:r>
    </w:p>
    <w:p w14:paraId="5F132C60" w14:textId="77777777" w:rsidR="00AA5C9C" w:rsidRPr="004352B2" w:rsidRDefault="00AA5C9C">
      <w:pPr>
        <w:rPr>
          <w:sz w:val="26"/>
          <w:szCs w:val="26"/>
        </w:rPr>
      </w:pPr>
    </w:p>
    <w:p w14:paraId="7D9A4945" w14:textId="3F9613E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罗马书 3:6 和 19 以及 5:13 中也使用了类似的“世界”一词。通过亚当的罪，罪以入侵者的形象出现在人类世界。下一个子句省略了，死亡进入了世界，暗示了罪的存在。</w:t>
      </w:r>
    </w:p>
    <w:p w14:paraId="22F9D993" w14:textId="77777777" w:rsidR="00AA5C9C" w:rsidRPr="004352B2" w:rsidRDefault="00AA5C9C">
      <w:pPr>
        <w:rPr>
          <w:sz w:val="26"/>
          <w:szCs w:val="26"/>
        </w:rPr>
      </w:pPr>
    </w:p>
    <w:p w14:paraId="661C9978" w14:textId="0953AE8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亚当要为罪恶进入世界负责。死亡作为第二个入侵者通过亚当的罪恶进入了这个世界。安德斯·尼格伦写道，罪恶和死亡是这个世界上的暴君，这是一种强有力的说法，他们不会问一个人是否愿意为他们服务，而是自动统治。</w:t>
      </w:r>
    </w:p>
    <w:p w14:paraId="72386BDB" w14:textId="77777777" w:rsidR="00AA5C9C" w:rsidRPr="004352B2" w:rsidRDefault="00AA5C9C">
      <w:pPr>
        <w:rPr>
          <w:sz w:val="26"/>
          <w:szCs w:val="26"/>
        </w:rPr>
      </w:pPr>
    </w:p>
    <w:p w14:paraId="798E9389" w14:textId="4C5FD5B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因此，死亡降临到了所有人的头上。因此，不要与下面几次混淆，它显示了两个入侵者通过第一个人的罪孽进入人类的后果或方式。死亡对所有人来说都是一个不友好的访客。</w:t>
      </w:r>
    </w:p>
    <w:p w14:paraId="6DBEED05" w14:textId="77777777" w:rsidR="00AA5C9C" w:rsidRPr="004352B2" w:rsidRDefault="00AA5C9C">
      <w:pPr>
        <w:rPr>
          <w:sz w:val="26"/>
          <w:szCs w:val="26"/>
        </w:rPr>
      </w:pPr>
    </w:p>
    <w:p w14:paraId="5097DB91" w14:textId="73856E3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所有人类都因亚当的罪孽而死亡。第 12 节总结道，因为所有人都犯了罪。克兰菲尔德和约翰逊，也就是我提到的文章，S. Lewis Johnson，303 和 305，令人信服地论证了介词应该翻译为因为。</w:t>
      </w:r>
    </w:p>
    <w:p w14:paraId="6CCF222A" w14:textId="77777777" w:rsidR="00AA5C9C" w:rsidRPr="004352B2" w:rsidRDefault="00AA5C9C">
      <w:pPr>
        <w:rPr>
          <w:sz w:val="26"/>
          <w:szCs w:val="26"/>
        </w:rPr>
      </w:pPr>
    </w:p>
    <w:p w14:paraId="615E92F3" w14:textId="0B243D6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这节经文的意思可以总结如下。顺便说一句，东方和西方教会对这节经文的含义存在巨大分歧。总之，由于亚当的罪，死亡降临到了所有人的头上。</w:t>
      </w:r>
    </w:p>
    <w:p w14:paraId="0438717D" w14:textId="77777777" w:rsidR="00AA5C9C" w:rsidRPr="004352B2" w:rsidRDefault="00AA5C9C">
      <w:pPr>
        <w:rPr>
          <w:sz w:val="26"/>
          <w:szCs w:val="26"/>
        </w:rPr>
      </w:pPr>
    </w:p>
    <w:p w14:paraId="0466698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这是因为亚当犯罪时或之后所有人都犯了罪。释经和神学问题就是这样。我们如何解释一个人犯罪和所有人都犯罪？第 12 节没有回答这个问题。</w:t>
      </w:r>
    </w:p>
    <w:p w14:paraId="67EB44D2" w14:textId="77777777" w:rsidR="00AA5C9C" w:rsidRPr="004352B2" w:rsidRDefault="00AA5C9C">
      <w:pPr>
        <w:rPr>
          <w:sz w:val="26"/>
          <w:szCs w:val="26"/>
        </w:rPr>
      </w:pPr>
    </w:p>
    <w:p w14:paraId="47BC11E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答案就在对以下经文的解释中。最后一个子句“因为众人都犯了罪”很难理解，因为首先，上下文似乎要求对“众人都犯了罪”有一个整体的理解。否则，“所以众人都犯了罪”就没有意义了。</w:t>
      </w:r>
    </w:p>
    <w:p w14:paraId="15073D5C" w14:textId="77777777" w:rsidR="00AA5C9C" w:rsidRPr="004352B2" w:rsidRDefault="00AA5C9C">
      <w:pPr>
        <w:rPr>
          <w:sz w:val="26"/>
          <w:szCs w:val="26"/>
        </w:rPr>
      </w:pPr>
    </w:p>
    <w:p w14:paraId="51C9AA9E" w14:textId="01DB068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入侵者犯了死罪，通过亚当的罪进入世界，因此，结果就是所有人都死了。因为所有人都单独犯罪？相反，所有人都死了，因为他们都在亚当里犯罪。另一方面，有人声称，保罗其他地方的意思都是所有人都亲自犯罪。</w:t>
      </w:r>
    </w:p>
    <w:p w14:paraId="40A35214" w14:textId="77777777" w:rsidR="00AA5C9C" w:rsidRPr="004352B2" w:rsidRDefault="00AA5C9C">
      <w:pPr>
        <w:rPr>
          <w:sz w:val="26"/>
          <w:szCs w:val="26"/>
        </w:rPr>
      </w:pPr>
    </w:p>
    <w:p w14:paraId="5490AB92" w14:textId="3B858E0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克兰菲尔德和亨德里克森说情况确实如此。这是唯一的例外吗？5:13 和 14 非常难，我让许多学生在研究这些</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选项时睡着了。但如果我致力于解经神学，</w:t>
      </w:r>
      <w:r xmlns:w="http://schemas.openxmlformats.org/wordprocessingml/2006/main" w:rsidR="00AA5E7A">
        <w:rPr>
          <w:rFonts w:ascii="Calibri" w:eastAsia="Calibri" w:hAnsi="Calibri" w:cs="Calibri"/>
          <w:sz w:val="26"/>
          <w:szCs w:val="26"/>
        </w:rPr>
        <w:t xml:space="preserve">我会研究我们必须研究的选项。</w:t>
      </w:r>
    </w:p>
    <w:p w14:paraId="4D12E5DE" w14:textId="77777777" w:rsidR="00AA5C9C" w:rsidRPr="004352B2" w:rsidRDefault="00AA5C9C">
      <w:pPr>
        <w:rPr>
          <w:sz w:val="26"/>
          <w:szCs w:val="26"/>
        </w:rPr>
      </w:pPr>
    </w:p>
    <w:p w14:paraId="690949B7" w14:textId="117B19A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这里，4，gar，引入了一个解释性条款。韦尔斯说，不知何故，第 13 和 14 节解释了第 12 节。我应该读律法，因为如果所有罪都是有罪的，那么这个条款就被省略了。</w:t>
      </w:r>
    </w:p>
    <w:p w14:paraId="245DEA0B" w14:textId="77777777" w:rsidR="00AA5C9C" w:rsidRPr="004352B2" w:rsidRDefault="00AA5C9C">
      <w:pPr>
        <w:rPr>
          <w:sz w:val="26"/>
          <w:szCs w:val="26"/>
        </w:rPr>
      </w:pPr>
    </w:p>
    <w:p w14:paraId="41E86570"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这就是为什么译文在这里加了一个大划线。因为在律法颁布之前，罪确实存在于世上。但没有律法的地方，罪不算数。</w:t>
      </w:r>
    </w:p>
    <w:p w14:paraId="0B88516F" w14:textId="77777777" w:rsidR="00AA5C9C" w:rsidRPr="004352B2" w:rsidRDefault="00AA5C9C">
      <w:pPr>
        <w:rPr>
          <w:sz w:val="26"/>
          <w:szCs w:val="26"/>
        </w:rPr>
      </w:pPr>
    </w:p>
    <w:p w14:paraId="07A8B757"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然而，从亚当到摩西，死亡一直统治着，甚至那些没有像亚当那样犯过罪的人也受了死亡的统治。亚当是那将要来的人的预表。呼。这里的律法显然是指摩西律法。</w:t>
      </w:r>
    </w:p>
    <w:p w14:paraId="6E8E37EE" w14:textId="77777777" w:rsidR="00AA5C9C" w:rsidRPr="004352B2" w:rsidRDefault="00AA5C9C">
      <w:pPr>
        <w:rPr>
          <w:sz w:val="26"/>
          <w:szCs w:val="26"/>
        </w:rPr>
      </w:pPr>
    </w:p>
    <w:p w14:paraId="61048F8F" w14:textId="1538FCF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没错。在律法颁布之前，罪确实存在于世上。在故事的结尾，他向摩西讲述了亚当的故事，这是个很好的故事。</w:t>
      </w:r>
    </w:p>
    <w:p w14:paraId="07044296" w14:textId="77777777" w:rsidR="00AA5C9C" w:rsidRPr="004352B2" w:rsidRDefault="00AA5C9C">
      <w:pPr>
        <w:rPr>
          <w:sz w:val="26"/>
          <w:szCs w:val="26"/>
        </w:rPr>
      </w:pPr>
    </w:p>
    <w:p w14:paraId="497B1B9B" w14:textId="3ED77348" w:rsidR="00AA5C9C" w:rsidRPr="004352B2" w:rsidRDefault="00AA5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相比于第 14 节所说的从亚当到摩西，死亡一直统治着世界，从亚当时代到摩西颁布摩西律法，罪一直存在于世上。入侵者，事实上，罪和死亡，第 14 节，并没有离开。从亚当到摩西，人类一直犯罪和死亡。</w:t>
      </w:r>
    </w:p>
    <w:p w14:paraId="12DEDC1C" w14:textId="77777777" w:rsidR="00AA5C9C" w:rsidRPr="004352B2" w:rsidRDefault="00AA5C9C">
      <w:pPr>
        <w:rPr>
          <w:sz w:val="26"/>
          <w:szCs w:val="26"/>
        </w:rPr>
      </w:pPr>
    </w:p>
    <w:p w14:paraId="0AAEC6A3" w14:textId="4FA8547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下一个条款补充说，如果没有法律，罪孽就不会被记在某人的账上。这是对正常情况的陈述，一个法律上的存在。罪孽不会被记在账上。</w:t>
      </w:r>
    </w:p>
    <w:p w14:paraId="6E0711FC" w14:textId="77777777" w:rsidR="00AA5C9C" w:rsidRPr="004352B2" w:rsidRDefault="00AA5C9C">
      <w:pPr>
        <w:rPr>
          <w:sz w:val="26"/>
          <w:szCs w:val="26"/>
        </w:rPr>
      </w:pPr>
    </w:p>
    <w:p w14:paraId="2049E849" w14:textId="49DABEF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就是这样。这是在没有法律的情况下对事实的常规陈述。</w:t>
      </w:r>
    </w:p>
    <w:p w14:paraId="4E60F62F" w14:textId="77777777" w:rsidR="00AA5C9C" w:rsidRPr="004352B2" w:rsidRDefault="00AA5C9C">
      <w:pPr>
        <w:rPr>
          <w:sz w:val="26"/>
          <w:szCs w:val="26"/>
        </w:rPr>
      </w:pPr>
    </w:p>
    <w:p w14:paraId="78D155B8" w14:textId="295BB745"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比较罗马书 4:15。没有律法，就没有过犯。罗马书 5:13b，我刚刚读到的。没有律法，罪就不算数，这是很成问题的。</w:t>
      </w:r>
    </w:p>
    <w:p w14:paraId="11D25C39" w14:textId="77777777" w:rsidR="00AA5C9C" w:rsidRPr="004352B2" w:rsidRDefault="00AA5C9C">
      <w:pPr>
        <w:rPr>
          <w:sz w:val="26"/>
          <w:szCs w:val="26"/>
        </w:rPr>
      </w:pPr>
    </w:p>
    <w:p w14:paraId="4E28AB3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关于它的含义至少有五种观点。哎呀。社会谩骂观点。</w:t>
      </w:r>
    </w:p>
    <w:p w14:paraId="093DDCF0" w14:textId="77777777" w:rsidR="00AA5C9C" w:rsidRPr="004352B2" w:rsidRDefault="00AA5C9C">
      <w:pPr>
        <w:rPr>
          <w:sz w:val="26"/>
          <w:szCs w:val="26"/>
        </w:rPr>
      </w:pPr>
    </w:p>
    <w:p w14:paraId="2551A93F"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绝对意义观。当时有法律观。相对或比较意义观。</w:t>
      </w:r>
    </w:p>
    <w:p w14:paraId="48D6A95B" w14:textId="77777777" w:rsidR="00AA5C9C" w:rsidRPr="004352B2" w:rsidRDefault="00AA5C9C">
      <w:pPr>
        <w:rPr>
          <w:sz w:val="26"/>
          <w:szCs w:val="26"/>
        </w:rPr>
      </w:pPr>
    </w:p>
    <w:p w14:paraId="6E2BEF3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区分了罪孽和违法的观点。社会长篇大论的观点。新世纪圣经的马修·布莱克认为，保罗是在用社会长篇大论的风格与自己或想象中的对手争论。</w:t>
      </w:r>
    </w:p>
    <w:p w14:paraId="2685AF35" w14:textId="77777777" w:rsidR="00AA5C9C" w:rsidRPr="004352B2" w:rsidRDefault="00AA5C9C">
      <w:pPr>
        <w:rPr>
          <w:sz w:val="26"/>
          <w:szCs w:val="26"/>
        </w:rPr>
      </w:pPr>
    </w:p>
    <w:p w14:paraId="719F58FF" w14:textId="483D980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人人都会死，因此人人都有罪。但我告诉你，在摩西律法颁布之前，世界上一直存在着罪恶。然而，你可能会争辩说，没有律法的地方就不会有罪恶。</w:t>
      </w:r>
    </w:p>
    <w:p w14:paraId="09261930" w14:textId="77777777" w:rsidR="00AA5C9C" w:rsidRPr="004352B2" w:rsidRDefault="00AA5C9C">
      <w:pPr>
        <w:rPr>
          <w:sz w:val="26"/>
          <w:szCs w:val="26"/>
        </w:rPr>
      </w:pPr>
    </w:p>
    <w:p w14:paraId="15A1054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但罪不能被归咎，因此不能受到惩罚。你继续反对没有法律的地方。不管怎样，死亡确实从亚当到摩西一直占据主导地位，就像从摩西开始一样，甚至对那些罪与亚当的罪过并不完全相同的人也是如此。</w:t>
      </w:r>
    </w:p>
    <w:p w14:paraId="5D554405" w14:textId="77777777" w:rsidR="00AA5C9C" w:rsidRPr="004352B2" w:rsidRDefault="00AA5C9C">
      <w:pPr>
        <w:rPr>
          <w:sz w:val="26"/>
          <w:szCs w:val="26"/>
        </w:rPr>
      </w:pPr>
    </w:p>
    <w:p w14:paraId="2B1F66FC" w14:textId="5B3B096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B，绝对意义观。赫尔曼</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·里德博斯</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从第 13 和 14 节的论证中写道，保罗在这里诉诸于颁布律法之前的时期，因为当时活着的人的死亡不能用他们自己的个人罪来解释，而一定是亚当的罪。那时也有罪，因为在律法颁布之前，世界上没有罪。</w:t>
      </w:r>
    </w:p>
    <w:p w14:paraId="6EBE8BFD" w14:textId="77777777" w:rsidR="00AA5C9C" w:rsidRPr="004352B2" w:rsidRDefault="00AA5C9C">
      <w:pPr>
        <w:rPr>
          <w:sz w:val="26"/>
          <w:szCs w:val="26"/>
        </w:rPr>
      </w:pPr>
    </w:p>
    <w:p w14:paraId="1F0D5CD4" w14:textId="444D46D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然而，法律的制裁，即死亡，尚未适用。因为没有法律，就没有违法，比较 4:15。没有法律，罪不算在内。然而，在那个时候，死亡也统治着那些没有像亚当那样违法的人，也就是说，那些没有像亚当那样面对神圣命令和制裁的人。</w:t>
      </w:r>
    </w:p>
    <w:p w14:paraId="5EAEE47D" w14:textId="77777777" w:rsidR="00AA5C9C" w:rsidRPr="004352B2" w:rsidRDefault="00AA5C9C">
      <w:pPr>
        <w:rPr>
          <w:sz w:val="26"/>
          <w:szCs w:val="26"/>
        </w:rPr>
      </w:pPr>
    </w:p>
    <w:p w14:paraId="76808771" w14:textId="1B7BEBE4"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因此，显然，导致他们死亡的不是他们个人的罪，而是亚当的罪和他们所犯的罪。当时有法律观点。约翰·默里写道，我的意思是，这些人都是好人。</w:t>
      </w:r>
    </w:p>
    <w:p w14:paraId="3BD8F9CE" w14:textId="77777777" w:rsidR="00AA5C9C" w:rsidRPr="004352B2" w:rsidRDefault="00AA5C9C">
      <w:pPr>
        <w:rPr>
          <w:sz w:val="26"/>
          <w:szCs w:val="26"/>
        </w:rPr>
      </w:pPr>
    </w:p>
    <w:p w14:paraId="0DF42224" w14:textId="5394BB0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引用，如果认为保罗在这里的意思是，虽然可能有罪，但没有律法，罪就不算为罪，这既不符合保罗的教导，也不符合圣经的一般内容。这与 4:15 相矛盾。没有律法，就没有过犯。除了称义恩典的规定（这节经文中没有提到），罪不被归咎是因为罪不存在。</w:t>
      </w:r>
    </w:p>
    <w:p w14:paraId="69CE6B6F" w14:textId="77777777" w:rsidR="00AA5C9C" w:rsidRPr="004352B2" w:rsidRDefault="00AA5C9C">
      <w:pPr>
        <w:rPr>
          <w:sz w:val="26"/>
          <w:szCs w:val="26"/>
        </w:rPr>
      </w:pPr>
    </w:p>
    <w:p w14:paraId="2EFC6F8C" w14:textId="1089846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这意味着一定也存在法律。人们认为，即使法律没有像摩西在西奈山那样颁布，但法律仍然存在。这一点从存在罪恶这一事实可以看出来。</w:t>
      </w:r>
    </w:p>
    <w:p w14:paraId="255008C1" w14:textId="77777777" w:rsidR="00AA5C9C" w:rsidRPr="004352B2" w:rsidRDefault="00AA5C9C">
      <w:pPr>
        <w:rPr>
          <w:sz w:val="26"/>
          <w:szCs w:val="26"/>
        </w:rPr>
      </w:pPr>
    </w:p>
    <w:p w14:paraId="0A6CA51D" w14:textId="38AE1DB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如果没有律法，就不会有罪。根据 4:15，罪只存在于违反律法。而凡有罪的地方，就必须按其本来面目来归罪。</w:t>
      </w:r>
    </w:p>
    <w:p w14:paraId="05070A94" w14:textId="77777777" w:rsidR="00AA5C9C" w:rsidRPr="004352B2" w:rsidRDefault="00AA5C9C">
      <w:pPr>
        <w:rPr>
          <w:sz w:val="26"/>
          <w:szCs w:val="26"/>
        </w:rPr>
      </w:pPr>
    </w:p>
    <w:p w14:paraId="7A2D765A" w14:textId="6A0E983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威廉·亨德森同意这一观点，“在西奈山律法颁布之前，世界上就已经存在罪恶，这一点可以从亚当到摩西时期，死亡——罪恶的惩罚——占据了最高统治地位这一事实中看出。”因此，很明显，即使在亚当到摩西时期，罪恶也确实被考虑在内。虽然西奈山律法及其明确的命令尚未存在，但律法已经存在。</w:t>
      </w:r>
    </w:p>
    <w:p w14:paraId="3D224971" w14:textId="77777777" w:rsidR="00AA5C9C" w:rsidRPr="004352B2" w:rsidRDefault="00AA5C9C">
      <w:pPr>
        <w:rPr>
          <w:sz w:val="26"/>
          <w:szCs w:val="26"/>
        </w:rPr>
      </w:pPr>
    </w:p>
    <w:p w14:paraId="67683982" w14:textId="7A24985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在这里，使徒无疑在思考他之前在书信中写到的，即上帝对心灵的律法。他只给出了 2:14 和 15 节，而</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这条律法确实适用了，对肆意违法者处以死刑。参见罗马书 1:18</w:t>
      </w:r>
      <w:r xmlns:w="http://schemas.openxmlformats.org/wordprocessingml/2006/main" w:rsidR="00AA5E7A">
        <w:rPr>
          <w:rFonts w:ascii="Calibri" w:eastAsia="Calibri" w:hAnsi="Calibri" w:cs="Calibri"/>
          <w:sz w:val="26"/>
          <w:szCs w:val="26"/>
        </w:rPr>
        <w:t xml:space="preserve">至 32。</w:t>
      </w:r>
    </w:p>
    <w:p w14:paraId="247318AE" w14:textId="77777777" w:rsidR="00AA5C9C" w:rsidRPr="004352B2" w:rsidRDefault="00AA5C9C">
      <w:pPr>
        <w:rPr>
          <w:sz w:val="26"/>
          <w:szCs w:val="26"/>
        </w:rPr>
      </w:pPr>
    </w:p>
    <w:p w14:paraId="6E8686A0" w14:textId="50B1F03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律法的存在源于罪恶的存在。如果没有律法，就没有罪恶——相对或比较的观点。</w:t>
      </w:r>
    </w:p>
    <w:p w14:paraId="39E7A9E7" w14:textId="77777777" w:rsidR="00AA5C9C" w:rsidRPr="004352B2" w:rsidRDefault="00AA5C9C">
      <w:pPr>
        <w:rPr>
          <w:sz w:val="26"/>
          <w:szCs w:val="26"/>
        </w:rPr>
      </w:pPr>
    </w:p>
    <w:p w14:paraId="076DCD7A" w14:textId="7D71505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加尔文认为，我们不能绝对地理解第 13b 节，因为上帝确实在亚当和摩西之间将罪归咎于罪人。对该隐的惩罚、毁灭已知世界的大洪水、所多玛的衰落，以及最后降临埃及人的瘟疫都证明了上帝已将人类的罪孽归咎于他们。这都是加尔文的引述。</w:t>
      </w:r>
    </w:p>
    <w:p w14:paraId="1A706A89" w14:textId="77777777" w:rsidR="00AA5C9C" w:rsidRPr="004352B2" w:rsidRDefault="00AA5C9C">
      <w:pPr>
        <w:rPr>
          <w:sz w:val="26"/>
          <w:szCs w:val="26"/>
        </w:rPr>
      </w:pPr>
    </w:p>
    <w:p w14:paraId="65B3B97F" w14:textId="7809636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然而，他们大多默许自己的恶行，除非被迫，否则不会将罪归咎于自己。因此，当保罗断言没有律法就不能将罪归咎于自己时，他是在比较，因为当人们没有受到律法的激励时，他们就会陷入懒惰。结束引用。</w:t>
      </w:r>
    </w:p>
    <w:p w14:paraId="3AE03207" w14:textId="77777777" w:rsidR="00AA5C9C" w:rsidRPr="004352B2" w:rsidRDefault="00AA5C9C">
      <w:pPr>
        <w:rPr>
          <w:sz w:val="26"/>
          <w:szCs w:val="26"/>
        </w:rPr>
      </w:pPr>
    </w:p>
    <w:p w14:paraId="45EBF7CE" w14:textId="470CCBF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后来，加尔文谈到了引文，前面的文字中说，没有律法的人不会将罪归咎于他人。结束引文。克兰菲尔德写道，保罗所说的“不归咎”并不是说不计算在人的账上。</w:t>
      </w:r>
    </w:p>
    <w:p w14:paraId="088E7BB2" w14:textId="77777777" w:rsidR="00AA5C9C" w:rsidRPr="004352B2" w:rsidRDefault="00AA5C9C">
      <w:pPr>
        <w:rPr>
          <w:sz w:val="26"/>
          <w:szCs w:val="26"/>
        </w:rPr>
      </w:pPr>
    </w:p>
    <w:p w14:paraId="5D2C17AE" w14:textId="449F765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算在他们身上，算在他们身上。事实上，人们在没有律法的那段时期内死亡，第 14 节清楚地表明，从这个意义上讲，他们的罪确实被记录下来了。不被算在他们身上，不被算在他们身上，必须从相对的意义上来理解，只能与有律法时发生的情况相比较。</w:t>
      </w:r>
    </w:p>
    <w:p w14:paraId="7F955B01" w14:textId="77777777" w:rsidR="00AA5C9C" w:rsidRPr="004352B2" w:rsidRDefault="00AA5C9C">
      <w:pPr>
        <w:rPr>
          <w:sz w:val="26"/>
          <w:szCs w:val="26"/>
        </w:rPr>
      </w:pPr>
    </w:p>
    <w:p w14:paraId="1FD12BAD"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能说在没有律法的情况下，罪就不被计算或归咎吗？他一直使用希腊语。那些没有律法的人当然不是无辜的罪人，正如有人所说的那样。他们应该为他们的身份和所作所为负责。</w:t>
      </w:r>
    </w:p>
    <w:p w14:paraId="36855E7F" w14:textId="77777777" w:rsidR="00AA5C9C" w:rsidRPr="004352B2" w:rsidRDefault="00AA5C9C">
      <w:pPr>
        <w:rPr>
          <w:sz w:val="26"/>
          <w:szCs w:val="26"/>
        </w:rPr>
      </w:pPr>
    </w:p>
    <w:p w14:paraId="3586EF07" w14:textId="006D2D7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但与律法出现以来的情况相比，可以说，律法缺席时罪恶也存在，没有被记录下来，因为它不像律法出现时那样明显、明确。只有在律法出现时，只有在以色列和教会中，罪恶的严重性才可见，罪人的责任也不再有任何可减轻罪责的理由。</w:t>
      </w:r>
    </w:p>
    <w:p w14:paraId="148C9E90" w14:textId="77777777" w:rsidR="00AA5C9C" w:rsidRPr="004352B2" w:rsidRDefault="00AA5C9C">
      <w:pPr>
        <w:rPr>
          <w:sz w:val="26"/>
          <w:szCs w:val="26"/>
        </w:rPr>
      </w:pPr>
    </w:p>
    <w:p w14:paraId="71ABA492"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观点五。区分罪与违法的观点。CH Dodd 和 Moffat 在这段经文中区分了罪与违法。</w:t>
      </w:r>
    </w:p>
    <w:p w14:paraId="60D55FF6" w14:textId="77777777" w:rsidR="00AA5C9C" w:rsidRPr="004352B2" w:rsidRDefault="00AA5C9C">
      <w:pPr>
        <w:rPr>
          <w:sz w:val="26"/>
          <w:szCs w:val="26"/>
        </w:rPr>
      </w:pPr>
    </w:p>
    <w:p w14:paraId="74CF41FF" w14:textId="3148F4F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引用，他在这里仔细区分了广义上的罪与侵犯或违法行为，后者是自愿、负责任、有罪地违反</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已知命令的行为。事实上，在没有法律的情况下，罪</w:t>
      </w:r>
      <w:r xmlns:w="http://schemas.openxmlformats.org/wordprocessingml/2006/main" w:rsidR="00AA5E7A">
        <w:rPr>
          <w:rFonts w:ascii="Calibri" w:eastAsia="Calibri" w:hAnsi="Calibri" w:cs="Calibri"/>
          <w:sz w:val="26"/>
          <w:szCs w:val="26"/>
        </w:rPr>
        <w:t xml:space="preserve">永远不会被计算在内，也就是说，在没有意图违反已知正确行为的情况下，罪不承担罪责。在随后的几代人中，人类犯了罪，但在很多情况下，并没有像亚当那样违法。</w:t>
      </w:r>
    </w:p>
    <w:p w14:paraId="4E23C77A" w14:textId="77777777" w:rsidR="00AA5C9C" w:rsidRPr="004352B2" w:rsidRDefault="00AA5C9C">
      <w:pPr>
        <w:rPr>
          <w:sz w:val="26"/>
          <w:szCs w:val="26"/>
        </w:rPr>
      </w:pPr>
    </w:p>
    <w:p w14:paraId="4DA8664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但尽管他们的罪孽从未在法律缺失的情况下被计算在内，但客观事物秩序中罪孽的恶果却落在了他们身上。这确实是个棘手的问题，就像板球运动员所说的那样。我将继续下一节，尝试把事情理顺，并给出我自己的看法。</w:t>
      </w:r>
    </w:p>
    <w:p w14:paraId="50681B77" w14:textId="77777777" w:rsidR="00AA5C9C" w:rsidRPr="004352B2" w:rsidRDefault="00AA5C9C">
      <w:pPr>
        <w:rPr>
          <w:sz w:val="26"/>
          <w:szCs w:val="26"/>
        </w:rPr>
      </w:pPr>
    </w:p>
    <w:p w14:paraId="44F27920" w14:textId="7C53940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我们可以肯定地说，我们能够知道这些有争议的词语是如何发挥作用的，即使很难武断地说出它们的含义。但死亡从亚当到摩西统治了一切，第 14 节。在这里，我们了解到，在颁布法律之前，罪恶的影响就已经显现出来了。</w:t>
      </w:r>
    </w:p>
    <w:p w14:paraId="251D92C0" w14:textId="77777777" w:rsidR="00AA5C9C" w:rsidRPr="004352B2" w:rsidRDefault="00AA5C9C">
      <w:pPr>
        <w:rPr>
          <w:sz w:val="26"/>
          <w:szCs w:val="26"/>
        </w:rPr>
      </w:pPr>
    </w:p>
    <w:p w14:paraId="7A93863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人们会死去。事实上，入侵者死亡在亚当和摩西之间统治着世界。死亡统治着，甚至统治着那些没有犯下亚当那样的罪孽的人，结束语。</w:t>
      </w:r>
    </w:p>
    <w:p w14:paraId="08911493" w14:textId="77777777" w:rsidR="00AA5C9C" w:rsidRPr="004352B2" w:rsidRDefault="00AA5C9C">
      <w:pPr>
        <w:rPr>
          <w:sz w:val="26"/>
          <w:szCs w:val="26"/>
        </w:rPr>
      </w:pPr>
    </w:p>
    <w:p w14:paraId="40CEF331" w14:textId="3FA82B97" w:rsidR="00AA5C9C" w:rsidRPr="004352B2" w:rsidRDefault="00AA5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词典解释词典，BAGD 2，第 561 页，解释该条款的含义，引用，与亚当的过犯相似，意思是就像亚当所做的那样，他违反了上帝的明确命令之一。这就是亚当在伊甸园里所做的，你看，这也是摩西律法颁布后可能发生的事情。禁止吃善恶树上的果子的禁令只颁布给了亚当和夏娃，而律法直到摩西时代才颁布。</w:t>
      </w:r>
    </w:p>
    <w:p w14:paraId="5E546395" w14:textId="77777777" w:rsidR="00AA5C9C" w:rsidRPr="004352B2" w:rsidRDefault="00AA5C9C">
      <w:pPr>
        <w:rPr>
          <w:sz w:val="26"/>
          <w:szCs w:val="26"/>
        </w:rPr>
      </w:pPr>
    </w:p>
    <w:p w14:paraId="667D4197" w14:textId="6028287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然而，死亡统治着生活在亚当和摩西之间的人们，他们有这些明确的禁令。亚当有明确的禁令。你可以吃花园里的每一棵树上的果子，但不能吃善恶树上的果子。</w:t>
      </w:r>
    </w:p>
    <w:p w14:paraId="6E4A1E5C" w14:textId="77777777" w:rsidR="00AA5C9C" w:rsidRPr="004352B2" w:rsidRDefault="00AA5C9C">
      <w:pPr>
        <w:rPr>
          <w:sz w:val="26"/>
          <w:szCs w:val="26"/>
        </w:rPr>
      </w:pPr>
    </w:p>
    <w:p w14:paraId="2C7BADD4" w14:textId="136D24B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当然，你不应该做和你应该做都是明确的命令和禁令。在亚当和摩西之间，亚当和颁布诫命之间，犯罪是不同的。我们不知道有明确的禁令。</w:t>
      </w:r>
    </w:p>
    <w:p w14:paraId="1FC861FA" w14:textId="77777777" w:rsidR="00AA5C9C" w:rsidRPr="004352B2" w:rsidRDefault="00AA5C9C">
      <w:pPr>
        <w:rPr>
          <w:sz w:val="26"/>
          <w:szCs w:val="26"/>
        </w:rPr>
      </w:pPr>
    </w:p>
    <w:p w14:paraId="656383F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然而，人们还是死了。我们正要领悟其中的道理，这并不容易。然而，死亡仍然统治着亚当和摩西之间的人们。</w:t>
      </w:r>
    </w:p>
    <w:p w14:paraId="35CB8EC0" w14:textId="77777777" w:rsidR="00AA5C9C" w:rsidRPr="004352B2" w:rsidRDefault="00AA5C9C">
      <w:pPr>
        <w:rPr>
          <w:sz w:val="26"/>
          <w:szCs w:val="26"/>
        </w:rPr>
      </w:pPr>
    </w:p>
    <w:p w14:paraId="5D302FAB" w14:textId="502563F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一个人对这节经文的理解很大程度上取决于他对 13b 这个与五种感官有关的难解之词的理解。罗马书 5:14b，即使是那些犯罪不像亚当那样的人，也有不同的解释。加尔文写道，这段经文通常被理解为小孩子，他们没有犯下任何实际的罪过，却因原罪而死。</w:t>
      </w:r>
    </w:p>
    <w:p w14:paraId="1CA19DBF" w14:textId="77777777" w:rsidR="00AA5C9C" w:rsidRPr="004352B2" w:rsidRDefault="00AA5C9C">
      <w:pPr>
        <w:rPr>
          <w:sz w:val="26"/>
          <w:szCs w:val="26"/>
        </w:rPr>
      </w:pPr>
    </w:p>
    <w:p w14:paraId="7F2D6E11" w14:textId="2DDB9B7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然而，他写道，我更愿意将其一般解释为指所有那些没有律法而犯罪的人，引文结束。约翰·默里同意这一观点，但不确定</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是否只指婴儿。那些不在特殊启示范围内的人可以被视为属于这一类。</w:t>
      </w:r>
    </w:p>
    <w:p w14:paraId="0CE47F89" w14:textId="77777777" w:rsidR="00AA5C9C" w:rsidRPr="004352B2" w:rsidRDefault="00AA5C9C">
      <w:pPr>
        <w:rPr>
          <w:sz w:val="26"/>
          <w:szCs w:val="26"/>
        </w:rPr>
      </w:pPr>
    </w:p>
    <w:p w14:paraId="34FD59E7" w14:textId="4AC7931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他们没有像亚当那样违反和明确启示诫命。虽然这一类的成年人违反了自然法，但与 14:15 中上帝对心灵的律法相比，使徒可以举出死亡统治一切的例子，例如指出亚当的罪，并要求他现在关注的前提，即亚当的罪中所有人的罪。换句话说，仍然引用，当考虑到前摩西时期的所有事实时，普遍统治的唯一解释就是亚当罪的团结。</w:t>
      </w:r>
    </w:p>
    <w:p w14:paraId="766EB00E" w14:textId="77777777" w:rsidR="00AA5C9C" w:rsidRPr="004352B2" w:rsidRDefault="00AA5C9C">
      <w:pPr>
        <w:rPr>
          <w:sz w:val="26"/>
          <w:szCs w:val="26"/>
        </w:rPr>
      </w:pPr>
    </w:p>
    <w:p w14:paraId="0F6511AF" w14:textId="06E4480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我同意。我同意。有人可以解释亚当和摩西的死。</w:t>
      </w:r>
    </w:p>
    <w:p w14:paraId="33641F25" w14:textId="77777777" w:rsidR="00AA5C9C" w:rsidRPr="004352B2" w:rsidRDefault="00AA5C9C">
      <w:pPr>
        <w:rPr>
          <w:sz w:val="26"/>
          <w:szCs w:val="26"/>
        </w:rPr>
      </w:pPr>
    </w:p>
    <w:p w14:paraId="230BAD9A" w14:textId="06BAC81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人犯罪，然后死亡。罗马书告诉我们，罪的工价乃是死，对吗？6:23。但保罗的意思是，虽然你可以解释死亡，但你无法解释死亡的统治。</w:t>
      </w:r>
    </w:p>
    <w:p w14:paraId="120FBAA6" w14:textId="77777777" w:rsidR="00AA5C9C" w:rsidRPr="004352B2" w:rsidRDefault="00AA5C9C">
      <w:pPr>
        <w:rPr>
          <w:sz w:val="26"/>
          <w:szCs w:val="26"/>
        </w:rPr>
      </w:pPr>
    </w:p>
    <w:p w14:paraId="007833A5" w14:textId="060CFBA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死亡的统治可以用亚当在伊甸园中明显的罪孽来解释。S. 刘易斯·约翰逊写道，现实主义的观点是，我们实际上是在亚当的腰里；我们实际上在他的身体里。他不仅是我们的代表，也是我们的自然首领。</w:t>
      </w:r>
    </w:p>
    <w:p w14:paraId="1E620368" w14:textId="77777777" w:rsidR="00AA5C9C" w:rsidRPr="004352B2" w:rsidRDefault="00AA5C9C">
      <w:pPr>
        <w:rPr>
          <w:sz w:val="26"/>
          <w:szCs w:val="26"/>
        </w:rPr>
      </w:pPr>
    </w:p>
    <w:p w14:paraId="312964A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现在，我正在研究我们稍后要引入的东西。他是我们的自然首领，毫无疑问。我们来自亚当和夏娃。</w:t>
      </w:r>
    </w:p>
    <w:p w14:paraId="1C083986" w14:textId="77777777" w:rsidR="00AA5C9C" w:rsidRPr="004352B2" w:rsidRDefault="00AA5C9C">
      <w:pPr>
        <w:rPr>
          <w:sz w:val="26"/>
          <w:szCs w:val="26"/>
        </w:rPr>
      </w:pPr>
    </w:p>
    <w:p w14:paraId="02937E65"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但是，他的自然领导权是否与原罪的运作方式相同？现实主义说是的，现实主义的归咎。它说是的。S. 刘易斯·约翰逊不同意，他坚持代表性的加尔文主义观点，而不是现实主义的领导权观点，他说，S. 刘易斯·约翰逊说，现实主义无法处理罗马书 14 章及其最后条款。</w:t>
      </w:r>
    </w:p>
    <w:p w14:paraId="6F64A711" w14:textId="77777777" w:rsidR="00AA5C9C" w:rsidRPr="004352B2" w:rsidRDefault="00AA5C9C">
      <w:pPr>
        <w:rPr>
          <w:sz w:val="26"/>
          <w:szCs w:val="26"/>
        </w:rPr>
      </w:pPr>
    </w:p>
    <w:p w14:paraId="036A2C7B" w14:textId="4AAC09F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开头的“和”表明第二分句指的是一个特殊群体，甚至比那些没有犯罪的人还要多。与第一分句中提到的一般群体不同。第二分句由婴儿或白痴（请原谅我的语言）组成；这似乎很接近。</w:t>
      </w:r>
    </w:p>
    <w:p w14:paraId="1B392FD8" w14:textId="77777777" w:rsidR="00AA5C9C" w:rsidRPr="004352B2" w:rsidRDefault="00AA5C9C">
      <w:pPr>
        <w:rPr>
          <w:sz w:val="26"/>
          <w:szCs w:val="26"/>
        </w:rPr>
      </w:pPr>
    </w:p>
    <w:p w14:paraId="7BED3E0B" w14:textId="08E9A44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如果考虑的是婴儿，为什么使徒要选择这个时期呢？首先，尊重婴儿；每个时期都是如此，没有哪个时期比另一个时期更好。没错。很好。</w:t>
      </w:r>
    </w:p>
    <w:p w14:paraId="57721E43" w14:textId="77777777" w:rsidR="00AA5C9C" w:rsidRPr="004352B2" w:rsidRDefault="00AA5C9C">
      <w:pPr>
        <w:rPr>
          <w:sz w:val="26"/>
          <w:szCs w:val="26"/>
        </w:rPr>
      </w:pPr>
    </w:p>
    <w:p w14:paraId="4FFFCA54" w14:textId="0FB16C9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第 14 节的最后一句说，亚当是即将到来的人的类型。我说得太多了。我需要解释一下我对这些难懂的经文的理解。</w:t>
      </w:r>
    </w:p>
    <w:p w14:paraId="2301D820" w14:textId="77777777" w:rsidR="00AA5C9C" w:rsidRPr="004352B2" w:rsidRDefault="00AA5C9C">
      <w:pPr>
        <w:rPr>
          <w:sz w:val="26"/>
          <w:szCs w:val="26"/>
        </w:rPr>
      </w:pPr>
    </w:p>
    <w:p w14:paraId="14828EFE" w14:textId="5C597885" w:rsidR="00AA5C9C" w:rsidRPr="004352B2" w:rsidRDefault="00000000" w:rsidP="004352B2">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事实上，当我们开始下节课时，我会这样做，并尽快讨论这一困难情况下的进一步问题。</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sidRPr="004352B2">
        <w:rPr>
          <w:rFonts w:ascii="Calibri" w:eastAsia="Calibri" w:hAnsi="Calibri" w:cs="Calibri"/>
          <w:sz w:val="26"/>
          <w:szCs w:val="26"/>
        </w:rPr>
        <w:t xml:space="preserve">这是罗伯特·彼得森博士关于人性和罪恶教义的教学。这是第 15 节课，原罪，罗马书 5:12-19，续。</w:t>
      </w:r>
      <w:r xmlns:w="http://schemas.openxmlformats.org/wordprocessingml/2006/main" w:rsidR="004352B2">
        <w:rPr>
          <w:rFonts w:ascii="Calibri" w:eastAsia="Calibri" w:hAnsi="Calibri" w:cs="Calibri"/>
          <w:sz w:val="26"/>
          <w:szCs w:val="26"/>
        </w:rPr>
        <w:br xmlns:w="http://schemas.openxmlformats.org/wordprocessingml/2006/main"/>
      </w:r>
    </w:p>
    <w:sectPr w:rsidR="00AA5C9C" w:rsidRPr="004352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C31F6" w14:textId="77777777" w:rsidR="00901784" w:rsidRDefault="00901784" w:rsidP="004352B2">
      <w:r>
        <w:separator/>
      </w:r>
    </w:p>
  </w:endnote>
  <w:endnote w:type="continuationSeparator" w:id="0">
    <w:p w14:paraId="368F93A3" w14:textId="77777777" w:rsidR="00901784" w:rsidRDefault="00901784" w:rsidP="0043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D67FE" w14:textId="77777777" w:rsidR="00901784" w:rsidRDefault="00901784" w:rsidP="004352B2">
      <w:r>
        <w:separator/>
      </w:r>
    </w:p>
  </w:footnote>
  <w:footnote w:type="continuationSeparator" w:id="0">
    <w:p w14:paraId="0FAB4975" w14:textId="77777777" w:rsidR="00901784" w:rsidRDefault="00901784" w:rsidP="0043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520326"/>
      <w:docPartObj>
        <w:docPartGallery w:val="Page Numbers (Top of Page)"/>
        <w:docPartUnique/>
      </w:docPartObj>
    </w:sdtPr>
    <w:sdtEndPr>
      <w:rPr>
        <w:noProof/>
      </w:rPr>
    </w:sdtEndPr>
    <w:sdtContent>
      <w:p w14:paraId="438F7BB3" w14:textId="2D5330C8" w:rsidR="004352B2" w:rsidRDefault="004352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7FE63" w14:textId="77777777" w:rsidR="004352B2" w:rsidRDefault="00435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7DCE"/>
    <w:multiLevelType w:val="hybridMultilevel"/>
    <w:tmpl w:val="12049A7E"/>
    <w:lvl w:ilvl="0" w:tplc="3CD079E8">
      <w:start w:val="1"/>
      <w:numFmt w:val="bullet"/>
      <w:lvlText w:val="●"/>
      <w:lvlJc w:val="left"/>
      <w:pPr>
        <w:ind w:left="720" w:hanging="360"/>
      </w:pPr>
    </w:lvl>
    <w:lvl w:ilvl="1" w:tplc="3EA6C9C6">
      <w:start w:val="1"/>
      <w:numFmt w:val="bullet"/>
      <w:lvlText w:val="○"/>
      <w:lvlJc w:val="left"/>
      <w:pPr>
        <w:ind w:left="1440" w:hanging="360"/>
      </w:pPr>
    </w:lvl>
    <w:lvl w:ilvl="2" w:tplc="3530CEE2">
      <w:start w:val="1"/>
      <w:numFmt w:val="bullet"/>
      <w:lvlText w:val="■"/>
      <w:lvlJc w:val="left"/>
      <w:pPr>
        <w:ind w:left="2160" w:hanging="360"/>
      </w:pPr>
    </w:lvl>
    <w:lvl w:ilvl="3" w:tplc="384E8514">
      <w:start w:val="1"/>
      <w:numFmt w:val="bullet"/>
      <w:lvlText w:val="●"/>
      <w:lvlJc w:val="left"/>
      <w:pPr>
        <w:ind w:left="2880" w:hanging="360"/>
      </w:pPr>
    </w:lvl>
    <w:lvl w:ilvl="4" w:tplc="DC8EC79C">
      <w:start w:val="1"/>
      <w:numFmt w:val="bullet"/>
      <w:lvlText w:val="○"/>
      <w:lvlJc w:val="left"/>
      <w:pPr>
        <w:ind w:left="3600" w:hanging="360"/>
      </w:pPr>
    </w:lvl>
    <w:lvl w:ilvl="5" w:tplc="2A3E0152">
      <w:start w:val="1"/>
      <w:numFmt w:val="bullet"/>
      <w:lvlText w:val="■"/>
      <w:lvlJc w:val="left"/>
      <w:pPr>
        <w:ind w:left="4320" w:hanging="360"/>
      </w:pPr>
    </w:lvl>
    <w:lvl w:ilvl="6" w:tplc="E61669BC">
      <w:start w:val="1"/>
      <w:numFmt w:val="bullet"/>
      <w:lvlText w:val="●"/>
      <w:lvlJc w:val="left"/>
      <w:pPr>
        <w:ind w:left="5040" w:hanging="360"/>
      </w:pPr>
    </w:lvl>
    <w:lvl w:ilvl="7" w:tplc="DBC4892A">
      <w:start w:val="1"/>
      <w:numFmt w:val="bullet"/>
      <w:lvlText w:val="●"/>
      <w:lvlJc w:val="left"/>
      <w:pPr>
        <w:ind w:left="5760" w:hanging="360"/>
      </w:pPr>
    </w:lvl>
    <w:lvl w:ilvl="8" w:tplc="854E6EE4">
      <w:start w:val="1"/>
      <w:numFmt w:val="bullet"/>
      <w:lvlText w:val="●"/>
      <w:lvlJc w:val="left"/>
      <w:pPr>
        <w:ind w:left="6480" w:hanging="360"/>
      </w:pPr>
    </w:lvl>
  </w:abstractNum>
  <w:num w:numId="1" w16cid:durableId="19885892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9C"/>
    <w:rsid w:val="004352B2"/>
    <w:rsid w:val="0074134B"/>
    <w:rsid w:val="00901784"/>
    <w:rsid w:val="00AA5C9C"/>
    <w:rsid w:val="00AA5E7A"/>
    <w:rsid w:val="00BE23E7"/>
    <w:rsid w:val="00C61CFA"/>
    <w:rsid w:val="00DB5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A3FD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52B2"/>
    <w:pPr>
      <w:tabs>
        <w:tab w:val="center" w:pos="4680"/>
        <w:tab w:val="right" w:pos="9360"/>
      </w:tabs>
    </w:pPr>
  </w:style>
  <w:style w:type="character" w:customStyle="1" w:styleId="HeaderChar">
    <w:name w:val="Header Char"/>
    <w:basedOn w:val="DefaultParagraphFont"/>
    <w:link w:val="Header"/>
    <w:uiPriority w:val="99"/>
    <w:rsid w:val="004352B2"/>
  </w:style>
  <w:style w:type="paragraph" w:styleId="Footer">
    <w:name w:val="footer"/>
    <w:basedOn w:val="Normal"/>
    <w:link w:val="FooterChar"/>
    <w:uiPriority w:val="99"/>
    <w:unhideWhenUsed/>
    <w:rsid w:val="004352B2"/>
    <w:pPr>
      <w:tabs>
        <w:tab w:val="center" w:pos="4680"/>
        <w:tab w:val="right" w:pos="9360"/>
      </w:tabs>
    </w:pPr>
  </w:style>
  <w:style w:type="character" w:customStyle="1" w:styleId="FooterChar">
    <w:name w:val="Footer Char"/>
    <w:basedOn w:val="DefaultParagraphFont"/>
    <w:link w:val="Footer"/>
    <w:uiPriority w:val="99"/>
    <w:rsid w:val="0043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5286</Words>
  <Characters>24267</Characters>
  <Application>Microsoft Office Word</Application>
  <DocSecurity>0</DocSecurity>
  <Lines>539</Lines>
  <Paragraphs>142</Paragraphs>
  <ScaleCrop>false</ScaleCrop>
  <HeadingPairs>
    <vt:vector size="2" baseType="variant">
      <vt:variant>
        <vt:lpstr>Title</vt:lpstr>
      </vt:variant>
      <vt:variant>
        <vt:i4>1</vt:i4>
      </vt:variant>
    </vt:vector>
  </HeadingPairs>
  <TitlesOfParts>
    <vt:vector size="1" baseType="lpstr">
      <vt:lpstr>Peterson HS Session15</vt:lpstr>
    </vt:vector>
  </TitlesOfParts>
  <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Session15</dc:title>
  <dc:creator>TurboScribe.ai</dc:creator>
  <cp:lastModifiedBy>Ted Hildebrandt</cp:lastModifiedBy>
  <cp:revision>3</cp:revision>
  <dcterms:created xsi:type="dcterms:W3CDTF">2024-10-27T11:44:00Z</dcterms:created>
  <dcterms:modified xsi:type="dcterms:W3CDTF">2024-10-27T12:48:00Z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50b088a4320466530f5df97f233c45060a61b234e88a2d67283648137d404a88</vt:lpwstr>
  </property>
</Properties>
</file>