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4735" w14:textId="6C5344F9" w:rsidR="00125AC8" w:rsidRDefault="00184811" w:rsidP="001848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w:t>
      </w:r>
      <w:r xmlns:w="http://schemas.openxmlformats.org/wordprocessingml/2006/main" w:rsidR="00000000">
        <w:rPr>
          <w:rFonts w:ascii="Calibri" w:eastAsia="Calibri" w:hAnsi="Calibri" w:cs="Calibri"/>
          <w:b/>
          <w:bCs/>
          <w:sz w:val="42"/>
          <w:szCs w:val="42"/>
        </w:rPr>
        <w:t xml:space="preserve">Сессия 20, Единение со Христом и систематическое богословие, Церковь, Таинства 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христианская жизнь, Послание к евреям через Откровение</w:t>
      </w:r>
    </w:p>
    <w:p w14:paraId="24BC9F06" w14:textId="6AE0CC08" w:rsidR="00184811" w:rsidRPr="00184811" w:rsidRDefault="00184811" w:rsidP="00184811">
      <w:pPr xmlns:w="http://schemas.openxmlformats.org/wordprocessingml/2006/main">
        <w:jc w:val="center"/>
        <w:rPr>
          <w:rFonts w:ascii="Calibri" w:eastAsia="Calibri" w:hAnsi="Calibri" w:cs="Calibri"/>
          <w:sz w:val="26"/>
          <w:szCs w:val="26"/>
        </w:rPr>
      </w:pPr>
      <w:r xmlns:w="http://schemas.openxmlformats.org/wordprocessingml/2006/main" w:rsidRPr="00184811">
        <w:rPr>
          <w:rFonts w:ascii="AA Times New Roman" w:eastAsia="Calibri" w:hAnsi="AA Times New Roman" w:cs="AA Times New Roman"/>
          <w:sz w:val="26"/>
          <w:szCs w:val="26"/>
        </w:rPr>
        <w:t xml:space="preserve">© </w:t>
      </w:r>
      <w:r xmlns:w="http://schemas.openxmlformats.org/wordprocessingml/2006/main" w:rsidRPr="00184811">
        <w:rPr>
          <w:rFonts w:ascii="Calibri" w:eastAsia="Calibri" w:hAnsi="Calibri" w:cs="Calibri"/>
          <w:sz w:val="26"/>
          <w:szCs w:val="26"/>
        </w:rPr>
        <w:t xml:space="preserve">2024 Роберт Петерсон и Тед Хильдебрандт</w:t>
      </w:r>
    </w:p>
    <w:p w14:paraId="7C88AC72" w14:textId="77777777" w:rsidR="00184811" w:rsidRPr="00184811" w:rsidRDefault="00184811">
      <w:pPr>
        <w:rPr>
          <w:sz w:val="26"/>
          <w:szCs w:val="26"/>
        </w:rPr>
      </w:pPr>
    </w:p>
    <w:p w14:paraId="0C90ABFA" w14:textId="7FDC604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20, Единение со Христом и систематическое богословие, Церковь, Таинства, Христианская жизнь, а затем Единение со Христом в Послании к Евреям через Откровение. </w:t>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Pr="00184811">
        <w:rPr>
          <w:rFonts w:ascii="Calibri" w:eastAsia="Calibri" w:hAnsi="Calibri" w:cs="Calibri"/>
          <w:sz w:val="26"/>
          <w:szCs w:val="26"/>
        </w:rPr>
        <w:t xml:space="preserve">Мы продолжаем наше изучение Единения со Христом.</w:t>
      </w:r>
    </w:p>
    <w:p w14:paraId="252242A1" w14:textId="77777777" w:rsidR="00125AC8" w:rsidRPr="00184811" w:rsidRDefault="00125AC8">
      <w:pPr>
        <w:rPr>
          <w:sz w:val="26"/>
          <w:szCs w:val="26"/>
        </w:rPr>
      </w:pPr>
    </w:p>
    <w:p w14:paraId="2E62E5CB" w14:textId="29D776E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На самом деле, мы завершаем, если Господь позволит, и кратко рассмотрим Единение со Христом и Систематическое богословие. Мы уделили больше внимания Единению со Христом и Библейскому богословию, прослеживая единение через библейскую историю. Мы проделали довольно много систематизации по ходу этих лекций, потому что я систематический богослов.</w:t>
      </w:r>
    </w:p>
    <w:p w14:paraId="23166547" w14:textId="77777777" w:rsidR="00125AC8" w:rsidRPr="00184811" w:rsidRDefault="00125AC8">
      <w:pPr>
        <w:rPr>
          <w:sz w:val="26"/>
          <w:szCs w:val="26"/>
        </w:rPr>
      </w:pPr>
    </w:p>
    <w:p w14:paraId="2D38280A" w14:textId="58CAB80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Я не могу сдержаться. Но сейчас я хочу формально кратко напомнить нам о некоторых вещах, которые мы узнали о церкви, а затем сделать что-то по таинствам и обрядам и немного о христианской жизни — единение со Христом и систематическое богословие, церковь.</w:t>
      </w:r>
    </w:p>
    <w:p w14:paraId="5E64D9E7" w14:textId="77777777" w:rsidR="00125AC8" w:rsidRPr="00184811" w:rsidRDefault="00125AC8">
      <w:pPr>
        <w:rPr>
          <w:sz w:val="26"/>
          <w:szCs w:val="26"/>
        </w:rPr>
      </w:pPr>
    </w:p>
    <w:p w14:paraId="5E085DB0" w14:textId="52ED68E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Поскольку Павел является главным теологом единения со Христом в Писании, мы ожидаем, что он скажет больше всего о единении и церкви, и он не разочаровывает. Тем не менее, другие библейские авторы могут сказать важные вещи по этой теме, а именно Петр в своих двух посланиях и Иоанн в своем Евангелии, первом послании и Откровении. Я просто дам план, потому что мы уже рассмотрели большую часть этого.</w:t>
      </w:r>
    </w:p>
    <w:p w14:paraId="01FF22ED" w14:textId="77777777" w:rsidR="00125AC8" w:rsidRPr="00184811" w:rsidRDefault="00125AC8">
      <w:pPr>
        <w:rPr>
          <w:sz w:val="26"/>
          <w:szCs w:val="26"/>
        </w:rPr>
      </w:pPr>
    </w:p>
    <w:p w14:paraId="33EB867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Церковь — это живой храм, как мы видели. Церковь пребывает в Отце и Сыне, как мы видели при изучении Евангелия от Иоанна. Церковь — во Христе, как мы видели у Павла в лекции за лекцией.</w:t>
      </w:r>
    </w:p>
    <w:p w14:paraId="6D931937" w14:textId="77777777" w:rsidR="00125AC8" w:rsidRPr="00184811" w:rsidRDefault="00125AC8">
      <w:pPr>
        <w:rPr>
          <w:sz w:val="26"/>
          <w:szCs w:val="26"/>
        </w:rPr>
      </w:pPr>
    </w:p>
    <w:p w14:paraId="3F3B3F7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Церковь также участвует в истории Иисуса. Мы видели это и в текстах Павла, и в нашем резюме его идей. Церковь — это тело Христа.</w:t>
      </w:r>
    </w:p>
    <w:p w14:paraId="5EFF05C2" w14:textId="77777777" w:rsidR="00125AC8" w:rsidRPr="00184811" w:rsidRDefault="00125AC8">
      <w:pPr>
        <w:rPr>
          <w:sz w:val="26"/>
          <w:szCs w:val="26"/>
        </w:rPr>
      </w:pPr>
    </w:p>
    <w:p w14:paraId="788CC687" w14:textId="78DD933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Церковь — это невеста Христа, то же самое. Когда мы смотрели на картины Павла, извините, церкви, мы видели тело и невесту Христа как основные картины Павла, метафоры церкви.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мы обращаемся к таинствам или таинствам, таинствам, потому что они были установлены Христом.</w:t>
      </w:r>
    </w:p>
    <w:p w14:paraId="4BA92E31" w14:textId="77777777" w:rsidR="00125AC8" w:rsidRPr="00184811" w:rsidRDefault="00125AC8">
      <w:pPr>
        <w:rPr>
          <w:sz w:val="26"/>
          <w:szCs w:val="26"/>
        </w:rPr>
      </w:pPr>
    </w:p>
    <w:p w14:paraId="345DDF19" w14:textId="1E0FD87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Это не было идеей апостолов крестить во время Вечери Господней. Это была идея Господа церкви. В Матфея 28:19 </w:t>
      </w:r>
      <w:r xmlns:w="http://schemas.openxmlformats.org/wordprocessingml/2006/main" w:rsidR="00184811">
        <w:rPr>
          <w:rFonts w:ascii="Calibri" w:eastAsia="Calibri" w:hAnsi="Calibri" w:cs="Calibri"/>
          <w:sz w:val="26"/>
          <w:szCs w:val="26"/>
        </w:rPr>
        <w:t xml:space="preserve">и 20 он дал повеление делать учеников из всех народов, что подразумевает евангелизацию, крестить их в триединое имя и учить новообращенных тому, чему научил их Иисус.</w:t>
      </w:r>
    </w:p>
    <w:p w14:paraId="10449EFF" w14:textId="77777777" w:rsidR="00125AC8" w:rsidRPr="00184811" w:rsidRDefault="00125AC8">
      <w:pPr>
        <w:rPr>
          <w:sz w:val="26"/>
          <w:szCs w:val="26"/>
        </w:rPr>
      </w:pPr>
    </w:p>
    <w:p w14:paraId="3394591B" w14:textId="1D2D2EF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И на последней вечере, которую Иисус имел со своими учениками, на еврейской Пасхе первого века, он установил Вечерю Господню. Итак, мы называем их таинствами, потому что Христос повелел и дал их. Мы называем их таинствами, потому что они являются святыми знаками, которые Бог использует, чтобы даровать благодать своему народу.</w:t>
      </w:r>
    </w:p>
    <w:p w14:paraId="5D2B2AB0" w14:textId="77777777" w:rsidR="00125AC8" w:rsidRPr="00184811" w:rsidRDefault="00125AC8">
      <w:pPr>
        <w:rPr>
          <w:sz w:val="26"/>
          <w:szCs w:val="26"/>
        </w:rPr>
      </w:pPr>
    </w:p>
    <w:p w14:paraId="5C117F8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Я поместлю союз со Христом в контуры сакраментального богословия. Во многом благодаря изучению Павла я придерживаюсь сакраментального богословия, в котором Бог, а не только люди, действует в жизни своего народа. Параллель между словом и таинством очень помогает.</w:t>
      </w:r>
    </w:p>
    <w:p w14:paraId="26560C80" w14:textId="77777777" w:rsidR="00125AC8" w:rsidRPr="00184811" w:rsidRDefault="00125AC8">
      <w:pPr>
        <w:rPr>
          <w:sz w:val="26"/>
          <w:szCs w:val="26"/>
        </w:rPr>
      </w:pPr>
    </w:p>
    <w:p w14:paraId="4E2A55A7" w14:textId="5DA948C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Крещение и Вечеря Господня — это видимые слова, которые отображают Евангелие в церемонии. Иисус хотел, чтобы его церковь никогда не забывала Евангелие, поэтому он встроил евангельское послание в две церемонии, которые он дал церкви, христианское крещение и Вечерю Господню. Доказательство этого, самое явное доказательство, находится в 1 Коринфянам 11:23, где Павел говорит о вечере: всякий раз, когда вы едите хлеб сей и пьете чашу сию, смерть Господню возвещаете, доколе Он придет.</w:t>
      </w:r>
    </w:p>
    <w:p w14:paraId="4924C8A0" w14:textId="77777777" w:rsidR="00125AC8" w:rsidRPr="00184811" w:rsidRDefault="00125AC8">
      <w:pPr>
        <w:rPr>
          <w:sz w:val="26"/>
          <w:szCs w:val="26"/>
        </w:rPr>
      </w:pPr>
    </w:p>
    <w:p w14:paraId="23317D9D" w14:textId="44B4890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Еда и питье в вере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провозглашение искупления Христа. Таким образом, Вечеря Господня и христианское крещение — это видимые слова. Это евангелие,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обрядовое,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чтобы церковь никогда не забывала евангелие.</w:t>
      </w:r>
    </w:p>
    <w:p w14:paraId="3CACC18F" w14:textId="77777777" w:rsidR="00125AC8" w:rsidRPr="00184811" w:rsidRDefault="00125AC8">
      <w:pPr>
        <w:rPr>
          <w:sz w:val="26"/>
          <w:szCs w:val="26"/>
        </w:rPr>
      </w:pPr>
    </w:p>
    <w:p w14:paraId="4A8A5667" w14:textId="3120F63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Иисус милостиво служит Евангелием своей церкви через проповеданное слово и через видимые слова крещения и причастия. Я понимаю параллель слова таинство следующим образом: поскольку они являются двумя формами слова Божьего, Писание приписывает действенность как написанному слову, 2 Тимофею 3:15, слову Божьему, которое Тимофей слышал от своей матери и бабушки, способному спасти, когда они объединены верой, так и таинствам.</w:t>
      </w:r>
    </w:p>
    <w:p w14:paraId="382183E3" w14:textId="77777777" w:rsidR="00125AC8" w:rsidRPr="00184811" w:rsidRDefault="00125AC8">
      <w:pPr>
        <w:rPr>
          <w:sz w:val="26"/>
          <w:szCs w:val="26"/>
        </w:rPr>
      </w:pPr>
    </w:p>
    <w:p w14:paraId="78CD6677" w14:textId="52456AF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В Деяниях 2:39 связываются крещение и прощение, как и в Деяниях 22:16. В 1 Коринфянам 10:16 союз со Христом связывается с Вечерей Господней. В 1 Петра 3:21 прямо говорится, что крещение теперь спасает вас.</w:t>
      </w:r>
    </w:p>
    <w:p w14:paraId="7AE0DC9C" w14:textId="77777777" w:rsidR="00125AC8" w:rsidRPr="00184811" w:rsidRDefault="00125AC8">
      <w:pPr>
        <w:rPr>
          <w:sz w:val="26"/>
          <w:szCs w:val="26"/>
        </w:rPr>
      </w:pPr>
    </w:p>
    <w:p w14:paraId="1F7C56C4" w14:textId="4C26619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Но таинства не спасают сами по себе, то есть просто исполнением акта. Крещенные люди не спасаются автоматически. Люди, принимающие Вечерю Господню, не имеют автоматически вечной жизни.</w:t>
      </w:r>
    </w:p>
    <w:p w14:paraId="00196E0E" w14:textId="77777777" w:rsidR="00125AC8" w:rsidRPr="00184811" w:rsidRDefault="00125AC8">
      <w:pPr>
        <w:rPr>
          <w:sz w:val="26"/>
          <w:szCs w:val="26"/>
        </w:rPr>
      </w:pPr>
    </w:p>
    <w:p w14:paraId="6A9FC22F"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Таинства не спасают сами по себе, как и слово. Простое слышание слова не спасает. Люди спасаются не просто слышанием слова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 но и верой в Христа, который приходит к ним в слове, проповедуемом или читаемом.</w:t>
      </w:r>
    </w:p>
    <w:p w14:paraId="0DE980A3" w14:textId="77777777" w:rsidR="00125AC8" w:rsidRPr="00184811" w:rsidRDefault="00125AC8">
      <w:pPr>
        <w:rPr>
          <w:sz w:val="26"/>
          <w:szCs w:val="26"/>
        </w:rPr>
      </w:pPr>
    </w:p>
    <w:p w14:paraId="51F89C1F" w14:textId="4E6F6D4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Римлянам 10:17, вера от слышания, и слышания слова о Христе. Точно так же ни крещение, ни принятие Вечери Господней автоматически не спасают. Но когда кто-то верит в Евангелие, переданное через проповедь или через таинства, он или она спасается.</w:t>
      </w:r>
    </w:p>
    <w:p w14:paraId="498A1FDC" w14:textId="77777777" w:rsidR="00125AC8" w:rsidRPr="00184811" w:rsidRDefault="00125AC8">
      <w:pPr>
        <w:rPr>
          <w:sz w:val="26"/>
          <w:szCs w:val="26"/>
        </w:rPr>
      </w:pPr>
    </w:p>
    <w:p w14:paraId="52F52984" w14:textId="10BCEEE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Например, люди уверовали во Христа ради спасения, когда они соблюдают Вечерю со словами установления. Ибо там провозглашается смерть Господа. 1 Коринфянам 11:26, я думаю, что я уже говорил 23.</w:t>
      </w:r>
    </w:p>
    <w:p w14:paraId="22468AB1" w14:textId="77777777" w:rsidR="00125AC8" w:rsidRPr="00184811" w:rsidRDefault="00125AC8">
      <w:pPr>
        <w:rPr>
          <w:sz w:val="26"/>
          <w:szCs w:val="26"/>
        </w:rPr>
      </w:pPr>
    </w:p>
    <w:p w14:paraId="074364B2" w14:textId="5B9A8FF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Бог действует и через слова, и через таинства. Однако слово необходимо для спасения. Я делаю здесь важную оговорку.</w:t>
      </w:r>
    </w:p>
    <w:p w14:paraId="3F7AC393" w14:textId="77777777" w:rsidR="00125AC8" w:rsidRPr="00184811" w:rsidRDefault="00125AC8">
      <w:pPr>
        <w:rPr>
          <w:sz w:val="26"/>
          <w:szCs w:val="26"/>
        </w:rPr>
      </w:pPr>
    </w:p>
    <w:p w14:paraId="63ADC01B" w14:textId="4C79D30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Слово необходимо для спасения, а таинства не являются абсолютно необходимыми для спасения. Слово необходимо для спасения, а таинства — нет. 1 Коринфянам 1:14-17, Павел говорит: Благодарю Господа, что я никого из вас не крещу.</w:t>
      </w:r>
    </w:p>
    <w:p w14:paraId="1BAFC69E" w14:textId="77777777" w:rsidR="00125AC8" w:rsidRPr="00184811" w:rsidRDefault="00125AC8">
      <w:pPr>
        <w:rPr>
          <w:sz w:val="26"/>
          <w:szCs w:val="26"/>
        </w:rPr>
      </w:pPr>
    </w:p>
    <w:p w14:paraId="41636A1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Можете ли вы представить себе Павла, говорящего: «Благодарю Господа, что я никому из вас не проповедую Евангелие»? Это невозможно. Он был рад, что не крестил их, потому что они уже разделились на фракции. И, конечно, если бы Павел буквально крестил некоторых людей, они были бы в группе Павла.</w:t>
      </w:r>
    </w:p>
    <w:p w14:paraId="1DE92A1B" w14:textId="77777777" w:rsidR="00125AC8" w:rsidRPr="00184811" w:rsidRDefault="00125AC8">
      <w:pPr>
        <w:rPr>
          <w:sz w:val="26"/>
          <w:szCs w:val="26"/>
        </w:rPr>
      </w:pPr>
    </w:p>
    <w:p w14:paraId="1501011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Как важен наш ответ на проповедуемое слово, так важен и наш ответ на Евангелие в таинствах. Крещеные люди, которые отходят от веры, не спасены. Они навлекают на себя осуждение.</w:t>
      </w:r>
    </w:p>
    <w:p w14:paraId="62927F94" w14:textId="77777777" w:rsidR="00125AC8" w:rsidRPr="00184811" w:rsidRDefault="00125AC8">
      <w:pPr>
        <w:rPr>
          <w:sz w:val="26"/>
          <w:szCs w:val="26"/>
        </w:rPr>
      </w:pPr>
    </w:p>
    <w:p w14:paraId="29353685" w14:textId="7CAAD4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Люди, которые принимают причастие и отвергают его послание, достигают суда, что в точности соответствует словам Павла в 1 Коринфянам 11:27-32. Многие из вас немощны. Некоторые из вас немощны. Некоторые из вас больны, а некоторые из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спят.</w:t>
      </w:r>
    </w:p>
    <w:p w14:paraId="7979596A" w14:textId="77777777" w:rsidR="00125AC8" w:rsidRPr="00184811" w:rsidRDefault="00125AC8">
      <w:pPr>
        <w:rPr>
          <w:sz w:val="26"/>
          <w:szCs w:val="26"/>
        </w:rPr>
      </w:pPr>
    </w:p>
    <w:p w14:paraId="3F683430" w14:textId="6901B67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Это эвфемизм смерти. Бог приносил временный суд верующим Коринфа, а не вечный суд, однако, потому что в следующем стихе говорится, и я лучше пойму, прочитаю его, чтобы понять правильно, что когда это происходит, они подвергаются наказанию от Господа, чтобы не быть осужденными с миром. Итак, те суды, о которых я только что упомянул, вот почему некоторые из вас, многие из вас, 1 Коринфянам 11:30, слабы и больны, а некоторые умерли.</w:t>
      </w:r>
    </w:p>
    <w:p w14:paraId="1BA6F8DF" w14:textId="77777777" w:rsidR="00125AC8" w:rsidRPr="00184811" w:rsidRDefault="00125AC8">
      <w:pPr>
        <w:rPr>
          <w:sz w:val="26"/>
          <w:szCs w:val="26"/>
        </w:rPr>
      </w:pPr>
    </w:p>
    <w:p w14:paraId="6FA637E9" w14:textId="63AB04D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Перевод ESV переводит эту фигуру как «уснувший» или «заснувший». Но если бы мы судили сами себя, то не были бы судимы. Будучи же судимы Господом, наказываемся, чтобы не быть осужденными с миром.</w:t>
      </w:r>
    </w:p>
    <w:p w14:paraId="56BBC8A0" w14:textId="77777777" w:rsidR="00125AC8" w:rsidRPr="00184811" w:rsidRDefault="00125AC8">
      <w:pPr>
        <w:rPr>
          <w:sz w:val="26"/>
          <w:szCs w:val="26"/>
        </w:rPr>
      </w:pPr>
    </w:p>
    <w:p w14:paraId="7D0C7A0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Это временные суды, слабость, болезнь и смерть. Сильное лекарство от Господа, но все еще спасающее его людей, потому что он зол на них за то, что они искажали в своей жизни само послание вечери, которое, как мы видели, есть вертикальное единение со Христом, участие в его теле и крови через веру в участие в элементах, а затем горизонтальное единение друг с другом. Мы все одно тело, потому что мы все причащаемся от одного хлеба, когда он передается по собранию.</w:t>
      </w:r>
    </w:p>
    <w:p w14:paraId="62B1C7C3" w14:textId="77777777" w:rsidR="00125AC8" w:rsidRPr="00184811" w:rsidRDefault="00125AC8">
      <w:pPr>
        <w:rPr>
          <w:sz w:val="26"/>
          <w:szCs w:val="26"/>
        </w:rPr>
      </w:pPr>
    </w:p>
    <w:p w14:paraId="59497BA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Но они не были едины с другими верующими. Некоторые ели изысканные обеды и позволяли своим товарищам голодать на агапе, братской трапезе, связанной с Вечерей Господней в Коринфе. Павел совсем не счастлив, и Бог обрушивает свои временные суды на свой народ, чтобы исправить его.</w:t>
      </w:r>
    </w:p>
    <w:p w14:paraId="73197A26" w14:textId="77777777" w:rsidR="00125AC8" w:rsidRPr="00184811" w:rsidRDefault="00125AC8">
      <w:pPr>
        <w:rPr>
          <w:sz w:val="26"/>
          <w:szCs w:val="26"/>
        </w:rPr>
      </w:pPr>
    </w:p>
    <w:p w14:paraId="337004C2"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Кто является главным работником в проповедовании и отправлении таинств? Любой евангельский проповедник подтвердит, что он всего лишь представитель Бога, главный проповедник, с большой буквы П, действующий через него. Второе послание к Коринфянам 520, мы умоляем вас от имени Бога, Христа, от имени Бога, примиритесь с Богом. Второе послание к Коринфянам 520, позвольте мне правильно понять, поэтому мы посланники Христа, Бог обращается через нас со своим призывом, мы умоляем вас от имени Христа, примиритесь с Богом.</w:t>
      </w:r>
    </w:p>
    <w:p w14:paraId="6B73512E" w14:textId="77777777" w:rsidR="00125AC8" w:rsidRPr="00184811" w:rsidRDefault="00125AC8">
      <w:pPr>
        <w:rPr>
          <w:sz w:val="26"/>
          <w:szCs w:val="26"/>
        </w:rPr>
      </w:pPr>
    </w:p>
    <w:p w14:paraId="41FE2F39" w14:textId="272EE9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Это Бог делает свой призыв через апостолов. И так, это в производном смысле с проповедником Евангелия. Проповедник проповедует Евангелие, но Бог делает свое предложение вечной жизни и прощения через проповедника-человека, который является просто его представителем.</w:t>
      </w:r>
    </w:p>
    <w:p w14:paraId="4F666B8F" w14:textId="77777777" w:rsidR="00125AC8" w:rsidRPr="00184811" w:rsidRDefault="00125AC8">
      <w:pPr>
        <w:rPr>
          <w:sz w:val="26"/>
          <w:szCs w:val="26"/>
        </w:rPr>
      </w:pPr>
    </w:p>
    <w:p w14:paraId="27391C3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Если бы кто-то не верил в это, он бы прекратил проповедовать. Бог также является главным служителем, с большой буквы М, таинств. Не человек, который крестит или служит Вечерю Господню, дает благодать.</w:t>
      </w:r>
    </w:p>
    <w:p w14:paraId="54FC974A" w14:textId="77777777" w:rsidR="00125AC8" w:rsidRPr="00184811" w:rsidRDefault="00125AC8">
      <w:pPr>
        <w:rPr>
          <w:sz w:val="26"/>
          <w:szCs w:val="26"/>
        </w:rPr>
      </w:pPr>
    </w:p>
    <w:p w14:paraId="7944D0E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Бог действует через видимое слово в крещении и вечере, чтобы дать обещания своему народу, на которые он должен ответить. Бог дает обещание в видимых словах Вечери Господней и исполняет свое обещание, когда оно встречает веру. Простое исполнение сакраментального действия не спасает.</w:t>
      </w:r>
    </w:p>
    <w:p w14:paraId="600EA0F4" w14:textId="77777777" w:rsidR="00125AC8" w:rsidRPr="00184811" w:rsidRDefault="00125AC8">
      <w:pPr>
        <w:rPr>
          <w:sz w:val="26"/>
          <w:szCs w:val="26"/>
        </w:rPr>
      </w:pPr>
    </w:p>
    <w:p w14:paraId="2C41A0A9" w14:textId="5D9F2B0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Поэтому я отвергаю как римско-католическое, так и лютеранское понимание Евхаристии. Ошибочно фокусироваться на хлебе и вине. Вместо этого фокус должен быть на Христе, который возлюбил нас и отдал себя за нас.</w:t>
      </w:r>
    </w:p>
    <w:p w14:paraId="6CBD3C13" w14:textId="77777777" w:rsidR="00125AC8" w:rsidRPr="00184811" w:rsidRDefault="00125AC8">
      <w:pPr>
        <w:rPr>
          <w:sz w:val="26"/>
          <w:szCs w:val="26"/>
        </w:rPr>
      </w:pPr>
    </w:p>
    <w:p w14:paraId="32B6861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Он дарует благодать с небес через Святого Духа. Дух является связующим звеном, связью между вознесенным сидящим Христом и верными участниками. Дух истинно и духовно, но не физически, передает блага искупления Христа верующим участникам.</w:t>
      </w:r>
    </w:p>
    <w:p w14:paraId="1F42C419" w14:textId="77777777" w:rsidR="00125AC8" w:rsidRPr="00184811" w:rsidRDefault="00125AC8">
      <w:pPr>
        <w:rPr>
          <w:sz w:val="26"/>
          <w:szCs w:val="26"/>
        </w:rPr>
      </w:pPr>
    </w:p>
    <w:p w14:paraId="5F69BF35" w14:textId="6187AAC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Таким образом, Вечеря является установленным Христом средством, посредством которого он дает благодать верующим участникам. Синклер Фергюсон в своей очень </w:t>
      </w:r>
      <w:r xmlns:w="http://schemas.openxmlformats.org/wordprocessingml/2006/main" w:rsidR="00184811">
        <w:rPr>
          <w:rFonts w:ascii="Calibri" w:eastAsia="Calibri" w:hAnsi="Calibri" w:cs="Calibri"/>
          <w:sz w:val="26"/>
          <w:szCs w:val="26"/>
        </w:rPr>
        <w:t xml:space="preserve">хорошей книге о Святом Духе заслуживает цитаты. Цитата: роль Духа в Вечере так важна.</w:t>
      </w:r>
    </w:p>
    <w:p w14:paraId="76D94312" w14:textId="77777777" w:rsidR="00125AC8" w:rsidRPr="00184811" w:rsidRDefault="00125AC8">
      <w:pPr>
        <w:rPr>
          <w:sz w:val="26"/>
          <w:szCs w:val="26"/>
        </w:rPr>
      </w:pPr>
    </w:p>
    <w:p w14:paraId="07EEFC2F" w14:textId="21A6B1B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Только понимая его работу, мы можем избежать ошибок, которые преследовали как католическое, с большой буквы С, ex opere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 простое выполнение работы, благодать дана, так и евангельское мемориалистское понимание Вечери. Это голый символ, и никакая благодать на самом деле не сообщается. Не через церковное управление или просто через деятельность наших воспоминаний, но через Духа мы наслаждаемся общением со Христом, распятым, воскресшим и теперь вознесенным.</w:t>
      </w:r>
    </w:p>
    <w:p w14:paraId="764D4740" w14:textId="77777777" w:rsidR="00125AC8" w:rsidRPr="00184811" w:rsidRDefault="00125AC8">
      <w:pPr>
        <w:rPr>
          <w:sz w:val="26"/>
          <w:szCs w:val="26"/>
        </w:rPr>
      </w:pPr>
    </w:p>
    <w:p w14:paraId="0DB35A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Ибо Христос не локализован в хлебе и вине, католический взгляд, и не отсутствует на Вечере, как если бы наша высшая деятельность была в воспоминании о нем, мемориалистский взгляд. Скорее, он познается через элементы Духом. В Вечере есть подлинное общение со Христом.</w:t>
      </w:r>
    </w:p>
    <w:p w14:paraId="34A6FB8B" w14:textId="77777777" w:rsidR="00125AC8" w:rsidRPr="00184811" w:rsidRDefault="00125AC8">
      <w:pPr>
        <w:rPr>
          <w:sz w:val="26"/>
          <w:szCs w:val="26"/>
        </w:rPr>
      </w:pPr>
    </w:p>
    <w:p w14:paraId="050CCF2D" w14:textId="32FCD35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Так же, как в проповеди Слова, он присутствует в Библии не локально или через веру, но через служение Духа. Так же он присутствует и в Вечере, не в хлебе и вине, но силой Духа. Тело и кровь Христа не заключены в стихиях, поскольку он находится одесную Отца,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3:21. Но силой Духа мы приведены в его присутствие, и он стоит среди нас.</w:t>
      </w:r>
    </w:p>
    <w:p w14:paraId="5774B65B" w14:textId="77777777" w:rsidR="00125AC8" w:rsidRPr="00184811" w:rsidRDefault="00125AC8">
      <w:pPr>
        <w:rPr>
          <w:sz w:val="26"/>
          <w:szCs w:val="26"/>
        </w:rPr>
      </w:pPr>
    </w:p>
    <w:p w14:paraId="3384A610" w14:textId="1065CA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Я утверждаю, что Крещение и Вечеря Господня имеют общее самое основное, всеобъемлющее и глубокое значение — единение со Христом. Это поднимает проблему. Если и Крещение, и Вечеря означают единение со Христом, в чем разница между ними? Является ли причастие просто повторением Крещения? Ответ на эти вопросы заключается в различении первоначального единения со Христом, выраженного в Крещении, от продолжающегося единения со Христом, выраженного в причастии.</w:t>
      </w:r>
    </w:p>
    <w:p w14:paraId="02E387F6" w14:textId="77777777" w:rsidR="00125AC8" w:rsidRPr="00184811" w:rsidRDefault="00125AC8">
      <w:pPr>
        <w:rPr>
          <w:sz w:val="26"/>
          <w:szCs w:val="26"/>
        </w:rPr>
      </w:pPr>
    </w:p>
    <w:p w14:paraId="6DE39B2B" w14:textId="4E4FB3C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Это вызывает еще больше вопросов. Недостаточен ли наш первоначальный союз со Христом и нуждается ли он в расширении? Что делает Вечеря, чего не делает Крещение? Ответы здесь лежат в понимании того, что наш союз со Христом, заключенный раз и навсегда, выраженный в Крещении, укрепляется и оживляется. Кальвин, я пытался найти несколько лекций назад, но не смог их найти.</w:t>
      </w:r>
    </w:p>
    <w:p w14:paraId="4FC4A04E" w14:textId="77777777" w:rsidR="00125AC8" w:rsidRPr="00184811" w:rsidRDefault="00125AC8">
      <w:pPr>
        <w:rPr>
          <w:sz w:val="26"/>
          <w:szCs w:val="26"/>
        </w:rPr>
      </w:pPr>
    </w:p>
    <w:p w14:paraId="4546BF74" w14:textId="2B0E5EB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Наше единовременное и вечное единение со Христом, обозначенное в Крещении, укрепляется и оживляется принятием Вечери Господней с верой. Мы поймем это лучше, если сравним это с прощением. Мы получаем прощение от Христа раз и навсегда, обращение, но мы получаем от него ежедневное прощение, когда исповедуем свои грехи.</w:t>
      </w:r>
    </w:p>
    <w:p w14:paraId="462BAD4A" w14:textId="77777777" w:rsidR="00125AC8" w:rsidRPr="00184811" w:rsidRDefault="00125AC8">
      <w:pPr>
        <w:rPr>
          <w:sz w:val="26"/>
          <w:szCs w:val="26"/>
        </w:rPr>
      </w:pPr>
    </w:p>
    <w:p w14:paraId="14A3DC2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Помогает иллюстрация из брака. Мы женаты навсегда. В этой иллюстрации развод не допускается.</w:t>
      </w:r>
    </w:p>
    <w:p w14:paraId="6D41B010" w14:textId="77777777" w:rsidR="00125AC8" w:rsidRPr="00184811" w:rsidRDefault="00125AC8">
      <w:pPr>
        <w:rPr>
          <w:sz w:val="26"/>
          <w:szCs w:val="26"/>
        </w:rPr>
      </w:pPr>
    </w:p>
    <w:p w14:paraId="0C0C453C" w14:textId="479533E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Мы не женимся снова, потому что мы </w:t>
      </w:r>
      <w:r xmlns:w="http://schemas.openxmlformats.org/wordprocessingml/2006/main" w:rsidR="00184811">
        <w:rPr>
          <w:rFonts w:ascii="Calibri" w:eastAsia="Calibri" w:hAnsi="Calibri" w:cs="Calibri"/>
          <w:sz w:val="26"/>
          <w:szCs w:val="26"/>
        </w:rPr>
        <w:t xml:space="preserve">любили своих супругов и общались с ними на протяжении многих лет. День нашей свадьбы — это не конец, а начало отношений на всю жизнь, которые растут по мере того, как мы общаемся и идем вместе. То же самое происходит и в нашей духовной жизни.</w:t>
      </w:r>
    </w:p>
    <w:p w14:paraId="4DC8C62B" w14:textId="77777777" w:rsidR="00125AC8" w:rsidRPr="00184811" w:rsidRDefault="00125AC8">
      <w:pPr>
        <w:rPr>
          <w:sz w:val="26"/>
          <w:szCs w:val="26"/>
        </w:rPr>
      </w:pPr>
    </w:p>
    <w:p w14:paraId="2A67426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Бог соединяет нас со своим Сыном раз и навсегда, когда мы доверяем Христу, как он предлагается в Евангелии. Но наши отношения с ним растут, когда мы любим его, ходим с ним и исполняем его волю. Матесон, суммируя точку зрения Кальвина, лаконичен.</w:t>
      </w:r>
    </w:p>
    <w:p w14:paraId="566A4626" w14:textId="77777777" w:rsidR="00125AC8" w:rsidRPr="00184811" w:rsidRDefault="00125AC8">
      <w:pPr>
        <w:rPr>
          <w:sz w:val="26"/>
          <w:szCs w:val="26"/>
        </w:rPr>
      </w:pPr>
    </w:p>
    <w:p w14:paraId="4612018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Таинство Крещения связано с первоначальным союзом верующего со Христом. Таинство Вечери Господней связано с продолжающимся союзом верующего со Христом. В Вечере Господней верующий питается и поддерживается, а его общение и союз со Христом укрепляются и увеличиваются.</w:t>
      </w:r>
    </w:p>
    <w:p w14:paraId="3BD0D309" w14:textId="77777777" w:rsidR="00125AC8" w:rsidRPr="00184811" w:rsidRDefault="00125AC8">
      <w:pPr>
        <w:rPr>
          <w:sz w:val="26"/>
          <w:szCs w:val="26"/>
        </w:rPr>
      </w:pPr>
    </w:p>
    <w:p w14:paraId="553CCEF1" w14:textId="7CD3EBF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Книга Матесона о Вечере Господней дана вам. Наш последний аспект христианства, систематической теологии, vis-a-vis единения со Христом, это христианская жизнь. И здесь мы на самом деле много сказали по ходу дела.</w:t>
      </w:r>
    </w:p>
    <w:p w14:paraId="18DBE91E" w14:textId="77777777" w:rsidR="00125AC8" w:rsidRPr="00184811" w:rsidRDefault="00125AC8">
      <w:pPr>
        <w:rPr>
          <w:sz w:val="26"/>
          <w:szCs w:val="26"/>
        </w:rPr>
      </w:pPr>
    </w:p>
    <w:p w14:paraId="478AD72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Я хочу связать некоторые вещи вместе. Союз со Христом раскрывается в Писании и все же превосходит человеческое понимание. Это общий термин для плана спасения от вечности к вечности, от избрания к воскресению.</w:t>
      </w:r>
    </w:p>
    <w:p w14:paraId="346CAFF0" w14:textId="77777777" w:rsidR="00125AC8" w:rsidRPr="00184811" w:rsidRDefault="00125AC8">
      <w:pPr>
        <w:rPr>
          <w:sz w:val="26"/>
          <w:szCs w:val="26"/>
        </w:rPr>
      </w:pPr>
    </w:p>
    <w:p w14:paraId="48A64994" w14:textId="7BA0FE6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Это также особый термин для применения спасения, потому что реальное единение может произойти только с реальными людьми. Это одновременно и зонтик над всеми аспектами применения спасения, и клей, который удерживает их вместе. Влияние единения со Христом на христианскую жизнь огромно.</w:t>
      </w:r>
    </w:p>
    <w:p w14:paraId="2E617FDE" w14:textId="77777777" w:rsidR="00125AC8" w:rsidRPr="00184811" w:rsidRDefault="00125AC8">
      <w:pPr>
        <w:rPr>
          <w:sz w:val="26"/>
          <w:szCs w:val="26"/>
        </w:rPr>
      </w:pPr>
    </w:p>
    <w:p w14:paraId="6D733DF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Она составляет христианскую идентичность. Верующие находятся во Христе, тесно связаны с ним в спасении. Союз между Христом и христианами осуществляется Святым Духом и является всеобъемлющим, жизненно важным и постоянным.</w:t>
      </w:r>
    </w:p>
    <w:p w14:paraId="791D1028" w14:textId="77777777" w:rsidR="00125AC8" w:rsidRPr="00184811" w:rsidRDefault="00125AC8">
      <w:pPr>
        <w:rPr>
          <w:sz w:val="26"/>
          <w:szCs w:val="26"/>
        </w:rPr>
      </w:pPr>
    </w:p>
    <w:p w14:paraId="6B01D03B"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Верующие корпоративно и индивидуально соединены со Христом. Удивительно, но они и Отец, Сын и Святой Дух взаимно пребывают друг в друге. По благодати через веру они участвуют в истории Иисуса от его распятия до его второго пришествия.</w:t>
      </w:r>
    </w:p>
    <w:p w14:paraId="3F9E5175" w14:textId="77777777" w:rsidR="00125AC8" w:rsidRPr="00184811" w:rsidRDefault="00125AC8">
      <w:pPr>
        <w:rPr>
          <w:sz w:val="26"/>
          <w:szCs w:val="26"/>
        </w:rPr>
      </w:pPr>
    </w:p>
    <w:p w14:paraId="37A7D03E"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И только тогда их личность будет полностью раскрыта. Единение со Христом означает принадлежность Христу. Самая важная работа Святого Духа в спасении, как мы сказали в начале этих лекций, — это соединить нас с Иисусом Христом, посредником нового завета.</w:t>
      </w:r>
    </w:p>
    <w:p w14:paraId="3BECB317" w14:textId="77777777" w:rsidR="00125AC8" w:rsidRPr="00184811" w:rsidRDefault="00125AC8">
      <w:pPr>
        <w:rPr>
          <w:sz w:val="26"/>
          <w:szCs w:val="26"/>
        </w:rPr>
      </w:pPr>
    </w:p>
    <w:p w14:paraId="029F47A9" w14:textId="7F66F48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В результате он принадлежит нам, а мы ему навсегда. Поскольку мы принадлежим Христу, мы имеем общение с ним, подобное близкому общению жены и мужа. Мы — невеста Христа, и он любит нас нежно.</w:t>
      </w:r>
    </w:p>
    <w:p w14:paraId="338CCAC1" w14:textId="77777777" w:rsidR="00125AC8" w:rsidRPr="00184811" w:rsidRDefault="00125AC8">
      <w:pPr>
        <w:rPr>
          <w:sz w:val="26"/>
          <w:szCs w:val="26"/>
        </w:rPr>
      </w:pPr>
    </w:p>
    <w:p w14:paraId="3B4B15F9"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Следовательно, в нас обитает Святая Троица, особенно Святой Дух. Единение со Христом означает нынешние страдания и будущую славу. Поскольку мы отождествляемся с ним в его смерти, мы разделяем его страдания.</w:t>
      </w:r>
    </w:p>
    <w:p w14:paraId="4A96C35A" w14:textId="77777777" w:rsidR="00125AC8" w:rsidRPr="00184811" w:rsidRDefault="00125AC8">
      <w:pPr>
        <w:rPr>
          <w:sz w:val="26"/>
          <w:szCs w:val="26"/>
        </w:rPr>
      </w:pPr>
    </w:p>
    <w:p w14:paraId="14D141FE" w14:textId="6D8352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Мы спасены благодатью через веру и стойко переносим ее таким же образом, благодатью через веру. Бог укрепляет своих людей, когда они страдают, и они терпят до конца. Таинственным образом Его благодать делает возможной их стойкость, и они активно стойко переносят ее.</w:t>
      </w:r>
    </w:p>
    <w:p w14:paraId="3ADD6F23" w14:textId="77777777" w:rsidR="00125AC8" w:rsidRPr="00184811" w:rsidRDefault="00125AC8">
      <w:pPr>
        <w:rPr>
          <w:sz w:val="26"/>
          <w:szCs w:val="26"/>
        </w:rPr>
      </w:pPr>
    </w:p>
    <w:p w14:paraId="5BFD5E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В результате истинные верующие не отворачиваются от Христа окончательно и бесповоротно. Вместо этого они продолжают верить и в конечном итоге разделят славу воскресения Христа. Так же верно, как они страдали с Ним, они будут царствовать с Ним на новой земле вечно.</w:t>
      </w:r>
    </w:p>
    <w:p w14:paraId="2222AEA2" w14:textId="77777777" w:rsidR="00125AC8" w:rsidRPr="00184811" w:rsidRDefault="00125AC8">
      <w:pPr>
        <w:rPr>
          <w:sz w:val="26"/>
          <w:szCs w:val="26"/>
        </w:rPr>
      </w:pPr>
    </w:p>
    <w:p w14:paraId="27924648" w14:textId="70DF2E2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Да будет слава Богу. У меня есть еще немного библейского материала, который касается единения со Христом в остальной части Нового Завета после Павла. Единение со Христом в Послании к Евреям, в 1-м и 2-м Петра, в 1-м Иоанна, а затем кратко в книге Откровения.</w:t>
      </w:r>
    </w:p>
    <w:p w14:paraId="319F124C" w14:textId="77777777" w:rsidR="00125AC8" w:rsidRPr="00184811" w:rsidRDefault="00125AC8">
      <w:pPr>
        <w:rPr>
          <w:sz w:val="26"/>
          <w:szCs w:val="26"/>
        </w:rPr>
      </w:pPr>
    </w:p>
    <w:p w14:paraId="3E8DB4CB" w14:textId="08AFD35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Единение со Христом в Послании к Евреям. Хотя этот вопрос и обсуждается, я рассматриваю Послание к Евреям 3:14 как относящееся к единению со Христом. Когда автор пишет, мы приходим к разделению во Христе.</w:t>
      </w:r>
    </w:p>
    <w:p w14:paraId="5D5D98A6" w14:textId="77777777" w:rsidR="00125AC8" w:rsidRPr="00184811" w:rsidRDefault="00125AC8">
      <w:pPr>
        <w:rPr>
          <w:sz w:val="26"/>
          <w:szCs w:val="26"/>
        </w:rPr>
      </w:pPr>
    </w:p>
    <w:p w14:paraId="6AB60E6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Если мы действительно сохраняем нашу изначальную уверенность до конца, он говорит больше, что мы — спутники или партнеры Христа. Он говорит, что мы разделяем Христа. Мы приобщаемся к нему.</w:t>
      </w:r>
    </w:p>
    <w:p w14:paraId="6552F65B" w14:textId="77777777" w:rsidR="00125AC8" w:rsidRPr="00184811" w:rsidRDefault="00125AC8">
      <w:pPr>
        <w:rPr>
          <w:sz w:val="26"/>
          <w:szCs w:val="26"/>
        </w:rPr>
      </w:pPr>
    </w:p>
    <w:p w14:paraId="3AC1EDB5" w14:textId="015159D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Другие примеры использования слова, которое автор использует в Послании к Евреям 3:14, соучастники или причастники,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metakoi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 подтверждают это. Вы, которые разделяют небесное призвание, 3:1. Те, кто разделяют Святого Духа, 6:4. Дисциплина, в которой все участвовали, 12:8. Затем автор учит, что мы разделяем то, кем является Христос, и то, что он совершил для нас. Это означает, что мы разделяем сына Божьего и его спасительные блага.</w:t>
      </w:r>
    </w:p>
    <w:p w14:paraId="3CC8FAC4" w14:textId="77777777" w:rsidR="00125AC8" w:rsidRPr="00184811" w:rsidRDefault="00125AC8">
      <w:pPr>
        <w:rPr>
          <w:sz w:val="26"/>
          <w:szCs w:val="26"/>
        </w:rPr>
      </w:pPr>
    </w:p>
    <w:p w14:paraId="05490C0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По благодати Божьей через веру мы участвуем в его личности и работе. Эта истина играет важную роль в Послании к Евреям и может сделать то же самое для нашей жизни сегодня. Первоначальный читатель Послания к Евреям, первоначальные читатели Послания к Евреям, которых автор неоднократно увещевает быть стойкими в трудных обстоятельствах, нуждаются в поощрении, чтобы сделать это.</w:t>
      </w:r>
    </w:p>
    <w:p w14:paraId="5E5ED4FC" w14:textId="77777777" w:rsidR="00125AC8" w:rsidRPr="00184811" w:rsidRDefault="00125AC8">
      <w:pPr>
        <w:rPr>
          <w:sz w:val="26"/>
          <w:szCs w:val="26"/>
        </w:rPr>
      </w:pPr>
    </w:p>
    <w:p w14:paraId="771DB816" w14:textId="5A22B0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Автор дает это ободрение в ключевых местах, даже среди предупреждений, см. 6:9 и 10:39. А 3:14 дает большое ободрение. Тем, кто искушается бросить христианский марафон из-за ужасных искушений и ожесточающих последствий греха, автор провозглашает, цитирую, мы пришли, чтобы разделить Христа. Если мы действительно сохраняем нашу изначальную уверенность твердой до конца, в заключение, цитирую, церковь Христа по всему миру должна услышать эти же слова сегодня.</w:t>
      </w:r>
    </w:p>
    <w:p w14:paraId="4A2C1D73" w14:textId="77777777" w:rsidR="00125AC8" w:rsidRPr="00184811" w:rsidRDefault="00125AC8">
      <w:pPr>
        <w:rPr>
          <w:sz w:val="26"/>
          <w:szCs w:val="26"/>
        </w:rPr>
      </w:pPr>
    </w:p>
    <w:p w14:paraId="1972AF8E" w14:textId="0D33EA2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Единение со Христом в 1 и 2 Петра. Петр изображает верующих во Христа, живой камень, как сами живые камни, когда они приходят к нему в служении. 1 Петра 2 </w:t>
      </w:r>
      <w:r xmlns:w="http://schemas.openxmlformats.org/wordprocessingml/2006/main" w:rsidR="00184811">
        <w:rPr>
          <w:rFonts w:ascii="Calibri" w:eastAsia="Calibri" w:hAnsi="Calibri" w:cs="Calibri"/>
          <w:sz w:val="26"/>
          <w:szCs w:val="26"/>
        </w:rPr>
        <w:t xml:space="preserve">:4. Они живы, потому что соприкоснулись с живым камнем и получили вечную жизнь от Того, Кто умер за них и воскрес благодаря единению со Христом.</w:t>
      </w:r>
    </w:p>
    <w:p w14:paraId="5FC587D7" w14:textId="77777777" w:rsidR="00125AC8" w:rsidRPr="00184811" w:rsidRDefault="00125AC8">
      <w:pPr>
        <w:rPr>
          <w:sz w:val="26"/>
          <w:szCs w:val="26"/>
        </w:rPr>
      </w:pPr>
    </w:p>
    <w:p w14:paraId="37F93838" w14:textId="78ADA3E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Они получают жизнь воскресения и рождаются заново. 1:2. 1:23. Бог использует эти живые камни, чтобы построить духовный дом, где верующие священники поклоняются Богу через Христа. 1 Петра 2:5. Образ церкви как духовного храма, представленный Петром, передает идеи как индивидуального, так и общественного единения со Христом.</w:t>
      </w:r>
    </w:p>
    <w:p w14:paraId="6EEE9282" w14:textId="77777777" w:rsidR="00125AC8" w:rsidRPr="00184811" w:rsidRDefault="00125AC8">
      <w:pPr>
        <w:rPr>
          <w:sz w:val="26"/>
          <w:szCs w:val="26"/>
        </w:rPr>
      </w:pPr>
    </w:p>
    <w:p w14:paraId="51778115" w14:textId="548BFF9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Рассказав ранее о страданиях и славе Христа в 1:11, 4:13 и 5:1, Петр теперь применяет страдания и славу Христа к христианам. Уже, цитирую, уже вы страдали. Бог, призвавший вас к вечной славе своей во Христе, сам восстановит, утвердит, укрепит и утвердит вас.</w:t>
      </w:r>
    </w:p>
    <w:p w14:paraId="709FE635" w14:textId="77777777" w:rsidR="00125AC8" w:rsidRPr="00184811" w:rsidRDefault="00125AC8">
      <w:pPr>
        <w:rPr>
          <w:sz w:val="26"/>
          <w:szCs w:val="26"/>
        </w:rPr>
      </w:pPr>
    </w:p>
    <w:p w14:paraId="414F6874" w14:textId="29641B0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5:10. Даже когда Христос страдал и вошел в свою славу, христиане следуют за Ним. Бог всякой благодати позволит страждущим верующим, к которым обращается Петр, претерпеть до конца, где они получат вечную славу в воскресении. Бог призвал свой народ к своей вечной славе во Христе.</w:t>
      </w:r>
    </w:p>
    <w:p w14:paraId="1E6704E2" w14:textId="77777777" w:rsidR="00125AC8" w:rsidRPr="00184811" w:rsidRDefault="00125AC8">
      <w:pPr>
        <w:rPr>
          <w:sz w:val="26"/>
          <w:szCs w:val="26"/>
        </w:rPr>
      </w:pPr>
    </w:p>
    <w:p w14:paraId="7133044D" w14:textId="57EECC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Стих 10. Принимая Христа, чтобы идти со славой, я понимаю, что Петр имеет в виду, что Бог приведет нас к своей вечной славе через Христа-посредника. Лучшее, Эрнест Лучшее резюмирует послание Петра.</w:t>
      </w:r>
    </w:p>
    <w:p w14:paraId="4D38F2A3" w14:textId="77777777" w:rsidR="00125AC8" w:rsidRPr="00184811" w:rsidRDefault="00125AC8">
      <w:pPr>
        <w:rPr>
          <w:sz w:val="26"/>
          <w:szCs w:val="26"/>
        </w:rPr>
      </w:pPr>
    </w:p>
    <w:p w14:paraId="1CC12A03" w14:textId="6111BC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Верующие являются членами церкви Христа и гарантированы в конечном участии в его славе, цитата, только благодаря деятельности Бога во Христе и через Христа. Петр, состарейшина и свидетель страданий Христа, а также участник славы, которая будет явлена в 5:1, эти слова приходят. Петр молится, чтобы Бог даровал его читателям мир посреди их огненного испытания.</w:t>
      </w:r>
    </w:p>
    <w:p w14:paraId="397583EA" w14:textId="77777777" w:rsidR="00125AC8" w:rsidRPr="00184811" w:rsidRDefault="00125AC8">
      <w:pPr>
        <w:rPr>
          <w:sz w:val="26"/>
          <w:szCs w:val="26"/>
        </w:rPr>
      </w:pPr>
    </w:p>
    <w:p w14:paraId="6C528524" w14:textId="2F9B5C8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4:12. Он завершает свое послание этими словами, цитата, мир всем вам, которые во Христе. 5.14. Подобно Павлу, Петр включает ссылку во Христе в свое последнее приветствие. Он дарует мир всем своим читателям, которые во Христе.</w:t>
      </w:r>
    </w:p>
    <w:p w14:paraId="34CAADD1" w14:textId="77777777" w:rsidR="00125AC8" w:rsidRPr="00184811" w:rsidRDefault="00125AC8">
      <w:pPr>
        <w:rPr>
          <w:sz w:val="26"/>
          <w:szCs w:val="26"/>
        </w:rPr>
      </w:pPr>
    </w:p>
    <w:p w14:paraId="5E7AE897" w14:textId="3BE7073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In Christ здесь означает не только христианин, но и говорит о новых отношениях читателей Петра со Христом, их духовной связи с ним. Питер Дэвидс связывает воедино три использования Петром языка in Christ, когда он говорит об аудитории Петра, цитате, их хорошем образе жизни, 3:16, их будущей надежде, 5:10, и их нынешнем мире, все это благодаря их отношениям со Христом, их идентичности с ним. Послания Давида 2 Петра и Иуды.</w:t>
      </w:r>
    </w:p>
    <w:p w14:paraId="2C39D581" w14:textId="77777777" w:rsidR="00125AC8" w:rsidRPr="00184811" w:rsidRDefault="00125AC8">
      <w:pPr>
        <w:rPr>
          <w:sz w:val="26"/>
          <w:szCs w:val="26"/>
        </w:rPr>
      </w:pPr>
    </w:p>
    <w:p w14:paraId="41C077E0" w14:textId="6465D5E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Петр сказал, что через драгоценные и великие обетования Божии вы можете стать причастниками Божеского естества, 2 Петра 1:4. Эти слова не стирают различие между Богом и его творениями. Апостол не имеет в виду, что мы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становимся Богом или частью Бога. Скорее, когда он пишет </w:t>
      </w:r>
      <w:r xmlns:w="http://schemas.openxmlformats.org/wordprocessingml/2006/main" w:rsidR="00184811">
        <w:rPr>
          <w:rFonts w:ascii="Calibri" w:eastAsia="Calibri" w:hAnsi="Calibri" w:cs="Calibri"/>
          <w:sz w:val="26"/>
          <w:szCs w:val="26"/>
        </w:rPr>
        <w:t xml:space="preserve">о том, чтобы стать причастниками Божеского естества, он говорит о христианах, разделяющих часть Божьего нравственного превосходства.</w:t>
      </w:r>
    </w:p>
    <w:p w14:paraId="0FC3A731" w14:textId="77777777" w:rsidR="00125AC8" w:rsidRPr="00184811" w:rsidRDefault="00125AC8">
      <w:pPr>
        <w:rPr>
          <w:sz w:val="26"/>
          <w:szCs w:val="26"/>
        </w:rPr>
      </w:pPr>
    </w:p>
    <w:p w14:paraId="5FF1BBF8" w14:textId="7CC299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Стих третий. Следующие слова подтверждают его толкование, ибо Петр добавляет, удалившись от господствующего в мире растления похотью греховной. Закрыть цитату, стих четвертый.</w:t>
      </w:r>
    </w:p>
    <w:p w14:paraId="57C509A3" w14:textId="77777777" w:rsidR="00125AC8" w:rsidRPr="00184811" w:rsidRDefault="00125AC8">
      <w:pPr>
        <w:rPr>
          <w:sz w:val="26"/>
          <w:szCs w:val="26"/>
        </w:rPr>
      </w:pPr>
    </w:p>
    <w:p w14:paraId="3D0F855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Участие в природе Бога означает избавление от тления мира. Бог желает, чтобы верующие разделяли моральные качества Христа. Хотя эти моральные качества будут совершенны в нас только при втором пришествии, даже сейчас через пребывающего духа мы способны быть подобными Богу в определенной степени.</w:t>
      </w:r>
    </w:p>
    <w:p w14:paraId="177A1266" w14:textId="77777777" w:rsidR="00125AC8" w:rsidRPr="00184811" w:rsidRDefault="00125AC8">
      <w:pPr>
        <w:rPr>
          <w:sz w:val="26"/>
          <w:szCs w:val="26"/>
        </w:rPr>
      </w:pPr>
    </w:p>
    <w:p w14:paraId="41209FB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Единение со Христом в 1 Иоанна. 1 Иоанну есть что сделать, многому научить нас относительно единения со Христом. Возвращаясь к выражениям единения из своего Евангелия, Иоанн использует две метафоры для единения в своем первом послании.</w:t>
      </w:r>
    </w:p>
    <w:p w14:paraId="1B9BB5A1" w14:textId="77777777" w:rsidR="00125AC8" w:rsidRPr="00184811" w:rsidRDefault="00125AC8">
      <w:pPr>
        <w:rPr>
          <w:sz w:val="26"/>
          <w:szCs w:val="26"/>
        </w:rPr>
      </w:pPr>
    </w:p>
    <w:p w14:paraId="3F9390EB" w14:textId="0BEC96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Во-первых, он говорит о Боге или Христе, пребывающем в нас, и о нашем пребывании во Христе. Во-вторых, он говорит, что мы пребываем во Христе или Боге, и что Христос или Бог пребывает в нас. Бог или Христос находится в нас, и мы находимся во Христе.</w:t>
      </w:r>
    </w:p>
    <w:p w14:paraId="1B2B6063" w14:textId="77777777" w:rsidR="00125AC8" w:rsidRPr="00184811" w:rsidRDefault="00125AC8">
      <w:pPr>
        <w:rPr>
          <w:sz w:val="26"/>
          <w:szCs w:val="26"/>
        </w:rPr>
      </w:pPr>
    </w:p>
    <w:p w14:paraId="6A1D87B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Один раз, 1 Иоанн говорит, что Бог или Христос в вас. Четыре, четыре. Контекст предупреждает о духовной войне.</w:t>
      </w:r>
    </w:p>
    <w:p w14:paraId="09EC317B" w14:textId="77777777" w:rsidR="00125AC8" w:rsidRPr="00184811" w:rsidRDefault="00125AC8">
      <w:pPr>
        <w:rPr>
          <w:sz w:val="26"/>
          <w:szCs w:val="26"/>
        </w:rPr>
      </w:pPr>
    </w:p>
    <w:p w14:paraId="4532DF6D" w14:textId="379F33E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В нем говорится о духе Антихриста, который вдохновляет лжепророков, отрицающих воплощение сына. Стихи один-три из 1 Иоанна четыре. Читатели Иоанна не должны съеживаться от страха, ибо их могущественный победитель победил врага за них.</w:t>
      </w:r>
    </w:p>
    <w:p w14:paraId="4BB224B9" w14:textId="77777777" w:rsidR="00125AC8" w:rsidRPr="00184811" w:rsidRDefault="00125AC8">
      <w:pPr>
        <w:rPr>
          <w:sz w:val="26"/>
          <w:szCs w:val="26"/>
        </w:rPr>
      </w:pPr>
    </w:p>
    <w:p w14:paraId="7ED262AE" w14:textId="6E17EE06"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В результате «вы победили их, ибо Тот, Кто в вас, больше того, кто в мире» — стих четвертый. Ни Иоанн, ни его читатели не должны полагаться на себя. Напротив, их победа гарантирована благодаря свершению Христа в Его смерти и воскресении и благодаря Его присутствию в их жизни. Именно на это могущественное побеждающее присутствие указывает Иоанн, когда говорит, что Тот, Кто в вас, больше того, кто в мире».</w:t>
      </w:r>
    </w:p>
    <w:p w14:paraId="6820979B" w14:textId="77777777" w:rsidR="00125AC8" w:rsidRPr="00184811" w:rsidRDefault="00125AC8">
      <w:pPr>
        <w:rPr>
          <w:sz w:val="26"/>
          <w:szCs w:val="26"/>
        </w:rPr>
      </w:pPr>
    </w:p>
    <w:p w14:paraId="456512D0" w14:textId="271358B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Христос сильнее Сатаны и Антихриста и победил их. Более того, этот побеждающий Христос обитает в своем народе, гарантируя ему окончательную победу через свое всемогущее присутствие. Дважды, ссылаясь на Иисуса, 1 Иоанн говорит, что мы в нем.</w:t>
      </w:r>
    </w:p>
    <w:p w14:paraId="518F98EB" w14:textId="77777777" w:rsidR="00125AC8" w:rsidRPr="00184811" w:rsidRDefault="00125AC8">
      <w:pPr>
        <w:rPr>
          <w:sz w:val="26"/>
          <w:szCs w:val="26"/>
        </w:rPr>
      </w:pPr>
    </w:p>
    <w:p w14:paraId="0CEA43AB" w14:textId="62C33C3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1 Иоанна 2:4-6. 1 Иоанна 5:20. Выражение мы в нем, Иисусе, эквивалентно тому, что мы имеем вечную жизнь или мы знаем сына.</w:t>
      </w:r>
    </w:p>
    <w:p w14:paraId="1232B7DD" w14:textId="77777777" w:rsidR="00125AC8" w:rsidRPr="00184811" w:rsidRDefault="00125AC8">
      <w:pPr>
        <w:rPr>
          <w:sz w:val="26"/>
          <w:szCs w:val="26"/>
        </w:rPr>
      </w:pPr>
    </w:p>
    <w:p w14:paraId="3EC44A5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В 1 Иоанна есть три способа говорить о обладании спасением. Быть в, быть подлинным верующим — значит быть в сыне. Существовать в союзе с ним.</w:t>
      </w:r>
    </w:p>
    <w:p w14:paraId="0B65AAA7" w14:textId="77777777" w:rsidR="00125AC8" w:rsidRPr="00184811" w:rsidRDefault="00125AC8">
      <w:pPr>
        <w:rPr>
          <w:sz w:val="26"/>
          <w:szCs w:val="26"/>
        </w:rPr>
      </w:pPr>
    </w:p>
    <w:p w14:paraId="56508C7A" w14:textId="13DBFF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В первом отрывке пребывание в нем неотделимо от послушания Богу. Во втором отрывке пребывание в нем соотносится с познанием Христа когнитивно и лично. Слова Ярбро заслуживают повторения, цитата, быть во Христе или Боге, как описывает состояние 1 Иоанна, значит </w:t>
      </w:r>
      <w:r xmlns:w="http://schemas.openxmlformats.org/wordprocessingml/2006/main" w:rsidR="002040F5">
        <w:rPr>
          <w:rFonts w:ascii="Calibri" w:eastAsia="Calibri" w:hAnsi="Calibri" w:cs="Calibri"/>
          <w:sz w:val="26"/>
          <w:szCs w:val="26"/>
        </w:rPr>
        <w:t xml:space="preserve">полностью познать Бога Отца через отношения с ним через сына.</w:t>
      </w:r>
    </w:p>
    <w:p w14:paraId="6B2A0CEB" w14:textId="77777777" w:rsidR="00125AC8" w:rsidRPr="00184811" w:rsidRDefault="00125AC8">
      <w:pPr>
        <w:rPr>
          <w:sz w:val="26"/>
          <w:szCs w:val="26"/>
        </w:rPr>
      </w:pPr>
    </w:p>
    <w:p w14:paraId="473E8317" w14:textId="59E73BE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Иметь отца, живущего в себе, делающего свое дело. Быть в сыне Божьем — это непременное условие спасения, согласно 1 Иоанну.</w:t>
      </w:r>
    </w:p>
    <w:p w14:paraId="4437DC9A" w14:textId="77777777" w:rsidR="00125AC8" w:rsidRPr="00184811" w:rsidRDefault="00125AC8">
      <w:pPr>
        <w:rPr>
          <w:sz w:val="26"/>
          <w:szCs w:val="26"/>
        </w:rPr>
      </w:pPr>
    </w:p>
    <w:p w14:paraId="2E16D238" w14:textId="3298B0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Я уже закончил цитату для Ярбро. Она предполагает пребывание в сыне, что означает пребывание в нем или пребывание в нем. Это возвращает нас к возвышенному учению четвертого евангелия о взаимном пребывании, которое является аспектом второй метафоры союза у Иоанна.</w:t>
      </w:r>
    </w:p>
    <w:p w14:paraId="3C8B72C1" w14:textId="77777777" w:rsidR="00125AC8" w:rsidRPr="00184811" w:rsidRDefault="00125AC8">
      <w:pPr>
        <w:rPr>
          <w:sz w:val="26"/>
          <w:szCs w:val="26"/>
        </w:rPr>
      </w:pPr>
    </w:p>
    <w:p w14:paraId="4CBE29BC" w14:textId="49FD2E5B"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Комментарий Ярбро к письмам Джона был тем, о чем я говорил, Роберт Ярбро — пребывание во Христе или Боге и пребывание Христа или Бога в нас. Во-первых, Иоанн также говорит о союзе в терминах пребывания.</w:t>
      </w:r>
    </w:p>
    <w:p w14:paraId="3653E00C" w14:textId="77777777" w:rsidR="00125AC8" w:rsidRPr="00184811" w:rsidRDefault="00125AC8">
      <w:pPr>
        <w:rPr>
          <w:sz w:val="26"/>
          <w:szCs w:val="26"/>
        </w:rPr>
      </w:pPr>
    </w:p>
    <w:p w14:paraId="4AC70287" w14:textId="372FE84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Часто Иоанн говорит о верующих, пребывающих во Христе, что имеет моральные последствия. Тот, кто утверждает, что пребывает во Христе, должен следовать примеру Иисуса, 2:6. Аналогичным образом Иоанн объясняет, цитата, что никто, пребывающий в Нем, не грешит, 3:6. Дважды вкратце Иоанн повелевает христианам пребывать во Христе. В первый раз эта заповедь связана с обучением верующих Святым Духом, его помазанием, 2:27. Во второй раз, соблюдение этой заповеди готовит верующих к возвращению Христа, 2:28. Однажды Иоанн объявляет, что если они будут упорствовать в истине, которой их научили, когда они впервые поверили в Евангелие, то они будут пребывать, цитата, в Сыне и в Отце, 1 Иоанна 2:24. Это единственный раз, когда говорится, что христиане пребывают более чем в одной божественной личности.</w:t>
      </w:r>
    </w:p>
    <w:p w14:paraId="4FB8CA89" w14:textId="77777777" w:rsidR="00125AC8" w:rsidRPr="00184811" w:rsidRDefault="00125AC8">
      <w:pPr>
        <w:rPr>
          <w:sz w:val="26"/>
          <w:szCs w:val="26"/>
        </w:rPr>
      </w:pPr>
    </w:p>
    <w:p w14:paraId="2365AA55" w14:textId="25C36CF3"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Все это следует рассматривать как расширение и применение учения Иоанна о пребывании в Евангелии Иоанна. Ярбро точно резюмирует. Пребывание «стало почти повсеместным сокращением в 1 Иоанна для привычной личной привязанности верующих ко Христу. Например, 2:6 и 28. Или для присутствия в верующих спасительной истины Бога. Например, 2:24, 2:27, 3:9».</w:t>
      </w:r>
    </w:p>
    <w:p w14:paraId="0E4437AE" w14:textId="77777777" w:rsidR="00125AC8" w:rsidRPr="00184811" w:rsidRDefault="00125AC8">
      <w:pPr>
        <w:rPr>
          <w:sz w:val="26"/>
          <w:szCs w:val="26"/>
        </w:rPr>
      </w:pPr>
    </w:p>
    <w:p w14:paraId="6A18B58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Ярбро, 1-3 Иоанн — название его комментария. С этими глубокими личными отношениями с Богом во Христе приходят этические обязательства, которые мы рассмотрели выше. Иоанн не поддерживает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легковерие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w:t>
      </w:r>
    </w:p>
    <w:p w14:paraId="50F9A38F" w14:textId="77777777" w:rsidR="00125AC8" w:rsidRPr="00184811" w:rsidRDefault="00125AC8">
      <w:pPr>
        <w:rPr>
          <w:sz w:val="26"/>
          <w:szCs w:val="26"/>
        </w:rPr>
      </w:pPr>
    </w:p>
    <w:p w14:paraId="14048DC7" w14:textId="5EAB0D5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Напротив, 1 Иоанна этически строго. Иоанн поднимает личные отношения верующих с Богом во Христе и соответствующие этические обязанности на более высокий уровень, уча, что пребывание является взаимным между Богом и его народом. Дважды 1 Иоанн говорит, что Бог пребывает в нас, 3:24, 4:12. Четыре раза он говорит об этом пребывании с Богом как о взаимном.</w:t>
      </w:r>
    </w:p>
    <w:p w14:paraId="0DBFC331" w14:textId="77777777" w:rsidR="00125AC8" w:rsidRPr="00184811" w:rsidRDefault="00125AC8">
      <w:pPr>
        <w:rPr>
          <w:sz w:val="26"/>
          <w:szCs w:val="26"/>
        </w:rPr>
      </w:pPr>
    </w:p>
    <w:p w14:paraId="10AFF59C" w14:textId="36933C8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Кто соблюдает заповеди Его, тот пребывает в Боге, и Бог в нем, 1 Иоанна 3:24 </w:t>
      </w:r>
      <w:r xmlns:w="http://schemas.openxmlformats.org/wordprocessingml/2006/main" w:rsidR="002040F5">
        <w:rPr>
          <w:rFonts w:ascii="Calibri" w:eastAsia="Calibri" w:hAnsi="Calibri" w:cs="Calibri"/>
          <w:sz w:val="26"/>
          <w:szCs w:val="26"/>
        </w:rPr>
        <w:t xml:space="preserve">. Что мы пребываем в Нем и Он в нас, узнаем из того, что Он дал нам от Духа Своего, 4.13. Кто исповедует, что Иисус есть Христос, есть Сын Божий, в Нем пребывает, и он в Боге. Я сделаю это еще раз. Кто исповедует, что Иисус есть Сын Божий, в том пребывает Бог, и он в Боге, 4:15. Бог есть любовь, и пребывающий в любви пребывает в Боге, и Бог в нем, 4:16. Эти четыре упоминания о пребывании с Богом как взаимном: 3:24, 4:13, 4:15, 4:16. 1 Иоанна 3:24 играет важную роль, потому что здесь впервые мы сталкиваемся со взаимным пребыванием между Богом и христианами.</w:t>
      </w:r>
    </w:p>
    <w:p w14:paraId="496E2E19" w14:textId="77777777" w:rsidR="00125AC8" w:rsidRPr="00184811" w:rsidRDefault="00125AC8">
      <w:pPr>
        <w:rPr>
          <w:sz w:val="26"/>
          <w:szCs w:val="26"/>
        </w:rPr>
      </w:pPr>
    </w:p>
    <w:p w14:paraId="22EB596A" w14:textId="5CEFDE2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Мы не только наслаждаемся такими личными и близкими отношениями со Христом, но и Он имеет такие отношения с нами. Это удивительная истина верующих, разделяющих в определенном смысле по благодати через веру в божественный перихорез или взаимное пребывание, которое мы нашли в Евангелии от Иоанна. И, конечно, такая привилегия несет в себе этические коннотации.</w:t>
      </w:r>
    </w:p>
    <w:p w14:paraId="39D1F34D" w14:textId="77777777" w:rsidR="00125AC8" w:rsidRPr="00184811" w:rsidRDefault="00125AC8">
      <w:pPr>
        <w:rPr>
          <w:sz w:val="26"/>
          <w:szCs w:val="26"/>
        </w:rPr>
      </w:pPr>
    </w:p>
    <w:p w14:paraId="466FA8DD" w14:textId="6BF8C7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Иоанн сочетает язык взаимного пребывания с моральным обязательством. Взаимное пребывание справедливо для тех, кто характеризуется послушанием Божьим заповедям, 1 Иоанна 3:24. Исповедание того, что Иисус есть сын Божий, 4:15 и пребывание в любви, 3:14. Ради изучения мы отделяем разговор о Боге или Христе, пребывающем в нас, и о нашем пребывании во Христе от изучения Иоанна, от Иоанна, говорящего, что мы пребываем во Христе или Боге, и что Христос или Бог пребывает в нас. Но теперь пришло время признать, что эти два понятия по сути являются синонимами, как указывает Рэймонд Браун, цитата, выражения быть в и пребывать в почти взаимозаменяемы.</w:t>
      </w:r>
    </w:p>
    <w:p w14:paraId="44AE0299" w14:textId="77777777" w:rsidR="00125AC8" w:rsidRPr="00184811" w:rsidRDefault="00125AC8">
      <w:pPr>
        <w:rPr>
          <w:sz w:val="26"/>
          <w:szCs w:val="26"/>
        </w:rPr>
      </w:pPr>
    </w:p>
    <w:p w14:paraId="62A67907" w14:textId="6A0E71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Стоит рассмотреть еще одну тему: роль Святого Духа в пребывании верующих. Иоанн говорит об этом дважды, 3:24 и 4:12 и 13. Хотя Иоанн не приписывает Святому Духу столь же большую роль, какую он играет в мыслях Павла, он играет незначительную роль в 1 Иоанна.</w:t>
      </w:r>
    </w:p>
    <w:p w14:paraId="277DEC64" w14:textId="77777777" w:rsidR="00125AC8" w:rsidRPr="00184811" w:rsidRDefault="00125AC8">
      <w:pPr>
        <w:rPr>
          <w:sz w:val="26"/>
          <w:szCs w:val="26"/>
        </w:rPr>
      </w:pPr>
    </w:p>
    <w:p w14:paraId="24E292EB" w14:textId="7A5E761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В двух приведенных выше текстах служение Духа заключается в том, чтобы христиане осознали свое пребывание во Христе. Ярбро услужливо подчеркивает эту истину, и я цитирую: Иоанн и его читатели знают или признают свое пребывание в Боге и Его пребывание в них силой Духа, которого Бог дал им, см. 2:18 по 3:8. Это похоже на утверждение Иоанна, уже сделанное в 3:24. Дух является связующим звеном, даже посредником, который позволяет верующим видеть эту взаимность такой, какая она есть, знаком самого присутствия Бога среди них, уверяя их в правдивости полученного ими послания и важности этики, которую они призваны принять, Ярбро, 1-е по 3-е Иоанна — наконец, несколько слов о союзе со Христом в книге Откровения.</w:t>
      </w:r>
    </w:p>
    <w:p w14:paraId="232B0C00" w14:textId="77777777" w:rsidR="00125AC8" w:rsidRPr="00184811" w:rsidRDefault="00125AC8">
      <w:pPr>
        <w:rPr>
          <w:sz w:val="26"/>
          <w:szCs w:val="26"/>
        </w:rPr>
      </w:pPr>
    </w:p>
    <w:p w14:paraId="4578328B" w14:textId="5AAEE7A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Вслед за сильными словами об аде и призывом к верующим упорствовать в 14:9-12 Иоанн произносит слова утешения. Откровение 14, некоторые из самых сильных слов в Писании относительно вечного наказания находятся здесь, в Откровении 14:9-12, третий ангел приносит послание от Бога.</w:t>
      </w:r>
    </w:p>
    <w:p w14:paraId="2F37D078" w14:textId="77777777" w:rsidR="00125AC8" w:rsidRPr="00184811" w:rsidRDefault="00125AC8">
      <w:pPr>
        <w:rPr>
          <w:sz w:val="26"/>
          <w:szCs w:val="26"/>
        </w:rPr>
      </w:pPr>
    </w:p>
    <w:p w14:paraId="0B455A7F" w14:textId="02F957B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Если кто поклоняется зверю и образу его и принимает начертание на чело свое, или на руку свою, тот будет пить вино ярости Божией, налитое в чашу очей его, и будет мучим в огне и сере пред святыми Ангелами и пред Агнцем. И дым мучения их будет восходить во веки веков, и не будут иметь покоя ни днем, ни ночью поклоняющиеся зверю и образу его и принимающие начертание или имя его. После этих сильных слов Иоанн произносит утешительные слова.</w:t>
      </w:r>
    </w:p>
    <w:p w14:paraId="7EAD77E0" w14:textId="77777777" w:rsidR="00125AC8" w:rsidRPr="00184811" w:rsidRDefault="00125AC8">
      <w:pPr>
        <w:rPr>
          <w:sz w:val="26"/>
          <w:szCs w:val="26"/>
        </w:rPr>
      </w:pPr>
    </w:p>
    <w:p w14:paraId="5FDCBFF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Между тем он говорит еще одну вещь. Здесь призыв к терпению святых, тех, кто соблюдает заповеди Божии и веру в Иисуса. И здесь идут слова утешения.</w:t>
      </w:r>
    </w:p>
    <w:p w14:paraId="32BE313E" w14:textId="77777777" w:rsidR="00125AC8" w:rsidRPr="00184811" w:rsidRDefault="00125AC8">
      <w:pPr>
        <w:rPr>
          <w:sz w:val="26"/>
          <w:szCs w:val="26"/>
        </w:rPr>
      </w:pPr>
    </w:p>
    <w:p w14:paraId="4573D35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И услышал я голос с неба, говорящий: напиши: отныне блаженны мертвые, умирающие в Господе. Блаженны, говорит дух, блаженны, говорит дух, что они успокоятся от трудов своих, ибо дела их идут вслед за ними. Иоанн противопоставляет блаженный покой верующих от трудов своих, стих 13, вечному отсутствию покоя для заблудших людей.</w:t>
      </w:r>
    </w:p>
    <w:p w14:paraId="077EA252" w14:textId="77777777" w:rsidR="00125AC8" w:rsidRPr="00184811" w:rsidRDefault="00125AC8">
      <w:pPr>
        <w:rPr>
          <w:sz w:val="26"/>
          <w:szCs w:val="26"/>
        </w:rPr>
      </w:pPr>
    </w:p>
    <w:p w14:paraId="2025D9B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На первый взгляд слова Иоанна озадачивают. Блаженны мертвые, стих 13. Но когда мы размышляем над всем предложением, наше недоумение превращается в радость.</w:t>
      </w:r>
    </w:p>
    <w:p w14:paraId="671EF91B" w14:textId="77777777" w:rsidR="00125AC8" w:rsidRPr="00184811" w:rsidRDefault="00125AC8">
      <w:pPr>
        <w:rPr>
          <w:sz w:val="26"/>
          <w:szCs w:val="26"/>
        </w:rPr>
      </w:pPr>
    </w:p>
    <w:p w14:paraId="2A476BA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Блаженны мертвые, умирающие в Господе отныне. Контекст просто сопоставляет два мира, рай и ад, точнее ад и рай, и их обитателей. В свете страданий ада и радостей небес Иоанн использует in Lord в манере, напоминающей язык Павла in Christ.</w:t>
      </w:r>
    </w:p>
    <w:p w14:paraId="10F9E69F" w14:textId="77777777" w:rsidR="00125AC8" w:rsidRPr="00184811" w:rsidRDefault="00125AC8">
      <w:pPr>
        <w:rPr>
          <w:sz w:val="26"/>
          <w:szCs w:val="26"/>
        </w:rPr>
      </w:pPr>
    </w:p>
    <w:p w14:paraId="5E112C64" w14:textId="3EF3BB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Бисли Мюррей попал в точку. Цитата: смерть утратила свой ужас для мертвых, которые умирают в Господе, ибо они соединены с Тем, Кто Своей смертью и воскресением победил смерть для них. Откровение 14, 13 не выделяет особую группу верующих, но описывает их всех.</w:t>
      </w:r>
    </w:p>
    <w:p w14:paraId="53E0CEDF" w14:textId="77777777" w:rsidR="00125AC8" w:rsidRPr="00184811" w:rsidRDefault="00125AC8">
      <w:pPr>
        <w:rPr>
          <w:sz w:val="26"/>
          <w:szCs w:val="26"/>
        </w:rPr>
      </w:pPr>
    </w:p>
    <w:p w14:paraId="726D12FB" w14:textId="7E2A80A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Этот текст часто цитируют на похоронах верующих, поскольку он, цитата, провозглашает благословенными тех, кто встречает смерть в состоянии духовного единения с Христом Иисусом, как объясняет Роберт Маунс в своем комментарии к книге Откровения. Возможно, уместно завершить эти лекции словом благодарения. Милостивый Отец, Сын и Святой Дух, мы благодарим Тебя за великое спасение, которое, на самом деле, больше, чем мы можем даже постичь.</w:t>
      </w:r>
    </w:p>
    <w:p w14:paraId="5D7E1C72" w14:textId="77777777" w:rsidR="00125AC8" w:rsidRPr="00184811" w:rsidRDefault="00125AC8">
      <w:pPr>
        <w:rPr>
          <w:sz w:val="26"/>
          <w:szCs w:val="26"/>
        </w:rPr>
      </w:pPr>
    </w:p>
    <w:p w14:paraId="4A16259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Мы благодарим Тебя за то, что Ты присоединил нас, дорогой Отец, к Своему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 Мы благодарим Тебя, Святой Дух, за то, что Ты делаешь эту работу в нас, и мы благодарим Тебя за то, что Он называет нас Своим народом, фактически применяя благодать к нам сейчас и навсегда. Мы радуемся нашему союзу со Христом.</w:t>
      </w:r>
    </w:p>
    <w:p w14:paraId="4EAD0C70" w14:textId="77777777" w:rsidR="00125AC8" w:rsidRPr="00184811" w:rsidRDefault="00125AC8">
      <w:pPr>
        <w:rPr>
          <w:sz w:val="26"/>
          <w:szCs w:val="26"/>
        </w:rPr>
      </w:pPr>
    </w:p>
    <w:p w14:paraId="5FC304D2" w14:textId="0BFF992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Мы молимся о благодати, чтобы жить благодарной, святой и любящей жизнью. И мы воздаем вам хвалу через Иисуса Христа, нашего Господа, в силе Святого Духа. Аминь.</w:t>
      </w:r>
    </w:p>
    <w:p w14:paraId="579CC7DA" w14:textId="77777777" w:rsidR="00125AC8" w:rsidRPr="00184811" w:rsidRDefault="00125AC8">
      <w:pPr>
        <w:rPr>
          <w:sz w:val="26"/>
          <w:szCs w:val="26"/>
        </w:rPr>
      </w:pPr>
    </w:p>
    <w:p w14:paraId="34ABCEB0" w14:textId="30ABCD43" w:rsidR="00125AC8" w:rsidRPr="00184811" w:rsidRDefault="00184811" w:rsidP="00184811">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20, Единение со Христом и систематическое богословие, Церковь, Таинства, Христианская жизнь, а затем Единение со Христом в Послании к Евреям через Откровение.</w:t>
      </w:r>
      <w:r xmlns:w="http://schemas.openxmlformats.org/wordprocessingml/2006/main" w:rsidRPr="00184811">
        <w:rPr>
          <w:rFonts w:ascii="Calibri" w:eastAsia="Calibri" w:hAnsi="Calibri" w:cs="Calibri"/>
          <w:sz w:val="26"/>
          <w:szCs w:val="26"/>
        </w:rPr>
        <w:br xmlns:w="http://schemas.openxmlformats.org/wordprocessingml/2006/main"/>
      </w:r>
    </w:p>
    <w:sectPr w:rsidR="00125AC8" w:rsidRPr="001848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831DC" w14:textId="77777777" w:rsidR="009803D7" w:rsidRDefault="009803D7" w:rsidP="00184811">
      <w:r>
        <w:separator/>
      </w:r>
    </w:p>
  </w:endnote>
  <w:endnote w:type="continuationSeparator" w:id="0">
    <w:p w14:paraId="0425B3E1" w14:textId="77777777" w:rsidR="009803D7" w:rsidRDefault="009803D7" w:rsidP="0018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354FA" w14:textId="77777777" w:rsidR="009803D7" w:rsidRDefault="009803D7" w:rsidP="00184811">
      <w:r>
        <w:separator/>
      </w:r>
    </w:p>
  </w:footnote>
  <w:footnote w:type="continuationSeparator" w:id="0">
    <w:p w14:paraId="294393B1" w14:textId="77777777" w:rsidR="009803D7" w:rsidRDefault="009803D7" w:rsidP="0018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949672"/>
      <w:docPartObj>
        <w:docPartGallery w:val="Page Numbers (Top of Page)"/>
        <w:docPartUnique/>
      </w:docPartObj>
    </w:sdtPr>
    <w:sdtEndPr>
      <w:rPr>
        <w:noProof/>
      </w:rPr>
    </w:sdtEndPr>
    <w:sdtContent>
      <w:p w14:paraId="57824240" w14:textId="26A00FF9" w:rsidR="00184811" w:rsidRDefault="001848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592934" w14:textId="77777777" w:rsidR="00184811" w:rsidRDefault="00184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DEE"/>
    <w:multiLevelType w:val="hybridMultilevel"/>
    <w:tmpl w:val="3C7E359A"/>
    <w:lvl w:ilvl="0" w:tplc="B05EB9C6">
      <w:start w:val="1"/>
      <w:numFmt w:val="bullet"/>
      <w:lvlText w:val="●"/>
      <w:lvlJc w:val="left"/>
      <w:pPr>
        <w:ind w:left="720" w:hanging="360"/>
      </w:pPr>
    </w:lvl>
    <w:lvl w:ilvl="1" w:tplc="570CDF20">
      <w:start w:val="1"/>
      <w:numFmt w:val="bullet"/>
      <w:lvlText w:val="○"/>
      <w:lvlJc w:val="left"/>
      <w:pPr>
        <w:ind w:left="1440" w:hanging="360"/>
      </w:pPr>
    </w:lvl>
    <w:lvl w:ilvl="2" w:tplc="612C34B6">
      <w:start w:val="1"/>
      <w:numFmt w:val="bullet"/>
      <w:lvlText w:val="■"/>
      <w:lvlJc w:val="left"/>
      <w:pPr>
        <w:ind w:left="2160" w:hanging="360"/>
      </w:pPr>
    </w:lvl>
    <w:lvl w:ilvl="3" w:tplc="8E34E1CE">
      <w:start w:val="1"/>
      <w:numFmt w:val="bullet"/>
      <w:lvlText w:val="●"/>
      <w:lvlJc w:val="left"/>
      <w:pPr>
        <w:ind w:left="2880" w:hanging="360"/>
      </w:pPr>
    </w:lvl>
    <w:lvl w:ilvl="4" w:tplc="5F965D6C">
      <w:start w:val="1"/>
      <w:numFmt w:val="bullet"/>
      <w:lvlText w:val="○"/>
      <w:lvlJc w:val="left"/>
      <w:pPr>
        <w:ind w:left="3600" w:hanging="360"/>
      </w:pPr>
    </w:lvl>
    <w:lvl w:ilvl="5" w:tplc="56AC7252">
      <w:start w:val="1"/>
      <w:numFmt w:val="bullet"/>
      <w:lvlText w:val="■"/>
      <w:lvlJc w:val="left"/>
      <w:pPr>
        <w:ind w:left="4320" w:hanging="360"/>
      </w:pPr>
    </w:lvl>
    <w:lvl w:ilvl="6" w:tplc="1D4EB8BE">
      <w:start w:val="1"/>
      <w:numFmt w:val="bullet"/>
      <w:lvlText w:val="●"/>
      <w:lvlJc w:val="left"/>
      <w:pPr>
        <w:ind w:left="5040" w:hanging="360"/>
      </w:pPr>
    </w:lvl>
    <w:lvl w:ilvl="7" w:tplc="FF12F714">
      <w:start w:val="1"/>
      <w:numFmt w:val="bullet"/>
      <w:lvlText w:val="●"/>
      <w:lvlJc w:val="left"/>
      <w:pPr>
        <w:ind w:left="5760" w:hanging="360"/>
      </w:pPr>
    </w:lvl>
    <w:lvl w:ilvl="8" w:tplc="45E4C29A">
      <w:start w:val="1"/>
      <w:numFmt w:val="bullet"/>
      <w:lvlText w:val="●"/>
      <w:lvlJc w:val="left"/>
      <w:pPr>
        <w:ind w:left="6480" w:hanging="360"/>
      </w:pPr>
    </w:lvl>
  </w:abstractNum>
  <w:num w:numId="1" w16cid:durableId="1193422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8"/>
    <w:rsid w:val="00125AC8"/>
    <w:rsid w:val="00184811"/>
    <w:rsid w:val="002040F5"/>
    <w:rsid w:val="005761C6"/>
    <w:rsid w:val="009803D7"/>
    <w:rsid w:val="00E14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7505"/>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4811"/>
    <w:pPr>
      <w:tabs>
        <w:tab w:val="center" w:pos="4680"/>
        <w:tab w:val="right" w:pos="9360"/>
      </w:tabs>
    </w:pPr>
  </w:style>
  <w:style w:type="character" w:customStyle="1" w:styleId="HeaderChar">
    <w:name w:val="Header Char"/>
    <w:basedOn w:val="DefaultParagraphFont"/>
    <w:link w:val="Header"/>
    <w:uiPriority w:val="99"/>
    <w:rsid w:val="00184811"/>
  </w:style>
  <w:style w:type="paragraph" w:styleId="Footer">
    <w:name w:val="footer"/>
    <w:basedOn w:val="Normal"/>
    <w:link w:val="FooterChar"/>
    <w:uiPriority w:val="99"/>
    <w:unhideWhenUsed/>
    <w:rsid w:val="00184811"/>
    <w:pPr>
      <w:tabs>
        <w:tab w:val="center" w:pos="4680"/>
        <w:tab w:val="right" w:pos="9360"/>
      </w:tabs>
    </w:pPr>
  </w:style>
  <w:style w:type="character" w:customStyle="1" w:styleId="FooterChar">
    <w:name w:val="Footer Char"/>
    <w:basedOn w:val="DefaultParagraphFont"/>
    <w:link w:val="Footer"/>
    <w:uiPriority w:val="99"/>
    <w:rsid w:val="0018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5426</Words>
  <Characters>25507</Characters>
  <Application>Microsoft Office Word</Application>
  <DocSecurity>0</DocSecurity>
  <Lines>500</Lines>
  <Paragraphs>129</Paragraphs>
  <ScaleCrop>false</ScaleCrop>
  <HeadingPairs>
    <vt:vector size="2" baseType="variant">
      <vt:variant>
        <vt:lpstr>Title</vt:lpstr>
      </vt:variant>
      <vt:variant>
        <vt:i4>1</vt:i4>
      </vt:variant>
    </vt:vector>
  </HeadingPairs>
  <TitlesOfParts>
    <vt:vector size="1" baseType="lpstr">
      <vt:lpstr>Peterson HS Session20 Union Systematics</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Session20 Union Systematics</dc:title>
  <dc:creator>TurboScribe.ai</dc:creator>
  <cp:lastModifiedBy>Ted Hildebrandt</cp:lastModifiedBy>
  <cp:revision>2</cp:revision>
  <dcterms:created xsi:type="dcterms:W3CDTF">2024-11-12T13:05:00Z</dcterms:created>
  <dcterms:modified xsi:type="dcterms:W3CDTF">2024-11-12T13:05:00Z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f476cbdb93cd373b5e80dd106691f93d42cc9b37672ce1b7627cb04a36fa01da</vt:lpwstr>
  </property>
</Properties>
</file>