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13, Основы единства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в послании Павла 1 и 2 Коринфянам</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Роберт Петерсон и Тед Хильдебрандт</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номер 13, Основы единения со Христом в послании Павла, 1 и 2 Коринфянам.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Продолжая изучение единения со Христом в послании Павла, давайте искать помощи у Господа.</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Отец, спасибо за твое святое слово. Спасибо за то, что ты дал нам своего Святого Духа и сделал нас своими святыми. Открой наши глаза, чтобы мы могли увидеть чудеса в твоем слове. Ободри нас, веди нас по вечному пути, мы молимся через Иисуса Христа, посредника. Аминь.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Мы изучаем отрывки из Павла, в которых он учит единению со Христом.</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Мы очень избирательны, потому что единение со Христом пронизывает послания Павла. Как мы увидим позже, когда мы обобщим некоторые из его тем и идей, это может быть в случайных ссылках в приветствиях и заключениях посланий. Половина из них содержат ссылки на единение со Христом.</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просто стало частью его словаря. Имя кого-то и потом во Христе, например, Тимофей, а во Христе иногда является синонимом христианина. Во Христе является синонимом христианина.</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 языке Христа всегда есть базовый субстрат отношения ко Христу, но много других нюансов, хорошее слово, которые он изучил и вывел на свет. Много других нюансов этого в языке Христа находятся поверх этого субстрата, если можно так говорить. Конечно, в нем, во Христе, не всегда говорится о союзе со Христом, но в большинстве случаев это так.</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 1 Коринфянам 10 Павел учит о Вечере Господней, и эти стихи следует принимать во внимание гораздо больше, чем в свете известного отрывка об установлении Вечери Господней в 1 Коринфянам 11. Это ключевой отрывок, но Павел хочет, чтобы мы читали его в свете его предыдущих слов здесь, в главе 10. 1 Коринфянам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Чаша благословения, которую благословляем, не есть ли участие в крови Христовой? Обратите внимание, что Павел меняет порядок; вместо хлеба и чаши он упоминает чашу первой. Разве хлеб, который преломляем, не есть участие в теле Христовом?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Коринфянам </w:t>
      </w:r>
      <w:r xmlns:w="http://schemas.openxmlformats.org/wordprocessingml/2006/main" w:rsidR="00975A13">
        <w:rPr>
          <w:rFonts w:ascii="Calibri" w:eastAsia="Calibri" w:hAnsi="Calibri" w:cs="Calibri"/>
          <w:sz w:val="26"/>
          <w:szCs w:val="26"/>
        </w:rPr>
        <w:t xml:space="preserve">10:17. Поскольку один хлеб, мы многие одно тело, ибо все причащаемся от одного хлеба.</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Помыслите о народе Израиля: те, которые едят жертвы, не участники ли жертвенника? Что же я подразумеваю под этим, говоря, что идоложертвенное есть что-либо или что идол есть что-либо? Нет, я подразумеваю, что язычники приносят жертвы бесам, а не Богу. Я не хочу, чтобы вы были в общении с бесами. Не можете пить чашу Господню и чашу бесовскую.</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Не можете быть участниками трапезы Господней и трапезы бесовской. Будем ли мы раздражать Господа? Разве мы сильнее Его? Сильные слова. В более широком и узком контексте Павел стремится отговорить Коринфскую церковь, особенно мужчин церкви, от невольного участия в языческом богослужении.</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Некоторые из них по глупости думают, что могут безнаказанно есть пищу в идольских храмах. Они утверждают, что такое поведение не имеет никакого отношения к христианской жизни. Их рассуждения, похоже, таковы, что поскольку идолы не имеют реальности, употребление пищи, принесенной им в жертву, безвредно.</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Хотя Павел согласен, что идолы не имеют реальности, он отвергает их линию рассуждений. Напротив, верующие не должны иметь ничего общего с идолами или их храмами. Почему? Потому что, цитата, то, что язычники приносят в жертву, они приносят демонам, а не Богу.</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Я не хочу, чтобы вы были участниками, ключевое слово в этом отрывке, с демонами. Закрыть цитату, стих 20. Это понятие участия в сверхъестественной сфере, то есть сверхъестественном зле, а также сверхъестественном добре и Боге, подкрепляется ссылками Павла на ветхозаветные жертвоприношения в стихе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Итак, вот ход мыслей. После двойного повторения верующие, которые принимают участие в Вечере Господней с верой, обнаруживают, что это участие, стих 16, в крови и теле Христа — снова переворачивая элементы.</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Затем он говорит об участии с демонами, вовлеченными в языческое поклонение. И затем еще одна иллюстрация, на этот раз из Ветхого Завета, участие в жертвоприношениях, предписанных Богом, стих 18. С помощью риторического вопроса Павел указывает на иудейские практики поклонения своего времени, которые были основаны на учении Ветхого Завета.</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Принятие пищи, предлагаемой в жертвоприношениях, означало участие в религиозном акте жертвоприношения, а именно, участие в поклонении Богу Израиля. Это означало участие в вере в преимущества жертвенника, стих 18. Рассмотрим народ Израиля.</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Разве те, кто ест жертвы, не участники жертвенника? В непосредственном контексте, таким образом, Павел говорит об участии с демонами в языческих религиозных трапезах и об участии с Богом Израиля в иудейских жертвоприношениях. Акцент делается на сверхъестественных эффектах участия. Слово koinonia, дважды использованное в стихе 16, о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koinonia в крови Христа </w:t>
      </w:r>
      <w:r xmlns:w="http://schemas.openxmlformats.org/wordprocessingml/2006/main" w:rsidR="00975A13">
        <w:rPr>
          <w:rFonts w:ascii="Calibri" w:eastAsia="Calibri" w:hAnsi="Calibri" w:cs="Calibri"/>
          <w:sz w:val="26"/>
          <w:szCs w:val="26"/>
        </w:rPr>
        <w:t xml:space="preserve">и koinonia в теле Христа означает участие и разделение.</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Очень хорошим переводом было бы слово communion. Мы, конечно, используем это слово в отношении Вечери Господней, если только понимаем, что глубочайший смысл Вечери, объятие того, кто охватывает всех остальных, на самом деле есть общение или союз со Христом. Поэтому, когда Павел говорит о христианах, принимающих участие в Вечере Господней, он имеет в виду, что, делая это, они участвуют, они приобщаются и разделяют тело и кровь Христа.</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То есть они принимают участие в благах единожды принесенной жертвы Христа на кресте. Стих 16, чаша благословения, которую мы благословляем, не есть ли участие в крови Христа? Разве хлеб, который мы преломляем, не есть ли участие в теле Христа? Есть риторические вопросы, и использованная греческая отрицательная частица указывает на положительный ответ. То есть, это так, не так ли? Это так, не так ли? Чампа и Роснер проницательны.</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помощью риторического вопроса апостол учит, что верующие участники Вечери Господней наслаждаются истинным общением с Богом и участием в жизни, которую он приобрел для нас через крест». Их великолепный комментарий к 1 Коринфянам. Я должен сказать, что у меня есть хороший выбор комментариев, и они мои любимые.</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Они справедливы, они дают спектр взглядов, они не слишком догматичны, и, господа, они освоили большой и малый контекст 1 Коринфянам. И все это в хорошо написанной прозе. Это толкование подтверждается стихом 21, не можете пить чашу Господню и чашу бесовскую.</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Вы не можете быть участниками трапезы Господней и трапезы бесовской. Павел озабочен не только внешним видом. Участники имеют общение с демонами, если можно так выразиться, в языческих жертвоприношениях.</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с Христом на вечере. И снова Чампа и Роснер приходят нам на помощь. Цитата: Аргумент Павла, с его акцентом на участии в крови и теле Христа, стремится подчеркнуть, где находится Бог или где Бог, с маленькой буквы, призывается как хозяин или покровитель или хозяева или покровители трапезы.</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Общение происходит не только с мужчинами и женщинами, собравшимися за столом, но и с божеством. Благодаря общению со Христом мы участвуем в благах его жертвы, которая служит установлению или обновлению наших заветных отношений с Богом. Учу ли я, что Вечеря Господня автоматически спасает? Нет! Но это Евангелие,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церемониализированное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поэтому церковь никогда не забудет Евангелие.</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Всякий раз, когда вы едите этот хлеб и пьете эту чашу, вы возвещаете смерть Господню, искупление и Евангелие, доколе Он придет. Это толкование подтверждается, как мы уже говорили, стихами, следующими за стихом 16. Поскольку Римлянам 6:1-11 и Колоссянам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говорят о единении со Христом как о самом важном значении христианского крещения, Римлянам 6 </w:t>
      </w:r>
      <w:r xmlns:w="http://schemas.openxmlformats.org/wordprocessingml/2006/main" w:rsidR="00975A13">
        <w:rPr>
          <w:rFonts w:ascii="Calibri" w:eastAsia="Calibri" w:hAnsi="Calibri" w:cs="Calibri"/>
          <w:sz w:val="26"/>
          <w:szCs w:val="26"/>
        </w:rPr>
        <w:t xml:space="preserve">:1-11, Колоссянам 2:11-12, наиболее всеобъемлющим, всеобъемлющим и глубоким значением христианского крещения является единение со Христом.</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Итак, здесь, в 1 Коринфянам 10, Павел учит, что верующие участники Вечери Господней получают преимущества единения со Христом. Они наслаждаются истинным общением с Ним, и я не говорю о том, что приносим мы, наши чувства, которые важны и являются субъективным ответом на объективную реальность благодати Божьей в Святой Вечере. Я говорю об объективной реальности благодати Божьей в Святой Вечере, поскольку Святой Дух приносит нам преимущества Христа, сидящего по правую руку от Бога, в Вечере Господней, так что это на самом деле средство благодати.</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Автоматически? Такого не бывает. Когда я говорю, что крещение в Вечере Господней — это видимые слова, которые Евангелие вкладывает в церемонию, я бы не приписывал им больше, чем Слову. Слово Божие — это средство благодати.</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Все евангельские христиане согласны. Когда проповедуется Евангелие, предлагается благодать. Является ли это автоматически эффективным? Нет.</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Конечно, его нужно принять с верой. И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с крещением в Вечере Господней. Европа заполнена, и Франция заполнена миллионами людей, крещенных в Римско-католической церкви в младенчестве, которые не спасены.</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Таинства не действуют, вопреки утверждению Рима, ex opere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одним лишь совершением действия даруется благодать. Нет. Но благодать, настоящая благодать даруется.</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нашим ответом на эту благодать должна быть вера, которая также является даром Божьим, но это уже другая тема. Верующие участники получают преимущества союза со Христом. Они наслаждаются истинным общением со Христом и разделяют благословения Его искупительной жертвы.</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как говорит 1 Коринфянам 10:16 о вертикальном общении с ним в Вечере. Это не чаша благословения; это третья чаша в иудейской пасхальной церемонии первого века, чаша искупления. Это не чаша благословения, а участие в крови Христа.</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вертикальное общение, участие и разделение с Христом. Следующий стих говорит о горизонтальном общении в союзе со Христом. Наш союз с ним ведет нас к союзу друг с другом, и, боже, как же Коринфянам нужно это услышать, основываясь на ранних главах и их разделениях.</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вот почему элементы перевернуты, кстати, потому что Павел идет от хлеба к чаше, он идет к хлебу и затем апеллирует к тому, как они соблюдали Вечерю Господню. Нам не заповедано делать это точно так же, как они. Они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использовали общий хлеб, или, может быть, хлебы, и хлеб попадал к верующему участнику, который отламывал кусок и передавал его дальше.</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Павел использует этот образ в стихе 17, чтобы говорить о горизонтальном союзе или общении с другими верующими, которое основано на вертикальном союзе со Христом, что является главным смыслом Вечери. Поскольку есть один хлеб, мы, многие, одно тело, ибо все причащаемся от одного хлеба, общего хлеба, который Павел использует как символ их общего горизонтального единства. Вот почему Павел меняет местами хлеб и чашу в стихе 16, как я уже сказал, чтобы обеспечить легкий переход от вертикального к горизонтальному союзу в следующем стихе.</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Возникает теологический вопрос: если христианское крещение означает первоначальное единение со Христом, не совершает его автоматически, но означает Евангелие, в которое мы верим и в которое мы спасены, то зачем нам нужно продолжающееся единение со Христом в Вечере Господней? Это все равно, что спросить, зачем нам нужна продолжающаяся благодать и вера? Зачем нам нужно продолжающееся Евангелие? Потому что мы соединяемся со Христом спасительно раз и навсегда. Но Бог использует средства благодати, проповедь и чтение слова, молитву и наше верующее участие в Вечере Господней как средства укрепления веры. Итак, Кальвин говорит о том, что Бог использует Вечерю Господню, чтобы укрепить нашу связь единения со Христом и усилить нашу связь.</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Я тянусь к слову, и если я пойму, как работает мой старый разум, оно придет позже. Кроме того, в стихе 17 Павел апеллирует к образу церкви как тела Христа. Он делает это почти небрежно.</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 вообще не объясняет этого. Это просто часть христианского словаря. Потому что есть один хлеб, мы, которые одно тело, мы, которые многие, одно тело, ибо все причащаемся от одного хлеба.</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Поскольку многие члены коринфской общины принимают участие в одной общей буханке хлеба в Вечере Господней, они являются одним телом. Многие становятся одним телом Христа, одной церковью, принимая хлеб. Их союз со Христом, переживаемый в Вечере, устанавливает и демонстрирует их союз друг с другом как тело Христа.</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15:21-23. Мы не можем исследовать каждый текст Павла. О единении со Христом я выбираю несколько великих, и я просто скажу это.</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Я бы, конечно, не стал говорить против кого-либо из них. Павел сравнивает и противопоставляет двух людей. 1 Коринфянам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Конечно, это два Адама. После размышлений о катастрофических последствиях для верующих, если бы Христос не воскрес из мертвых, в 1 Коринфянам 15:12-19 я упоминаю как одну из двух вещей, которые Господь могущественно использовал в моей жизни, когда мне было 21 год, чтобы привести меня к вере во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Христа. Я сказал, насколько честным может быть Бог? Он говорит черным по белому, что было бы </w:t>
      </w:r>
      <w:r xmlns:w="http://schemas.openxmlformats.org/wordprocessingml/2006/main" w:rsidR="00DA1B78">
        <w:rPr>
          <w:rFonts w:ascii="Calibri" w:eastAsia="Calibri" w:hAnsi="Calibri" w:cs="Calibri"/>
          <w:sz w:val="26"/>
          <w:szCs w:val="26"/>
        </w:rPr>
        <w:t xml:space="preserve">получено, если бы Иисус не воскрес? Катастрофа.</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Мы были бы кучкой дураков. Апостолы сделали бы Бога лжецом. Мы были бы потеряны.</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Те, кто умерли во Христе, были бы потеряны. Но теперь в стихе 20, другое, кстати, что убедило меня, это Троица. Конечно, я слышал об этом и раньше, но как 21-летний, пришедший ко Христу, я поглощал Библию, особенно Павла, и я видел в его мыслях повсюду.</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Наверху его мысли, под его мыслью, в середине, везде учение о Троице. И я сказал, кто бы это придумал? Это камень преткновения. Это тайна.</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выходит за рамки нашего понимания. Это должно быть божественного происхождения, а не человеческого. Это должно быть так, как Бог всегда был.</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Так или иначе, стих 20 из 1 Коринфянам 15. Но на самом деле Христос воскрес из мертвых,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из умерших.</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Как могли коринфяне, как верующие во Христа, а Павел считает их таковыми, во всяком случае подавляющее большинство, сомневаться в воскресении Христа? Потому что как греки и римляне, они смотрели, как римляне, пронизанные греко-римской культурой, они видели, что происходит с телами в смерти. И их наивное предположение было воскресением тела, и они получили это от своих философов, поэтому на Марсовом холме, когда Павел упомянул воскресение, греческие философы просто посмеялись над ним. Это смешно.</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Они думали, что воскрешение означает возвращение к жизни вонючих трупов. Не совсем как зомби, как мне сказали. Я, конечно, не эксперт по зомби.</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Я оставлю эту область некоторым из наших взрослых сыновей. Я этого не понимаю, правда. Но в любом случае, гниющие трупы ходят вокруг? Ах! И Пол идет на многое, чтобы показать, что, короче говоря, наши смертные тела и тленные станут бессмертными и нетленными.</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На самом деле они бессмертны, нетленны, славны, сильны и духовны, ими управляет Святой Дух в воскресении мертвых, поэтому они не понимают воскресения мертвых, и их наивные идеи о том, что гниющие тела будут воскрешены, на самом деле оказывают катастрофическое влияние на воскресение Иисуса, в которое они верят, чтобы спастись. 1 Коринфянам 15:3 и 4, это Евангелие, смерть и воскресение Христа, и в него нужно верить.</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Итак, </w:t>
      </w:r>
      <w:r xmlns:w="http://schemas.openxmlformats.org/wordprocessingml/2006/main" w:rsidR="00000000" w:rsidRPr="0079790C">
        <w:rPr>
          <w:rFonts w:ascii="Calibri" w:eastAsia="Calibri" w:hAnsi="Calibri" w:cs="Calibri"/>
          <w:sz w:val="26"/>
          <w:szCs w:val="26"/>
        </w:rPr>
        <w:t xml:space="preserve">он показывает их непоследовательность. Но на самом деле Христос воскрес из мертвых,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из умерших. Ибо, как смерть через человека, так через человека и воскресение мертвых.</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Ибо как в Адаме все умирают, так во Христе все оживут. Но каждый в своем порядке: Христос первенец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потом в Его пришествие те, которые принадлежат Христу. Павел сравнивает и противопоставляет двух людей.</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Как Адам принес смерть в мир человечества через свой первородный грех, Христос, второй Адам, приносит жизнь через свое воскресение из мертвых. Он был воскрешен первым и воскресит свой народ, когда придет снова. Павел здесь описывает христиан как, цитата, тех, кто принадлежит Христу, стих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Использование Павлом in Christ в стихе 22 следует рассматривать в противовес его использованию in Adam в том же стихе. Таким образом, in Christ отражает основной локативный смысл, связанный с местоположением, выражения, используемого образно для обозначения сферы, домена и царства. Все, кто находится во владении Адама, умирают.</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Все, кто находится во владениях Христа, будут воскрешены при его возвращении. Чампа и Роснер улавливают дух Павла в Адаме, во Христе, параллель в этом отрывке. Павел представляет наиболее сжатую форму истории искупления, какую только можно себе представить.</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Архетипическая проблема греха находит свое эсхатологическое разрешение через кульминационный прорыв воскресения, совершенного Христом. Ибо как в Адаме все умирают, так во Христе все оживут. Быть в Адаме, мудро и лаконично говорят они, значит быть частью группы, которая находит в Адаме своего представителя и лидера, и находит свою идентичность и судьбу в Адаме и в том, что он принес своему народу.</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Быть во Христе — значит быть частью группы, которая находит во Христе своего представителя и лидера, которая находит свою идентичность и судьбу во Христе и в том, что он принес своему народу. Это прекрасный параллелизм. О, противоположные по своим последствиям, но по своим ролям они — два Адама и главы завета, федеральные главы своего народа.</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Адам, все люди. Христос, Павел квалифицировал всех тех, кто принадлежит ему. Выражения в Адаме и во Христе усиливают идею корпоративной солидарности.</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Следующий стих ясно показывает, что под оживлением, цитата, Павел подразумевает воскресение, поскольку те, кто принадлежит ему, будут оживлены, то есть воскрешены, когда он придет, близкая цитата. Я мог бы сделать гораздо больше с 1 Коринфянам 15, но мы хотим получить темы и идеи Павла и даже их вклад в систематическое богословие в будущей лекции, которая скоро выйдет. Но я не могу устоять перед последним стихом в 1 Коринфянам 15: Итак, братия мои возлюбленные, будьте тверды, непоколебимы, всегда преуспевайте в деле Господнем, зная, что труд ваш не тщетен пред Господом.</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Это одно из многих мест, где апостол выражает действия христианина как действия в Господе, то есть для Христа. Труд, о котором здесь идет речь, — это христианский труд, служение, совершаемое для Христа. Поскольку Иисус воскрес из мертвых, Павел призывает коринфян быть непоколебимыми и стойкими.</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Они могут стоять твердо, независимо от обстоятельств, и имея этот якорь, распятый, он живой. В результате они могут быть плодотворны в деле Господа, зная, что оно не будет напрасным. Говоря о Христе, о христианском труде, Барретт, CK Barrett лаконичен, цитата, поскольку он делается в Господе, он не может погибнуть больше, чем он, закрыть цитату.</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Полезный комментарий Барретта к Первому посланию к Коринфянам. И, хотите верьте, хотите нет, я перешел ко Второму посланию к Коринфянам. 2 Коринфянам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Благословен Бог и Отец Господа нашего Иисуса Христа, Отец милосердия и Бог всякого утешения, утешающий нас во всякой скорби нашей, чтобы и мы могли утешать находящихся во всякой скорби тем утешением, которым Бог утешает нас самих. Ибо как мы приобщаемся Христовых страданий, так Христом приобщаемся и утешения. Если мы скорбим, то для вашего утешения и спасения.</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Если мы утешаемся, то это для вашего утешения, которое вы испытываете, терпеливо перенося те же страдания, которые терпим мы. Наша надежда на вас непоколебима, ибо мы знаем, что, как вы участвуете в наших страданиях, так и вы будете участвовать в нашем утешении. Павел начинает с восхваления Бога, Отца Господа Иисуса Христа.</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Примечательно, что Апостол описывает его как Отца милосердия и Бога всякого утешения. Стих 3. Эти слова составляют основу для следующего учения. Милосердный и утешающий Отец утешает верующих в их страданиях, чтобы подготовить их к утешению других в их страданиях.</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Божье утешение, которое утешенные верующие передают другим. Стих 4. До сих пор единственное упоминание о Христе было как о Сыне Божьем. Теперь все изменилось.</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Павел рассматривает чувства христиан христологически. Поскольку мы обильно разделяем страдания Христа, через Христа мы обильно разделяем и утешение. Стих 5. Важно прояснить, чего этот стих не означает.</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Конечно, верующие не участвуют в искупительных страданиях Христа. Это остается совершенно уникальным. Только посредник совершает искупление.</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Мы не искупаем. Также, сочетание настоящих страданий и будущего утешения, хотя и не исключается, не рассматривается в первую очередь. Скорее, Павел имеет в виду сочетание настоящих страданий и настоящего утешения.</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Обычный шаблон — настоящие страдания и будущее утешение, но здесь его главный удар — настоящие страдания и настоящее утешение. Если хотите, привнесение будущего утешения в настоящее. То есть, союз со Христом в его смерти и воскресении включает в себя не только настоящие страдания и будущую славу, но также настоящие страдания и настоящую славу, переживаемые как помощь и ободрение Отца.</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эта помощь и ободрение должны быть разделены. Если мы страдаем, то это для вашего утешения и спасения. И если мы утешаемся, то это для вашего утешения, которое вы испытываете, когда терпеливо переносите те же страдания, которые терпим мы.</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Так же верно, как то, что Господь Иисус умер и воскрес, мы можем быть уверены в том, что верующие разделяют его страдания и утешение сейчас. Наша надежда на вас непоколебима, ибо мы знаем, что, разделяя наши страдания, вы также разделите и наше утешение. Филип Эджкумб Хьюз прокомментировал 2 Коринфянам и Евреям и немного поработал над книгой Откровения.</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есть звук; он необычный, он был, и он с Господом сейчас, согласно исследователям Нового Завета. На самом деле, его даже трудно ограничить дисциплиной, потому что он был в курсе истории толкования Нового Завета и Библии. Ого! И также, он был очень способным теологом.</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Итак, его комментарии включают историю интерпретации. С точки зрения критической науки, серьезная интерпретация началась в эпоху Просвещения, а предыдущая ерунда просто бесполезна, по крайней мере в целом. Не так для Хьюза.</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Мы можем многому научиться у отцов, у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средневековых людей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и, конечно, у реформаторов, Джона Эдвардса и т. д. Хьюз красноречиво резюмирует для христианина; однако, как Павел объясняет в другом месте, есть такая вещь, как общение в страданиях Христа, Филиппийцам 3.10. Это разделение или участие со Христом в страданиях. Но Христос, давайте помнить, больше не страдает в унижении, ибо теперь Он превознесен в славе.</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Если мы призваны к общению в страданиях Христа унижения, то именно Христос славы является посредником изобилия утешения для нас, один и тот же Христос. Хотя акцент, близкая цитата, делается на нынешних страданиях и утешении, отрывок не лишен надежды на будущее утешение, поскольку он привлекает внимание к Богу, воскрешающему мертвых. Это цитата из 2 Коринфянам 1:9. 2 Коринфянам 1:17-22, я упоминал этот отрывок ранее, и у меня здесь не так много, но он интересен, потому что он изображает Павла в оборонительном режиме, отражающего нападки на его честность.</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Коринфянам 1:15, поскольку я был уверен в этом, я хотел прийти к вам прежде, чтобы вы могли иметь второй опыт благодати. Я хотел посетить вас по пути в Македонию и вернуться к вам из Македонии, и чтобы вы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послали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меня по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пути в Иудею. Колеблюсь ли я, когда хочу сделать это? Составляю ли я свои планы по плоти, готовый сказать да, да </w:t>
      </w:r>
      <w:r xmlns:w="http://schemas.openxmlformats.org/wordprocessingml/2006/main" w:rsidR="00DA1B78">
        <w:rPr>
          <w:rFonts w:ascii="Calibri" w:eastAsia="Calibri" w:hAnsi="Calibri" w:cs="Calibri"/>
          <w:sz w:val="26"/>
          <w:szCs w:val="26"/>
        </w:rPr>
        <w:t xml:space="preserve">и нет, нет в одно и то же время? Это именно то, что говорят его враги, потому что Павел изменил свой маршрут.</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они говорят, смотрите, он меняет свой маршрут, и то же самое он делает со своим учением. Он просто меняет все вокруг. Он щекочет уши своего слушателя.</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 лжеапостол. Ну, может ли Павел воспринимать критику? Да. Любит ли он критическую критику? Нет.</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не даст ему спать по ночам? Не думаю. Может ли он принять критику Евангелия? Лучше не верьте. И он выходит, борясь.</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как верен Бог, 1:18 слово наше к вам не было то «да», то «нет». Ибо Сын Божий Иисус Христос, Которого мы проповедуем вам среди вас, Силуана, Тимофея и меня, не был ни «да», ни «нет», но в Нем всегда «да», ибо все обетования Божии находят в Нем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«да».</w:t>
      </w:r>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Вот почему через Него мы возглашаем наше Аминь во славу, Богу во славу Его. И Бог утверждает нас с вами во Христе и помазывает нас, и запечатлевает нас, и дает нам Духа Своего в сердца наши как залог, и обвиняет врагов в колебаниях как в служении, так и в проповеди.</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Когда он не возвращается в Коринф, как планировал, Павел защищает обоих. Он объясняет, что изменил свои планы посетить Коринф, чтобы пощадить их, стих 23. Что еще важнее, он утверждает, что его послание всегда оставалось неизменным и не менялось.</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Его послание, его планы могут измениться, его маршрут может измениться, но не послание. Нет. Это твердо и неизменно.</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Методы, я всем для всех, и всеми способами, я мог бы спасти некоторых, 1 Коринфянам 9. Методы изменчивы. Послание, неизменно. Потому что оно было дано ему воскресшим Христом, Галатам 1, он не выдумал его.</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потому, что его послание сосредоточено на Христе и Евангелии, стихи 19-20. Эти два использования in him являются инструментальными. Бог дает свои обещания и исполняет их во Христе, то есть через личность и работу своего сына, Иисуса Христа.</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Благодаря стабильности, которую Христос привносит в Евангелие, именно в Нем или через Него мы произносим наше аминь Богу для Его славы, стих 20. 19, в Нем наше аминь всегда да, не да и нет, не колеблющееся, и все обетования Божии находят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да в Нем, и то и другое мы объяснили как через Него. Показывая орудие или средство.</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Павел не колеблющийся. Напротив, он и все христиане имеют огромную стабилизирующую силу в своей жизни, стихи 21-23. Святая Троица делает верующих устойчивыми.</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Отец стабилизирует нас через служения Святого Духа. Четыре раза Павел говорит о Духе. Отец помазывает нас Духом, запечатывает нас Духом, дает нам своего Духа в наши сердца и дает нам Духа как задаток или гарантию нашего окончательного наследия.</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Давая нам Духа в наши сердца, Бог еще раз говорит о пребывании, о корреляте, неразлучном спутнике союза со Христом. Павел пишет, что Бог утверждает нас с вами во Христе, стих 21. Вот третья ссылка на Христа в этих шести стихах.</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 этом случае «стих выражает статус верующих, которые подтверждены как в некотором роде определенные Христом или принадлежащие Ему». Превосходная работа Константина Кэмпбелла « </w:t>
      </w:r>
      <w:r xmlns:w="http://schemas.openxmlformats.org/wordprocessingml/2006/main" w:rsidRPr="00DA1B78">
        <w:rPr>
          <w:rFonts w:ascii="Calibri" w:eastAsia="Calibri" w:hAnsi="Calibri" w:cs="Calibri"/>
          <w:i/>
          <w:iCs/>
          <w:sz w:val="26"/>
          <w:szCs w:val="26"/>
        </w:rPr>
        <w:t xml:space="preserve">Павел и единение со Христом » </w:t>
      </w:r>
      <w:r xmlns:w="http://schemas.openxmlformats.org/wordprocessingml/2006/main" w:rsidRPr="0079790C">
        <w:rPr>
          <w:rFonts w:ascii="Calibri" w:eastAsia="Calibri" w:hAnsi="Calibri" w:cs="Calibri"/>
          <w:sz w:val="26"/>
          <w:szCs w:val="26"/>
        </w:rPr>
        <w:t xml:space="preserve">. 2 Коринфянам 5:16-21.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Надеюсь, я сделал достаточно с этими стабилизирующими влияниями. Может быть, я просто сделаю немного больше. Сказав в стихе 20, что Божьи обетования, особенно Евангелие, стабильны, Павел говорит в стихе 21, что Бог, Троица, особенно Отец, стабилизирует нас.</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Вот что он делает, не только говоря в своем слове, но и действуя. А именно, он утверждает нас с вами во Христе. Здесь может быть игра слов, потому что Христос означает помазанный, и его следующие слова: и помазал нас.</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Бог утвердил верующих во Христа, дав им Святого Духа. Вот Троица. Отец стабилизирует людей в союзе со своим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Сыном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То есть, говоря о верующих, как о тех, кто принадлежит Христу, давая им Духа. Он говорит о даче им Духа четырьмя способами. Он помазал нас.</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Он излил своего Духа на церковь раз и навсегда в Пятидесятницу. И верующие с тех пор получают Духа, когда они обращаются. Он также поставил свою печать на нас.</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Хотя это малоизвестно, в трех отрывках Павел говорит о Святом Духе как о печати Бога. Мы уже видели это в 1 Коринфянам, извините, Ефесянам 4.30. Не упивайтесь вином, но исполняйтесь Духом. О, это неправильно.</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Мне нужно повернуть туда, извините. Я тут немного мешкаю; извините за это. В трех местах Павел говорит о печати Святого Духа.</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Святой Дух — это печать Божья. Ефесянам 1:13 </w:t>
      </w:r>
      <w:r xmlns:w="http://schemas.openxmlformats.org/wordprocessingml/2006/main" w:rsidR="00DA1B78">
        <w:rPr>
          <w:rFonts w:ascii="Calibri" w:eastAsia="Calibri" w:hAnsi="Calibri" w:cs="Calibri"/>
          <w:sz w:val="26"/>
          <w:szCs w:val="26"/>
        </w:rPr>
        <w:t xml:space="preserve">и 14. В Нем вы также запечатлены обещанным Святым Духом.</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Во Христе Отец запечатывает нас. Это божественный пассив. Во Христе вы также были запечатлены Отцом печатью, которая есть обещанный Святой Дух.</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Вот Троица. Отец — запечатывающий, Дух — печать, и Бог запечатывает верующих во Христа. Точно так же, да, это Ефесянам 4:30. Мне пришлось написать первым, но я извиняюсь за неправильную цитату.</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 не оскорбляйте Святого Духа Божия, которым, с которым должно быть, как я сказал прежде. Мы запечатлены для дня искупления. Там, главный смысл запечатывания выходит.</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Это сохранение. Бог запечатывает нас сейчас Духом, гарантируя наше окончательное спасение. Он запечатывает нас, отмечает нас как своих и дает нам личность Божества, чтобы защищать нас и наше спасение до или для последнего дня искупления.</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Итак, послание Павла непоколебимо, потому что слово Божие твердо, 2 Коринфянам 1:19. И Павел, и все другие верующие, на самом деле, также тверды, устойчивы, из-за Троицы. Не только говоря 1:19, но и действуя, особенно в даровании нам Духа. Бог помазал нас и запечатлел нас Духом.</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Не сказано Дух, но подразумевается. И дан нам Его Дух в наши сердца. И четвертое — как аванс, гарантия,... У меня сегодня проблемы с запоминанием вещей.</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Конечно, в моем случае это не имеет никакого отношения к возрасту. Я знаю это слово так же хорошо, как и свое собственное имя. Но это так?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Арабон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конечно.</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Арамейское заимствованное слово,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Первоначальный взнос. Депозит.</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Ожидая окончательного искупления. Когда Бог даст нам остаток наследства, или обещание, то, что обещано... Если я могу использовать современную иллюстрацию, задаток, который вы кладете на дом. Для ссылок на Божье благословение нас Святым Духом.</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Покажите нашу устойчивость, предопределенную Богом и данную Его народу. 2 Коринфянам 1:17-22. 2 Коринфянам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Я не старею. Это все миф, я вам говорю. 2 Коринфянам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Итак, отныне мы никого не смотрим по плоти. Хотя мы некогда смотрели на Христа по плоти, теперь уже не смотрим на Него так. Итак, кто во Христе, тот новая тварь.</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Древнее прошло, теперь все новое. Все же от Бога, Который чрез Христа примирил нас с Собою и дал нам служение примирения. То есть во Христе Бог примирил с Собою мир.</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вменяя им в вину их преступлений и вверяя им слово примирения. Итак, мы — посланники от имени Христова. Бог увещевает чрез нас, и мы просим вас от имени Христова примириться с Богом.</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Ради нас, чтобы в Нем... Не знавшего греха Бог ради нас сделал жертвою за грех, чтобы мы в Нем сделались праведными пред Богом. Павел говорит об изменении статуса верующих. Кто во Христе, тот новая тварь.</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In Christ характеризует новую сферу, в которой оказываются христиане. Это сфера Христа, его царство. Быть под его сферой означает быть частью нового творения Божьего.</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Апостол продолжает описывать это положение дел. Древнее прошло, говорит он. Вот, пришло новое.</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Павел объединяет во Христе и примирение в стихе 17. Кажется, он проводит параллель между «во Христе» в стихе 19 и «через Христа» в стихе 18. Это звучит так: 18 Бог через Христа примирил нас с Собою.</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то есть, во Христе Бог примирил с Собою мир. Через Христа, во Христе. 18 и 19 2 Коринфянам 5. Во Христе, таким образом, используется инструментально в стихе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Бог устанавливал мир между миром и собой через личность и дело Христа. Павел также сочетает в нем и оправдание. Ради нас, стих 21, не знавшего греха Он, Бог, сделал грехом, чтобы мы в Нем сделались праведными пред Богом.</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Хотя все использования языка Христа сообщают об отношениях между Христом и верующими, большинство из них не указывают напрямую на союз со Христом. Но, похоже, это тот случай. И я цитирую Константина Кэмпбелла, который, больше, чем кто-либо другой, научил меня, что это значит, что означает союз со Христом у Павла.</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фраза может указывать на союз со Христом. Верующие становятся праведными, разделяя праведность Христа. Он ссылается на стих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Сила этого прочтения исходит из очевидной симметрии в стихе, в котором Христос становится грехом за нас, а верующие становятся праведностью в Нем. Поскольку Христос, не знавший греха, был сделан грехом, в кавычках, таким образом разделяя бедственное положение грешных. </w:t>
      </w:r>
      <w:r xmlns:w="http://schemas.openxmlformats.org/wordprocessingml/2006/main" w:rsidR="00DA1B78" w:rsidRPr="0079790C">
        <w:rPr>
          <w:rFonts w:ascii="Calibri" w:eastAsia="Calibri" w:hAnsi="Calibri" w:cs="Calibri"/>
          <w:sz w:val="26"/>
          <w:szCs w:val="26"/>
        </w:rPr>
        <w:t xml:space="preserve">Итак, грешники становятся праведными, разделяя Его праведное положение. Внутренняя логика самого стиха должна быть в конечном итоге окончательной. В Нем указывает на союз с Христом».</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В следующей лекции мы продолжим изучать единение со Христом в посланиях Павла.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Это доктор Роберт Петерсон в его учении о Святом Духе и единении со Христом. Это сессия номер 13, Основы единения со Христом в посланиях Павла, 1 и 2 Коринфянам.</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