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18, L'union avec le Christ selon Paul,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Images et thèmes, Mariage, Nouveaux vêtements, Rempli et demeurant</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Robert Peterson et Ted Hildebrandt</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s'agit du Dr Robert Peterson et de son enseignement sur le Saint-Esprit et l'union avec le Christ. Il s'agit de la séance 18, Union avec le Christ chez Paul, Image et thèmes, Mariage, Vêtements neufs, Rempli et habitant.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Nous poursuivons notre étude de l'Union avec le Christ chez Paul, en explorant ses images de l'union.</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Nous voici arrivés à la conclusion de l'image du mariage. Paul offre à l'Église l'image intime de l'union avec Christ comme mariage dans trois textes, comme nous l'avons vu. Voici quelques conclusions.</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Définition. Paul présente explicitement l'union avec Christ en termes de mariage des chrétiens, de Christ et des croyants dans Éphésiens 5:22 à 32. Dans 1 Corinthiens 15:1 Corinthiens 6, pardon, 15 à 17, il parle aussi de la relation entre Christ et l'Église comme d'un mariage spirituel.</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Celui qui s’attache au Seigneur devient avec lui un seul esprit » (1 Corinthiens 6:17). Le mariage entre le Christ, l’époux, et l’épouse, son Église, n’efface pas les distinctions entre eux. Les deux sont intimement unis, mais la métaphore du mariage ne les confond pas, contrairement aux formes de mysticisme dans lesquelles les adeptes sont supposés être absorbés par la divinité.</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L'intimité. C'est l'image la plus intime que Paul donne de l'union avec le Christ, celle de la relation humaine la plus étroite, du mariage et de l'union sexuelle entre mari et femme. Dans son passage le plus intime, il se concentre sur le corps humain et les relations sexuelles, 1 Corinthiens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Les croyants sont spirituellement unis au Christ par le mariage. Campbell en tire de bonnes applications. La métaphore du mariage avec le Christ « sous-tend les contraintes éthiques liées à l’immoralité sexuelle, interdit l’infidélité spirituelle et exige la soumission de l’Église à son mari ».</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Le Saint-Esprit. Le traitement que Paul fait du mariage du croyant avec Christ dans 1 Corinthiens 6 fait probablement référence au Saint-Esprit : « Celui qui s'est attaché au Seigneur devient avec lui un seul esprit », verset 17. La Fête parle de l'impossibilité d'une union sexuelle entre un chrétien et une prostituée, je cite, parce que le corps du croyant appartient déjà au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Seigneur, par la résurrection duquel le corps est devenu membre du Christ par son esprit.</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Une telle union est impensable. La grâce. Nous ne devons pas oublier la place de la grâce de Dieu dans la métaphore du mariage de l'union avec le Christ.</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C'est lui qui prépare le mariage. Jésus prend l'initiative et soutient la relation. Son épouse, l'Église, est l'objet de son affection et la récipiendaire de ses soins.</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Christ, citation, est lui-même le sauveur du corps, Éphésiens 5:23, ma traduction, qui aime son épouse et se donne lui-même jusqu'à la mort pour elle, verset 25. Il prodigue à son épouse ses provisions et ses soins, verset 29. Tout cela met en évidence la merveilleuse grâce du Christ manifestée envers son épouse.</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L’Église ne mérite pas l’amour du Christ. Elle est entièrement bénéficiaire des avances de son amant dans sa direction – fidélité et obéissance au Christ, notre époux.</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Paul parle en tant que père qui a fiancé les Corinthiens à un seul époux, le Christ (2 Corinthiens 11:2). Paul a pour but de présenter les Corinthiens dans la pureté à Jésus lors de sa seconde venue. Paul ne veut pas que ses lecteurs soient, je cite, détournés de la pure dévotion à Christ (citation au verset 3). Nous aussi, nous devons nous méfier des imposteurs et de leurs tentatives de nous séduire et de nous faire commettre un adultère spirituel. De plus, comme une épouse se soumet à son mari aimant dans les liens du mariage, ainsi l’Église se soumet à Christ, son mari aimant (Éphésiens 5:23,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Les paroles de Campbell concluent à juste titre notre résumé des idées nuptiales de Paul sur l'union, citation : l'union métaphorique du mari et de la femme et leur devenir une seule chair indiquent une union profonde entre le Christ et l'Église. La métaphore est personnelle et implique un lien d'intimité qui va bien au-delà des autres métaphores que Paul utilise pour décrire l'union avec le Christ, citation proche, et cela est, bien sûr, tiré du livre de Campbell </w:t>
      </w:r>
      <w:r xmlns:w="http://schemas.openxmlformats.org/wordprocessingml/2006/main" w:rsidR="00935AC3" w:rsidRPr="00935AC3">
        <w:rPr>
          <w:rFonts w:ascii="Calibri" w:eastAsia="Calibri" w:hAnsi="Calibri" w:cs="Calibri"/>
          <w:i/>
          <w:iCs/>
          <w:sz w:val="26"/>
          <w:szCs w:val="26"/>
        </w:rPr>
        <w:t xml:space="preserve">Paul et l'union avec le Christ </w:t>
      </w:r>
      <w:r xmlns:w="http://schemas.openxmlformats.org/wordprocessingml/2006/main" w:rsidRPr="009B29C2">
        <w:rPr>
          <w:rFonts w:ascii="Calibri" w:eastAsia="Calibri" w:hAnsi="Calibri" w:cs="Calibri"/>
          <w:sz w:val="26"/>
          <w:szCs w:val="26"/>
        </w:rPr>
        <w:t xml:space="preserve">. Une image peu connue qui apparaît dans deux passages est celle de vêtements neufs.</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Dans deux passages, Paul parle directement de l'union avec Christ en termes de croyants revêtant Christ comme ils revêtiraient des vêtements neufs, Romains 13:14, Romains 3:27. Deux passages utilisent directement la métaphore de s'habiller pour signifier l'union avec Christ. Paul utilise à la fois l'indicatif et l'impératif.</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Premièrement, la citation indicative : « Vous tous qui avez été baptisés en Christ, vous avez revêtu Christ », citation finale, Galates 3:27. Les croyants se sont revêtus de Christ, ils ont été unis à lui, et c'est là que se trouve l'image du baptême chrétien. Paul utilise également l'impératif, qui consiste à citer : « Revêtez-vous du Seigneur Jésus-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Christ et ne faites pas de provisions pour que la chair satisfasse ses désirs », comme dans la citation finale de Romains 13 et </w:t>
      </w:r>
      <w:r xmlns:w="http://schemas.openxmlformats.org/wordprocessingml/2006/main" w:rsidRPr="009B29C2">
        <w:rPr>
          <w:rFonts w:ascii="Calibri" w:eastAsia="Calibri" w:hAnsi="Calibri" w:cs="Calibri"/>
          <w:sz w:val="26"/>
          <w:szCs w:val="26"/>
        </w:rPr>
        <w:t xml:space="preserve">14.</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Paul exhorte ses lecteurs à vivre pour le Christ et à vivre comme il a vécu. Nous revêtons le Christ une fois pour toutes, comme le symbolise le baptême, mais nous vivons ce changement de vêtements pendant le reste de notre vie. Deux autres types de textes se rapportent indirectement à l’union avec le Christ.</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Un certain type de texte parle des croyants qui revêtent des vêtements pour indiquer le nouveau style de vie chrétien. Éphésiens 4:21 à 24, Colossiens 3:9 à 14. Ils doivent abandonner les anciennes habitudes et revêtir les nouvelles qualités de sainteté, de compassion et de patience.</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Un autre type de texte indirectement lié à l’union avec le Christ utilise le langage d’un changement de vêtements pour indiquer le changement eschatologique que les croyants expérimenteront. 1 Corinthiens 15:53, 54. 2 Corinthiens 5:2 à 4. Ces textes se concentrent sur ce que Dieu fera pour les chrétiens lorsque le Christ reviendra.</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les revêtira de l'immortalité et de la vie éternelle. C'est-à-dire que Dieu les transformera, les équipant de corps ressuscités pour la vie éternelle sur la nouvelle terre. Une autre façon dont Paul parle de l'union avec Christ est ce langage mystérieux que nous évitons trop souvent, je le crains, où il dit que nous, les croyants, sommes remplis jusqu'à toute la plénitude.</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A quatre reprises, Paul parle de l'Eglise en termes exaltés, comme étant la plénitude de Christ ou de Dieu, ou comme étant remplie de Christ ou de Dieu. A deux reprises explicitement et à deux reprises implicitement, ces passages se rapportent à l'union avec Christ. Ephésiens 1:22 et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a tout mis sous ses pieds, et l'a donné pour chef suprême à l'Église, qui est son corps, la plénitude de celui qui remplit tout en tous. Éphésiens 1:22, 23. Éphésiens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Le but est de connaître l'amour du Christ qui surpasse toute connaissance afin que vous soyez rempli de toute la plénitude de Dieu. Éphésiens 3:19. Éphésiens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Un autre objectif : jusqu’à ce que nous parvenions tous à l’unité de la foi et de la connaissance du Fils de Dieu, à l’état d’homme fait, à la mesure de la stature parfaite de Christ. Éphésiens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Et enfin, Colossiens 2:9 et 10. En lui, Christ, habite corporellement toute la plénitude de la divinité. Et vous avez été comblés en lui qui est le chef de toute domination et de toute autorité.</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Colossiens 2: 9 et 10. Éphésiens 1:22, 23. Dieu a mis toutes choses sous ses pieds et lui a donné son chef sur toutes choses à l'Église, qui est son corps, la plénitude de celui qui remplit tout en tous.</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Le Christ accorde la plénitude à son Église de deux manières </w:t>
      </w:r>
      <w:r xmlns:w="http://schemas.openxmlformats.org/wordprocessingml/2006/main" w:rsidR="00935AC3">
        <w:rPr>
          <w:rFonts w:ascii="Calibri" w:eastAsia="Calibri" w:hAnsi="Calibri" w:cs="Calibri"/>
          <w:sz w:val="26"/>
          <w:szCs w:val="26"/>
        </w:rPr>
        <w:t xml:space="preserve">: comme un statut donné et comme une tâche à accomplir. En tant que Seigneur triomphant qui remplit toutes choses de sa puissante présence, il accorde à l'Église le changement de statut.</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Le Seigneur triomphant fait cela. L'Église est remplie de lui. Colossiens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Et c'est déjà sa plénitude. Ephésiens 1:22. En même temps, le Christ donne la plénitude à son Église comme une tâche à accomplir et comme un but à atteindre.</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prie pour que la citation d'Éphésiens soit remplie de toute la plénitude de Dieu. Éphésiens 3:19. L'objectif de Paul est que les autres églises atteignent la mesure de la stature de la plénitude de Christ.</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Ephésiens 4:13. Résumé de ce passage par O'Brien. Le passage d'Ephésiens 1:22, 23 sur la plénitude mérite d'être cité.</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Dieu a donné le Christ comme chef suprême de l'Église. Sa suprématie sur le cosmos est perçue comme étant au bénéfice de son peuple. L'Église est considérée comme le corps du Christ.</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Ce n'est pas ce qui est dit du cosmos. Hein. Comme c'était le cas dans la philosophie grecque, curieusement.</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La dernière clause du verset 23 fait valoir en outre que l'Église est la plénitude de Christ. Dans Colossiens, le terme plénitude était appliqué à Christ. Ici, dans Éphésiens,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il s'agit d'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une référence, et le référent est l'Église.</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En tant que chef suprême de toutes choses, le Christ exerce son règne souverain en remplissant l’univers. Mais seule l’Église est son corps. Et c’est lui qui le gouverne.</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C'est cela qui remplit l'Église d'une manière particulière de son esprit, de sa grâce et de ses dons. C'est sa plénitude. Je voudrais simplement lire d'autres textes qui parlent de ce thème, certes mystérieux et négligé.</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Éphésiens 3:14 à 19. C'est pourquoi je fléchis les genoux devant le Père, écrit Paul, de qui tire son nom toute famille dans les cieux et sur la terre, afin qu'il vous fortifie avec force par son Esprit dans l'homme intérieur selon la richesse de sa gloire.</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Afin que le Christ habite dans vos cœurs par la foi, afin qu'étant enracinés et fondés dans l'amour, vous ayez la force de comprendre avec tous les saints quelle est la largeur, la longueur, la hauteur et la profondeur, et de connaître l'amour de Dieu, qui surpasse toute connaissance, et que vous soyez remplis jusqu'à toute la plénitude de Dieu.</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Voilà notre expression. Et puis Éphésiens 4:11 </w:t>
      </w:r>
      <w:r xmlns:w="http://schemas.openxmlformats.org/wordprocessingml/2006/main" w:rsidR="00935AC3">
        <w:rPr>
          <w:rFonts w:ascii="Calibri" w:eastAsia="Calibri" w:hAnsi="Calibri" w:cs="Calibri"/>
          <w:sz w:val="26"/>
          <w:szCs w:val="26"/>
        </w:rPr>
        <w:t xml:space="preserve">à 16. Et le Christ ressuscité a donné des apôtres, des prophètes, des évangélistes, des bergers et des docteurs pour le perfectionnement des saints en vue de l'œuvre du ministère et de l'édification du corps de Christ, jusqu'à ce que nous soyons tous parvenus à l'unité de la foi et de la connaissance du Fils de Dieu, à l'état d'homme fait, à la mesure de la stature parfaite de Christ.</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Afin que nous ne soyons plus des enfants flottants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emportés à tout vent de doctrine, par la ruse des hommes et leurs procédés trompeurs. Mais professant la vérité dans l'amour, nous croissions à tous égards vers lui, vers celui qui est la tête, vers Christ. C'est de lui que tout le corps, bien coordonné et solidement uni par toutes les jointures qui le composent, s'édifie lui-même par l'amour, lorsque chacune de ses parties fonctionne bien. Et encore un passage.</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Je voudrais juste les comprendre avant de résumer les principaux points que l’apôtre communique à travers cette image. Cette idée que les chrétiens sont remplis de toute la plénitude de Dieu ou de toute la plénitude de Christ. Colossiens 2:9 et 10 combinent la plénitude de la divinité en Jésus avec la plénitude qu’il donne à son peuple afin qu’ils soient suffisants en lui, sans manquer de rien.</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Car en Christ habite corporellement toute la plénitude de la divinité, et vous avez été comblés en celui qui est le chef de toute domination et de toute autorité. Conclusion. Ce magnifique thème est éclairé par trois distinctions.</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Premièrement, nous distinguons la plénitude du Christ de celle de son Église. Toute la plénitude de la divinité est incarnée en Christ. Christ.</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est la plénitude de Dieu incarné. En tant que Seigneur crucifié et ressuscité, élevé à la droite de Dieu,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remplit tout en tous. Éphésiens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 sa plénitude, le Christ divin et humain donne la plénitude à l'Église. Citation, en lui habite corporellement toute la plénitude de la divinité et vous avez été remplis en lui. Fermer la citation Colossiens 2:9, et 10 comme nous venons de le lire.</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Deuxièmement, nous distinguons d'abord la plénitude du Christ de ce qui est le nôtre en lui en tant que membres de son Église. Deuxièmement, nous distinguons la plénitude de l'Église comme un statut déjà donné, comme à l'indicatif, si vous voulez, et la tâche comme ce qui doit encore être atteint, comme à l'impératif, pour ainsi dire. Le Christ donne la plénitude à son Église à la fois comme un statut accordé et comme une tâche à accomplir.</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En tant que Seigneur qui remplit toutes choses de sa puissante présence, il accorde à l'Église le statut de plénitude. L'Église est remplie en lui (Colossiens 2:10) et l'Église est sa plénitude (Éphésiens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Ce sont ces </w:t>
      </w:r>
      <w:r xmlns:w="http://schemas.openxmlformats.org/wordprocessingml/2006/main" w:rsidR="00935AC3">
        <w:rPr>
          <w:rFonts w:ascii="Calibri" w:eastAsia="Calibri" w:hAnsi="Calibri" w:cs="Calibri"/>
          <w:sz w:val="26"/>
          <w:szCs w:val="26"/>
        </w:rPr>
        <w:t xml:space="preserve">états de communication que nous avons déjà atteints. Ce n'est pas un but pour nous, cela fait partie de notre identité. Nous faisons partie de sa plénitude dans l'Église.</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Mais en même temps, le Christ donne la plénitude à son Église comme une tâche à accomplir et un but à atteindre. Paul prie pour que les Éphésiens soient remplis jusqu'à toute la plénitude de Dieu. Éphésiens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L'objectif de Paul est que l'Église soit atteinte à la mesure de la stature parfaite de Christ. Ephésiens 4:13. La distinction « pas encore » chez Paul, comme nous l'avons mentionné précédemment, est sa façon de dire que la vie chrétienne n'est pas un programme d'entraide.</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Elle est basée sur les actes puissants de rédemption de Dieu, sur l'impératif, sur les instructions de vivre comme Dieu le veut. Elle est basée sur les déclarations indicatives de ce que Dieu a fait pour nous dans son Fils. D'autre part, les déclarations indicatives des actes puissants de Dieu qui ont déjà été accomplis pour nous ne sont pas une fin en soi, mais Dieu donne l'indicatif afin de susciter l'impératif.</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nous dit ce qu'il a fait pour nous afin de nous réclamer, nous et nos vies, afin que nous puissions vivre pour lui de tout notre cœur. Ainsi, l'indicatif et l'impératif vont ensemble, et cette notion de termes est tirée, bien sûr, de la grammaire grecque, puis appliquée à la théologie dans la vie chrétienne. L'indicatif et l'impératif sont présents partout dans les épîtres de Paul.</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Donc, pour parler en termes très généraux, Romains 1 à 11 parle à l'indicatif, Romains 12 à 16 parle à l'impératif, Éphésiens 1 à 3 est à l'indicatif, Éphésiens 4 à 6 est à l'impératif, et ainsi de suite. C'est sa façon de travailler. C'est tellement sain et encourageant.</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Troisièmement, en discutant de la plénitude et du fait d’être rempli de la plénitude de Christ, nous distinguons le déjà et le pas encore. Déjà, en Christ, nous, les croyants, avons le statut de plénitude divine, Éphésiens 1:23, Colossiens 2:10, et sommes assurés de l’amour de Dieu. Nous n’avons pas encore atteint un style de vie correspondant à ce statut élevé.</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Sans blague. Waouh. C'est un enseignement qui nous rend humbles.</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Nous avons déjà atteint le degré de plénitude divine. Vraiment ? Oui, dans l'indicatif, dans le projet de Dieu, et même dans l'action de Dieu en Christ et dans l'union de nous avec lui. Mais ce n'est pas la fin.</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Dieu n’a pas encore fini avec nous. Il nous donne l’esprit pour que cela soit vrai, pour nous unir à son Fils et aussi pour nous donner la force de vivre pour son Fils. Nous n’avons pas encore vécu un style de vie parfaitement en harmonie avec ce statut élevé.</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Ainsi, son enseignement sur </w:t>
      </w:r>
      <w:r xmlns:w="http://schemas.openxmlformats.org/wordprocessingml/2006/main" w:rsidR="00935AC3">
        <w:rPr>
          <w:rFonts w:ascii="Calibri" w:eastAsia="Calibri" w:hAnsi="Calibri" w:cs="Calibri"/>
          <w:sz w:val="26"/>
          <w:szCs w:val="26"/>
        </w:rPr>
        <w:t xml:space="preserve">la plénitude du Christ et ensuite sur le Christ pour l'Église incite l'Église à rester sur ses gardes dans la poursuite de la sainteté et de l'amour. Une idée paulinienne très importante que nous avons rencontrée à maintes reprises est celle de l'habitation intérieure. Il est temps de résumer cet enseignement pour nous dans un bref résumé, en rassemblant l'enseignement de Paul sur l'habitation intérieure.</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Le Saint-Esprit unit le peuple de Dieu à Christ et s'établit en lui dans une relation spéciale. Je compte au moins 16 passages où Paul enseigne la présence en lui. Romains 5:5 Romains 8:9-11 Or, si l'Esprit de Christ est en vous, le corps, lui, est mort à cause du péché, mais l'Esprit de vie est vie à cause de la justice.</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Si l'Esprit de celui qui a ressuscité Jésus d'entre les morts habite en vous, celui qui a ressuscité Jésus-Christ d'entre les morts donnera aussi la vie à vos corps mortels par son Esprit qui habite en vous. 1 Corinthiens 3:16 1 Corinthiens 6:19-20 Glorifiez donc Dieu dans votre corps. 1 Corinthiens 6:19-20 2 Corinthiens 1:21-22 2 Corinthiens 1:21-22 6:16 de 2 Corinthiens 1:21-22 2 Corinthiens 13:5 Galates 2:20 Galates 3:13-14 Galates 4:6 Galates 4:7 Galates 4:8 Galates 5:9 Galates 5:10 Galates 5:11 C'est pourquoi, Éphésiens 3:14 et 17, je fléchis les genoux devant le Père, afin que Christ habite dans vos cœurs par la foi, afin qu'étant enracinés et fondés dans l'amour, et ainsi de suite, Colossiens 1:27, Dieu a voulu leur faire connaître quelle est la glorieuse richesse de ce mystère parmi les païens, savoir: Christ en vous, l'espérance de la gloire, Colossiens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Colossiens 3:11, ici il n'y a pas de Grec et de Juif, de circoncis et d'incirconcis, de barbare, de Scythe, d'esclave, de libre, mais Christ est tout et en tous. Colossiens 3:11, 1 Thessaloniciens 4:8, quiconque néglige cela, ne méprise pas un homme, mais Dieu, qui vous a donné son Saint-Esprit, 1 Thessaloniciens 4:8. Et enfin, 2 Timothée 1:14, par le Saint-Esprit qui habite en nous, garde le bon dépôt qui t'a été confié, 2 Timothée 1:14. Ce sont tous les passages de Paul qui parlent de l'habitation en nous.</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L'apôtre emploie de nombreuses expressions différentes pour décrire la réalité délicieuse selon laquelle la Trinité habite dans et avec le peuple de Dieu, en tant qu'individus et en tant qu'Église. Paul parle généralement de l'Esprit. Il dit que l'Esprit habite en nous ou nous a été donné, que nous avons l'Esprit, que nous recevons l'Esprit et que le Père a envoyé l'Esprit dans nos cœurs.</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Six fois, il attribue la demeure au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 Il dit que Christ est en nous, vit en nous ou demeure dans nos cœurs. Romains 8:10, 2 Corinthiens 13:5, Galates 2:20, Éphésiens 3:17, Colossiens 1:27 et 3:11.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Six fois, Paul dit que Christ demeure en nous. Romains 8:10, 2 Corinthiens 13:5, Galates 2:20, Éphésiens 3:17, Colossiens 1:27 et Colossiens 3:11. Deux fois, l'apôtre associe la demeure à Dieu le Père. Il dit que les croyants sont un temple pour Dieu qui demeure parmi nous et sont une demeure pour le Père. 2 Corinthiens 6:16,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Éphésiens 2:22 </w:t>
      </w:r>
      <w:r xmlns:w="http://schemas.openxmlformats.org/wordprocessingml/2006/main" w:rsidR="00CD5FF2">
        <w:rPr>
          <w:rFonts w:ascii="Calibri" w:eastAsia="Calibri" w:hAnsi="Calibri" w:cs="Calibri"/>
          <w:sz w:val="26"/>
          <w:szCs w:val="26"/>
        </w:rPr>
        <w:t xml:space="preserve">. Éphésiens 2:22, 2 Corinthiens 6:16. Il est juste d’accorder une place de choix au Saint-Esprit en tant que personne de la Divinité qui habite dans les saints.</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Paul parle à 16 reprises de la présence des chrétiens en lui, deux d’entre eux parlent du Père, six du Fils, et huit parlent du Saint-Esprit. L’Écriture fait cela parce que l’Esprit est le moteur principal de l’application du salut, ou, en d’autres termes, de l’union de l’homme avec le Christ. La plupart des passages attribuent la présence de l’Esprit à l’Esprit, mais il est incorrect de limiter la présence de l’Esprit à l’Esprit.</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Les chrétiens sont habités par le Père, le Fils et le Saint-Esprit. Cela ne devrait pas nous surprendre, car cela est déjà inclus dans la doctrine orthodoxe de la Trinité, que je résume. Il y a un seul Dieu qui existe éternellement en trois personnes, ou modes, ou centres de conscience, en tant que Père, Fils et Saint-Esprit.</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Ces personnes ne sont jamais séparées en essence mais doivent être distinguées. Les trois personnes trinitaires habitent mutuellement l'une dans l'autre. L'opération des trois personnes est inséparable.</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L'unité d'essence et l'inséparabilité d'action des trois personnes auraient dû nous amener à conclure, par la systématique, même si l'Écriture ne l'a jamais dit, que les croyants sont habités par la Trinité. Mais l'Écriture le dit. Cet incroyable corollaire de l'union avec le Christ n'aurait pas surpris les théologiens luthériens et réformés de la génération qui a suivi la Réforme, c'est-à-dire même de la génération qui a suivi.</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Nous les appelons théologiens luthériens orthodoxes et réformés orthodoxes. Écoutez Richard Muller, qui inclut l’inhabitation dans sa définition de l’union avec le Christ pour les orthodoxes post-réformés, réformés et luthériens. Cela est tiré de son précieux outil, le Richard A. Muller </w:t>
      </w:r>
      <w:r xmlns:w="http://schemas.openxmlformats.org/wordprocessingml/2006/main" w:rsidRPr="00CD5FF2">
        <w:rPr>
          <w:rFonts w:ascii="Calibri" w:eastAsia="Calibri" w:hAnsi="Calibri" w:cs="Calibri"/>
          <w:i/>
          <w:iCs/>
          <w:sz w:val="26"/>
          <w:szCs w:val="26"/>
        </w:rPr>
        <w:t xml:space="preserve">Dictionary of Latin and Greek Theological Terms </w:t>
      </w:r>
      <w:r xmlns:w="http://schemas.openxmlformats.org/wordprocessingml/2006/main" w:rsidRPr="00E634D7">
        <w:rPr>
          <w:rFonts w:ascii="Calibri" w:eastAsia="Calibri" w:hAnsi="Calibri" w:cs="Calibri"/>
          <w:sz w:val="26"/>
          <w:szCs w:val="26"/>
        </w:rPr>
        <w:t xml:space="preserve">, tiré principalement de la théologie scolastique protestante, une autre façon de parler des théologiens luthériens et réformés orthodoxes, c’est-à-dire de la deuxième génération après Luther, Calvin et Zwingli qui ont développé leur travail et l’ont systématisé plus que ne l’avaient fait les réformateurs originels.</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Muller a écrit que « les orthodoxes définissent ainsi l'unio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mystica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l'union mystique ou l'union avec le Christ comme la conjonction spirituelle,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conjunctio</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spiritualis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du Dieu trinitaire avec le croyant dans et après la justification. C'est une inhabitation substantielle et gracieusement efficace. » Encore une fois. « Les orthodoxes définissent ainsi l'union mystique comme la conjonction spirituelle du Dieu trinitaire, du Dieu trinitaire avec le croyant dans et après la justification. C'est une inhabitation substantielle et gracieusement efficace. »</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Remarquez à la fois le Dieu trinitaire et l'habitation intérieure. Être uni à Christ par la grâce au moyen de la foi en l'Évangile signifie être habité par la Sainte Trinité.</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Dès le commencement, Dieu a habité avec son peuple dans le jardin d'Eden, le tabernacle, le temple, l'incarnation du Christ, le Fils de Dieu, et maintenant l'Église. En effet, de même que la présence de Dieu définit le tabernacle et le temple, de même la présence de l'Esprit définit l'Église, universelle dans chaque église particulière. En un mot, c'est la présence de Dieu qui fait d'une église une église.</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Il est merveilleux de constater qu’il habite en chaque croyant individuellement et qu’il habite en groupe lorsqu’ils se rassemblent pour l’adorer. Je vais nous préparer pour notre prochaine leçon en introduisant simplement l’union avec Christ et l’histoire biblique. L’union avec Christ n’est bien comprise que si elle est considérée dans le cadre plus large de l’histoire biblique.</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Voici les points saillants de cette histoire. Union et éternité passée. Union et création.</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L'union et la chute. L'union et l'incarnation. L'union et l'œuvre du Christ.</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L'union et la nouvelle création. Je vais juste faire un bref aperçu pour nous préparer à ce qui va arriver : l'union et l'éternité passée.</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Dans deux passages, Paul enseigne que Dieu a choisi son peuple pour le salut en Christ. C'est-à-dire que dès le début du plan divin pour leur salut, Dieu a non seulement choisi un peuple pour lui appartenir, mais il a aussi prévu de le sauver en l'unissant à son Fils. Or, dans ce résumé, le bon Dieu saute certaines étapes.</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Lorsque Dieu choisit un peuple, il prévoit aussi d'envoyer son Fils, qui accomplira son œuvre salvatrice, en particulier la mort et la résurrection, qui enverra ensuite l'Esprit à la Pentecôte, qui unira alors le peuple de Dieu au Seigneur. Ainsi, même dans l'éternité passée, l'union avec le Christ était dans l'esprit de Dieu parce qu'un peuple élu était dans son esprit, et il a alors ordonné ses moyens pour amener son peuple élu, qu'il considère comme déchu, à lui dans le salut. Et cela signifie l'union avec le Christ.</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L'union à la création, le point culminant, c'est bien sûr notre création à l'image de Dieu, et c'est dans le Nouveau Testament que nous apprenons que la véritable image de Dieu,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le Christ. Donc, déjà à la création, Dieu a préparé les structures, si vous voulez, nécessaires pour qu'il nous unisse à son fils dans la rédemption en nous créant à son image, c'est-à-dire à la véritable image, à l'image du Christ qui devait venir. L'union et la chute, la chute impliquent beaucoup de choses.</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D’un point de vue biblique, il s’agit de condamnation et de corruption, mais en ce qui concerne l’union avec le Christ, si nous nous concentrons sur la chute, l’idée principale est la séparation produite par la chute entre nos premiers parents et Dieu. Ceux qui n’ont connu que Dieu depuis le tout début de leur création jusqu’à la chute se trouvent maintenant à la dérive, séparés de l’union et de la communion avec lui, si vous voulez. C’est l’union avec le Christ, planifiée dans l’éternité, préparée par notre création à l’image de la vraie image, qui est l’image du Christ lui-même, le fils.</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C'est l'union avec le Christ qui est le moyen </w:t>
      </w:r>
      <w:r xmlns:w="http://schemas.openxmlformats.org/wordprocessingml/2006/main" w:rsidR="00CD5FF2">
        <w:rPr>
          <w:rFonts w:ascii="Calibri" w:eastAsia="Calibri" w:hAnsi="Calibri" w:cs="Calibri"/>
          <w:sz w:val="26"/>
          <w:szCs w:val="26"/>
        </w:rPr>
        <w:t xml:space="preserve">de rédemption de Dieu pour surmonter cette séparation, pour que nous ne soyons plus séparés du Christ et de Dieu, mais unis. Union et incarnation. Vue sous cet angle, l'incarnation du Fils éternel est absolument indispensable pour qu'il y ait union avec le Christ.</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Il ne peut y avoir d'union avec le Christ tant que le fils n'est pas devenu Dieu-Homme. L'humanité de notre Seigneur est donc le pont entre Dieu et nous, et ce n'est donc pas une surprise. Dans 1 Timothée 2:5, Paul dit qu'il y a un seul Dieu et un seul médiateur entre Dieu et l'homme, Dieu et les hommes, ou les êtres humains.</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Il y a un seul Dieu et un seul médiateur entre Dieu et l'humanité, l'homme, le Christ Jésus. Dieu souligne l'humanité de notre Seigneur, qui est à la fois divin et humain, afin de souligner que c'est son humanité qui fournit le chemin, si vous voulez, que l'esprit doit emprunter pour nous unir au Christ. Nous ne sommes pas unis à Dieu, le fils pré-incarné au ciel.</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Nous sommes unis au Fils incarné, qui a fait son œuvre sur la terre et qui est monté au ciel par l'Esprit Saint, nous sommes unis. Le Christ a dû faire son œuvre de mourir et de ressusciter et plus encore, de monter et de répandre l'Esprit, par exemple, pour que nous soyons unis à lui. Ce n'est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pas seulement sa personne qui est essentielle, mais aussi son œuvre salvatrice, car c'est l'œuvre du Christ que l'Esprit nous applique lorsqu'il nous unit au Sauveur dans l'union.</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L'union et la nouvelle création commencent maintenant dans la régénération parce que Jésus est vivant. Nous ne serions pas nés de nouveau si nous n'étions pas unis à Christ. Nous ne serions pas unis à Christ si Dieu n'était pas devenu un, si le Saint-Esprit ne nous unissait pas à Christ.</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Nous ne serions pas unis au Christ si le Christ n’était pas devenu un être humain. Nous ne serions pas unis au Christ si nous n’avions pas été créés à son image, et nous ne serions pas unis au Christ aussi loin que nous le pouvons si Dieu nous avait donné la grâce en Jésus-Christ avant les siècles éternels, 2 Timothée 1:9. Enfin, l’union et une nouvelle création n’impliquent pas seulement la régénération maintenant sur la base du Christ ressuscité et du Saint-Esprit faisant sa vie, appliquant sa vie à nous dans l’union et la régénération, mais la manifestation ultime de l’union avec le Christ est une nouvelle création du cosmos, des cieux et de la terre, et aussi du peuple de Dieu dans la résurrection et la transformation est le mot clé avec des corps et des personnes adaptés à la vie dans cet âge aux corps et aux personnes adaptés à la vie dans l’âge à venir. Dans notre prochaine leçon, nous étudierons en détail ce schéma précis de l’union avec le Christ et l’histoire biblique.</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Il s'agit du Dr Robert Peterson et de son enseignement sur le Saint-Esprit et l'union avec le Christ. Il s'agit de la session 18, Union avec le Christ selon Paul, Image et thèmes, Mariage, Nouveaux vêtements, Rempli et demeure.</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