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1366464"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C44F8">
        <w:rPr>
          <w:b/>
          <w:bCs/>
          <w:sz w:val="40"/>
          <w:szCs w:val="40"/>
        </w:rPr>
        <w:t>3</w:t>
      </w:r>
      <w:r w:rsidR="00414356">
        <w:rPr>
          <w:b/>
          <w:bCs/>
          <w:sz w:val="40"/>
          <w:szCs w:val="40"/>
        </w:rPr>
        <w:t>,</w:t>
      </w:r>
      <w:r w:rsidR="00A11B41">
        <w:rPr>
          <w:b/>
          <w:bCs/>
          <w:sz w:val="40"/>
          <w:szCs w:val="40"/>
        </w:rPr>
        <w:br/>
      </w:r>
      <w:r w:rsidR="00F501C7">
        <w:rPr>
          <w:b/>
          <w:bCs/>
          <w:sz w:val="40"/>
          <w:szCs w:val="40"/>
        </w:rPr>
        <w:t xml:space="preserve">Patristic Christology, Part </w:t>
      </w:r>
      <w:r w:rsidR="00DC44F8">
        <w:rPr>
          <w:b/>
          <w:bCs/>
          <w:sz w:val="40"/>
          <w:szCs w:val="40"/>
        </w:rPr>
        <w:t>2</w:t>
      </w:r>
      <w:r w:rsidR="00F501C7">
        <w:rPr>
          <w:b/>
          <w:bCs/>
          <w:sz w:val="40"/>
          <w:szCs w:val="40"/>
        </w:rPr>
        <w:t xml:space="preserve">, </w:t>
      </w:r>
      <w:r w:rsidR="00DC44F8">
        <w:rPr>
          <w:b/>
          <w:bCs/>
          <w:sz w:val="40"/>
          <w:szCs w:val="40"/>
        </w:rPr>
        <w:t>Origen, Council of Nicaea</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2261E09C" w14:textId="77777777" w:rsidR="00003B6F" w:rsidRPr="00003B6F" w:rsidRDefault="004A3CF6" w:rsidP="00003B6F">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DC44F8">
        <w:rPr>
          <w:b/>
          <w:bCs/>
          <w:sz w:val="36"/>
          <w:szCs w:val="36"/>
        </w:rPr>
        <w:t>3</w:t>
      </w:r>
      <w:r w:rsidR="00155361" w:rsidRPr="00B071C0">
        <w:rPr>
          <w:b/>
          <w:bCs/>
          <w:sz w:val="36"/>
          <w:szCs w:val="36"/>
        </w:rPr>
        <w:t>,</w:t>
      </w:r>
      <w:r w:rsidRPr="00B071C0">
        <w:rPr>
          <w:b/>
          <w:bCs/>
          <w:sz w:val="36"/>
          <w:szCs w:val="36"/>
        </w:rPr>
        <w:t xml:space="preserve"> </w:t>
      </w:r>
      <w:r w:rsidR="001355D4">
        <w:rPr>
          <w:b/>
          <w:bCs/>
          <w:sz w:val="36"/>
          <w:szCs w:val="36"/>
        </w:rPr>
        <w:t xml:space="preserve">Patristic Christology, Part </w:t>
      </w:r>
      <w:r w:rsidR="00DC44F8">
        <w:rPr>
          <w:b/>
          <w:bCs/>
          <w:sz w:val="36"/>
          <w:szCs w:val="36"/>
        </w:rPr>
        <w:t>2</w:t>
      </w:r>
      <w:r w:rsidR="001355D4">
        <w:rPr>
          <w:b/>
          <w:bCs/>
          <w:sz w:val="36"/>
          <w:szCs w:val="36"/>
        </w:rPr>
        <w:t xml:space="preserve">, </w:t>
      </w:r>
      <w:r w:rsidR="00DC44F8">
        <w:rPr>
          <w:b/>
          <w:bCs/>
          <w:sz w:val="36"/>
          <w:szCs w:val="36"/>
        </w:rPr>
        <w:t>Origen, Council of</w:t>
      </w:r>
      <w:r w:rsidR="001355D4">
        <w:rPr>
          <w:b/>
          <w:bCs/>
          <w:sz w:val="36"/>
          <w:szCs w:val="36"/>
        </w:rPr>
        <w:t xml:space="preserve"> Nicaea</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003B6F">
        <w:rPr>
          <w:sz w:val="26"/>
          <w:szCs w:val="26"/>
        </w:rPr>
        <w:br/>
      </w:r>
      <w:r w:rsidR="00003B6F" w:rsidRPr="00003B6F">
        <w:rPr>
          <w:sz w:val="26"/>
          <w:szCs w:val="26"/>
        </w:rPr>
        <w:t xml:space="preserve">This source presents a lecture on </w:t>
      </w:r>
      <w:r w:rsidR="00003B6F" w:rsidRPr="00003B6F">
        <w:rPr>
          <w:b/>
          <w:bCs/>
          <w:sz w:val="26"/>
          <w:szCs w:val="26"/>
        </w:rPr>
        <w:t>Patristic Christology</w:t>
      </w:r>
      <w:r w:rsidR="00003B6F" w:rsidRPr="00003B6F">
        <w:rPr>
          <w:sz w:val="26"/>
          <w:szCs w:val="26"/>
        </w:rPr>
        <w:t xml:space="preserve">, specifically focusing on </w:t>
      </w:r>
      <w:r w:rsidR="00003B6F" w:rsidRPr="00003B6F">
        <w:rPr>
          <w:b/>
          <w:bCs/>
          <w:sz w:val="26"/>
          <w:szCs w:val="26"/>
        </w:rPr>
        <w:t>Origen</w:t>
      </w:r>
      <w:r w:rsidR="00003B6F" w:rsidRPr="00003B6F">
        <w:rPr>
          <w:sz w:val="26"/>
          <w:szCs w:val="26"/>
        </w:rPr>
        <w:t xml:space="preserve"> and the </w:t>
      </w:r>
      <w:r w:rsidR="00003B6F" w:rsidRPr="00003B6F">
        <w:rPr>
          <w:b/>
          <w:bCs/>
          <w:sz w:val="26"/>
          <w:szCs w:val="26"/>
        </w:rPr>
        <w:t>Council of Nicaea</w:t>
      </w:r>
      <w:r w:rsidR="00003B6F" w:rsidRPr="00003B6F">
        <w:rPr>
          <w:sz w:val="26"/>
          <w:szCs w:val="26"/>
        </w:rPr>
        <w:t xml:space="preserve">. It examines Origen's contributions and controversies regarding Trinitarian thought, highlighting his doctrine of the eternal generation of the Son and its later influence. The lecture then shifts to the rise of </w:t>
      </w:r>
      <w:r w:rsidR="00003B6F" w:rsidRPr="00003B6F">
        <w:rPr>
          <w:b/>
          <w:bCs/>
          <w:sz w:val="26"/>
          <w:szCs w:val="26"/>
        </w:rPr>
        <w:t>Arianism</w:t>
      </w:r>
      <w:r w:rsidR="00003B6F" w:rsidRPr="00003B6F">
        <w:rPr>
          <w:sz w:val="26"/>
          <w:szCs w:val="26"/>
        </w:rPr>
        <w:t xml:space="preserve"> and its challenge to Christ's deity, culminating in the </w:t>
      </w:r>
      <w:r w:rsidR="00003B6F" w:rsidRPr="00003B6F">
        <w:rPr>
          <w:b/>
          <w:bCs/>
          <w:sz w:val="26"/>
          <w:szCs w:val="26"/>
        </w:rPr>
        <w:t>Council of Nicaea's</w:t>
      </w:r>
      <w:r w:rsidR="00003B6F" w:rsidRPr="00003B6F">
        <w:rPr>
          <w:sz w:val="26"/>
          <w:szCs w:val="26"/>
        </w:rPr>
        <w:t xml:space="preserve"> affirmation of the Son's full divinity through the Nicene Creed. Finally, it touches upon the </w:t>
      </w:r>
      <w:r w:rsidR="00003B6F" w:rsidRPr="00003B6F">
        <w:rPr>
          <w:b/>
          <w:bCs/>
          <w:sz w:val="26"/>
          <w:szCs w:val="26"/>
        </w:rPr>
        <w:t>unresolved issues</w:t>
      </w:r>
      <w:r w:rsidR="00003B6F" w:rsidRPr="00003B6F">
        <w:rPr>
          <w:sz w:val="26"/>
          <w:szCs w:val="26"/>
        </w:rPr>
        <w:t xml:space="preserve"> after Nicaea and sets the stage for subsequent Christological developments, including the crucial </w:t>
      </w:r>
      <w:r w:rsidR="00003B6F" w:rsidRPr="00003B6F">
        <w:rPr>
          <w:b/>
          <w:bCs/>
          <w:sz w:val="26"/>
          <w:szCs w:val="26"/>
        </w:rPr>
        <w:t>nature-person distinction</w:t>
      </w:r>
      <w:r w:rsidR="00003B6F" w:rsidRPr="00003B6F">
        <w:rPr>
          <w:sz w:val="26"/>
          <w:szCs w:val="26"/>
        </w:rPr>
        <w:t>.</w:t>
      </w:r>
    </w:p>
    <w:p w14:paraId="262B3B28" w14:textId="58D0CCAE" w:rsidR="004A3CF6" w:rsidRPr="00E955DD" w:rsidRDefault="004A3CF6" w:rsidP="004236FA">
      <w:pPr>
        <w:rPr>
          <w:b/>
          <w:bCs/>
          <w:sz w:val="36"/>
          <w:szCs w:val="36"/>
        </w:rPr>
      </w:pPr>
      <w:r>
        <w:rPr>
          <w:b/>
          <w:bCs/>
          <w:sz w:val="36"/>
          <w:szCs w:val="36"/>
        </w:rPr>
        <w:t xml:space="preserve">2.  </w:t>
      </w:r>
      <w:r w:rsidR="001A6D97">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DC44F8">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63DE1EBA" w:rsidR="004A3CF6" w:rsidRDefault="001A6D97">
      <w:pPr>
        <w:rPr>
          <w:sz w:val="26"/>
          <w:szCs w:val="26"/>
        </w:rPr>
      </w:pPr>
      <w:r>
        <w:rPr>
          <w:sz w:val="26"/>
          <w:szCs w:val="26"/>
        </w:rPr>
        <w:object w:dxaOrig="1541" w:dyaOrig="998" w14:anchorId="006AE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2.5pt;height:85.5pt" o:ole="">
            <v:imagedata r:id="rId7" o:title=""/>
          </v:shape>
          <o:OLEObject Type="Embed" ProgID="Package" ShapeID="_x0000_i1029" DrawAspect="Icon" ObjectID="_180465750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FC24294" w14:textId="77777777" w:rsidR="00003B6F" w:rsidRPr="00003B6F" w:rsidRDefault="00414356" w:rsidP="00003B6F">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DC44F8">
        <w:rPr>
          <w:b/>
          <w:bCs/>
          <w:sz w:val="36"/>
          <w:szCs w:val="36"/>
        </w:rPr>
        <w:t>Session 3</w:t>
      </w:r>
      <w:r w:rsidR="00DC44F8" w:rsidRPr="00B071C0">
        <w:rPr>
          <w:b/>
          <w:bCs/>
          <w:sz w:val="36"/>
          <w:szCs w:val="36"/>
        </w:rPr>
        <w:t xml:space="preserve">, </w:t>
      </w:r>
      <w:r w:rsidR="00DC44F8">
        <w:rPr>
          <w:b/>
          <w:bCs/>
          <w:sz w:val="36"/>
          <w:szCs w:val="36"/>
        </w:rPr>
        <w:t>Patristic Christology, Part 2, Origen, Council of Nicaea</w:t>
      </w:r>
      <w:r w:rsidR="00480D04" w:rsidRPr="00480D04">
        <w:rPr>
          <w:sz w:val="26"/>
          <w:szCs w:val="26"/>
        </w:rPr>
        <w:br/>
      </w:r>
      <w:r w:rsidR="00003B6F">
        <w:rPr>
          <w:sz w:val="26"/>
          <w:szCs w:val="26"/>
        </w:rPr>
        <w:br/>
      </w:r>
      <w:r w:rsidR="00003B6F" w:rsidRPr="00003B6F">
        <w:rPr>
          <w:vanish/>
          <w:sz w:val="26"/>
          <w:szCs w:val="26"/>
        </w:rPr>
        <w:t>Top of Form</w:t>
      </w:r>
    </w:p>
    <w:p w14:paraId="0A810C66" w14:textId="77777777" w:rsidR="00003B6F" w:rsidRPr="00003B6F" w:rsidRDefault="00003B6F" w:rsidP="00003B6F">
      <w:pPr>
        <w:rPr>
          <w:b/>
          <w:bCs/>
          <w:sz w:val="26"/>
          <w:szCs w:val="26"/>
        </w:rPr>
      </w:pPr>
      <w:r w:rsidRPr="00003B6F">
        <w:rPr>
          <w:b/>
          <w:bCs/>
          <w:sz w:val="26"/>
          <w:szCs w:val="26"/>
        </w:rPr>
        <w:t>Briefing Document: Patristic Christology - Origin and the Council of Nicaea</w:t>
      </w:r>
    </w:p>
    <w:p w14:paraId="33E7E2B8" w14:textId="77777777" w:rsidR="00003B6F" w:rsidRPr="00003B6F" w:rsidRDefault="00003B6F" w:rsidP="00003B6F">
      <w:pPr>
        <w:rPr>
          <w:sz w:val="26"/>
          <w:szCs w:val="26"/>
        </w:rPr>
      </w:pPr>
      <w:r w:rsidRPr="00003B6F">
        <w:rPr>
          <w:b/>
          <w:bCs/>
          <w:sz w:val="26"/>
          <w:szCs w:val="26"/>
        </w:rPr>
        <w:t>Overview:</w:t>
      </w:r>
      <w:r w:rsidRPr="00003B6F">
        <w:rPr>
          <w:sz w:val="26"/>
          <w:szCs w:val="26"/>
        </w:rPr>
        <w:t xml:space="preserve"> This document provides a summary of the key themes and important ideas discussed in Dr. Robert Peterson's third session on Christology, focusing on the contributions of Origen and the significance of the Council of Nicaea in the development of early Christian thought, particularly concerning the Trinity and the nature of Christ.</w:t>
      </w:r>
    </w:p>
    <w:p w14:paraId="61F17094" w14:textId="77777777" w:rsidR="00003B6F" w:rsidRPr="00003B6F" w:rsidRDefault="00003B6F" w:rsidP="00003B6F">
      <w:pPr>
        <w:rPr>
          <w:sz w:val="26"/>
          <w:szCs w:val="26"/>
        </w:rPr>
      </w:pPr>
      <w:r w:rsidRPr="00003B6F">
        <w:rPr>
          <w:b/>
          <w:bCs/>
          <w:sz w:val="26"/>
          <w:szCs w:val="26"/>
        </w:rPr>
        <w:t>Main Themes and Important Ideas:</w:t>
      </w:r>
    </w:p>
    <w:p w14:paraId="0678BF67" w14:textId="77777777" w:rsidR="00003B6F" w:rsidRPr="00003B6F" w:rsidRDefault="00003B6F" w:rsidP="00003B6F">
      <w:pPr>
        <w:rPr>
          <w:sz w:val="26"/>
          <w:szCs w:val="26"/>
        </w:rPr>
      </w:pPr>
      <w:r w:rsidRPr="00003B6F">
        <w:rPr>
          <w:b/>
          <w:bCs/>
          <w:sz w:val="26"/>
          <w:szCs w:val="26"/>
        </w:rPr>
        <w:t>I. Origen (c. 185-254): A Controversial but Influential Figure</w:t>
      </w:r>
    </w:p>
    <w:p w14:paraId="61537987" w14:textId="77777777" w:rsidR="00003B6F" w:rsidRPr="00003B6F" w:rsidRDefault="00003B6F" w:rsidP="00003B6F">
      <w:pPr>
        <w:numPr>
          <w:ilvl w:val="0"/>
          <w:numId w:val="97"/>
        </w:numPr>
        <w:rPr>
          <w:sz w:val="26"/>
          <w:szCs w:val="26"/>
        </w:rPr>
      </w:pPr>
      <w:r w:rsidRPr="00003B6F">
        <w:rPr>
          <w:b/>
          <w:bCs/>
          <w:sz w:val="26"/>
          <w:szCs w:val="26"/>
        </w:rPr>
        <w:t>Background:</w:t>
      </w:r>
      <w:r w:rsidRPr="00003B6F">
        <w:rPr>
          <w:sz w:val="26"/>
          <w:szCs w:val="26"/>
        </w:rPr>
        <w:t xml:space="preserve"> Origen was a brilliant theologian from Alexandria, deeply influenced by Hellenistic philosophy, particularly Neoplatonism. He was a prolific writer and teacher who significantly shaped Eastern theology.</w:t>
      </w:r>
    </w:p>
    <w:p w14:paraId="5A6A2933" w14:textId="77777777" w:rsidR="00003B6F" w:rsidRPr="00003B6F" w:rsidRDefault="00003B6F" w:rsidP="00003B6F">
      <w:pPr>
        <w:numPr>
          <w:ilvl w:val="0"/>
          <w:numId w:val="97"/>
        </w:numPr>
        <w:rPr>
          <w:sz w:val="26"/>
          <w:szCs w:val="26"/>
        </w:rPr>
      </w:pPr>
      <w:r w:rsidRPr="00003B6F">
        <w:rPr>
          <w:b/>
          <w:bCs/>
          <w:sz w:val="26"/>
          <w:szCs w:val="26"/>
        </w:rPr>
        <w:t>Key Contribution: Eternal Generation of the Son:</w:t>
      </w:r>
      <w:r w:rsidRPr="00003B6F">
        <w:rPr>
          <w:sz w:val="26"/>
          <w:szCs w:val="26"/>
        </w:rPr>
        <w:t xml:space="preserve"> Origen's most noteworthy Trinitarian contribution was his doctrine of the eternal generation of the Son by the Father. He argued that this generation was not a temporal event but an eternal reality rooted in God's nature. He emphasized that "there's no point then at which the Son is non-existent, or the Father is without the Son."</w:t>
      </w:r>
    </w:p>
    <w:p w14:paraId="35BB7EB7" w14:textId="77777777" w:rsidR="00003B6F" w:rsidRPr="00003B6F" w:rsidRDefault="00003B6F" w:rsidP="00003B6F">
      <w:pPr>
        <w:numPr>
          <w:ilvl w:val="0"/>
          <w:numId w:val="97"/>
        </w:numPr>
        <w:rPr>
          <w:sz w:val="26"/>
          <w:szCs w:val="26"/>
        </w:rPr>
      </w:pPr>
      <w:r w:rsidRPr="00003B6F">
        <w:rPr>
          <w:b/>
          <w:bCs/>
          <w:sz w:val="26"/>
          <w:szCs w:val="26"/>
        </w:rPr>
        <w:t>Avoiding Arianism:</w:t>
      </w:r>
      <w:r w:rsidRPr="00003B6F">
        <w:rPr>
          <w:sz w:val="26"/>
          <w:szCs w:val="26"/>
        </w:rPr>
        <w:t xml:space="preserve"> Origen explicitly stated that "the </w:t>
      </w:r>
      <w:proofErr w:type="gramStart"/>
      <w:r w:rsidRPr="00003B6F">
        <w:rPr>
          <w:sz w:val="26"/>
          <w:szCs w:val="26"/>
        </w:rPr>
        <w:t>Son</w:t>
      </w:r>
      <w:proofErr w:type="gramEnd"/>
      <w:r w:rsidRPr="00003B6F">
        <w:rPr>
          <w:sz w:val="26"/>
          <w:szCs w:val="26"/>
        </w:rPr>
        <w:t xml:space="preserve"> in no way can be viewed as a creature," directly opposing later Arian theology. He stressed the "unity of nature" and shared "one and the same power" between the Father and the Son, stating, "there is no unlikeness between them."</w:t>
      </w:r>
    </w:p>
    <w:p w14:paraId="74F90F9D" w14:textId="77777777" w:rsidR="00003B6F" w:rsidRPr="00003B6F" w:rsidRDefault="00003B6F" w:rsidP="00003B6F">
      <w:pPr>
        <w:numPr>
          <w:ilvl w:val="0"/>
          <w:numId w:val="97"/>
        </w:numPr>
        <w:rPr>
          <w:sz w:val="26"/>
          <w:szCs w:val="26"/>
        </w:rPr>
      </w:pPr>
      <w:r w:rsidRPr="00003B6F">
        <w:rPr>
          <w:b/>
          <w:bCs/>
          <w:sz w:val="26"/>
          <w:szCs w:val="26"/>
        </w:rPr>
        <w:t>Potential for Subordinationism:</w:t>
      </w:r>
      <w:r w:rsidRPr="00003B6F">
        <w:rPr>
          <w:sz w:val="26"/>
          <w:szCs w:val="26"/>
        </w:rPr>
        <w:t xml:space="preserve"> Despite his emphasis on unity, Origen believed the Son derived his deity from the Father and denied the Son was "</w:t>
      </w:r>
      <w:proofErr w:type="spellStart"/>
      <w:r w:rsidRPr="00003B6F">
        <w:rPr>
          <w:sz w:val="26"/>
          <w:szCs w:val="26"/>
        </w:rPr>
        <w:t>autotheos</w:t>
      </w:r>
      <w:proofErr w:type="spellEnd"/>
      <w:r w:rsidRPr="00003B6F">
        <w:rPr>
          <w:sz w:val="26"/>
          <w:szCs w:val="26"/>
        </w:rPr>
        <w:t>" (God of himself). His stress on the derivation of the Son's deity inadvertently "opened the door to a denial of the deity of the Son by the Arians," even though this was not his intention.</w:t>
      </w:r>
    </w:p>
    <w:p w14:paraId="11D8F1C6" w14:textId="77777777" w:rsidR="00003B6F" w:rsidRPr="00003B6F" w:rsidRDefault="00003B6F" w:rsidP="00003B6F">
      <w:pPr>
        <w:numPr>
          <w:ilvl w:val="0"/>
          <w:numId w:val="97"/>
        </w:numPr>
        <w:rPr>
          <w:sz w:val="26"/>
          <w:szCs w:val="26"/>
        </w:rPr>
      </w:pPr>
      <w:r w:rsidRPr="00003B6F">
        <w:rPr>
          <w:b/>
          <w:bCs/>
          <w:sz w:val="26"/>
          <w:szCs w:val="26"/>
        </w:rPr>
        <w:t>Christology and the Pre-existent Soul:</w:t>
      </w:r>
      <w:r w:rsidRPr="00003B6F">
        <w:rPr>
          <w:sz w:val="26"/>
          <w:szCs w:val="26"/>
        </w:rPr>
        <w:t xml:space="preserve"> Origen believed in the pre-existence of the soul. In Christ's case, he posited a particularly pure soul that united with the Logos. God then created a pure human body for this Logos-soul pair.</w:t>
      </w:r>
    </w:p>
    <w:p w14:paraId="35729BEB" w14:textId="77777777" w:rsidR="00003B6F" w:rsidRDefault="00003B6F">
      <w:pPr>
        <w:rPr>
          <w:b/>
          <w:bCs/>
          <w:sz w:val="26"/>
          <w:szCs w:val="26"/>
        </w:rPr>
      </w:pPr>
      <w:r>
        <w:rPr>
          <w:b/>
          <w:bCs/>
          <w:sz w:val="26"/>
          <w:szCs w:val="26"/>
        </w:rPr>
        <w:br w:type="page"/>
      </w:r>
    </w:p>
    <w:p w14:paraId="4ABFF698" w14:textId="5DF259F9" w:rsidR="00003B6F" w:rsidRPr="00003B6F" w:rsidRDefault="00003B6F" w:rsidP="00003B6F">
      <w:pPr>
        <w:numPr>
          <w:ilvl w:val="0"/>
          <w:numId w:val="97"/>
        </w:numPr>
        <w:rPr>
          <w:sz w:val="26"/>
          <w:szCs w:val="26"/>
        </w:rPr>
      </w:pPr>
      <w:r w:rsidRPr="00003B6F">
        <w:rPr>
          <w:b/>
          <w:bCs/>
          <w:sz w:val="26"/>
          <w:szCs w:val="26"/>
        </w:rPr>
        <w:lastRenderedPageBreak/>
        <w:t>Problematic Understanding of the Incarnation:</w:t>
      </w:r>
      <w:r w:rsidRPr="00003B6F">
        <w:rPr>
          <w:sz w:val="26"/>
          <w:szCs w:val="26"/>
        </w:rPr>
        <w:t xml:space="preserve"> Origen's view emphasized the "man becoming logos" after the resurrection, rather than the Logos becoming man. This risked making Christ only "quantitatively" different from others and an "exceptional case" of the universal relationship to the Logos.</w:t>
      </w:r>
    </w:p>
    <w:p w14:paraId="416411DD" w14:textId="77777777" w:rsidR="00003B6F" w:rsidRPr="00003B6F" w:rsidRDefault="00003B6F" w:rsidP="00003B6F">
      <w:pPr>
        <w:numPr>
          <w:ilvl w:val="0"/>
          <w:numId w:val="97"/>
        </w:numPr>
        <w:rPr>
          <w:sz w:val="26"/>
          <w:szCs w:val="26"/>
        </w:rPr>
      </w:pPr>
      <w:r w:rsidRPr="00003B6F">
        <w:rPr>
          <w:b/>
          <w:bCs/>
          <w:sz w:val="26"/>
          <w:szCs w:val="26"/>
        </w:rPr>
        <w:t>Potential for Nestorianism:</w:t>
      </w:r>
      <w:r w:rsidRPr="00003B6F">
        <w:rPr>
          <w:sz w:val="26"/>
          <w:szCs w:val="26"/>
        </w:rPr>
        <w:t xml:space="preserve"> By viewing the soul as a center of activity, Origen's Christology seemed to imply a "double personality" in Christ, opening the door for later Nestorian ideas. He lacked a clear "nature-person distinction" and did not locate Christ's unity in the person of the Son.</w:t>
      </w:r>
    </w:p>
    <w:p w14:paraId="370E33A9" w14:textId="77777777" w:rsidR="00003B6F" w:rsidRPr="00003B6F" w:rsidRDefault="00003B6F" w:rsidP="00003B6F">
      <w:pPr>
        <w:numPr>
          <w:ilvl w:val="0"/>
          <w:numId w:val="97"/>
        </w:numPr>
        <w:rPr>
          <w:sz w:val="26"/>
          <w:szCs w:val="26"/>
        </w:rPr>
      </w:pPr>
      <w:r w:rsidRPr="00003B6F">
        <w:rPr>
          <w:b/>
          <w:bCs/>
          <w:sz w:val="26"/>
          <w:szCs w:val="26"/>
        </w:rPr>
        <w:t>Legacy:</w:t>
      </w:r>
      <w:r w:rsidRPr="00003B6F">
        <w:rPr>
          <w:sz w:val="26"/>
          <w:szCs w:val="26"/>
        </w:rPr>
        <w:t xml:space="preserve"> Despite his controversies, Origen's work was foundational for later Orthodox theologians like Athanasius and the Cappadocians. His exploration of the Father-Son relationship, even with its limitations, provided a crucial stepping stone in Trinitarian and Christological thought.</w:t>
      </w:r>
    </w:p>
    <w:p w14:paraId="36E0B535" w14:textId="77777777" w:rsidR="00003B6F" w:rsidRPr="00003B6F" w:rsidRDefault="00003B6F" w:rsidP="00003B6F">
      <w:pPr>
        <w:rPr>
          <w:sz w:val="26"/>
          <w:szCs w:val="26"/>
        </w:rPr>
      </w:pPr>
      <w:r w:rsidRPr="00003B6F">
        <w:rPr>
          <w:b/>
          <w:bCs/>
          <w:sz w:val="26"/>
          <w:szCs w:val="26"/>
        </w:rPr>
        <w:t>II. The Council of Nicaea (325) and the Condemnation of Arianism</w:t>
      </w:r>
    </w:p>
    <w:p w14:paraId="659491C9" w14:textId="77777777" w:rsidR="00003B6F" w:rsidRPr="00003B6F" w:rsidRDefault="00003B6F" w:rsidP="00003B6F">
      <w:pPr>
        <w:numPr>
          <w:ilvl w:val="0"/>
          <w:numId w:val="98"/>
        </w:numPr>
        <w:rPr>
          <w:sz w:val="26"/>
          <w:szCs w:val="26"/>
        </w:rPr>
      </w:pPr>
      <w:r w:rsidRPr="00003B6F">
        <w:rPr>
          <w:b/>
          <w:bCs/>
          <w:sz w:val="26"/>
          <w:szCs w:val="26"/>
        </w:rPr>
        <w:t>Arianism as a Major Heresy:</w:t>
      </w:r>
      <w:r w:rsidRPr="00003B6F">
        <w:rPr>
          <w:sz w:val="26"/>
          <w:szCs w:val="26"/>
        </w:rPr>
        <w:t xml:space="preserve"> Arianism, promoted by Arius (c. 256-336), denied the full deity of the Son, considering him a created being, albeit the most exalted one. Peterson states that "if accepted by the Church, Arianism would have destroyed the Gospel and the Christian faith's root and branch."</w:t>
      </w:r>
    </w:p>
    <w:p w14:paraId="0FA9BC91" w14:textId="77777777" w:rsidR="00003B6F" w:rsidRPr="00003B6F" w:rsidRDefault="00003B6F" w:rsidP="00003B6F">
      <w:pPr>
        <w:numPr>
          <w:ilvl w:val="0"/>
          <w:numId w:val="98"/>
        </w:numPr>
        <w:rPr>
          <w:sz w:val="26"/>
          <w:szCs w:val="26"/>
        </w:rPr>
      </w:pPr>
      <w:r w:rsidRPr="00003B6F">
        <w:rPr>
          <w:b/>
          <w:bCs/>
          <w:sz w:val="26"/>
          <w:szCs w:val="26"/>
        </w:rPr>
        <w:t xml:space="preserve">Arius's Core </w:t>
      </w:r>
      <w:proofErr w:type="spellStart"/>
      <w:proofErr w:type="gramStart"/>
      <w:r w:rsidRPr="00003B6F">
        <w:rPr>
          <w:b/>
          <w:bCs/>
          <w:sz w:val="26"/>
          <w:szCs w:val="26"/>
        </w:rPr>
        <w:t>Beliefs:</w:t>
      </w:r>
      <w:r w:rsidRPr="00003B6F">
        <w:rPr>
          <w:sz w:val="26"/>
          <w:szCs w:val="26"/>
        </w:rPr>
        <w:t>Preservation</w:t>
      </w:r>
      <w:proofErr w:type="spellEnd"/>
      <w:proofErr w:type="gramEnd"/>
      <w:r w:rsidRPr="00003B6F">
        <w:rPr>
          <w:sz w:val="26"/>
          <w:szCs w:val="26"/>
        </w:rPr>
        <w:t xml:space="preserve"> of God's absolute transcendence and unity, making it impossible for God to share his being.</w:t>
      </w:r>
    </w:p>
    <w:p w14:paraId="7DB3B368" w14:textId="77777777" w:rsidR="00003B6F" w:rsidRPr="00003B6F" w:rsidRDefault="00003B6F" w:rsidP="00003B6F">
      <w:pPr>
        <w:numPr>
          <w:ilvl w:val="0"/>
          <w:numId w:val="98"/>
        </w:numPr>
        <w:rPr>
          <w:sz w:val="26"/>
          <w:szCs w:val="26"/>
        </w:rPr>
      </w:pPr>
      <w:r w:rsidRPr="00003B6F">
        <w:rPr>
          <w:sz w:val="26"/>
          <w:szCs w:val="26"/>
        </w:rPr>
        <w:t>Only the Father is eternal; the Son and Spirit have an origin ("There was a time when the Son was not").</w:t>
      </w:r>
    </w:p>
    <w:p w14:paraId="71F6877A" w14:textId="77777777" w:rsidR="00003B6F" w:rsidRPr="00003B6F" w:rsidRDefault="00003B6F" w:rsidP="00003B6F">
      <w:pPr>
        <w:numPr>
          <w:ilvl w:val="0"/>
          <w:numId w:val="98"/>
        </w:numPr>
        <w:rPr>
          <w:sz w:val="26"/>
          <w:szCs w:val="26"/>
        </w:rPr>
      </w:pPr>
      <w:r w:rsidRPr="00003B6F">
        <w:rPr>
          <w:sz w:val="26"/>
          <w:szCs w:val="26"/>
        </w:rPr>
        <w:t>The Son was "begotten" (for Arius, synonymous with "created") from God and acted as a mediator, a "platonic demiurge."</w:t>
      </w:r>
    </w:p>
    <w:p w14:paraId="19B84657" w14:textId="77777777" w:rsidR="00003B6F" w:rsidRPr="00003B6F" w:rsidRDefault="00003B6F" w:rsidP="00003B6F">
      <w:pPr>
        <w:numPr>
          <w:ilvl w:val="0"/>
          <w:numId w:val="98"/>
        </w:numPr>
        <w:rPr>
          <w:sz w:val="26"/>
          <w:szCs w:val="26"/>
        </w:rPr>
      </w:pPr>
      <w:r w:rsidRPr="00003B6F">
        <w:rPr>
          <w:sz w:val="26"/>
          <w:szCs w:val="26"/>
        </w:rPr>
        <w:t>The Son is called "wisdom," "image," or "word" by grace and participation, not by sharing the divine nature.</w:t>
      </w:r>
    </w:p>
    <w:p w14:paraId="4D6F2430" w14:textId="77777777" w:rsidR="00003B6F" w:rsidRPr="00003B6F" w:rsidRDefault="00003B6F" w:rsidP="00003B6F">
      <w:pPr>
        <w:numPr>
          <w:ilvl w:val="0"/>
          <w:numId w:val="98"/>
        </w:numPr>
        <w:rPr>
          <w:sz w:val="26"/>
          <w:szCs w:val="26"/>
        </w:rPr>
      </w:pPr>
      <w:r w:rsidRPr="00003B6F">
        <w:rPr>
          <w:sz w:val="26"/>
          <w:szCs w:val="26"/>
        </w:rPr>
        <w:t xml:space="preserve">Only the </w:t>
      </w:r>
      <w:proofErr w:type="gramStart"/>
      <w:r w:rsidRPr="00003B6F">
        <w:rPr>
          <w:sz w:val="26"/>
          <w:szCs w:val="26"/>
        </w:rPr>
        <w:t>Father</w:t>
      </w:r>
      <w:proofErr w:type="gramEnd"/>
      <w:r w:rsidRPr="00003B6F">
        <w:rPr>
          <w:sz w:val="26"/>
          <w:szCs w:val="26"/>
        </w:rPr>
        <w:t xml:space="preserve"> is "true deity, word, and wisdom."</w:t>
      </w:r>
    </w:p>
    <w:p w14:paraId="3BCC2233" w14:textId="77777777" w:rsidR="00003B6F" w:rsidRPr="00003B6F" w:rsidRDefault="00003B6F" w:rsidP="00003B6F">
      <w:pPr>
        <w:numPr>
          <w:ilvl w:val="0"/>
          <w:numId w:val="98"/>
        </w:numPr>
        <w:rPr>
          <w:sz w:val="26"/>
          <w:szCs w:val="26"/>
        </w:rPr>
      </w:pPr>
      <w:r w:rsidRPr="00003B6F">
        <w:rPr>
          <w:sz w:val="26"/>
          <w:szCs w:val="26"/>
        </w:rPr>
        <w:t>The Son is not worthy of divine worship.</w:t>
      </w:r>
    </w:p>
    <w:p w14:paraId="2148D36C" w14:textId="77777777" w:rsidR="00003B6F" w:rsidRPr="00003B6F" w:rsidRDefault="00003B6F" w:rsidP="00003B6F">
      <w:pPr>
        <w:numPr>
          <w:ilvl w:val="0"/>
          <w:numId w:val="98"/>
        </w:numPr>
        <w:rPr>
          <w:sz w:val="26"/>
          <w:szCs w:val="26"/>
        </w:rPr>
      </w:pPr>
      <w:r w:rsidRPr="00003B6F">
        <w:rPr>
          <w:sz w:val="26"/>
          <w:szCs w:val="26"/>
        </w:rPr>
        <w:t>Salvation is achieved through the Son's perfect example and our own growth in perfection, not by God himself.</w:t>
      </w:r>
    </w:p>
    <w:p w14:paraId="01E3A85C" w14:textId="77777777" w:rsidR="00003B6F" w:rsidRPr="00003B6F" w:rsidRDefault="00003B6F" w:rsidP="00003B6F">
      <w:pPr>
        <w:numPr>
          <w:ilvl w:val="0"/>
          <w:numId w:val="98"/>
        </w:numPr>
        <w:rPr>
          <w:sz w:val="26"/>
          <w:szCs w:val="26"/>
        </w:rPr>
      </w:pPr>
      <w:r w:rsidRPr="00003B6F">
        <w:rPr>
          <w:sz w:val="26"/>
          <w:szCs w:val="26"/>
        </w:rPr>
        <w:t>Advocacy of a "logos flesh" or "</w:t>
      </w:r>
      <w:proofErr w:type="spellStart"/>
      <w:r w:rsidRPr="00003B6F">
        <w:rPr>
          <w:sz w:val="26"/>
          <w:szCs w:val="26"/>
        </w:rPr>
        <w:t>sarx</w:t>
      </w:r>
      <w:proofErr w:type="spellEnd"/>
      <w:r w:rsidRPr="00003B6F">
        <w:rPr>
          <w:sz w:val="26"/>
          <w:szCs w:val="26"/>
        </w:rPr>
        <w:t xml:space="preserve"> Christology," denying that Christ had a human soul ("Jesus took a body but not a soul").</w:t>
      </w:r>
    </w:p>
    <w:p w14:paraId="15BE87E6" w14:textId="77777777" w:rsidR="00003B6F" w:rsidRPr="00003B6F" w:rsidRDefault="00003B6F" w:rsidP="00003B6F">
      <w:pPr>
        <w:numPr>
          <w:ilvl w:val="0"/>
          <w:numId w:val="98"/>
        </w:numPr>
        <w:rPr>
          <w:sz w:val="26"/>
          <w:szCs w:val="26"/>
        </w:rPr>
      </w:pPr>
      <w:r w:rsidRPr="00003B6F">
        <w:rPr>
          <w:b/>
          <w:bCs/>
          <w:sz w:val="26"/>
          <w:szCs w:val="26"/>
        </w:rPr>
        <w:lastRenderedPageBreak/>
        <w:t>Council of Nicaea Called by Constantine:</w:t>
      </w:r>
      <w:r w:rsidRPr="00003B6F">
        <w:rPr>
          <w:sz w:val="26"/>
          <w:szCs w:val="26"/>
        </w:rPr>
        <w:t xml:space="preserve"> The emperor Constantine convened the council in 325 to resolve the growing conflict between Arius and Alexander, the bishop of Alexandria.</w:t>
      </w:r>
    </w:p>
    <w:p w14:paraId="4970380E" w14:textId="77777777" w:rsidR="00003B6F" w:rsidRPr="00003B6F" w:rsidRDefault="00003B6F" w:rsidP="00003B6F">
      <w:pPr>
        <w:numPr>
          <w:ilvl w:val="0"/>
          <w:numId w:val="98"/>
        </w:numPr>
        <w:rPr>
          <w:sz w:val="26"/>
          <w:szCs w:val="26"/>
        </w:rPr>
      </w:pPr>
      <w:r w:rsidRPr="00003B6F">
        <w:rPr>
          <w:b/>
          <w:bCs/>
          <w:sz w:val="26"/>
          <w:szCs w:val="26"/>
        </w:rPr>
        <w:t>Rejection of Arianism:</w:t>
      </w:r>
      <w:r w:rsidRPr="00003B6F">
        <w:rPr>
          <w:sz w:val="26"/>
          <w:szCs w:val="26"/>
        </w:rPr>
        <w:t xml:space="preserve"> The Arian statement of faith was "roundly rejected" by the majority of bishops who affirmed Christ's full deity.</w:t>
      </w:r>
    </w:p>
    <w:p w14:paraId="71235616" w14:textId="77777777" w:rsidR="00003B6F" w:rsidRPr="00003B6F" w:rsidRDefault="00003B6F" w:rsidP="00003B6F">
      <w:pPr>
        <w:numPr>
          <w:ilvl w:val="0"/>
          <w:numId w:val="98"/>
        </w:numPr>
        <w:rPr>
          <w:sz w:val="26"/>
          <w:szCs w:val="26"/>
        </w:rPr>
      </w:pPr>
      <w:r w:rsidRPr="00003B6F">
        <w:rPr>
          <w:b/>
          <w:bCs/>
          <w:sz w:val="26"/>
          <w:szCs w:val="26"/>
        </w:rPr>
        <w:t>The Nicene Creed:</w:t>
      </w:r>
      <w:r w:rsidRPr="00003B6F">
        <w:rPr>
          <w:sz w:val="26"/>
          <w:szCs w:val="26"/>
        </w:rPr>
        <w:t xml:space="preserve"> The council produced a creed that explicitly affirmed the </w:t>
      </w:r>
      <w:proofErr w:type="gramStart"/>
      <w:r w:rsidRPr="00003B6F">
        <w:rPr>
          <w:sz w:val="26"/>
          <w:szCs w:val="26"/>
        </w:rPr>
        <w:t>Son's</w:t>
      </w:r>
      <w:proofErr w:type="gramEnd"/>
      <w:r w:rsidRPr="00003B6F">
        <w:rPr>
          <w:sz w:val="26"/>
          <w:szCs w:val="26"/>
        </w:rPr>
        <w:t xml:space="preserve"> full deity, stating:</w:t>
      </w:r>
    </w:p>
    <w:p w14:paraId="73AA847F" w14:textId="77777777" w:rsidR="00003B6F" w:rsidRPr="00003B6F" w:rsidRDefault="00003B6F" w:rsidP="00003B6F">
      <w:pPr>
        <w:numPr>
          <w:ilvl w:val="0"/>
          <w:numId w:val="98"/>
        </w:numPr>
        <w:rPr>
          <w:sz w:val="26"/>
          <w:szCs w:val="26"/>
        </w:rPr>
      </w:pPr>
      <w:r w:rsidRPr="00003B6F">
        <w:rPr>
          <w:sz w:val="26"/>
          <w:szCs w:val="26"/>
        </w:rPr>
        <w:t>The Son is "begotten as only begotten of the father, that is of the substance of the father."</w:t>
      </w:r>
    </w:p>
    <w:p w14:paraId="6FA9FBBD" w14:textId="77777777" w:rsidR="00003B6F" w:rsidRPr="00003B6F" w:rsidRDefault="00003B6F" w:rsidP="00003B6F">
      <w:pPr>
        <w:numPr>
          <w:ilvl w:val="0"/>
          <w:numId w:val="98"/>
        </w:numPr>
        <w:rPr>
          <w:sz w:val="26"/>
          <w:szCs w:val="26"/>
        </w:rPr>
      </w:pPr>
      <w:r w:rsidRPr="00003B6F">
        <w:rPr>
          <w:sz w:val="26"/>
          <w:szCs w:val="26"/>
        </w:rPr>
        <w:t>"God of God, light of light, true God of true God, begotten not made, consubstantial with the father (</w:t>
      </w:r>
      <w:proofErr w:type="spellStart"/>
      <w:r w:rsidRPr="00003B6F">
        <w:rPr>
          <w:sz w:val="26"/>
          <w:szCs w:val="26"/>
        </w:rPr>
        <w:t>homoousios</w:t>
      </w:r>
      <w:proofErr w:type="spellEnd"/>
      <w:r w:rsidRPr="00003B6F">
        <w:rPr>
          <w:sz w:val="26"/>
          <w:szCs w:val="26"/>
        </w:rPr>
        <w:t>)."</w:t>
      </w:r>
    </w:p>
    <w:p w14:paraId="672B6863" w14:textId="77777777" w:rsidR="00003B6F" w:rsidRPr="00003B6F" w:rsidRDefault="00003B6F" w:rsidP="00003B6F">
      <w:pPr>
        <w:numPr>
          <w:ilvl w:val="0"/>
          <w:numId w:val="98"/>
        </w:numPr>
        <w:rPr>
          <w:sz w:val="26"/>
          <w:szCs w:val="26"/>
        </w:rPr>
      </w:pPr>
      <w:r w:rsidRPr="00003B6F">
        <w:rPr>
          <w:sz w:val="26"/>
          <w:szCs w:val="26"/>
        </w:rPr>
        <w:t>"Through whom all things came into existence... who for us men and for our salvation came down and was incarnate and became man."</w:t>
      </w:r>
    </w:p>
    <w:p w14:paraId="07507902" w14:textId="77777777" w:rsidR="00003B6F" w:rsidRPr="00003B6F" w:rsidRDefault="00003B6F" w:rsidP="00003B6F">
      <w:pPr>
        <w:numPr>
          <w:ilvl w:val="0"/>
          <w:numId w:val="98"/>
        </w:numPr>
        <w:rPr>
          <w:sz w:val="26"/>
          <w:szCs w:val="26"/>
        </w:rPr>
      </w:pPr>
      <w:r w:rsidRPr="00003B6F">
        <w:rPr>
          <w:b/>
          <w:bCs/>
          <w:sz w:val="26"/>
          <w:szCs w:val="26"/>
        </w:rPr>
        <w:t>Anathemas:</w:t>
      </w:r>
      <w:r w:rsidRPr="00003B6F">
        <w:rPr>
          <w:sz w:val="26"/>
          <w:szCs w:val="26"/>
        </w:rPr>
        <w:t xml:space="preserve"> The creed included condemnations for those who claimed "there was a time when he did not exist," that he was created "from non-existence," or that he is of "another hypostasis or </w:t>
      </w:r>
      <w:proofErr w:type="spellStart"/>
      <w:r w:rsidRPr="00003B6F">
        <w:rPr>
          <w:sz w:val="26"/>
          <w:szCs w:val="26"/>
        </w:rPr>
        <w:t>ousia</w:t>
      </w:r>
      <w:proofErr w:type="spellEnd"/>
      <w:r w:rsidRPr="00003B6F">
        <w:rPr>
          <w:sz w:val="26"/>
          <w:szCs w:val="26"/>
        </w:rPr>
        <w:t>" or is "alterable or changeable."</w:t>
      </w:r>
    </w:p>
    <w:p w14:paraId="353EE971" w14:textId="77777777" w:rsidR="00003B6F" w:rsidRPr="00003B6F" w:rsidRDefault="00003B6F" w:rsidP="00003B6F">
      <w:pPr>
        <w:numPr>
          <w:ilvl w:val="0"/>
          <w:numId w:val="99"/>
        </w:numPr>
        <w:rPr>
          <w:sz w:val="26"/>
          <w:szCs w:val="26"/>
        </w:rPr>
      </w:pPr>
      <w:r w:rsidRPr="00003B6F">
        <w:rPr>
          <w:b/>
          <w:bCs/>
          <w:sz w:val="26"/>
          <w:szCs w:val="26"/>
        </w:rPr>
        <w:t xml:space="preserve">Key Affirmations of </w:t>
      </w:r>
      <w:proofErr w:type="spellStart"/>
      <w:proofErr w:type="gramStart"/>
      <w:r w:rsidRPr="00003B6F">
        <w:rPr>
          <w:b/>
          <w:bCs/>
          <w:sz w:val="26"/>
          <w:szCs w:val="26"/>
        </w:rPr>
        <w:t>Nicaea:Full</w:t>
      </w:r>
      <w:proofErr w:type="spellEnd"/>
      <w:proofErr w:type="gramEnd"/>
      <w:r w:rsidRPr="00003B6F">
        <w:rPr>
          <w:b/>
          <w:bCs/>
          <w:sz w:val="26"/>
          <w:szCs w:val="26"/>
        </w:rPr>
        <w:t xml:space="preserve"> Deity of the Son:</w:t>
      </w:r>
      <w:r w:rsidRPr="00003B6F">
        <w:rPr>
          <w:sz w:val="26"/>
          <w:szCs w:val="26"/>
        </w:rPr>
        <w:t xml:space="preserve"> Emphasized by the phrase "of the substance (</w:t>
      </w:r>
      <w:proofErr w:type="spellStart"/>
      <w:r w:rsidRPr="00003B6F">
        <w:rPr>
          <w:sz w:val="26"/>
          <w:szCs w:val="26"/>
        </w:rPr>
        <w:t>ousia</w:t>
      </w:r>
      <w:proofErr w:type="spellEnd"/>
      <w:r w:rsidRPr="00003B6F">
        <w:rPr>
          <w:sz w:val="26"/>
          <w:szCs w:val="26"/>
        </w:rPr>
        <w:t>) of the father" and later "consubstantial (</w:t>
      </w:r>
      <w:proofErr w:type="spellStart"/>
      <w:r w:rsidRPr="00003B6F">
        <w:rPr>
          <w:sz w:val="26"/>
          <w:szCs w:val="26"/>
        </w:rPr>
        <w:t>homoousios</w:t>
      </w:r>
      <w:proofErr w:type="spellEnd"/>
      <w:r w:rsidRPr="00003B6F">
        <w:rPr>
          <w:sz w:val="26"/>
          <w:szCs w:val="26"/>
        </w:rPr>
        <w:t>) with the father," indicating that the Son's being is identical to the Father's, not created.</w:t>
      </w:r>
    </w:p>
    <w:p w14:paraId="498E51DE" w14:textId="77777777" w:rsidR="00003B6F" w:rsidRPr="00003B6F" w:rsidRDefault="00003B6F" w:rsidP="00003B6F">
      <w:pPr>
        <w:numPr>
          <w:ilvl w:val="0"/>
          <w:numId w:val="99"/>
        </w:numPr>
        <w:rPr>
          <w:sz w:val="26"/>
          <w:szCs w:val="26"/>
        </w:rPr>
      </w:pPr>
      <w:r w:rsidRPr="00003B6F">
        <w:rPr>
          <w:b/>
          <w:bCs/>
          <w:sz w:val="26"/>
          <w:szCs w:val="26"/>
        </w:rPr>
        <w:t>Eternal Generation, Not Creation:</w:t>
      </w:r>
      <w:r w:rsidRPr="00003B6F">
        <w:rPr>
          <w:sz w:val="26"/>
          <w:szCs w:val="26"/>
        </w:rPr>
        <w:t xml:space="preserve"> The Son is "begotten, not made," affirming his eternal existence and deity while maintaining a distinction from the </w:t>
      </w:r>
      <w:proofErr w:type="gramStart"/>
      <w:r w:rsidRPr="00003B6F">
        <w:rPr>
          <w:sz w:val="26"/>
          <w:szCs w:val="26"/>
        </w:rPr>
        <w:t>Father</w:t>
      </w:r>
      <w:proofErr w:type="gramEnd"/>
      <w:r w:rsidRPr="00003B6F">
        <w:rPr>
          <w:sz w:val="26"/>
          <w:szCs w:val="26"/>
        </w:rPr>
        <w:t>.</w:t>
      </w:r>
    </w:p>
    <w:p w14:paraId="73E785DD" w14:textId="77777777" w:rsidR="00003B6F" w:rsidRPr="00003B6F" w:rsidRDefault="00003B6F" w:rsidP="00003B6F">
      <w:pPr>
        <w:numPr>
          <w:ilvl w:val="0"/>
          <w:numId w:val="99"/>
        </w:numPr>
        <w:rPr>
          <w:sz w:val="26"/>
          <w:szCs w:val="26"/>
        </w:rPr>
      </w:pPr>
      <w:r w:rsidRPr="00003B6F">
        <w:rPr>
          <w:b/>
          <w:bCs/>
          <w:sz w:val="26"/>
          <w:szCs w:val="26"/>
        </w:rPr>
        <w:t>True God of True God:</w:t>
      </w:r>
      <w:r w:rsidRPr="00003B6F">
        <w:rPr>
          <w:sz w:val="26"/>
          <w:szCs w:val="26"/>
        </w:rPr>
        <w:t xml:space="preserve"> This phrase directly countered Arianism by stating that the Son shares the same divine nature as the Father.</w:t>
      </w:r>
    </w:p>
    <w:p w14:paraId="140775C9" w14:textId="77777777" w:rsidR="00003B6F" w:rsidRPr="00003B6F" w:rsidRDefault="00003B6F" w:rsidP="00003B6F">
      <w:pPr>
        <w:numPr>
          <w:ilvl w:val="0"/>
          <w:numId w:val="99"/>
        </w:numPr>
        <w:rPr>
          <w:sz w:val="26"/>
          <w:szCs w:val="26"/>
        </w:rPr>
      </w:pPr>
      <w:r w:rsidRPr="00003B6F">
        <w:rPr>
          <w:b/>
          <w:bCs/>
          <w:sz w:val="26"/>
          <w:szCs w:val="26"/>
        </w:rPr>
        <w:t>Soteriological Purpose of the Incarnation:</w:t>
      </w:r>
      <w:r w:rsidRPr="00003B6F">
        <w:rPr>
          <w:sz w:val="26"/>
          <w:szCs w:val="26"/>
        </w:rPr>
        <w:t xml:space="preserve"> The creed links the person and work of Christ, emphasizing that the incarnation was "for us men and for our salvation," highlighting the necessity of Christ's full deity for effective redemption. "Understanding who he is crucial to affirming what he does."</w:t>
      </w:r>
    </w:p>
    <w:p w14:paraId="7D3E554A" w14:textId="77777777" w:rsidR="00003B6F" w:rsidRPr="00003B6F" w:rsidRDefault="00003B6F" w:rsidP="00003B6F">
      <w:pPr>
        <w:rPr>
          <w:sz w:val="26"/>
          <w:szCs w:val="26"/>
        </w:rPr>
      </w:pPr>
      <w:r w:rsidRPr="00003B6F">
        <w:rPr>
          <w:b/>
          <w:bCs/>
          <w:sz w:val="26"/>
          <w:szCs w:val="26"/>
        </w:rPr>
        <w:t>III. Unresolved Issues and the Path to Chalcedon</w:t>
      </w:r>
    </w:p>
    <w:p w14:paraId="5B5AFDB4" w14:textId="77777777" w:rsidR="00003B6F" w:rsidRPr="00003B6F" w:rsidRDefault="00003B6F" w:rsidP="00003B6F">
      <w:pPr>
        <w:numPr>
          <w:ilvl w:val="0"/>
          <w:numId w:val="100"/>
        </w:numPr>
        <w:rPr>
          <w:sz w:val="26"/>
          <w:szCs w:val="26"/>
        </w:rPr>
      </w:pPr>
      <w:r w:rsidRPr="00003B6F">
        <w:rPr>
          <w:b/>
          <w:bCs/>
          <w:sz w:val="26"/>
          <w:szCs w:val="26"/>
        </w:rPr>
        <w:t>Unclear Language:</w:t>
      </w:r>
      <w:r w:rsidRPr="00003B6F">
        <w:rPr>
          <w:sz w:val="26"/>
          <w:szCs w:val="26"/>
        </w:rPr>
        <w:t xml:space="preserve"> The use of "</w:t>
      </w:r>
      <w:proofErr w:type="spellStart"/>
      <w:r w:rsidRPr="00003B6F">
        <w:rPr>
          <w:sz w:val="26"/>
          <w:szCs w:val="26"/>
        </w:rPr>
        <w:t>ousia</w:t>
      </w:r>
      <w:proofErr w:type="spellEnd"/>
      <w:r w:rsidRPr="00003B6F">
        <w:rPr>
          <w:sz w:val="26"/>
          <w:szCs w:val="26"/>
        </w:rPr>
        <w:t>" and "hypostasis" was not yet clearly defined, leading to potential misunderstandings and accusations of modalism. "Some feared it might imply the father and son were a single person."</w:t>
      </w:r>
    </w:p>
    <w:p w14:paraId="4CC3CC1D" w14:textId="77777777" w:rsidR="00003B6F" w:rsidRPr="00003B6F" w:rsidRDefault="00003B6F" w:rsidP="00003B6F">
      <w:pPr>
        <w:numPr>
          <w:ilvl w:val="0"/>
          <w:numId w:val="100"/>
        </w:numPr>
        <w:rPr>
          <w:sz w:val="26"/>
          <w:szCs w:val="26"/>
        </w:rPr>
      </w:pPr>
      <w:r w:rsidRPr="00003B6F">
        <w:rPr>
          <w:b/>
          <w:bCs/>
          <w:sz w:val="26"/>
          <w:szCs w:val="26"/>
        </w:rPr>
        <w:lastRenderedPageBreak/>
        <w:t>Lack of Clear Distinction Between Nature and Person:</w:t>
      </w:r>
      <w:r w:rsidRPr="00003B6F">
        <w:rPr>
          <w:sz w:val="26"/>
          <w:szCs w:val="26"/>
        </w:rPr>
        <w:t xml:space="preserve"> The council did not fully explain how the Son could be distinct from the Father while God remains one, lacking the later theological precision in distinguishing nature (</w:t>
      </w:r>
      <w:proofErr w:type="spellStart"/>
      <w:r w:rsidRPr="00003B6F">
        <w:rPr>
          <w:sz w:val="26"/>
          <w:szCs w:val="26"/>
        </w:rPr>
        <w:t>ousia</w:t>
      </w:r>
      <w:proofErr w:type="spellEnd"/>
      <w:r w:rsidRPr="00003B6F">
        <w:rPr>
          <w:sz w:val="26"/>
          <w:szCs w:val="26"/>
        </w:rPr>
        <w:t>) from person (hypostasis/hypostases).</w:t>
      </w:r>
    </w:p>
    <w:p w14:paraId="0E7A59B1" w14:textId="77777777" w:rsidR="00003B6F" w:rsidRPr="00003B6F" w:rsidRDefault="00003B6F" w:rsidP="00003B6F">
      <w:pPr>
        <w:numPr>
          <w:ilvl w:val="0"/>
          <w:numId w:val="100"/>
        </w:numPr>
        <w:rPr>
          <w:sz w:val="26"/>
          <w:szCs w:val="26"/>
        </w:rPr>
      </w:pPr>
      <w:r w:rsidRPr="00003B6F">
        <w:rPr>
          <w:b/>
          <w:bCs/>
          <w:sz w:val="26"/>
          <w:szCs w:val="26"/>
        </w:rPr>
        <w:t>Silence on the Human Soul of Christ:</w:t>
      </w:r>
      <w:r w:rsidRPr="00003B6F">
        <w:rPr>
          <w:sz w:val="26"/>
          <w:szCs w:val="26"/>
        </w:rPr>
        <w:t xml:space="preserve"> Nicaea did not explicitly address whether Christ had a human soul, a point the Arians denied and which became crucial in later debates, particularly with Apollinarianism. "The defenders of orthodoxy did not challenge Arius' negation."</w:t>
      </w:r>
    </w:p>
    <w:p w14:paraId="06CF9706" w14:textId="77777777" w:rsidR="00003B6F" w:rsidRPr="00003B6F" w:rsidRDefault="00003B6F" w:rsidP="00003B6F">
      <w:pPr>
        <w:numPr>
          <w:ilvl w:val="0"/>
          <w:numId w:val="100"/>
        </w:numPr>
        <w:rPr>
          <w:sz w:val="26"/>
          <w:szCs w:val="26"/>
        </w:rPr>
      </w:pPr>
      <w:r w:rsidRPr="00003B6F">
        <w:rPr>
          <w:b/>
          <w:bCs/>
          <w:sz w:val="26"/>
          <w:szCs w:val="26"/>
        </w:rPr>
        <w:t>Significance of Nicaea:</w:t>
      </w:r>
      <w:r w:rsidRPr="00003B6F">
        <w:rPr>
          <w:sz w:val="26"/>
          <w:szCs w:val="26"/>
        </w:rPr>
        <w:t xml:space="preserve"> Despite these unresolved issues, the Council of Nicaea was a pivotal moment, establishing the fundamental truth of Christ's deity and setting the stage for further theological development and the eventual emergence of orthodox Trinitarian and Christological doctrine culminating in the Council of Chalcedon (451). "The orthodox confession of the church was beginning to emerge with greater clarity and theological precision."</w:t>
      </w:r>
    </w:p>
    <w:p w14:paraId="64E16BBD" w14:textId="77777777" w:rsidR="00003B6F" w:rsidRPr="00003B6F" w:rsidRDefault="00003B6F" w:rsidP="00003B6F">
      <w:pPr>
        <w:rPr>
          <w:sz w:val="26"/>
          <w:szCs w:val="26"/>
        </w:rPr>
      </w:pPr>
      <w:r w:rsidRPr="00003B6F">
        <w:rPr>
          <w:b/>
          <w:bCs/>
          <w:sz w:val="26"/>
          <w:szCs w:val="26"/>
        </w:rPr>
        <w:t>Conclusion:</w:t>
      </w:r>
    </w:p>
    <w:p w14:paraId="36EF1218" w14:textId="77777777" w:rsidR="00003B6F" w:rsidRPr="00003B6F" w:rsidRDefault="00003B6F" w:rsidP="00003B6F">
      <w:pPr>
        <w:rPr>
          <w:sz w:val="26"/>
          <w:szCs w:val="26"/>
        </w:rPr>
      </w:pPr>
      <w:r w:rsidRPr="00003B6F">
        <w:rPr>
          <w:sz w:val="26"/>
          <w:szCs w:val="26"/>
        </w:rPr>
        <w:t>Dr. Peterson's lecture highlights the foundational contributions and lingering ambiguities of Origen's thought and underscores the decisive importance of the Council of Nicaea in affirming the full deity of Jesus Christ against the Arian heresy. While Nicaea did not resolve all the complexities surrounding the Trinity and Christ's nature, it provided the essential framework for subsequent theological reflection and debate that ultimately led to the more nuanced formulations of later ecumenical councils. The struggle against Arianism, despite its negative impact, served as a catalyst for the Church to define Christ's identity with greater precision.</w:t>
      </w:r>
    </w:p>
    <w:p w14:paraId="0C95F3CB" w14:textId="77777777" w:rsidR="00003B6F" w:rsidRPr="00003B6F" w:rsidRDefault="00003B6F" w:rsidP="00003B6F">
      <w:pPr>
        <w:rPr>
          <w:vanish/>
          <w:sz w:val="26"/>
          <w:szCs w:val="26"/>
        </w:rPr>
      </w:pPr>
      <w:r w:rsidRPr="00003B6F">
        <w:rPr>
          <w:vanish/>
          <w:sz w:val="26"/>
          <w:szCs w:val="26"/>
        </w:rPr>
        <w:t>Bottom of Form</w:t>
      </w:r>
    </w:p>
    <w:p w14:paraId="626E462B" w14:textId="77777777" w:rsidR="00003B6F" w:rsidRDefault="00003B6F">
      <w:pPr>
        <w:rPr>
          <w:vanish/>
          <w:sz w:val="26"/>
          <w:szCs w:val="26"/>
        </w:rPr>
      </w:pPr>
      <w:r>
        <w:rPr>
          <w:vanish/>
          <w:sz w:val="26"/>
          <w:szCs w:val="26"/>
        </w:rPr>
        <w:br w:type="page"/>
      </w:r>
    </w:p>
    <w:p w14:paraId="3A9414E5" w14:textId="77777777" w:rsidR="00003B6F" w:rsidRDefault="00003B6F">
      <w:pPr>
        <w:rPr>
          <w:b/>
          <w:bCs/>
          <w:sz w:val="36"/>
          <w:szCs w:val="36"/>
        </w:rPr>
      </w:pPr>
      <w:r>
        <w:rPr>
          <w:b/>
          <w:bCs/>
          <w:sz w:val="36"/>
          <w:szCs w:val="36"/>
        </w:rPr>
        <w:br w:type="page"/>
      </w:r>
    </w:p>
    <w:p w14:paraId="5539B6C5" w14:textId="3B86B9D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DC44F8">
        <w:rPr>
          <w:b/>
          <w:bCs/>
          <w:sz w:val="36"/>
          <w:szCs w:val="36"/>
        </w:rPr>
        <w:t>Session 3</w:t>
      </w:r>
      <w:r w:rsidR="00DC44F8" w:rsidRPr="00B071C0">
        <w:rPr>
          <w:b/>
          <w:bCs/>
          <w:sz w:val="36"/>
          <w:szCs w:val="36"/>
        </w:rPr>
        <w:t xml:space="preserve">, </w:t>
      </w:r>
      <w:r w:rsidR="00DC44F8">
        <w:rPr>
          <w:b/>
          <w:bCs/>
          <w:sz w:val="36"/>
          <w:szCs w:val="36"/>
        </w:rPr>
        <w:t>Patristic Christology, Part 2, Origen, Council of Nicaea</w:t>
      </w:r>
    </w:p>
    <w:p w14:paraId="2AD21041" w14:textId="77777777" w:rsidR="00003B6F" w:rsidRPr="00003B6F" w:rsidRDefault="00003B6F" w:rsidP="00003B6F">
      <w:pPr>
        <w:rPr>
          <w:vanish/>
          <w:sz w:val="26"/>
          <w:szCs w:val="26"/>
        </w:rPr>
      </w:pPr>
      <w:r w:rsidRPr="00003B6F">
        <w:rPr>
          <w:vanish/>
          <w:sz w:val="26"/>
          <w:szCs w:val="26"/>
        </w:rPr>
        <w:t>Top of Form</w:t>
      </w:r>
    </w:p>
    <w:p w14:paraId="57C66966" w14:textId="77777777" w:rsidR="00003B6F" w:rsidRPr="00003B6F" w:rsidRDefault="00003B6F" w:rsidP="00003B6F">
      <w:pPr>
        <w:rPr>
          <w:b/>
          <w:bCs/>
          <w:sz w:val="26"/>
          <w:szCs w:val="26"/>
        </w:rPr>
      </w:pPr>
      <w:r w:rsidRPr="00003B6F">
        <w:rPr>
          <w:b/>
          <w:bCs/>
          <w:sz w:val="26"/>
          <w:szCs w:val="26"/>
        </w:rPr>
        <w:t>Christology: From Origen to the Council of Nicaea</w:t>
      </w:r>
    </w:p>
    <w:p w14:paraId="71C65B73" w14:textId="77777777" w:rsidR="00003B6F" w:rsidRPr="00003B6F" w:rsidRDefault="00003B6F" w:rsidP="00003B6F">
      <w:pPr>
        <w:rPr>
          <w:b/>
          <w:bCs/>
          <w:sz w:val="26"/>
          <w:szCs w:val="26"/>
        </w:rPr>
      </w:pPr>
      <w:r w:rsidRPr="00003B6F">
        <w:rPr>
          <w:b/>
          <w:bCs/>
          <w:sz w:val="26"/>
          <w:szCs w:val="26"/>
        </w:rPr>
        <w:t>Study Guide</w:t>
      </w:r>
    </w:p>
    <w:p w14:paraId="61AF2C1C" w14:textId="77777777" w:rsidR="00003B6F" w:rsidRPr="00003B6F" w:rsidRDefault="00003B6F" w:rsidP="00003B6F">
      <w:pPr>
        <w:rPr>
          <w:sz w:val="26"/>
          <w:szCs w:val="26"/>
        </w:rPr>
      </w:pPr>
      <w:r w:rsidRPr="00003B6F">
        <w:rPr>
          <w:b/>
          <w:bCs/>
          <w:sz w:val="26"/>
          <w:szCs w:val="26"/>
        </w:rPr>
        <w:t>I. Origen (c. 185-254)</w:t>
      </w:r>
    </w:p>
    <w:p w14:paraId="183C0637" w14:textId="77777777" w:rsidR="00003B6F" w:rsidRPr="00003B6F" w:rsidRDefault="00003B6F" w:rsidP="00003B6F">
      <w:pPr>
        <w:numPr>
          <w:ilvl w:val="0"/>
          <w:numId w:val="101"/>
        </w:numPr>
        <w:rPr>
          <w:sz w:val="26"/>
          <w:szCs w:val="26"/>
        </w:rPr>
      </w:pPr>
      <w:r w:rsidRPr="00003B6F">
        <w:rPr>
          <w:b/>
          <w:bCs/>
          <w:sz w:val="26"/>
          <w:szCs w:val="26"/>
        </w:rPr>
        <w:t>Life and Context:</w:t>
      </w:r>
    </w:p>
    <w:p w14:paraId="51C72FDD" w14:textId="77777777" w:rsidR="00003B6F" w:rsidRPr="00003B6F" w:rsidRDefault="00003B6F" w:rsidP="00003B6F">
      <w:pPr>
        <w:numPr>
          <w:ilvl w:val="0"/>
          <w:numId w:val="101"/>
        </w:numPr>
        <w:rPr>
          <w:sz w:val="26"/>
          <w:szCs w:val="26"/>
        </w:rPr>
      </w:pPr>
      <w:r w:rsidRPr="00003B6F">
        <w:rPr>
          <w:sz w:val="26"/>
          <w:szCs w:val="26"/>
        </w:rPr>
        <w:t>Born in Alexandria to Christian parents.</w:t>
      </w:r>
    </w:p>
    <w:p w14:paraId="618420DA" w14:textId="77777777" w:rsidR="00003B6F" w:rsidRPr="00003B6F" w:rsidRDefault="00003B6F" w:rsidP="00003B6F">
      <w:pPr>
        <w:numPr>
          <w:ilvl w:val="0"/>
          <w:numId w:val="101"/>
        </w:numPr>
        <w:rPr>
          <w:sz w:val="26"/>
          <w:szCs w:val="26"/>
        </w:rPr>
      </w:pPr>
      <w:r w:rsidRPr="00003B6F">
        <w:rPr>
          <w:sz w:val="26"/>
          <w:szCs w:val="26"/>
        </w:rPr>
        <w:t>Witnessed his father's martyrdom.</w:t>
      </w:r>
    </w:p>
    <w:p w14:paraId="24ED36CB" w14:textId="77777777" w:rsidR="00003B6F" w:rsidRPr="00003B6F" w:rsidRDefault="00003B6F" w:rsidP="00003B6F">
      <w:pPr>
        <w:numPr>
          <w:ilvl w:val="0"/>
          <w:numId w:val="101"/>
        </w:numPr>
        <w:rPr>
          <w:sz w:val="26"/>
          <w:szCs w:val="26"/>
        </w:rPr>
      </w:pPr>
      <w:r w:rsidRPr="00003B6F">
        <w:rPr>
          <w:sz w:val="26"/>
          <w:szCs w:val="26"/>
        </w:rPr>
        <w:t>Early career as a teacher of catechumens.</w:t>
      </w:r>
    </w:p>
    <w:p w14:paraId="3B5BDD4B" w14:textId="77777777" w:rsidR="00003B6F" w:rsidRPr="00003B6F" w:rsidRDefault="00003B6F" w:rsidP="00003B6F">
      <w:pPr>
        <w:numPr>
          <w:ilvl w:val="0"/>
          <w:numId w:val="101"/>
        </w:numPr>
        <w:rPr>
          <w:sz w:val="26"/>
          <w:szCs w:val="26"/>
        </w:rPr>
      </w:pPr>
      <w:r w:rsidRPr="00003B6F">
        <w:rPr>
          <w:sz w:val="26"/>
          <w:szCs w:val="26"/>
        </w:rPr>
        <w:t>Established a school of Christian philosophy in Alexandria and later Caesarea.</w:t>
      </w:r>
    </w:p>
    <w:p w14:paraId="4E454E07" w14:textId="77777777" w:rsidR="00003B6F" w:rsidRPr="00003B6F" w:rsidRDefault="00003B6F" w:rsidP="00003B6F">
      <w:pPr>
        <w:numPr>
          <w:ilvl w:val="0"/>
          <w:numId w:val="101"/>
        </w:numPr>
        <w:rPr>
          <w:sz w:val="26"/>
          <w:szCs w:val="26"/>
        </w:rPr>
      </w:pPr>
      <w:r w:rsidRPr="00003B6F">
        <w:rPr>
          <w:sz w:val="26"/>
          <w:szCs w:val="26"/>
        </w:rPr>
        <w:t>Suffered torture during the Decian persecution and died shortly after.</w:t>
      </w:r>
    </w:p>
    <w:p w14:paraId="53CF3CD5" w14:textId="77777777" w:rsidR="00003B6F" w:rsidRPr="00003B6F" w:rsidRDefault="00003B6F" w:rsidP="00003B6F">
      <w:pPr>
        <w:numPr>
          <w:ilvl w:val="0"/>
          <w:numId w:val="101"/>
        </w:numPr>
        <w:rPr>
          <w:sz w:val="26"/>
          <w:szCs w:val="26"/>
        </w:rPr>
      </w:pPr>
      <w:r w:rsidRPr="00003B6F">
        <w:rPr>
          <w:sz w:val="26"/>
          <w:szCs w:val="26"/>
        </w:rPr>
        <w:t xml:space="preserve">Prolific writer with diverse works (Hexapla, commentaries, Contra </w:t>
      </w:r>
      <w:proofErr w:type="spellStart"/>
      <w:r w:rsidRPr="00003B6F">
        <w:rPr>
          <w:sz w:val="26"/>
          <w:szCs w:val="26"/>
        </w:rPr>
        <w:t>Celsum</w:t>
      </w:r>
      <w:proofErr w:type="spellEnd"/>
      <w:r w:rsidRPr="00003B6F">
        <w:rPr>
          <w:sz w:val="26"/>
          <w:szCs w:val="26"/>
        </w:rPr>
        <w:t xml:space="preserve">, De </w:t>
      </w:r>
      <w:proofErr w:type="spellStart"/>
      <w:r w:rsidRPr="00003B6F">
        <w:rPr>
          <w:sz w:val="26"/>
          <w:szCs w:val="26"/>
        </w:rPr>
        <w:t>Principiis</w:t>
      </w:r>
      <w:proofErr w:type="spellEnd"/>
      <w:r w:rsidRPr="00003B6F">
        <w:rPr>
          <w:sz w:val="26"/>
          <w:szCs w:val="26"/>
        </w:rPr>
        <w:t>).</w:t>
      </w:r>
    </w:p>
    <w:p w14:paraId="505D8C7F" w14:textId="77777777" w:rsidR="00003B6F" w:rsidRPr="00003B6F" w:rsidRDefault="00003B6F" w:rsidP="00003B6F">
      <w:pPr>
        <w:numPr>
          <w:ilvl w:val="0"/>
          <w:numId w:val="101"/>
        </w:numPr>
        <w:rPr>
          <w:sz w:val="26"/>
          <w:szCs w:val="26"/>
        </w:rPr>
      </w:pPr>
      <w:r w:rsidRPr="00003B6F">
        <w:rPr>
          <w:sz w:val="26"/>
          <w:szCs w:val="26"/>
        </w:rPr>
        <w:t>Influenced by Hellenistic philosophy, particularly Neoplatonism.</w:t>
      </w:r>
    </w:p>
    <w:p w14:paraId="2FE3CB2A" w14:textId="77777777" w:rsidR="00003B6F" w:rsidRPr="00003B6F" w:rsidRDefault="00003B6F" w:rsidP="00003B6F">
      <w:pPr>
        <w:numPr>
          <w:ilvl w:val="0"/>
          <w:numId w:val="101"/>
        </w:numPr>
        <w:rPr>
          <w:sz w:val="26"/>
          <w:szCs w:val="26"/>
        </w:rPr>
      </w:pPr>
      <w:r w:rsidRPr="00003B6F">
        <w:rPr>
          <w:sz w:val="26"/>
          <w:szCs w:val="26"/>
        </w:rPr>
        <w:t>A controversial figure, yet influential on later Orthodox theologians (Athanasius, Cappadocians).</w:t>
      </w:r>
    </w:p>
    <w:p w14:paraId="50F5DABB" w14:textId="77777777" w:rsidR="00003B6F" w:rsidRPr="00003B6F" w:rsidRDefault="00003B6F" w:rsidP="00003B6F">
      <w:pPr>
        <w:numPr>
          <w:ilvl w:val="0"/>
          <w:numId w:val="101"/>
        </w:numPr>
        <w:rPr>
          <w:sz w:val="26"/>
          <w:szCs w:val="26"/>
        </w:rPr>
      </w:pPr>
      <w:r w:rsidRPr="00003B6F">
        <w:rPr>
          <w:b/>
          <w:bCs/>
          <w:sz w:val="26"/>
          <w:szCs w:val="26"/>
        </w:rPr>
        <w:t>Key Trinitarian Contribution:</w:t>
      </w:r>
      <w:r w:rsidRPr="00003B6F">
        <w:rPr>
          <w:sz w:val="26"/>
          <w:szCs w:val="26"/>
        </w:rPr>
        <w:t xml:space="preserve"> Doctrine of the eternal generation of the Son.</w:t>
      </w:r>
    </w:p>
    <w:p w14:paraId="02D514EC" w14:textId="77777777" w:rsidR="00003B6F" w:rsidRPr="00003B6F" w:rsidRDefault="00003B6F" w:rsidP="00003B6F">
      <w:pPr>
        <w:numPr>
          <w:ilvl w:val="0"/>
          <w:numId w:val="101"/>
        </w:numPr>
        <w:rPr>
          <w:sz w:val="26"/>
          <w:szCs w:val="26"/>
        </w:rPr>
      </w:pPr>
      <w:r w:rsidRPr="00003B6F">
        <w:rPr>
          <w:sz w:val="26"/>
          <w:szCs w:val="26"/>
        </w:rPr>
        <w:t xml:space="preserve">Explained the relationship between the </w:t>
      </w:r>
      <w:proofErr w:type="gramStart"/>
      <w:r w:rsidRPr="00003B6F">
        <w:rPr>
          <w:sz w:val="26"/>
          <w:szCs w:val="26"/>
        </w:rPr>
        <w:t>Father</w:t>
      </w:r>
      <w:proofErr w:type="gramEnd"/>
      <w:r w:rsidRPr="00003B6F">
        <w:rPr>
          <w:sz w:val="26"/>
          <w:szCs w:val="26"/>
        </w:rPr>
        <w:t xml:space="preserve"> and the Son.</w:t>
      </w:r>
    </w:p>
    <w:p w14:paraId="4390652C" w14:textId="77777777" w:rsidR="00003B6F" w:rsidRPr="00003B6F" w:rsidRDefault="00003B6F" w:rsidP="00003B6F">
      <w:pPr>
        <w:numPr>
          <w:ilvl w:val="0"/>
          <w:numId w:val="101"/>
        </w:numPr>
        <w:rPr>
          <w:sz w:val="26"/>
          <w:szCs w:val="26"/>
        </w:rPr>
      </w:pPr>
      <w:r w:rsidRPr="00003B6F">
        <w:rPr>
          <w:sz w:val="26"/>
          <w:szCs w:val="26"/>
        </w:rPr>
        <w:t>Distinguished divine generation from human generation (not by outward act, eternal, no beginning apart from God).</w:t>
      </w:r>
    </w:p>
    <w:p w14:paraId="15860EBF" w14:textId="77777777" w:rsidR="00003B6F" w:rsidRPr="00003B6F" w:rsidRDefault="00003B6F" w:rsidP="00003B6F">
      <w:pPr>
        <w:numPr>
          <w:ilvl w:val="0"/>
          <w:numId w:val="101"/>
        </w:numPr>
        <w:rPr>
          <w:sz w:val="26"/>
          <w:szCs w:val="26"/>
        </w:rPr>
      </w:pPr>
      <w:r w:rsidRPr="00003B6F">
        <w:rPr>
          <w:sz w:val="26"/>
          <w:szCs w:val="26"/>
        </w:rPr>
        <w:t xml:space="preserve">Affirmed the </w:t>
      </w:r>
      <w:proofErr w:type="gramStart"/>
      <w:r w:rsidRPr="00003B6F">
        <w:rPr>
          <w:sz w:val="26"/>
          <w:szCs w:val="26"/>
        </w:rPr>
        <w:t>Son</w:t>
      </w:r>
      <w:proofErr w:type="gramEnd"/>
      <w:r w:rsidRPr="00003B6F">
        <w:rPr>
          <w:sz w:val="26"/>
          <w:szCs w:val="26"/>
        </w:rPr>
        <w:t xml:space="preserve"> was never non-existent and is not a creature (against later Arianism).</w:t>
      </w:r>
    </w:p>
    <w:p w14:paraId="52F083FC" w14:textId="77777777" w:rsidR="00003B6F" w:rsidRPr="00003B6F" w:rsidRDefault="00003B6F" w:rsidP="00003B6F">
      <w:pPr>
        <w:numPr>
          <w:ilvl w:val="0"/>
          <w:numId w:val="101"/>
        </w:numPr>
        <w:rPr>
          <w:sz w:val="26"/>
          <w:szCs w:val="26"/>
        </w:rPr>
      </w:pPr>
      <w:r w:rsidRPr="00003B6F">
        <w:rPr>
          <w:b/>
          <w:bCs/>
          <w:sz w:val="26"/>
          <w:szCs w:val="26"/>
        </w:rPr>
        <w:t>Problematic Aspects of Origen's Thought:</w:t>
      </w:r>
    </w:p>
    <w:p w14:paraId="70044923" w14:textId="77777777" w:rsidR="00003B6F" w:rsidRPr="00003B6F" w:rsidRDefault="00003B6F" w:rsidP="00003B6F">
      <w:pPr>
        <w:numPr>
          <w:ilvl w:val="0"/>
          <w:numId w:val="101"/>
        </w:numPr>
        <w:rPr>
          <w:sz w:val="26"/>
          <w:szCs w:val="26"/>
        </w:rPr>
      </w:pPr>
      <w:r w:rsidRPr="00003B6F">
        <w:rPr>
          <w:sz w:val="26"/>
          <w:szCs w:val="26"/>
        </w:rPr>
        <w:t>The generation of the Son as a "free act" of the Father's will raised concerns about the Son's potential non-existence and lesser status.</w:t>
      </w:r>
    </w:p>
    <w:p w14:paraId="6F76C7D0" w14:textId="77777777" w:rsidR="00003B6F" w:rsidRPr="00003B6F" w:rsidRDefault="00003B6F" w:rsidP="00003B6F">
      <w:pPr>
        <w:numPr>
          <w:ilvl w:val="0"/>
          <w:numId w:val="101"/>
        </w:numPr>
        <w:rPr>
          <w:sz w:val="26"/>
          <w:szCs w:val="26"/>
        </w:rPr>
      </w:pPr>
      <w:r w:rsidRPr="00003B6F">
        <w:rPr>
          <w:sz w:val="26"/>
          <w:szCs w:val="26"/>
        </w:rPr>
        <w:t>Tried to mitigate this by emphasizing the eternal character of the generation and the unity of nature and power between Father and Son.</w:t>
      </w:r>
    </w:p>
    <w:p w14:paraId="3ADC5965" w14:textId="77777777" w:rsidR="00003B6F" w:rsidRPr="00003B6F" w:rsidRDefault="00003B6F" w:rsidP="00003B6F">
      <w:pPr>
        <w:numPr>
          <w:ilvl w:val="0"/>
          <w:numId w:val="101"/>
        </w:numPr>
        <w:rPr>
          <w:sz w:val="26"/>
          <w:szCs w:val="26"/>
        </w:rPr>
      </w:pPr>
      <w:r w:rsidRPr="00003B6F">
        <w:rPr>
          <w:sz w:val="26"/>
          <w:szCs w:val="26"/>
        </w:rPr>
        <w:lastRenderedPageBreak/>
        <w:t xml:space="preserve">Denied the Son is </w:t>
      </w:r>
      <w:proofErr w:type="spellStart"/>
      <w:r w:rsidRPr="00003B6F">
        <w:rPr>
          <w:i/>
          <w:iCs/>
          <w:sz w:val="26"/>
          <w:szCs w:val="26"/>
        </w:rPr>
        <w:t>autotheos</w:t>
      </w:r>
      <w:proofErr w:type="spellEnd"/>
      <w:r w:rsidRPr="00003B6F">
        <w:rPr>
          <w:sz w:val="26"/>
          <w:szCs w:val="26"/>
        </w:rPr>
        <w:t xml:space="preserve"> (God of himself), suggesting the Son and Spirit derive deity from the Father, leading to subordinationist tendencies.</w:t>
      </w:r>
    </w:p>
    <w:p w14:paraId="325E41A6" w14:textId="77777777" w:rsidR="00003B6F" w:rsidRPr="00003B6F" w:rsidRDefault="00003B6F" w:rsidP="00003B6F">
      <w:pPr>
        <w:numPr>
          <w:ilvl w:val="0"/>
          <w:numId w:val="101"/>
        </w:numPr>
        <w:rPr>
          <w:sz w:val="26"/>
          <w:szCs w:val="26"/>
        </w:rPr>
      </w:pPr>
      <w:r w:rsidRPr="00003B6F">
        <w:rPr>
          <w:sz w:val="26"/>
          <w:szCs w:val="26"/>
        </w:rPr>
        <w:t>This subordinationism inadvertently paved the way for Arianism.</w:t>
      </w:r>
    </w:p>
    <w:p w14:paraId="65093B7E" w14:textId="77777777" w:rsidR="00003B6F" w:rsidRPr="00003B6F" w:rsidRDefault="00003B6F" w:rsidP="00003B6F">
      <w:pPr>
        <w:numPr>
          <w:ilvl w:val="0"/>
          <w:numId w:val="101"/>
        </w:numPr>
        <w:rPr>
          <w:sz w:val="26"/>
          <w:szCs w:val="26"/>
        </w:rPr>
      </w:pPr>
      <w:r w:rsidRPr="00003B6F">
        <w:rPr>
          <w:b/>
          <w:bCs/>
          <w:sz w:val="26"/>
          <w:szCs w:val="26"/>
        </w:rPr>
        <w:t>Problematic Aspects of Origen's Christology:</w:t>
      </w:r>
    </w:p>
    <w:p w14:paraId="2E3C47D6" w14:textId="77777777" w:rsidR="00003B6F" w:rsidRPr="00003B6F" w:rsidRDefault="00003B6F" w:rsidP="00003B6F">
      <w:pPr>
        <w:numPr>
          <w:ilvl w:val="0"/>
          <w:numId w:val="101"/>
        </w:numPr>
        <w:rPr>
          <w:sz w:val="26"/>
          <w:szCs w:val="26"/>
        </w:rPr>
      </w:pPr>
      <w:r w:rsidRPr="00003B6F">
        <w:rPr>
          <w:sz w:val="26"/>
          <w:szCs w:val="26"/>
        </w:rPr>
        <w:t>Unity in Christ achieved through the immediacy of Christ's soul between his flesh and the Logos.</w:t>
      </w:r>
    </w:p>
    <w:p w14:paraId="599CA845" w14:textId="77777777" w:rsidR="00003B6F" w:rsidRPr="00003B6F" w:rsidRDefault="00003B6F" w:rsidP="00003B6F">
      <w:pPr>
        <w:numPr>
          <w:ilvl w:val="0"/>
          <w:numId w:val="101"/>
        </w:numPr>
        <w:rPr>
          <w:sz w:val="26"/>
          <w:szCs w:val="26"/>
        </w:rPr>
      </w:pPr>
      <w:r w:rsidRPr="00003B6F">
        <w:rPr>
          <w:sz w:val="26"/>
          <w:szCs w:val="26"/>
        </w:rPr>
        <w:t>Tied to the unbiblical belief in the pre-existence of the soul.</w:t>
      </w:r>
    </w:p>
    <w:p w14:paraId="69F03C80" w14:textId="77777777" w:rsidR="00003B6F" w:rsidRPr="00003B6F" w:rsidRDefault="00003B6F" w:rsidP="00003B6F">
      <w:pPr>
        <w:numPr>
          <w:ilvl w:val="0"/>
          <w:numId w:val="101"/>
        </w:numPr>
        <w:rPr>
          <w:sz w:val="26"/>
          <w:szCs w:val="26"/>
        </w:rPr>
      </w:pPr>
      <w:r w:rsidRPr="00003B6F">
        <w:rPr>
          <w:sz w:val="26"/>
          <w:szCs w:val="26"/>
        </w:rPr>
        <w:t>Christ's unique soul united with the Logos due to its purity and dedication.</w:t>
      </w:r>
    </w:p>
    <w:p w14:paraId="404DE7BF" w14:textId="77777777" w:rsidR="00003B6F" w:rsidRPr="00003B6F" w:rsidRDefault="00003B6F" w:rsidP="00003B6F">
      <w:pPr>
        <w:numPr>
          <w:ilvl w:val="0"/>
          <w:numId w:val="101"/>
        </w:numPr>
        <w:rPr>
          <w:sz w:val="26"/>
          <w:szCs w:val="26"/>
        </w:rPr>
      </w:pPr>
      <w:r w:rsidRPr="00003B6F">
        <w:rPr>
          <w:sz w:val="26"/>
          <w:szCs w:val="26"/>
        </w:rPr>
        <w:t>God created a pure human body for this Logos-soul pair to experience suffering and death.</w:t>
      </w:r>
    </w:p>
    <w:p w14:paraId="07C05DC9" w14:textId="77777777" w:rsidR="00003B6F" w:rsidRPr="00003B6F" w:rsidRDefault="00003B6F" w:rsidP="00003B6F">
      <w:pPr>
        <w:numPr>
          <w:ilvl w:val="0"/>
          <w:numId w:val="101"/>
        </w:numPr>
        <w:rPr>
          <w:sz w:val="26"/>
          <w:szCs w:val="26"/>
        </w:rPr>
      </w:pPr>
      <w:r w:rsidRPr="00003B6F">
        <w:rPr>
          <w:sz w:val="26"/>
          <w:szCs w:val="26"/>
        </w:rPr>
        <w:t>Post-resurrection, Jesus' humanity was glorified and "divinized," with emphasis on the man becoming Logos, rather than the Logos becoming man.</w:t>
      </w:r>
    </w:p>
    <w:p w14:paraId="79DAA1DC" w14:textId="77777777" w:rsidR="00003B6F" w:rsidRPr="00003B6F" w:rsidRDefault="00003B6F" w:rsidP="00003B6F">
      <w:pPr>
        <w:numPr>
          <w:ilvl w:val="0"/>
          <w:numId w:val="101"/>
        </w:numPr>
        <w:rPr>
          <w:sz w:val="26"/>
          <w:szCs w:val="26"/>
        </w:rPr>
      </w:pPr>
      <w:r w:rsidRPr="00003B6F">
        <w:rPr>
          <w:sz w:val="26"/>
          <w:szCs w:val="26"/>
        </w:rPr>
        <w:t>Danger of viewing Christ as only quantitatively different from humanity, an exceptional case of the perfect relationship to the Logos.</w:t>
      </w:r>
    </w:p>
    <w:p w14:paraId="53807DD1" w14:textId="77777777" w:rsidR="00003B6F" w:rsidRPr="00003B6F" w:rsidRDefault="00003B6F" w:rsidP="00003B6F">
      <w:pPr>
        <w:numPr>
          <w:ilvl w:val="0"/>
          <w:numId w:val="101"/>
        </w:numPr>
        <w:rPr>
          <w:sz w:val="26"/>
          <w:szCs w:val="26"/>
        </w:rPr>
      </w:pPr>
      <w:r w:rsidRPr="00003B6F">
        <w:rPr>
          <w:sz w:val="26"/>
          <w:szCs w:val="26"/>
        </w:rPr>
        <w:t>Viewing the soul as a center of activity opened the door to Nestorian-like ideas of a "double personality" in Christ.</w:t>
      </w:r>
    </w:p>
    <w:p w14:paraId="03678F60" w14:textId="77777777" w:rsidR="00003B6F" w:rsidRPr="00003B6F" w:rsidRDefault="00003B6F" w:rsidP="00003B6F">
      <w:pPr>
        <w:numPr>
          <w:ilvl w:val="0"/>
          <w:numId w:val="101"/>
        </w:numPr>
        <w:rPr>
          <w:sz w:val="26"/>
          <w:szCs w:val="26"/>
        </w:rPr>
      </w:pPr>
      <w:r w:rsidRPr="00003B6F">
        <w:rPr>
          <w:sz w:val="26"/>
          <w:szCs w:val="26"/>
        </w:rPr>
        <w:t>Lack of a clear nature-person distinction in Christological unity, not locating it firmly in the person of the Son.</w:t>
      </w:r>
    </w:p>
    <w:p w14:paraId="36F3FE30" w14:textId="77777777" w:rsidR="00003B6F" w:rsidRPr="00003B6F" w:rsidRDefault="00003B6F" w:rsidP="00003B6F">
      <w:pPr>
        <w:rPr>
          <w:sz w:val="26"/>
          <w:szCs w:val="26"/>
        </w:rPr>
      </w:pPr>
      <w:r w:rsidRPr="00003B6F">
        <w:rPr>
          <w:b/>
          <w:bCs/>
          <w:sz w:val="26"/>
          <w:szCs w:val="26"/>
        </w:rPr>
        <w:t>II. The Council of Nicaea (325) and Arianism</w:t>
      </w:r>
    </w:p>
    <w:p w14:paraId="496B46A3" w14:textId="77777777" w:rsidR="00003B6F" w:rsidRPr="00003B6F" w:rsidRDefault="00003B6F" w:rsidP="00003B6F">
      <w:pPr>
        <w:numPr>
          <w:ilvl w:val="0"/>
          <w:numId w:val="102"/>
        </w:numPr>
        <w:rPr>
          <w:sz w:val="26"/>
          <w:szCs w:val="26"/>
        </w:rPr>
      </w:pPr>
      <w:r w:rsidRPr="00003B6F">
        <w:rPr>
          <w:b/>
          <w:bCs/>
          <w:sz w:val="26"/>
          <w:szCs w:val="26"/>
        </w:rPr>
        <w:t>Arianism:</w:t>
      </w:r>
    </w:p>
    <w:p w14:paraId="3381B4D5" w14:textId="77777777" w:rsidR="00003B6F" w:rsidRPr="00003B6F" w:rsidRDefault="00003B6F" w:rsidP="00003B6F">
      <w:pPr>
        <w:numPr>
          <w:ilvl w:val="0"/>
          <w:numId w:val="102"/>
        </w:numPr>
        <w:rPr>
          <w:sz w:val="26"/>
          <w:szCs w:val="26"/>
        </w:rPr>
      </w:pPr>
      <w:r w:rsidRPr="00003B6F">
        <w:rPr>
          <w:sz w:val="26"/>
          <w:szCs w:val="26"/>
        </w:rPr>
        <w:t>The second major heresy after Gnosticism, promoted by Arius (c. 256-336), a presbyter in Alexandria.</w:t>
      </w:r>
    </w:p>
    <w:p w14:paraId="12030C26" w14:textId="77777777" w:rsidR="00003B6F" w:rsidRPr="00003B6F" w:rsidRDefault="00003B6F" w:rsidP="00003B6F">
      <w:pPr>
        <w:numPr>
          <w:ilvl w:val="0"/>
          <w:numId w:val="102"/>
        </w:numPr>
        <w:rPr>
          <w:sz w:val="26"/>
          <w:szCs w:val="26"/>
        </w:rPr>
      </w:pPr>
      <w:r w:rsidRPr="00003B6F">
        <w:rPr>
          <w:sz w:val="26"/>
          <w:szCs w:val="26"/>
        </w:rPr>
        <w:t>Denied the full deity of the Son, considering him the first and most exalted creature, begotten by the Father (equated with created).</w:t>
      </w:r>
    </w:p>
    <w:p w14:paraId="19F5CD32" w14:textId="77777777" w:rsidR="00003B6F" w:rsidRPr="00003B6F" w:rsidRDefault="00003B6F" w:rsidP="00003B6F">
      <w:pPr>
        <w:numPr>
          <w:ilvl w:val="0"/>
          <w:numId w:val="102"/>
        </w:numPr>
        <w:rPr>
          <w:sz w:val="26"/>
          <w:szCs w:val="26"/>
        </w:rPr>
      </w:pPr>
      <w:r w:rsidRPr="00003B6F">
        <w:rPr>
          <w:sz w:val="26"/>
          <w:szCs w:val="26"/>
        </w:rPr>
        <w:t xml:space="preserve">Rejected the </w:t>
      </w:r>
      <w:proofErr w:type="gramStart"/>
      <w:r w:rsidRPr="00003B6F">
        <w:rPr>
          <w:sz w:val="26"/>
          <w:szCs w:val="26"/>
        </w:rPr>
        <w:t>Son's</w:t>
      </w:r>
      <w:proofErr w:type="gramEnd"/>
      <w:r w:rsidRPr="00003B6F">
        <w:rPr>
          <w:sz w:val="26"/>
          <w:szCs w:val="26"/>
        </w:rPr>
        <w:t xml:space="preserve"> eternal pre-existence and co-equal status with the Father.</w:t>
      </w:r>
    </w:p>
    <w:p w14:paraId="05CDC445" w14:textId="77777777" w:rsidR="00003B6F" w:rsidRPr="00003B6F" w:rsidRDefault="00003B6F" w:rsidP="00003B6F">
      <w:pPr>
        <w:numPr>
          <w:ilvl w:val="0"/>
          <w:numId w:val="102"/>
        </w:numPr>
        <w:rPr>
          <w:sz w:val="26"/>
          <w:szCs w:val="26"/>
        </w:rPr>
      </w:pPr>
      <w:r w:rsidRPr="00003B6F">
        <w:rPr>
          <w:sz w:val="26"/>
          <w:szCs w:val="26"/>
        </w:rPr>
        <w:t>Concerned with preserving God's absolute unity and transcendence, believing sharing being would compromise it.</w:t>
      </w:r>
    </w:p>
    <w:p w14:paraId="41EF3B05" w14:textId="77777777" w:rsidR="00003B6F" w:rsidRPr="00003B6F" w:rsidRDefault="00003B6F" w:rsidP="00003B6F">
      <w:pPr>
        <w:numPr>
          <w:ilvl w:val="0"/>
          <w:numId w:val="102"/>
        </w:numPr>
        <w:rPr>
          <w:sz w:val="26"/>
          <w:szCs w:val="26"/>
        </w:rPr>
      </w:pPr>
      <w:r w:rsidRPr="00003B6F">
        <w:rPr>
          <w:sz w:val="26"/>
          <w:szCs w:val="26"/>
        </w:rPr>
        <w:t>Affirmed only the Father is eternal; the Son and Spirit have an origin ("There was a time when the Son was not").</w:t>
      </w:r>
    </w:p>
    <w:p w14:paraId="11B81240" w14:textId="77777777" w:rsidR="00003B6F" w:rsidRPr="00003B6F" w:rsidRDefault="00003B6F" w:rsidP="00003B6F">
      <w:pPr>
        <w:numPr>
          <w:ilvl w:val="0"/>
          <w:numId w:val="102"/>
        </w:numPr>
        <w:rPr>
          <w:sz w:val="26"/>
          <w:szCs w:val="26"/>
        </w:rPr>
      </w:pPr>
      <w:r w:rsidRPr="00003B6F">
        <w:rPr>
          <w:sz w:val="26"/>
          <w:szCs w:val="26"/>
        </w:rPr>
        <w:lastRenderedPageBreak/>
        <w:t>Viewed the Son as a mediator (like a Platonic demiurge) created by God to create the world.</w:t>
      </w:r>
    </w:p>
    <w:p w14:paraId="5DA0D626" w14:textId="77777777" w:rsidR="00003B6F" w:rsidRPr="00003B6F" w:rsidRDefault="00003B6F" w:rsidP="00003B6F">
      <w:pPr>
        <w:numPr>
          <w:ilvl w:val="0"/>
          <w:numId w:val="102"/>
        </w:numPr>
        <w:rPr>
          <w:sz w:val="26"/>
          <w:szCs w:val="26"/>
        </w:rPr>
      </w:pPr>
      <w:r w:rsidRPr="00003B6F">
        <w:rPr>
          <w:sz w:val="26"/>
          <w:szCs w:val="26"/>
        </w:rPr>
        <w:t xml:space="preserve">Scriptural titles (Wisdom, Image, Word, Theos) applied to the </w:t>
      </w:r>
      <w:proofErr w:type="gramStart"/>
      <w:r w:rsidRPr="00003B6F">
        <w:rPr>
          <w:sz w:val="26"/>
          <w:szCs w:val="26"/>
        </w:rPr>
        <w:t>Son</w:t>
      </w:r>
      <w:proofErr w:type="gramEnd"/>
      <w:r w:rsidRPr="00003B6F">
        <w:rPr>
          <w:sz w:val="26"/>
          <w:szCs w:val="26"/>
        </w:rPr>
        <w:t xml:space="preserve"> by grace and participation, not by nature.</w:t>
      </w:r>
    </w:p>
    <w:p w14:paraId="7E4452C8" w14:textId="77777777" w:rsidR="00003B6F" w:rsidRPr="00003B6F" w:rsidRDefault="00003B6F" w:rsidP="00003B6F">
      <w:pPr>
        <w:numPr>
          <w:ilvl w:val="0"/>
          <w:numId w:val="102"/>
        </w:numPr>
        <w:rPr>
          <w:sz w:val="26"/>
          <w:szCs w:val="26"/>
        </w:rPr>
      </w:pPr>
      <w:r w:rsidRPr="00003B6F">
        <w:rPr>
          <w:sz w:val="26"/>
          <w:szCs w:val="26"/>
        </w:rPr>
        <w:t xml:space="preserve">Denied the </w:t>
      </w:r>
      <w:proofErr w:type="gramStart"/>
      <w:r w:rsidRPr="00003B6F">
        <w:rPr>
          <w:sz w:val="26"/>
          <w:szCs w:val="26"/>
        </w:rPr>
        <w:t>Son</w:t>
      </w:r>
      <w:proofErr w:type="gramEnd"/>
      <w:r w:rsidRPr="00003B6F">
        <w:rPr>
          <w:sz w:val="26"/>
          <w:szCs w:val="26"/>
        </w:rPr>
        <w:t xml:space="preserve"> was worthy of divine worship.</w:t>
      </w:r>
    </w:p>
    <w:p w14:paraId="1E28C0D6" w14:textId="77777777" w:rsidR="00003B6F" w:rsidRPr="00003B6F" w:rsidRDefault="00003B6F" w:rsidP="00003B6F">
      <w:pPr>
        <w:numPr>
          <w:ilvl w:val="0"/>
          <w:numId w:val="102"/>
        </w:numPr>
        <w:rPr>
          <w:sz w:val="26"/>
          <w:szCs w:val="26"/>
        </w:rPr>
      </w:pPr>
      <w:r w:rsidRPr="00003B6F">
        <w:rPr>
          <w:sz w:val="26"/>
          <w:szCs w:val="26"/>
        </w:rPr>
        <w:t>Viewed Christ as a perfectible creature and an example for humanity to attain perfection and partake in divinity.</w:t>
      </w:r>
    </w:p>
    <w:p w14:paraId="1C7AA717" w14:textId="77777777" w:rsidR="00003B6F" w:rsidRPr="00003B6F" w:rsidRDefault="00003B6F" w:rsidP="00003B6F">
      <w:pPr>
        <w:numPr>
          <w:ilvl w:val="0"/>
          <w:numId w:val="102"/>
        </w:numPr>
        <w:rPr>
          <w:sz w:val="26"/>
          <w:szCs w:val="26"/>
        </w:rPr>
      </w:pPr>
      <w:r w:rsidRPr="00003B6F">
        <w:rPr>
          <w:sz w:val="26"/>
          <w:szCs w:val="26"/>
        </w:rPr>
        <w:t>Denied the Son fully reveals the Father, seeing the Father-Son relation as another aspect of the God-world relationship.</w:t>
      </w:r>
    </w:p>
    <w:p w14:paraId="2868CC90" w14:textId="77777777" w:rsidR="00003B6F" w:rsidRPr="00003B6F" w:rsidRDefault="00003B6F" w:rsidP="00003B6F">
      <w:pPr>
        <w:numPr>
          <w:ilvl w:val="0"/>
          <w:numId w:val="102"/>
        </w:numPr>
        <w:rPr>
          <w:sz w:val="26"/>
          <w:szCs w:val="26"/>
        </w:rPr>
      </w:pPr>
      <w:r w:rsidRPr="00003B6F">
        <w:rPr>
          <w:sz w:val="26"/>
          <w:szCs w:val="26"/>
        </w:rPr>
        <w:t>Emphasized a "Logos-flesh" (</w:t>
      </w:r>
      <w:proofErr w:type="spellStart"/>
      <w:r w:rsidRPr="00003B6F">
        <w:rPr>
          <w:i/>
          <w:iCs/>
          <w:sz w:val="26"/>
          <w:szCs w:val="26"/>
        </w:rPr>
        <w:t>sarx</w:t>
      </w:r>
      <w:proofErr w:type="spellEnd"/>
      <w:r w:rsidRPr="00003B6F">
        <w:rPr>
          <w:sz w:val="26"/>
          <w:szCs w:val="26"/>
        </w:rPr>
        <w:t>) Christology: Christ took a body but not a human soul.</w:t>
      </w:r>
    </w:p>
    <w:p w14:paraId="577C746C" w14:textId="77777777" w:rsidR="00003B6F" w:rsidRPr="00003B6F" w:rsidRDefault="00003B6F" w:rsidP="00003B6F">
      <w:pPr>
        <w:numPr>
          <w:ilvl w:val="0"/>
          <w:numId w:val="102"/>
        </w:numPr>
        <w:rPr>
          <w:sz w:val="26"/>
          <w:szCs w:val="26"/>
        </w:rPr>
      </w:pPr>
      <w:r w:rsidRPr="00003B6F">
        <w:rPr>
          <w:sz w:val="26"/>
          <w:szCs w:val="26"/>
        </w:rPr>
        <w:t>Implied a single composite nature in Christ, where the Logos became flesh but not fully human.</w:t>
      </w:r>
    </w:p>
    <w:p w14:paraId="5C8B3158" w14:textId="77777777" w:rsidR="00003B6F" w:rsidRPr="00003B6F" w:rsidRDefault="00003B6F" w:rsidP="00003B6F">
      <w:pPr>
        <w:numPr>
          <w:ilvl w:val="0"/>
          <w:numId w:val="102"/>
        </w:numPr>
        <w:rPr>
          <w:sz w:val="26"/>
          <w:szCs w:val="26"/>
        </w:rPr>
      </w:pPr>
      <w:r w:rsidRPr="00003B6F">
        <w:rPr>
          <w:sz w:val="26"/>
          <w:szCs w:val="26"/>
        </w:rPr>
        <w:t>Ultimately presented a salvation achieved by human achievement, not by God himself.</w:t>
      </w:r>
    </w:p>
    <w:p w14:paraId="62F0DC33" w14:textId="77777777" w:rsidR="00003B6F" w:rsidRPr="00003B6F" w:rsidRDefault="00003B6F" w:rsidP="00003B6F">
      <w:pPr>
        <w:numPr>
          <w:ilvl w:val="0"/>
          <w:numId w:val="102"/>
        </w:numPr>
        <w:rPr>
          <w:sz w:val="26"/>
          <w:szCs w:val="26"/>
        </w:rPr>
      </w:pPr>
      <w:r w:rsidRPr="00003B6F">
        <w:rPr>
          <w:b/>
          <w:bCs/>
          <w:sz w:val="26"/>
          <w:szCs w:val="26"/>
        </w:rPr>
        <w:t>Context for Arianism:</w:t>
      </w:r>
    </w:p>
    <w:p w14:paraId="4D3C8B8F" w14:textId="77777777" w:rsidR="00003B6F" w:rsidRPr="00003B6F" w:rsidRDefault="00003B6F" w:rsidP="00003B6F">
      <w:pPr>
        <w:numPr>
          <w:ilvl w:val="0"/>
          <w:numId w:val="102"/>
        </w:numPr>
        <w:rPr>
          <w:sz w:val="26"/>
          <w:szCs w:val="26"/>
        </w:rPr>
      </w:pPr>
      <w:r w:rsidRPr="00003B6F">
        <w:rPr>
          <w:sz w:val="26"/>
          <w:szCs w:val="26"/>
        </w:rPr>
        <w:t>Emerged from third-century discussions on the unity and diversity of God, particularly the Father-Son relationship.</w:t>
      </w:r>
    </w:p>
    <w:p w14:paraId="26C2D088" w14:textId="77777777" w:rsidR="00003B6F" w:rsidRPr="00003B6F" w:rsidRDefault="00003B6F" w:rsidP="00003B6F">
      <w:pPr>
        <w:numPr>
          <w:ilvl w:val="0"/>
          <w:numId w:val="102"/>
        </w:numPr>
        <w:rPr>
          <w:sz w:val="26"/>
          <w:szCs w:val="26"/>
        </w:rPr>
      </w:pPr>
      <w:r w:rsidRPr="00003B6F">
        <w:rPr>
          <w:sz w:val="26"/>
          <w:szCs w:val="26"/>
        </w:rPr>
        <w:t>The Monarchian paradigm (emphasizing God's unity) risked modalism.</w:t>
      </w:r>
    </w:p>
    <w:p w14:paraId="1AC6B43F" w14:textId="77777777" w:rsidR="00003B6F" w:rsidRPr="00003B6F" w:rsidRDefault="00003B6F" w:rsidP="00003B6F">
      <w:pPr>
        <w:numPr>
          <w:ilvl w:val="0"/>
          <w:numId w:val="102"/>
        </w:numPr>
        <w:rPr>
          <w:sz w:val="26"/>
          <w:szCs w:val="26"/>
        </w:rPr>
      </w:pPr>
      <w:r w:rsidRPr="00003B6F">
        <w:rPr>
          <w:sz w:val="26"/>
          <w:szCs w:val="26"/>
        </w:rPr>
        <w:t>Logos Christology paradigm (influenced by Origen) risked ontological subordinationism.</w:t>
      </w:r>
    </w:p>
    <w:p w14:paraId="53FD8943" w14:textId="77777777" w:rsidR="00003B6F" w:rsidRPr="00003B6F" w:rsidRDefault="00003B6F" w:rsidP="00003B6F">
      <w:pPr>
        <w:numPr>
          <w:ilvl w:val="0"/>
          <w:numId w:val="102"/>
        </w:numPr>
        <w:rPr>
          <w:sz w:val="26"/>
          <w:szCs w:val="26"/>
        </w:rPr>
      </w:pPr>
      <w:r w:rsidRPr="00003B6F">
        <w:rPr>
          <w:sz w:val="26"/>
          <w:szCs w:val="26"/>
        </w:rPr>
        <w:t xml:space="preserve">Arius took the unresolved subordinationist issue to an extreme, reducing the </w:t>
      </w:r>
      <w:proofErr w:type="gramStart"/>
      <w:r w:rsidRPr="00003B6F">
        <w:rPr>
          <w:sz w:val="26"/>
          <w:szCs w:val="26"/>
        </w:rPr>
        <w:t>Son</w:t>
      </w:r>
      <w:proofErr w:type="gramEnd"/>
      <w:r w:rsidRPr="00003B6F">
        <w:rPr>
          <w:sz w:val="26"/>
          <w:szCs w:val="26"/>
        </w:rPr>
        <w:t xml:space="preserve"> to a creature.</w:t>
      </w:r>
    </w:p>
    <w:p w14:paraId="4087A7E8" w14:textId="77777777" w:rsidR="00003B6F" w:rsidRPr="00003B6F" w:rsidRDefault="00003B6F" w:rsidP="00003B6F">
      <w:pPr>
        <w:numPr>
          <w:ilvl w:val="0"/>
          <w:numId w:val="102"/>
        </w:numPr>
        <w:rPr>
          <w:sz w:val="26"/>
          <w:szCs w:val="26"/>
        </w:rPr>
      </w:pPr>
      <w:r w:rsidRPr="00003B6F">
        <w:rPr>
          <w:b/>
          <w:bCs/>
          <w:sz w:val="26"/>
          <w:szCs w:val="26"/>
        </w:rPr>
        <w:t>The Council of Nicaea (325):</w:t>
      </w:r>
    </w:p>
    <w:p w14:paraId="2F413D95" w14:textId="77777777" w:rsidR="00003B6F" w:rsidRPr="00003B6F" w:rsidRDefault="00003B6F" w:rsidP="00003B6F">
      <w:pPr>
        <w:numPr>
          <w:ilvl w:val="0"/>
          <w:numId w:val="102"/>
        </w:numPr>
        <w:rPr>
          <w:sz w:val="26"/>
          <w:szCs w:val="26"/>
        </w:rPr>
      </w:pPr>
      <w:r w:rsidRPr="00003B6F">
        <w:rPr>
          <w:sz w:val="26"/>
          <w:szCs w:val="26"/>
        </w:rPr>
        <w:t>The first major ecumenical council, convened by Emperor Constantine to resolve the conflict between Arius and Alexander.</w:t>
      </w:r>
    </w:p>
    <w:p w14:paraId="74E44FD9" w14:textId="77777777" w:rsidR="00003B6F" w:rsidRPr="00003B6F" w:rsidRDefault="00003B6F" w:rsidP="00003B6F">
      <w:pPr>
        <w:numPr>
          <w:ilvl w:val="0"/>
          <w:numId w:val="102"/>
        </w:numPr>
        <w:rPr>
          <w:sz w:val="26"/>
          <w:szCs w:val="26"/>
        </w:rPr>
      </w:pPr>
      <w:r w:rsidRPr="00003B6F">
        <w:rPr>
          <w:sz w:val="26"/>
          <w:szCs w:val="26"/>
        </w:rPr>
        <w:t>Rejected the Arian statement of faith.</w:t>
      </w:r>
    </w:p>
    <w:p w14:paraId="75D8260C" w14:textId="77777777" w:rsidR="00003B6F" w:rsidRPr="00003B6F" w:rsidRDefault="00003B6F" w:rsidP="00003B6F">
      <w:pPr>
        <w:numPr>
          <w:ilvl w:val="0"/>
          <w:numId w:val="102"/>
        </w:numPr>
        <w:rPr>
          <w:sz w:val="26"/>
          <w:szCs w:val="26"/>
        </w:rPr>
      </w:pPr>
      <w:r w:rsidRPr="00003B6F">
        <w:rPr>
          <w:sz w:val="26"/>
          <w:szCs w:val="26"/>
        </w:rPr>
        <w:t xml:space="preserve">Affirmed the </w:t>
      </w:r>
      <w:proofErr w:type="gramStart"/>
      <w:r w:rsidRPr="00003B6F">
        <w:rPr>
          <w:sz w:val="26"/>
          <w:szCs w:val="26"/>
        </w:rPr>
        <w:t>Son's</w:t>
      </w:r>
      <w:proofErr w:type="gramEnd"/>
      <w:r w:rsidRPr="00003B6F">
        <w:rPr>
          <w:sz w:val="26"/>
          <w:szCs w:val="26"/>
        </w:rPr>
        <w:t xml:space="preserve"> full deity in the Nicene Creed.</w:t>
      </w:r>
    </w:p>
    <w:p w14:paraId="0038A20F" w14:textId="77777777" w:rsidR="00003B6F" w:rsidRPr="00003B6F" w:rsidRDefault="00003B6F" w:rsidP="00003B6F">
      <w:pPr>
        <w:numPr>
          <w:ilvl w:val="0"/>
          <w:numId w:val="102"/>
        </w:numPr>
        <w:rPr>
          <w:sz w:val="26"/>
          <w:szCs w:val="26"/>
        </w:rPr>
      </w:pPr>
      <w:r w:rsidRPr="00003B6F">
        <w:rPr>
          <w:b/>
          <w:bCs/>
          <w:sz w:val="26"/>
          <w:szCs w:val="26"/>
        </w:rPr>
        <w:t>Key Affirmations of the Nicene Creed:</w:t>
      </w:r>
    </w:p>
    <w:p w14:paraId="17ADCB21" w14:textId="77777777" w:rsidR="00003B6F" w:rsidRPr="00003B6F" w:rsidRDefault="00003B6F" w:rsidP="00003B6F">
      <w:pPr>
        <w:numPr>
          <w:ilvl w:val="0"/>
          <w:numId w:val="102"/>
        </w:numPr>
        <w:rPr>
          <w:sz w:val="26"/>
          <w:szCs w:val="26"/>
        </w:rPr>
      </w:pPr>
      <w:r w:rsidRPr="00003B6F">
        <w:rPr>
          <w:sz w:val="26"/>
          <w:szCs w:val="26"/>
        </w:rPr>
        <w:lastRenderedPageBreak/>
        <w:t>Belief in one God, the Father Almighty, creator of all things.</w:t>
      </w:r>
    </w:p>
    <w:p w14:paraId="015674E1" w14:textId="77777777" w:rsidR="00003B6F" w:rsidRPr="00003B6F" w:rsidRDefault="00003B6F" w:rsidP="00003B6F">
      <w:pPr>
        <w:numPr>
          <w:ilvl w:val="0"/>
          <w:numId w:val="102"/>
        </w:numPr>
        <w:rPr>
          <w:sz w:val="26"/>
          <w:szCs w:val="26"/>
        </w:rPr>
      </w:pPr>
      <w:r w:rsidRPr="00003B6F">
        <w:rPr>
          <w:sz w:val="26"/>
          <w:szCs w:val="26"/>
        </w:rPr>
        <w:t>Belief in one Lord Jesus Christ, the Son of God:</w:t>
      </w:r>
    </w:p>
    <w:p w14:paraId="6CCE8CF2" w14:textId="77777777" w:rsidR="00003B6F" w:rsidRPr="00003B6F" w:rsidRDefault="00003B6F" w:rsidP="00003B6F">
      <w:pPr>
        <w:numPr>
          <w:ilvl w:val="0"/>
          <w:numId w:val="102"/>
        </w:numPr>
        <w:rPr>
          <w:sz w:val="26"/>
          <w:szCs w:val="26"/>
        </w:rPr>
      </w:pPr>
      <w:r w:rsidRPr="00003B6F">
        <w:rPr>
          <w:sz w:val="26"/>
          <w:szCs w:val="26"/>
        </w:rPr>
        <w:t>Begotten as only begotten of the Father.</w:t>
      </w:r>
    </w:p>
    <w:p w14:paraId="4B020E91" w14:textId="77777777" w:rsidR="00003B6F" w:rsidRPr="00003B6F" w:rsidRDefault="00003B6F" w:rsidP="00003B6F">
      <w:pPr>
        <w:numPr>
          <w:ilvl w:val="0"/>
          <w:numId w:val="102"/>
        </w:numPr>
        <w:rPr>
          <w:sz w:val="26"/>
          <w:szCs w:val="26"/>
        </w:rPr>
      </w:pPr>
      <w:r w:rsidRPr="00003B6F">
        <w:rPr>
          <w:sz w:val="26"/>
          <w:szCs w:val="26"/>
        </w:rPr>
        <w:t>"That is, of the substance of the Father."</w:t>
      </w:r>
    </w:p>
    <w:p w14:paraId="28F5A26D" w14:textId="77777777" w:rsidR="00003B6F" w:rsidRPr="00003B6F" w:rsidRDefault="00003B6F" w:rsidP="00003B6F">
      <w:pPr>
        <w:numPr>
          <w:ilvl w:val="0"/>
          <w:numId w:val="102"/>
        </w:numPr>
        <w:rPr>
          <w:sz w:val="26"/>
          <w:szCs w:val="26"/>
        </w:rPr>
      </w:pPr>
      <w:r w:rsidRPr="00003B6F">
        <w:rPr>
          <w:sz w:val="26"/>
          <w:szCs w:val="26"/>
        </w:rPr>
        <w:t>God of God, Light of Light, true God of true God.</w:t>
      </w:r>
    </w:p>
    <w:p w14:paraId="7264E997" w14:textId="77777777" w:rsidR="00003B6F" w:rsidRPr="00003B6F" w:rsidRDefault="00003B6F" w:rsidP="00003B6F">
      <w:pPr>
        <w:numPr>
          <w:ilvl w:val="0"/>
          <w:numId w:val="102"/>
        </w:numPr>
        <w:rPr>
          <w:sz w:val="26"/>
          <w:szCs w:val="26"/>
        </w:rPr>
      </w:pPr>
      <w:r w:rsidRPr="00003B6F">
        <w:rPr>
          <w:sz w:val="26"/>
          <w:szCs w:val="26"/>
        </w:rPr>
        <w:t>Begotten, not made.</w:t>
      </w:r>
    </w:p>
    <w:p w14:paraId="24623653" w14:textId="77777777" w:rsidR="00003B6F" w:rsidRPr="00003B6F" w:rsidRDefault="00003B6F" w:rsidP="00003B6F">
      <w:pPr>
        <w:numPr>
          <w:ilvl w:val="0"/>
          <w:numId w:val="102"/>
        </w:numPr>
        <w:rPr>
          <w:sz w:val="26"/>
          <w:szCs w:val="26"/>
        </w:rPr>
      </w:pPr>
      <w:r w:rsidRPr="00003B6F">
        <w:rPr>
          <w:b/>
          <w:bCs/>
          <w:sz w:val="26"/>
          <w:szCs w:val="26"/>
        </w:rPr>
        <w:t>Consubstantial (</w:t>
      </w:r>
      <w:proofErr w:type="spellStart"/>
      <w:r w:rsidRPr="00003B6F">
        <w:rPr>
          <w:b/>
          <w:bCs/>
          <w:sz w:val="26"/>
          <w:szCs w:val="26"/>
        </w:rPr>
        <w:t>homoousios</w:t>
      </w:r>
      <w:proofErr w:type="spellEnd"/>
      <w:r w:rsidRPr="00003B6F">
        <w:rPr>
          <w:b/>
          <w:bCs/>
          <w:sz w:val="26"/>
          <w:szCs w:val="26"/>
        </w:rPr>
        <w:t xml:space="preserve">) with the </w:t>
      </w:r>
      <w:proofErr w:type="gramStart"/>
      <w:r w:rsidRPr="00003B6F">
        <w:rPr>
          <w:b/>
          <w:bCs/>
          <w:sz w:val="26"/>
          <w:szCs w:val="26"/>
        </w:rPr>
        <w:t>Father</w:t>
      </w:r>
      <w:proofErr w:type="gramEnd"/>
      <w:r w:rsidRPr="00003B6F">
        <w:rPr>
          <w:b/>
          <w:bCs/>
          <w:sz w:val="26"/>
          <w:szCs w:val="26"/>
        </w:rPr>
        <w:t>.</w:t>
      </w:r>
    </w:p>
    <w:p w14:paraId="66CADA5A" w14:textId="77777777" w:rsidR="00003B6F" w:rsidRPr="00003B6F" w:rsidRDefault="00003B6F" w:rsidP="00003B6F">
      <w:pPr>
        <w:numPr>
          <w:ilvl w:val="0"/>
          <w:numId w:val="102"/>
        </w:numPr>
        <w:rPr>
          <w:sz w:val="26"/>
          <w:szCs w:val="26"/>
        </w:rPr>
      </w:pPr>
      <w:r w:rsidRPr="00003B6F">
        <w:rPr>
          <w:sz w:val="26"/>
          <w:szCs w:val="26"/>
        </w:rPr>
        <w:t>Through whom all things came into existence.</w:t>
      </w:r>
    </w:p>
    <w:p w14:paraId="0F27A47C" w14:textId="77777777" w:rsidR="00003B6F" w:rsidRPr="00003B6F" w:rsidRDefault="00003B6F" w:rsidP="00003B6F">
      <w:pPr>
        <w:numPr>
          <w:ilvl w:val="0"/>
          <w:numId w:val="102"/>
        </w:numPr>
        <w:rPr>
          <w:sz w:val="26"/>
          <w:szCs w:val="26"/>
        </w:rPr>
      </w:pPr>
      <w:r w:rsidRPr="00003B6F">
        <w:rPr>
          <w:sz w:val="26"/>
          <w:szCs w:val="26"/>
        </w:rPr>
        <w:t>Who for us men and for our salvation came down and was incarnate and became man.</w:t>
      </w:r>
    </w:p>
    <w:p w14:paraId="7EDDF133" w14:textId="77777777" w:rsidR="00003B6F" w:rsidRPr="00003B6F" w:rsidRDefault="00003B6F" w:rsidP="00003B6F">
      <w:pPr>
        <w:numPr>
          <w:ilvl w:val="0"/>
          <w:numId w:val="102"/>
        </w:numPr>
        <w:rPr>
          <w:sz w:val="26"/>
          <w:szCs w:val="26"/>
        </w:rPr>
      </w:pPr>
      <w:r w:rsidRPr="00003B6F">
        <w:rPr>
          <w:sz w:val="26"/>
          <w:szCs w:val="26"/>
        </w:rPr>
        <w:t>Suffered and rose again.</w:t>
      </w:r>
    </w:p>
    <w:p w14:paraId="237B2EA9" w14:textId="77777777" w:rsidR="00003B6F" w:rsidRPr="00003B6F" w:rsidRDefault="00003B6F" w:rsidP="00003B6F">
      <w:pPr>
        <w:numPr>
          <w:ilvl w:val="0"/>
          <w:numId w:val="102"/>
        </w:numPr>
        <w:rPr>
          <w:sz w:val="26"/>
          <w:szCs w:val="26"/>
        </w:rPr>
      </w:pPr>
      <w:r w:rsidRPr="00003B6F">
        <w:rPr>
          <w:sz w:val="26"/>
          <w:szCs w:val="26"/>
        </w:rPr>
        <w:t>Ascended into heaven.</w:t>
      </w:r>
    </w:p>
    <w:p w14:paraId="47B9CA0F" w14:textId="77777777" w:rsidR="00003B6F" w:rsidRPr="00003B6F" w:rsidRDefault="00003B6F" w:rsidP="00003B6F">
      <w:pPr>
        <w:numPr>
          <w:ilvl w:val="0"/>
          <w:numId w:val="102"/>
        </w:numPr>
        <w:rPr>
          <w:sz w:val="26"/>
          <w:szCs w:val="26"/>
        </w:rPr>
      </w:pPr>
      <w:r w:rsidRPr="00003B6F">
        <w:rPr>
          <w:sz w:val="26"/>
          <w:szCs w:val="26"/>
        </w:rPr>
        <w:t>Coming to judge the living and the dead.</w:t>
      </w:r>
    </w:p>
    <w:p w14:paraId="3D8971EC" w14:textId="77777777" w:rsidR="00003B6F" w:rsidRPr="00003B6F" w:rsidRDefault="00003B6F" w:rsidP="00003B6F">
      <w:pPr>
        <w:numPr>
          <w:ilvl w:val="0"/>
          <w:numId w:val="102"/>
        </w:numPr>
        <w:rPr>
          <w:sz w:val="26"/>
          <w:szCs w:val="26"/>
        </w:rPr>
      </w:pPr>
      <w:r w:rsidRPr="00003B6F">
        <w:rPr>
          <w:sz w:val="26"/>
          <w:szCs w:val="26"/>
        </w:rPr>
        <w:t>Belief in the Holy Spirit.</w:t>
      </w:r>
    </w:p>
    <w:p w14:paraId="5CE447B8" w14:textId="77777777" w:rsidR="00003B6F" w:rsidRPr="00003B6F" w:rsidRDefault="00003B6F" w:rsidP="00003B6F">
      <w:pPr>
        <w:numPr>
          <w:ilvl w:val="0"/>
          <w:numId w:val="102"/>
        </w:numPr>
        <w:rPr>
          <w:sz w:val="26"/>
          <w:szCs w:val="26"/>
        </w:rPr>
      </w:pPr>
      <w:r w:rsidRPr="00003B6F">
        <w:rPr>
          <w:sz w:val="26"/>
          <w:szCs w:val="26"/>
        </w:rPr>
        <w:t>Condemnation of those who deny the Son's eternal existence, his being of the Father's substance (</w:t>
      </w:r>
      <w:proofErr w:type="spellStart"/>
      <w:r w:rsidRPr="00003B6F">
        <w:rPr>
          <w:i/>
          <w:iCs/>
          <w:sz w:val="26"/>
          <w:szCs w:val="26"/>
        </w:rPr>
        <w:t>ousia</w:t>
      </w:r>
      <w:proofErr w:type="spellEnd"/>
      <w:r w:rsidRPr="00003B6F">
        <w:rPr>
          <w:sz w:val="26"/>
          <w:szCs w:val="26"/>
        </w:rPr>
        <w:t>), or his alterability.</w:t>
      </w:r>
    </w:p>
    <w:p w14:paraId="3CA047A5" w14:textId="77777777" w:rsidR="00003B6F" w:rsidRPr="00003B6F" w:rsidRDefault="00003B6F" w:rsidP="00003B6F">
      <w:pPr>
        <w:numPr>
          <w:ilvl w:val="0"/>
          <w:numId w:val="102"/>
        </w:numPr>
        <w:rPr>
          <w:sz w:val="26"/>
          <w:szCs w:val="26"/>
        </w:rPr>
      </w:pPr>
      <w:r w:rsidRPr="00003B6F">
        <w:rPr>
          <w:b/>
          <w:bCs/>
          <w:sz w:val="26"/>
          <w:szCs w:val="26"/>
        </w:rPr>
        <w:t>Significance of Nicaea's Affirmations:</w:t>
      </w:r>
    </w:p>
    <w:p w14:paraId="6BE94AB3" w14:textId="77777777" w:rsidR="00003B6F" w:rsidRPr="00003B6F" w:rsidRDefault="00003B6F" w:rsidP="00003B6F">
      <w:pPr>
        <w:numPr>
          <w:ilvl w:val="0"/>
          <w:numId w:val="102"/>
        </w:numPr>
        <w:rPr>
          <w:sz w:val="26"/>
          <w:szCs w:val="26"/>
        </w:rPr>
      </w:pPr>
      <w:r w:rsidRPr="00003B6F">
        <w:rPr>
          <w:b/>
          <w:bCs/>
          <w:sz w:val="26"/>
          <w:szCs w:val="26"/>
        </w:rPr>
        <w:t>Affirmation of the Son's Full Deity:</w:t>
      </w:r>
      <w:r w:rsidRPr="00003B6F">
        <w:rPr>
          <w:sz w:val="26"/>
          <w:szCs w:val="26"/>
        </w:rPr>
        <w:t xml:space="preserve"> The central concern of the council, countering Arianism.</w:t>
      </w:r>
    </w:p>
    <w:p w14:paraId="6FE392FC" w14:textId="77777777" w:rsidR="00003B6F" w:rsidRPr="00003B6F" w:rsidRDefault="00003B6F" w:rsidP="00003B6F">
      <w:pPr>
        <w:numPr>
          <w:ilvl w:val="0"/>
          <w:numId w:val="102"/>
        </w:numPr>
        <w:rPr>
          <w:sz w:val="26"/>
          <w:szCs w:val="26"/>
        </w:rPr>
      </w:pPr>
      <w:r w:rsidRPr="00003B6F">
        <w:rPr>
          <w:b/>
          <w:bCs/>
          <w:sz w:val="26"/>
          <w:szCs w:val="26"/>
        </w:rPr>
        <w:t>"Of the substance (</w:t>
      </w:r>
      <w:proofErr w:type="spellStart"/>
      <w:r w:rsidRPr="00003B6F">
        <w:rPr>
          <w:b/>
          <w:bCs/>
          <w:i/>
          <w:iCs/>
          <w:sz w:val="26"/>
          <w:szCs w:val="26"/>
        </w:rPr>
        <w:t>ousia</w:t>
      </w:r>
      <w:proofErr w:type="spellEnd"/>
      <w:r w:rsidRPr="00003B6F">
        <w:rPr>
          <w:b/>
          <w:bCs/>
          <w:sz w:val="26"/>
          <w:szCs w:val="26"/>
        </w:rPr>
        <w:t>) of the Father":</w:t>
      </w:r>
      <w:r w:rsidRPr="00003B6F">
        <w:rPr>
          <w:sz w:val="26"/>
          <w:szCs w:val="26"/>
        </w:rPr>
        <w:t xml:space="preserve"> Extra-biblical language used to emphasize the Son is not created but shares the Father's being.</w:t>
      </w:r>
    </w:p>
    <w:p w14:paraId="088AC55C" w14:textId="77777777" w:rsidR="00003B6F" w:rsidRPr="00003B6F" w:rsidRDefault="00003B6F" w:rsidP="00003B6F">
      <w:pPr>
        <w:numPr>
          <w:ilvl w:val="0"/>
          <w:numId w:val="102"/>
        </w:numPr>
        <w:rPr>
          <w:sz w:val="26"/>
          <w:szCs w:val="26"/>
        </w:rPr>
      </w:pPr>
      <w:r w:rsidRPr="00003B6F">
        <w:rPr>
          <w:b/>
          <w:bCs/>
          <w:sz w:val="26"/>
          <w:szCs w:val="26"/>
        </w:rPr>
        <w:t>Consubstantial (</w:t>
      </w:r>
      <w:proofErr w:type="spellStart"/>
      <w:r w:rsidRPr="00003B6F">
        <w:rPr>
          <w:b/>
          <w:bCs/>
          <w:i/>
          <w:iCs/>
          <w:sz w:val="26"/>
          <w:szCs w:val="26"/>
        </w:rPr>
        <w:t>homoousios</w:t>
      </w:r>
      <w:proofErr w:type="spellEnd"/>
      <w:r w:rsidRPr="00003B6F">
        <w:rPr>
          <w:b/>
          <w:bCs/>
          <w:sz w:val="26"/>
          <w:szCs w:val="26"/>
        </w:rPr>
        <w:t xml:space="preserve">) with the </w:t>
      </w:r>
      <w:proofErr w:type="gramStart"/>
      <w:r w:rsidRPr="00003B6F">
        <w:rPr>
          <w:b/>
          <w:bCs/>
          <w:sz w:val="26"/>
          <w:szCs w:val="26"/>
        </w:rPr>
        <w:t>Father</w:t>
      </w:r>
      <w:proofErr w:type="gramEnd"/>
      <w:r w:rsidRPr="00003B6F">
        <w:rPr>
          <w:b/>
          <w:bCs/>
          <w:sz w:val="26"/>
          <w:szCs w:val="26"/>
        </w:rPr>
        <w:t>:</w:t>
      </w:r>
      <w:r w:rsidRPr="00003B6F">
        <w:rPr>
          <w:sz w:val="26"/>
          <w:szCs w:val="26"/>
        </w:rPr>
        <w:t xml:space="preserve"> Explicitly states the Son's being is identical to the Father's.</w:t>
      </w:r>
    </w:p>
    <w:p w14:paraId="4EC21EFB" w14:textId="77777777" w:rsidR="00003B6F" w:rsidRPr="00003B6F" w:rsidRDefault="00003B6F" w:rsidP="00003B6F">
      <w:pPr>
        <w:numPr>
          <w:ilvl w:val="0"/>
          <w:numId w:val="102"/>
        </w:numPr>
        <w:rPr>
          <w:sz w:val="26"/>
          <w:szCs w:val="26"/>
        </w:rPr>
      </w:pPr>
      <w:r w:rsidRPr="00003B6F">
        <w:rPr>
          <w:b/>
          <w:bCs/>
          <w:sz w:val="26"/>
          <w:szCs w:val="26"/>
        </w:rPr>
        <w:t>Begotten, not made:</w:t>
      </w:r>
      <w:r w:rsidRPr="00003B6F">
        <w:rPr>
          <w:sz w:val="26"/>
          <w:szCs w:val="26"/>
        </w:rPr>
        <w:t xml:space="preserve"> Distinguishes the </w:t>
      </w:r>
      <w:proofErr w:type="gramStart"/>
      <w:r w:rsidRPr="00003B6F">
        <w:rPr>
          <w:sz w:val="26"/>
          <w:szCs w:val="26"/>
        </w:rPr>
        <w:t>Son</w:t>
      </w:r>
      <w:proofErr w:type="gramEnd"/>
      <w:r w:rsidRPr="00003B6F">
        <w:rPr>
          <w:sz w:val="26"/>
          <w:szCs w:val="26"/>
        </w:rPr>
        <w:t xml:space="preserve"> from creation, affirming his eternal relationship with the Father.</w:t>
      </w:r>
    </w:p>
    <w:p w14:paraId="082B64BE" w14:textId="77777777" w:rsidR="00003B6F" w:rsidRPr="00003B6F" w:rsidRDefault="00003B6F" w:rsidP="00003B6F">
      <w:pPr>
        <w:numPr>
          <w:ilvl w:val="0"/>
          <w:numId w:val="102"/>
        </w:numPr>
        <w:rPr>
          <w:sz w:val="26"/>
          <w:szCs w:val="26"/>
        </w:rPr>
      </w:pPr>
      <w:r w:rsidRPr="00003B6F">
        <w:rPr>
          <w:b/>
          <w:bCs/>
          <w:sz w:val="26"/>
          <w:szCs w:val="26"/>
        </w:rPr>
        <w:t>True God of true God:</w:t>
      </w:r>
      <w:r w:rsidRPr="00003B6F">
        <w:rPr>
          <w:sz w:val="26"/>
          <w:szCs w:val="26"/>
        </w:rPr>
        <w:t xml:space="preserve"> Reinforces the Son's deity and shared nature with the Father.</w:t>
      </w:r>
    </w:p>
    <w:p w14:paraId="03C49389" w14:textId="77777777" w:rsidR="00003B6F" w:rsidRPr="00003B6F" w:rsidRDefault="00003B6F" w:rsidP="00003B6F">
      <w:pPr>
        <w:numPr>
          <w:ilvl w:val="0"/>
          <w:numId w:val="102"/>
        </w:numPr>
        <w:rPr>
          <w:sz w:val="26"/>
          <w:szCs w:val="26"/>
        </w:rPr>
      </w:pPr>
      <w:r w:rsidRPr="00003B6F">
        <w:rPr>
          <w:b/>
          <w:bCs/>
          <w:sz w:val="26"/>
          <w:szCs w:val="26"/>
        </w:rPr>
        <w:lastRenderedPageBreak/>
        <w:t>Emphasis on the Incarnation for Salvation:</w:t>
      </w:r>
      <w:r w:rsidRPr="00003B6F">
        <w:rPr>
          <w:sz w:val="26"/>
          <w:szCs w:val="26"/>
        </w:rPr>
        <w:t xml:space="preserve"> Connects Christ's identity to his redemptive work.</w:t>
      </w:r>
    </w:p>
    <w:p w14:paraId="275C9F53" w14:textId="77777777" w:rsidR="00003B6F" w:rsidRPr="00003B6F" w:rsidRDefault="00003B6F" w:rsidP="00003B6F">
      <w:pPr>
        <w:numPr>
          <w:ilvl w:val="0"/>
          <w:numId w:val="102"/>
        </w:numPr>
        <w:rPr>
          <w:sz w:val="26"/>
          <w:szCs w:val="26"/>
        </w:rPr>
      </w:pPr>
      <w:r w:rsidRPr="00003B6F">
        <w:rPr>
          <w:b/>
          <w:bCs/>
          <w:sz w:val="26"/>
          <w:szCs w:val="26"/>
        </w:rPr>
        <w:t>Problems Nicaea Did Not Resolve:</w:t>
      </w:r>
    </w:p>
    <w:p w14:paraId="2759019B" w14:textId="77777777" w:rsidR="00003B6F" w:rsidRPr="00003B6F" w:rsidRDefault="00003B6F" w:rsidP="00003B6F">
      <w:pPr>
        <w:numPr>
          <w:ilvl w:val="0"/>
          <w:numId w:val="102"/>
        </w:numPr>
        <w:rPr>
          <w:sz w:val="26"/>
          <w:szCs w:val="26"/>
        </w:rPr>
      </w:pPr>
      <w:r w:rsidRPr="00003B6F">
        <w:rPr>
          <w:b/>
          <w:bCs/>
          <w:sz w:val="26"/>
          <w:szCs w:val="26"/>
        </w:rPr>
        <w:t>Unclear Use of Language:</w:t>
      </w:r>
      <w:r w:rsidRPr="00003B6F">
        <w:rPr>
          <w:sz w:val="26"/>
          <w:szCs w:val="26"/>
        </w:rPr>
        <w:t xml:space="preserve"> The term </w:t>
      </w:r>
      <w:proofErr w:type="spellStart"/>
      <w:r w:rsidRPr="00003B6F">
        <w:rPr>
          <w:i/>
          <w:iCs/>
          <w:sz w:val="26"/>
          <w:szCs w:val="26"/>
        </w:rPr>
        <w:t>ousia</w:t>
      </w:r>
      <w:proofErr w:type="spellEnd"/>
      <w:r w:rsidRPr="00003B6F">
        <w:rPr>
          <w:sz w:val="26"/>
          <w:szCs w:val="26"/>
        </w:rPr>
        <w:t xml:space="preserve"> was still sometimes used synonymously with </w:t>
      </w:r>
      <w:r w:rsidRPr="00003B6F">
        <w:rPr>
          <w:i/>
          <w:iCs/>
          <w:sz w:val="26"/>
          <w:szCs w:val="26"/>
        </w:rPr>
        <w:t>hypostasis</w:t>
      </w:r>
      <w:r w:rsidRPr="00003B6F">
        <w:rPr>
          <w:sz w:val="26"/>
          <w:szCs w:val="26"/>
        </w:rPr>
        <w:t xml:space="preserve"> (person), leading to fears of </w:t>
      </w:r>
      <w:proofErr w:type="spellStart"/>
      <w:r w:rsidRPr="00003B6F">
        <w:rPr>
          <w:sz w:val="26"/>
          <w:szCs w:val="26"/>
        </w:rPr>
        <w:t>modalistic</w:t>
      </w:r>
      <w:proofErr w:type="spellEnd"/>
      <w:r w:rsidRPr="00003B6F">
        <w:rPr>
          <w:sz w:val="26"/>
          <w:szCs w:val="26"/>
        </w:rPr>
        <w:t xml:space="preserve"> interpretations.</w:t>
      </w:r>
    </w:p>
    <w:p w14:paraId="1C9F519B" w14:textId="77777777" w:rsidR="00003B6F" w:rsidRPr="00003B6F" w:rsidRDefault="00003B6F" w:rsidP="00003B6F">
      <w:pPr>
        <w:numPr>
          <w:ilvl w:val="0"/>
          <w:numId w:val="102"/>
        </w:numPr>
        <w:rPr>
          <w:sz w:val="26"/>
          <w:szCs w:val="26"/>
        </w:rPr>
      </w:pPr>
      <w:r w:rsidRPr="00003B6F">
        <w:rPr>
          <w:b/>
          <w:bCs/>
          <w:sz w:val="26"/>
          <w:szCs w:val="26"/>
        </w:rPr>
        <w:t>Lack of Clear Distinction Between Nature and Person:</w:t>
      </w:r>
      <w:r w:rsidRPr="00003B6F">
        <w:rPr>
          <w:sz w:val="26"/>
          <w:szCs w:val="26"/>
        </w:rPr>
        <w:t xml:space="preserve"> The council affirmed the Son's distinctness but did not adequately explain it while maintaining God's unity. The technical theological meanings of </w:t>
      </w:r>
      <w:proofErr w:type="spellStart"/>
      <w:r w:rsidRPr="00003B6F">
        <w:rPr>
          <w:i/>
          <w:iCs/>
          <w:sz w:val="26"/>
          <w:szCs w:val="26"/>
        </w:rPr>
        <w:t>ousia</w:t>
      </w:r>
      <w:proofErr w:type="spellEnd"/>
      <w:r w:rsidRPr="00003B6F">
        <w:rPr>
          <w:sz w:val="26"/>
          <w:szCs w:val="26"/>
        </w:rPr>
        <w:t xml:space="preserve"> and </w:t>
      </w:r>
      <w:r w:rsidRPr="00003B6F">
        <w:rPr>
          <w:i/>
          <w:iCs/>
          <w:sz w:val="26"/>
          <w:szCs w:val="26"/>
        </w:rPr>
        <w:t>hypostasis</w:t>
      </w:r>
      <w:r w:rsidRPr="00003B6F">
        <w:rPr>
          <w:sz w:val="26"/>
          <w:szCs w:val="26"/>
        </w:rPr>
        <w:t xml:space="preserve"> were still developing.</w:t>
      </w:r>
    </w:p>
    <w:p w14:paraId="270A66ED" w14:textId="77777777" w:rsidR="00003B6F" w:rsidRPr="00003B6F" w:rsidRDefault="00003B6F" w:rsidP="00003B6F">
      <w:pPr>
        <w:numPr>
          <w:ilvl w:val="0"/>
          <w:numId w:val="102"/>
        </w:numPr>
        <w:rPr>
          <w:sz w:val="26"/>
          <w:szCs w:val="26"/>
        </w:rPr>
      </w:pPr>
      <w:r w:rsidRPr="00003B6F">
        <w:rPr>
          <w:b/>
          <w:bCs/>
          <w:sz w:val="26"/>
          <w:szCs w:val="26"/>
        </w:rPr>
        <w:t>Did Not Address the Question of Christ's Human Soul:</w:t>
      </w:r>
      <w:r w:rsidRPr="00003B6F">
        <w:rPr>
          <w:sz w:val="26"/>
          <w:szCs w:val="26"/>
        </w:rPr>
        <w:t xml:space="preserve"> While defending Christ's deity, the council did not explicitly counter Arius' denial of a human soul in Christ. This issue would become central later with Apollinarianism.</w:t>
      </w:r>
    </w:p>
    <w:p w14:paraId="551B4DBD" w14:textId="77777777" w:rsidR="00003B6F" w:rsidRPr="00003B6F" w:rsidRDefault="00003B6F" w:rsidP="00003B6F">
      <w:pPr>
        <w:rPr>
          <w:b/>
          <w:bCs/>
          <w:sz w:val="26"/>
          <w:szCs w:val="26"/>
        </w:rPr>
      </w:pPr>
      <w:r w:rsidRPr="00003B6F">
        <w:rPr>
          <w:b/>
          <w:bCs/>
          <w:sz w:val="26"/>
          <w:szCs w:val="26"/>
        </w:rPr>
        <w:t>Quiz</w:t>
      </w:r>
    </w:p>
    <w:p w14:paraId="13823BFB" w14:textId="77777777" w:rsidR="00003B6F" w:rsidRPr="00003B6F" w:rsidRDefault="00003B6F" w:rsidP="00003B6F">
      <w:pPr>
        <w:numPr>
          <w:ilvl w:val="0"/>
          <w:numId w:val="103"/>
        </w:numPr>
        <w:rPr>
          <w:sz w:val="26"/>
          <w:szCs w:val="26"/>
        </w:rPr>
      </w:pPr>
      <w:r w:rsidRPr="00003B6F">
        <w:rPr>
          <w:sz w:val="26"/>
          <w:szCs w:val="26"/>
        </w:rPr>
        <w:t>Describe Origen's doctrine of the eternal generation of the Son. What was his intention in developing this doctrine, and what potential problem did it create?</w:t>
      </w:r>
    </w:p>
    <w:p w14:paraId="0643CA61" w14:textId="77777777" w:rsidR="00003B6F" w:rsidRPr="00003B6F" w:rsidRDefault="00003B6F" w:rsidP="00003B6F">
      <w:pPr>
        <w:numPr>
          <w:ilvl w:val="0"/>
          <w:numId w:val="103"/>
        </w:numPr>
        <w:rPr>
          <w:sz w:val="26"/>
          <w:szCs w:val="26"/>
        </w:rPr>
      </w:pPr>
      <w:r w:rsidRPr="00003B6F">
        <w:rPr>
          <w:sz w:val="26"/>
          <w:szCs w:val="26"/>
        </w:rPr>
        <w:t>Explain Arius' primary concern regarding the nature of God, and how this concern shaped his view of the Son of God.</w:t>
      </w:r>
    </w:p>
    <w:p w14:paraId="71B79592" w14:textId="77777777" w:rsidR="00003B6F" w:rsidRPr="00003B6F" w:rsidRDefault="00003B6F" w:rsidP="00003B6F">
      <w:pPr>
        <w:numPr>
          <w:ilvl w:val="0"/>
          <w:numId w:val="103"/>
        </w:numPr>
        <w:rPr>
          <w:sz w:val="26"/>
          <w:szCs w:val="26"/>
        </w:rPr>
      </w:pPr>
      <w:r w:rsidRPr="00003B6F">
        <w:rPr>
          <w:sz w:val="26"/>
          <w:szCs w:val="26"/>
        </w:rPr>
        <w:t xml:space="preserve">What does it mean for Arius to say, "There was a time when the </w:t>
      </w:r>
      <w:proofErr w:type="gramStart"/>
      <w:r w:rsidRPr="00003B6F">
        <w:rPr>
          <w:sz w:val="26"/>
          <w:szCs w:val="26"/>
        </w:rPr>
        <w:t>Son</w:t>
      </w:r>
      <w:proofErr w:type="gramEnd"/>
      <w:r w:rsidRPr="00003B6F">
        <w:rPr>
          <w:sz w:val="26"/>
          <w:szCs w:val="26"/>
        </w:rPr>
        <w:t xml:space="preserve"> was not"? How did this statement challenge traditional Christian understanding?</w:t>
      </w:r>
    </w:p>
    <w:p w14:paraId="2AF1F3EF" w14:textId="77777777" w:rsidR="00003B6F" w:rsidRPr="00003B6F" w:rsidRDefault="00003B6F" w:rsidP="00003B6F">
      <w:pPr>
        <w:numPr>
          <w:ilvl w:val="0"/>
          <w:numId w:val="103"/>
        </w:numPr>
        <w:rPr>
          <w:sz w:val="26"/>
          <w:szCs w:val="26"/>
        </w:rPr>
      </w:pPr>
      <w:r w:rsidRPr="00003B6F">
        <w:rPr>
          <w:sz w:val="26"/>
          <w:szCs w:val="26"/>
        </w:rPr>
        <w:t>Contrast Arius' "Logos-flesh" Christology with a "Word-man" Christology. What crucial aspect of Christ's humanity did Arius deny?</w:t>
      </w:r>
    </w:p>
    <w:p w14:paraId="1F27CEE6" w14:textId="77777777" w:rsidR="00003B6F" w:rsidRPr="00003B6F" w:rsidRDefault="00003B6F" w:rsidP="00003B6F">
      <w:pPr>
        <w:numPr>
          <w:ilvl w:val="0"/>
          <w:numId w:val="103"/>
        </w:numPr>
        <w:rPr>
          <w:sz w:val="26"/>
          <w:szCs w:val="26"/>
        </w:rPr>
      </w:pPr>
      <w:r w:rsidRPr="00003B6F">
        <w:rPr>
          <w:sz w:val="26"/>
          <w:szCs w:val="26"/>
        </w:rPr>
        <w:t>What was the primary purpose of the Council of Nicaea in 325? What specific heresy was it convened to address?</w:t>
      </w:r>
    </w:p>
    <w:p w14:paraId="55391470" w14:textId="77777777" w:rsidR="00003B6F" w:rsidRPr="00003B6F" w:rsidRDefault="00003B6F" w:rsidP="00003B6F">
      <w:pPr>
        <w:numPr>
          <w:ilvl w:val="0"/>
          <w:numId w:val="103"/>
        </w:numPr>
        <w:rPr>
          <w:sz w:val="26"/>
          <w:szCs w:val="26"/>
        </w:rPr>
      </w:pPr>
      <w:r w:rsidRPr="00003B6F">
        <w:rPr>
          <w:sz w:val="26"/>
          <w:szCs w:val="26"/>
        </w:rPr>
        <w:t xml:space="preserve">What is the significance of the term </w:t>
      </w:r>
      <w:proofErr w:type="spellStart"/>
      <w:r w:rsidRPr="00003B6F">
        <w:rPr>
          <w:i/>
          <w:iCs/>
          <w:sz w:val="26"/>
          <w:szCs w:val="26"/>
        </w:rPr>
        <w:t>homoousios</w:t>
      </w:r>
      <w:proofErr w:type="spellEnd"/>
      <w:r w:rsidRPr="00003B6F">
        <w:rPr>
          <w:sz w:val="26"/>
          <w:szCs w:val="26"/>
        </w:rPr>
        <w:t xml:space="preserve"> in the Nicene Creed? Why was this term so important in refuting Arianism?</w:t>
      </w:r>
    </w:p>
    <w:p w14:paraId="09D1E016" w14:textId="77777777" w:rsidR="00003B6F" w:rsidRPr="00003B6F" w:rsidRDefault="00003B6F" w:rsidP="00003B6F">
      <w:pPr>
        <w:numPr>
          <w:ilvl w:val="0"/>
          <w:numId w:val="103"/>
        </w:numPr>
        <w:rPr>
          <w:sz w:val="26"/>
          <w:szCs w:val="26"/>
        </w:rPr>
      </w:pPr>
      <w:r w:rsidRPr="00003B6F">
        <w:rPr>
          <w:sz w:val="26"/>
          <w:szCs w:val="26"/>
        </w:rPr>
        <w:t xml:space="preserve">According to the Nicene Creed, how is the </w:t>
      </w:r>
      <w:proofErr w:type="gramStart"/>
      <w:r w:rsidRPr="00003B6F">
        <w:rPr>
          <w:sz w:val="26"/>
          <w:szCs w:val="26"/>
        </w:rPr>
        <w:t>Son</w:t>
      </w:r>
      <w:proofErr w:type="gramEnd"/>
      <w:r w:rsidRPr="00003B6F">
        <w:rPr>
          <w:sz w:val="26"/>
          <w:szCs w:val="26"/>
        </w:rPr>
        <w:t xml:space="preserve"> related to the Father in terms of his being (nature) and his origin?</w:t>
      </w:r>
    </w:p>
    <w:p w14:paraId="538E65D6" w14:textId="77777777" w:rsidR="00003B6F" w:rsidRPr="00003B6F" w:rsidRDefault="00003B6F" w:rsidP="00003B6F">
      <w:pPr>
        <w:numPr>
          <w:ilvl w:val="0"/>
          <w:numId w:val="103"/>
        </w:numPr>
        <w:rPr>
          <w:sz w:val="26"/>
          <w:szCs w:val="26"/>
        </w:rPr>
      </w:pPr>
      <w:r w:rsidRPr="00003B6F">
        <w:rPr>
          <w:sz w:val="26"/>
          <w:szCs w:val="26"/>
        </w:rPr>
        <w:t>Identify at least two important affirmations about the Son's deity made by the Council of Nicaea, as discussed in the source.</w:t>
      </w:r>
    </w:p>
    <w:p w14:paraId="18E5A547" w14:textId="77777777" w:rsidR="00003B6F" w:rsidRPr="00003B6F" w:rsidRDefault="00003B6F" w:rsidP="00003B6F">
      <w:pPr>
        <w:numPr>
          <w:ilvl w:val="0"/>
          <w:numId w:val="103"/>
        </w:numPr>
        <w:rPr>
          <w:sz w:val="26"/>
          <w:szCs w:val="26"/>
        </w:rPr>
      </w:pPr>
      <w:r w:rsidRPr="00003B6F">
        <w:rPr>
          <w:sz w:val="26"/>
          <w:szCs w:val="26"/>
        </w:rPr>
        <w:t>Despite its significance, what ambiguity remained in the language used by the Council of Nicaea regarding the relationship between the Father and the Son?</w:t>
      </w:r>
    </w:p>
    <w:p w14:paraId="3D0242CD" w14:textId="77777777" w:rsidR="00003B6F" w:rsidRPr="00003B6F" w:rsidRDefault="00003B6F" w:rsidP="00003B6F">
      <w:pPr>
        <w:numPr>
          <w:ilvl w:val="0"/>
          <w:numId w:val="103"/>
        </w:numPr>
        <w:rPr>
          <w:sz w:val="26"/>
          <w:szCs w:val="26"/>
        </w:rPr>
      </w:pPr>
      <w:r w:rsidRPr="00003B6F">
        <w:rPr>
          <w:sz w:val="26"/>
          <w:szCs w:val="26"/>
        </w:rPr>
        <w:lastRenderedPageBreak/>
        <w:t>Explain why the Council of Nicaea did not explicitly address the question of whether Christ had a human soul.</w:t>
      </w:r>
    </w:p>
    <w:p w14:paraId="1AC97A2E" w14:textId="77777777" w:rsidR="00003B6F" w:rsidRPr="00003B6F" w:rsidRDefault="00003B6F" w:rsidP="00003B6F">
      <w:pPr>
        <w:rPr>
          <w:b/>
          <w:bCs/>
          <w:sz w:val="26"/>
          <w:szCs w:val="26"/>
        </w:rPr>
      </w:pPr>
      <w:r w:rsidRPr="00003B6F">
        <w:rPr>
          <w:b/>
          <w:bCs/>
          <w:sz w:val="26"/>
          <w:szCs w:val="26"/>
        </w:rPr>
        <w:t>Quiz Answer Key</w:t>
      </w:r>
    </w:p>
    <w:p w14:paraId="3E610A08" w14:textId="77777777" w:rsidR="00003B6F" w:rsidRPr="00003B6F" w:rsidRDefault="00003B6F" w:rsidP="00003B6F">
      <w:pPr>
        <w:numPr>
          <w:ilvl w:val="0"/>
          <w:numId w:val="104"/>
        </w:numPr>
        <w:rPr>
          <w:sz w:val="26"/>
          <w:szCs w:val="26"/>
        </w:rPr>
      </w:pPr>
      <w:r w:rsidRPr="00003B6F">
        <w:rPr>
          <w:sz w:val="26"/>
          <w:szCs w:val="26"/>
        </w:rPr>
        <w:t>Origen's doctrine of eternal generation stated that the Son is eternally generated by the Father, not through any outward act but according to God's nature, having no beginning other than in God. His intention was to explain the intimate and eternal relationship between the Father and the Son and to argue against the idea that the Son was a creature. However, the idea that this generation was a "free act" of the Father's will raised the question of whether the Son might not have existed, potentially implying a lesser status.</w:t>
      </w:r>
    </w:p>
    <w:p w14:paraId="2BCAAE26" w14:textId="77777777" w:rsidR="00003B6F" w:rsidRPr="00003B6F" w:rsidRDefault="00003B6F" w:rsidP="00003B6F">
      <w:pPr>
        <w:numPr>
          <w:ilvl w:val="0"/>
          <w:numId w:val="104"/>
        </w:numPr>
        <w:rPr>
          <w:sz w:val="26"/>
          <w:szCs w:val="26"/>
        </w:rPr>
      </w:pPr>
      <w:r w:rsidRPr="00003B6F">
        <w:rPr>
          <w:sz w:val="26"/>
          <w:szCs w:val="26"/>
        </w:rPr>
        <w:t>Arius' primary concern was to preserve the absolute transcendence and unity of God. He believed that if God shared his being with another person (the Son), then God's unity would be compromised. This concern led him to view the Son as a created being, albeit the highest of all creatures, rather than as God himself.</w:t>
      </w:r>
    </w:p>
    <w:p w14:paraId="1987A819" w14:textId="77777777" w:rsidR="00003B6F" w:rsidRPr="00003B6F" w:rsidRDefault="00003B6F" w:rsidP="00003B6F">
      <w:pPr>
        <w:numPr>
          <w:ilvl w:val="0"/>
          <w:numId w:val="104"/>
        </w:numPr>
        <w:rPr>
          <w:sz w:val="26"/>
          <w:szCs w:val="26"/>
        </w:rPr>
      </w:pPr>
      <w:r w:rsidRPr="00003B6F">
        <w:rPr>
          <w:sz w:val="26"/>
          <w:szCs w:val="26"/>
        </w:rPr>
        <w:t xml:space="preserve">When Arius said, "There was a time when the </w:t>
      </w:r>
      <w:proofErr w:type="gramStart"/>
      <w:r w:rsidRPr="00003B6F">
        <w:rPr>
          <w:sz w:val="26"/>
          <w:szCs w:val="26"/>
        </w:rPr>
        <w:t>Son</w:t>
      </w:r>
      <w:proofErr w:type="gramEnd"/>
      <w:r w:rsidRPr="00003B6F">
        <w:rPr>
          <w:sz w:val="26"/>
          <w:szCs w:val="26"/>
        </w:rPr>
        <w:t xml:space="preserve"> was not," he meant that the Son had a beginning in time and was brought into existence by the Father. This directly challenged the traditional Christian understanding of the Son's eternal pre-existence and co-equality with the Father, suggesting the Son was a creature, not true God.</w:t>
      </w:r>
    </w:p>
    <w:p w14:paraId="044874B8" w14:textId="77777777" w:rsidR="00003B6F" w:rsidRPr="00003B6F" w:rsidRDefault="00003B6F" w:rsidP="00003B6F">
      <w:pPr>
        <w:numPr>
          <w:ilvl w:val="0"/>
          <w:numId w:val="104"/>
        </w:numPr>
        <w:rPr>
          <w:sz w:val="26"/>
          <w:szCs w:val="26"/>
        </w:rPr>
      </w:pPr>
      <w:r w:rsidRPr="00003B6F">
        <w:rPr>
          <w:sz w:val="26"/>
          <w:szCs w:val="26"/>
        </w:rPr>
        <w:t>A "Logos-flesh" Christology, as advocated by Arius, posits that in Christ, the divine Logos was directly joined to human flesh, without a human soul. In contrast, a "Word-man" Christology affirms that Christ took on a complete human nature, including both a human body and a human soul. Arius denied that Christ had a human soul.</w:t>
      </w:r>
    </w:p>
    <w:p w14:paraId="6AB25BB5" w14:textId="77777777" w:rsidR="00003B6F" w:rsidRPr="00003B6F" w:rsidRDefault="00003B6F" w:rsidP="00003B6F">
      <w:pPr>
        <w:numPr>
          <w:ilvl w:val="0"/>
          <w:numId w:val="104"/>
        </w:numPr>
        <w:rPr>
          <w:sz w:val="26"/>
          <w:szCs w:val="26"/>
        </w:rPr>
      </w:pPr>
      <w:r w:rsidRPr="00003B6F">
        <w:rPr>
          <w:sz w:val="26"/>
          <w:szCs w:val="26"/>
        </w:rPr>
        <w:t>The primary purpose of the Council of Nicaea in 325 was to resolve the growing theological conflict caused by Arianism. It was convened to address and condemn Arius' heretical teachings that denied the full deity of Jesus Christ.</w:t>
      </w:r>
    </w:p>
    <w:p w14:paraId="577516AE" w14:textId="77777777" w:rsidR="00003B6F" w:rsidRPr="00003B6F" w:rsidRDefault="00003B6F" w:rsidP="00003B6F">
      <w:pPr>
        <w:numPr>
          <w:ilvl w:val="0"/>
          <w:numId w:val="104"/>
        </w:numPr>
        <w:rPr>
          <w:sz w:val="26"/>
          <w:szCs w:val="26"/>
        </w:rPr>
      </w:pPr>
      <w:r w:rsidRPr="00003B6F">
        <w:rPr>
          <w:sz w:val="26"/>
          <w:szCs w:val="26"/>
        </w:rPr>
        <w:t xml:space="preserve">The term </w:t>
      </w:r>
      <w:proofErr w:type="spellStart"/>
      <w:r w:rsidRPr="00003B6F">
        <w:rPr>
          <w:i/>
          <w:iCs/>
          <w:sz w:val="26"/>
          <w:szCs w:val="26"/>
        </w:rPr>
        <w:t>homoousios</w:t>
      </w:r>
      <w:proofErr w:type="spellEnd"/>
      <w:r w:rsidRPr="00003B6F">
        <w:rPr>
          <w:sz w:val="26"/>
          <w:szCs w:val="26"/>
        </w:rPr>
        <w:t xml:space="preserve"> means "of the same substance" or "consubstantial." Its significance in the Nicene Creed lies in its direct assertion that the </w:t>
      </w:r>
      <w:proofErr w:type="gramStart"/>
      <w:r w:rsidRPr="00003B6F">
        <w:rPr>
          <w:sz w:val="26"/>
          <w:szCs w:val="26"/>
        </w:rPr>
        <w:t>Son</w:t>
      </w:r>
      <w:proofErr w:type="gramEnd"/>
      <w:r w:rsidRPr="00003B6F">
        <w:rPr>
          <w:sz w:val="26"/>
          <w:szCs w:val="26"/>
        </w:rPr>
        <w:t xml:space="preserve"> shares the exact same divine nature or being as the Father. This was crucial in refuting the Arian view that the </w:t>
      </w:r>
      <w:proofErr w:type="gramStart"/>
      <w:r w:rsidRPr="00003B6F">
        <w:rPr>
          <w:sz w:val="26"/>
          <w:szCs w:val="26"/>
        </w:rPr>
        <w:t>Son</w:t>
      </w:r>
      <w:proofErr w:type="gramEnd"/>
      <w:r w:rsidRPr="00003B6F">
        <w:rPr>
          <w:sz w:val="26"/>
          <w:szCs w:val="26"/>
        </w:rPr>
        <w:t xml:space="preserve"> was a created being of a different substance than the Father.</w:t>
      </w:r>
    </w:p>
    <w:p w14:paraId="41F3E894" w14:textId="77777777" w:rsidR="00003B6F" w:rsidRPr="00003B6F" w:rsidRDefault="00003B6F" w:rsidP="00003B6F">
      <w:pPr>
        <w:numPr>
          <w:ilvl w:val="0"/>
          <w:numId w:val="104"/>
        </w:numPr>
        <w:rPr>
          <w:sz w:val="26"/>
          <w:szCs w:val="26"/>
        </w:rPr>
      </w:pPr>
      <w:r w:rsidRPr="00003B6F">
        <w:rPr>
          <w:sz w:val="26"/>
          <w:szCs w:val="26"/>
        </w:rPr>
        <w:t xml:space="preserve">According to the Nicene Creed, the Son is "begotten of the Father," emphasizing his divine origin, but also "not made," clearly distinguishing him from creation. </w:t>
      </w:r>
      <w:r w:rsidRPr="00003B6F">
        <w:rPr>
          <w:sz w:val="26"/>
          <w:szCs w:val="26"/>
        </w:rPr>
        <w:lastRenderedPageBreak/>
        <w:t>Furthermore, the creed states that the Son is "of the substance of the Father" and "consubstantial with the Father," indicating his shared divine being.</w:t>
      </w:r>
    </w:p>
    <w:p w14:paraId="452E47AA" w14:textId="77777777" w:rsidR="00003B6F" w:rsidRPr="00003B6F" w:rsidRDefault="00003B6F" w:rsidP="00003B6F">
      <w:pPr>
        <w:numPr>
          <w:ilvl w:val="0"/>
          <w:numId w:val="104"/>
        </w:numPr>
        <w:rPr>
          <w:sz w:val="26"/>
          <w:szCs w:val="26"/>
        </w:rPr>
      </w:pPr>
      <w:r w:rsidRPr="00003B6F">
        <w:rPr>
          <w:sz w:val="26"/>
          <w:szCs w:val="26"/>
        </w:rPr>
        <w:t xml:space="preserve">Two important affirmations about the Son's deity in the Nicene Creed are: (1) The Son is "God of God, Light of Light, true God of true God," emphasizing his genuine divine nature as opposed to a derived or lesser divinity. (2) The Son is "consubstantial with the </w:t>
      </w:r>
      <w:proofErr w:type="gramStart"/>
      <w:r w:rsidRPr="00003B6F">
        <w:rPr>
          <w:sz w:val="26"/>
          <w:szCs w:val="26"/>
        </w:rPr>
        <w:t>Father</w:t>
      </w:r>
      <w:proofErr w:type="gramEnd"/>
      <w:r w:rsidRPr="00003B6F">
        <w:rPr>
          <w:sz w:val="26"/>
          <w:szCs w:val="26"/>
        </w:rPr>
        <w:t>," asserting the fundamental unity of being between the Father and the Son.</w:t>
      </w:r>
    </w:p>
    <w:p w14:paraId="1B800CB1" w14:textId="77777777" w:rsidR="00003B6F" w:rsidRPr="00003B6F" w:rsidRDefault="00003B6F" w:rsidP="00003B6F">
      <w:pPr>
        <w:numPr>
          <w:ilvl w:val="0"/>
          <w:numId w:val="104"/>
        </w:numPr>
        <w:rPr>
          <w:sz w:val="26"/>
          <w:szCs w:val="26"/>
        </w:rPr>
      </w:pPr>
      <w:r w:rsidRPr="00003B6F">
        <w:rPr>
          <w:sz w:val="26"/>
          <w:szCs w:val="26"/>
        </w:rPr>
        <w:t xml:space="preserve">The ambiguity that remained in the language of the Council of Nicaea primarily concerned the use of the term </w:t>
      </w:r>
      <w:proofErr w:type="spellStart"/>
      <w:r w:rsidRPr="00003B6F">
        <w:rPr>
          <w:i/>
          <w:iCs/>
          <w:sz w:val="26"/>
          <w:szCs w:val="26"/>
        </w:rPr>
        <w:t>ousia</w:t>
      </w:r>
      <w:proofErr w:type="spellEnd"/>
      <w:r w:rsidRPr="00003B6F">
        <w:rPr>
          <w:sz w:val="26"/>
          <w:szCs w:val="26"/>
        </w:rPr>
        <w:t xml:space="preserve">. At the time, </w:t>
      </w:r>
      <w:proofErr w:type="spellStart"/>
      <w:r w:rsidRPr="00003B6F">
        <w:rPr>
          <w:i/>
          <w:iCs/>
          <w:sz w:val="26"/>
          <w:szCs w:val="26"/>
        </w:rPr>
        <w:t>ousia</w:t>
      </w:r>
      <w:proofErr w:type="spellEnd"/>
      <w:r w:rsidRPr="00003B6F">
        <w:rPr>
          <w:sz w:val="26"/>
          <w:szCs w:val="26"/>
        </w:rPr>
        <w:t xml:space="preserve"> (nature/substance) and </w:t>
      </w:r>
      <w:r w:rsidRPr="00003B6F">
        <w:rPr>
          <w:i/>
          <w:iCs/>
          <w:sz w:val="26"/>
          <w:szCs w:val="26"/>
        </w:rPr>
        <w:t>hypostasis</w:t>
      </w:r>
      <w:r w:rsidRPr="00003B6F">
        <w:rPr>
          <w:sz w:val="26"/>
          <w:szCs w:val="26"/>
        </w:rPr>
        <w:t xml:space="preserve"> (person/subsistence) were sometimes used synonymously. Therefore, affirming that the </w:t>
      </w:r>
      <w:proofErr w:type="gramStart"/>
      <w:r w:rsidRPr="00003B6F">
        <w:rPr>
          <w:sz w:val="26"/>
          <w:szCs w:val="26"/>
        </w:rPr>
        <w:t>Father</w:t>
      </w:r>
      <w:proofErr w:type="gramEnd"/>
      <w:r w:rsidRPr="00003B6F">
        <w:rPr>
          <w:sz w:val="26"/>
          <w:szCs w:val="26"/>
        </w:rPr>
        <w:t xml:space="preserve"> and Son were </w:t>
      </w:r>
      <w:proofErr w:type="spellStart"/>
      <w:r w:rsidRPr="00003B6F">
        <w:rPr>
          <w:i/>
          <w:iCs/>
          <w:sz w:val="26"/>
          <w:szCs w:val="26"/>
        </w:rPr>
        <w:t>homoousios</w:t>
      </w:r>
      <w:proofErr w:type="spellEnd"/>
      <w:r w:rsidRPr="00003B6F">
        <w:rPr>
          <w:sz w:val="26"/>
          <w:szCs w:val="26"/>
        </w:rPr>
        <w:t xml:space="preserve"> raised concerns for some that the council might be implying they were the same person (modalism), even though that was not the council's intent.</w:t>
      </w:r>
    </w:p>
    <w:p w14:paraId="1A73A42A" w14:textId="77777777" w:rsidR="00003B6F" w:rsidRPr="00003B6F" w:rsidRDefault="00003B6F" w:rsidP="00003B6F">
      <w:pPr>
        <w:numPr>
          <w:ilvl w:val="0"/>
          <w:numId w:val="104"/>
        </w:numPr>
        <w:rPr>
          <w:sz w:val="26"/>
          <w:szCs w:val="26"/>
        </w:rPr>
      </w:pPr>
      <w:r w:rsidRPr="00003B6F">
        <w:rPr>
          <w:sz w:val="26"/>
          <w:szCs w:val="26"/>
        </w:rPr>
        <w:t xml:space="preserve">The Council of Nicaea did not explicitly address the question of whether Christ had a human soul primarily because the immediate threat was Arianism's denial of Christ's full deity. The focus was on establishing the </w:t>
      </w:r>
      <w:proofErr w:type="gramStart"/>
      <w:r w:rsidRPr="00003B6F">
        <w:rPr>
          <w:sz w:val="26"/>
          <w:szCs w:val="26"/>
        </w:rPr>
        <w:t>Son's</w:t>
      </w:r>
      <w:proofErr w:type="gramEnd"/>
      <w:r w:rsidRPr="00003B6F">
        <w:rPr>
          <w:sz w:val="26"/>
          <w:szCs w:val="26"/>
        </w:rPr>
        <w:t xml:space="preserve"> divine nature. While some orthodox thinkers like Tertullian had affirmed Christ's human soul earlier, it was the later heresy of Apollinarianism that specifically challenged the completeness of Christ's humanity (including the soul) and brought this issue to the forefront for formal conciliar definition.</w:t>
      </w:r>
    </w:p>
    <w:p w14:paraId="616DAC22" w14:textId="77777777" w:rsidR="00003B6F" w:rsidRPr="00003B6F" w:rsidRDefault="00003B6F" w:rsidP="00003B6F">
      <w:pPr>
        <w:rPr>
          <w:b/>
          <w:bCs/>
          <w:sz w:val="26"/>
          <w:szCs w:val="26"/>
        </w:rPr>
      </w:pPr>
      <w:r w:rsidRPr="00003B6F">
        <w:rPr>
          <w:b/>
          <w:bCs/>
          <w:sz w:val="26"/>
          <w:szCs w:val="26"/>
        </w:rPr>
        <w:t>Essay Format Questions</w:t>
      </w:r>
    </w:p>
    <w:p w14:paraId="47717C21" w14:textId="77777777" w:rsidR="00003B6F" w:rsidRPr="00003B6F" w:rsidRDefault="00003B6F" w:rsidP="00003B6F">
      <w:pPr>
        <w:numPr>
          <w:ilvl w:val="0"/>
          <w:numId w:val="105"/>
        </w:numPr>
        <w:rPr>
          <w:sz w:val="26"/>
          <w:szCs w:val="26"/>
        </w:rPr>
      </w:pPr>
      <w:r w:rsidRPr="00003B6F">
        <w:rPr>
          <w:sz w:val="26"/>
          <w:szCs w:val="26"/>
        </w:rPr>
        <w:t>Analyze the key theological contributions and the problematic aspects of Origen's thought in relation to the development of Trinitarian and Christological doctrine in the early church.</w:t>
      </w:r>
    </w:p>
    <w:p w14:paraId="67B3C76A" w14:textId="77777777" w:rsidR="00003B6F" w:rsidRPr="00003B6F" w:rsidRDefault="00003B6F" w:rsidP="00003B6F">
      <w:pPr>
        <w:numPr>
          <w:ilvl w:val="0"/>
          <w:numId w:val="105"/>
        </w:numPr>
        <w:rPr>
          <w:sz w:val="26"/>
          <w:szCs w:val="26"/>
        </w:rPr>
      </w:pPr>
      <w:r w:rsidRPr="00003B6F">
        <w:rPr>
          <w:sz w:val="26"/>
          <w:szCs w:val="26"/>
        </w:rPr>
        <w:t>Compare and contrast the core tenets of Arianism with the teachings of the Nicene Creed. Explain why the Church considered Arianism a fundamental threat to the Christian faith.</w:t>
      </w:r>
    </w:p>
    <w:p w14:paraId="76F62E02" w14:textId="77777777" w:rsidR="00003B6F" w:rsidRPr="00003B6F" w:rsidRDefault="00003B6F" w:rsidP="00003B6F">
      <w:pPr>
        <w:numPr>
          <w:ilvl w:val="0"/>
          <w:numId w:val="105"/>
        </w:numPr>
        <w:rPr>
          <w:sz w:val="26"/>
          <w:szCs w:val="26"/>
        </w:rPr>
      </w:pPr>
      <w:r w:rsidRPr="00003B6F">
        <w:rPr>
          <w:sz w:val="26"/>
          <w:szCs w:val="26"/>
        </w:rPr>
        <w:t xml:space="preserve">Discuss the significance of the term </w:t>
      </w:r>
      <w:proofErr w:type="spellStart"/>
      <w:r w:rsidRPr="00003B6F">
        <w:rPr>
          <w:i/>
          <w:iCs/>
          <w:sz w:val="26"/>
          <w:szCs w:val="26"/>
        </w:rPr>
        <w:t>homoousios</w:t>
      </w:r>
      <w:proofErr w:type="spellEnd"/>
      <w:r w:rsidRPr="00003B6F">
        <w:rPr>
          <w:sz w:val="26"/>
          <w:szCs w:val="26"/>
        </w:rPr>
        <w:t xml:space="preserve"> in the Nicene Creed. Explain why its inclusion was crucial for articulating the relationship between the </w:t>
      </w:r>
      <w:proofErr w:type="gramStart"/>
      <w:r w:rsidRPr="00003B6F">
        <w:rPr>
          <w:sz w:val="26"/>
          <w:szCs w:val="26"/>
        </w:rPr>
        <w:t>Father</w:t>
      </w:r>
      <w:proofErr w:type="gramEnd"/>
      <w:r w:rsidRPr="00003B6F">
        <w:rPr>
          <w:sz w:val="26"/>
          <w:szCs w:val="26"/>
        </w:rPr>
        <w:t xml:space="preserve"> and the Son against Arianism, and what challenges its interpretation presented.</w:t>
      </w:r>
    </w:p>
    <w:p w14:paraId="5D4FF045" w14:textId="77777777" w:rsidR="00003B6F" w:rsidRPr="00003B6F" w:rsidRDefault="00003B6F" w:rsidP="00003B6F">
      <w:pPr>
        <w:numPr>
          <w:ilvl w:val="0"/>
          <w:numId w:val="105"/>
        </w:numPr>
        <w:rPr>
          <w:sz w:val="26"/>
          <w:szCs w:val="26"/>
        </w:rPr>
      </w:pPr>
      <w:r w:rsidRPr="00003B6F">
        <w:rPr>
          <w:sz w:val="26"/>
          <w:szCs w:val="26"/>
        </w:rPr>
        <w:t>Evaluate the claim that the Council of Nicaea, while a pivotal moment in Christian theology, left significant questions about the nature of Christ unresolved. Provide specific examples from the source material to support your argument.</w:t>
      </w:r>
    </w:p>
    <w:p w14:paraId="5EC1767C" w14:textId="77777777" w:rsidR="00003B6F" w:rsidRPr="00003B6F" w:rsidRDefault="00003B6F" w:rsidP="00003B6F">
      <w:pPr>
        <w:numPr>
          <w:ilvl w:val="0"/>
          <w:numId w:val="105"/>
        </w:numPr>
        <w:rPr>
          <w:sz w:val="26"/>
          <w:szCs w:val="26"/>
        </w:rPr>
      </w:pPr>
      <w:r w:rsidRPr="00003B6F">
        <w:rPr>
          <w:sz w:val="26"/>
          <w:szCs w:val="26"/>
        </w:rPr>
        <w:lastRenderedPageBreak/>
        <w:t>Explain how the theological debates surrounding Origen and Arianism, despite their challenges, ultimately contributed to a more precise and sophisticated understanding of Christ's identity in the early church, as evidenced by the Council of Nicaea.</w:t>
      </w:r>
    </w:p>
    <w:p w14:paraId="3EEB50B5" w14:textId="77777777" w:rsidR="00003B6F" w:rsidRPr="00003B6F" w:rsidRDefault="00003B6F" w:rsidP="00003B6F">
      <w:pPr>
        <w:rPr>
          <w:b/>
          <w:bCs/>
          <w:sz w:val="26"/>
          <w:szCs w:val="26"/>
        </w:rPr>
      </w:pPr>
      <w:r w:rsidRPr="00003B6F">
        <w:rPr>
          <w:b/>
          <w:bCs/>
          <w:sz w:val="26"/>
          <w:szCs w:val="26"/>
        </w:rPr>
        <w:t>Glossary of Key Terms</w:t>
      </w:r>
    </w:p>
    <w:p w14:paraId="64840B8A" w14:textId="77777777" w:rsidR="00003B6F" w:rsidRPr="00003B6F" w:rsidRDefault="00003B6F" w:rsidP="00003B6F">
      <w:pPr>
        <w:numPr>
          <w:ilvl w:val="0"/>
          <w:numId w:val="106"/>
        </w:numPr>
        <w:rPr>
          <w:sz w:val="26"/>
          <w:szCs w:val="26"/>
        </w:rPr>
      </w:pPr>
      <w:proofErr w:type="spellStart"/>
      <w:r w:rsidRPr="00003B6F">
        <w:rPr>
          <w:b/>
          <w:bCs/>
          <w:sz w:val="26"/>
          <w:szCs w:val="26"/>
        </w:rPr>
        <w:t>Autotheos</w:t>
      </w:r>
      <w:proofErr w:type="spellEnd"/>
      <w:r w:rsidRPr="00003B6F">
        <w:rPr>
          <w:b/>
          <w:bCs/>
          <w:sz w:val="26"/>
          <w:szCs w:val="26"/>
        </w:rPr>
        <w:t>:</w:t>
      </w:r>
      <w:r w:rsidRPr="00003B6F">
        <w:rPr>
          <w:sz w:val="26"/>
          <w:szCs w:val="26"/>
        </w:rPr>
        <w:t xml:space="preserve"> Greek term meaning "God of himself." Origen denied that the </w:t>
      </w:r>
      <w:proofErr w:type="gramStart"/>
      <w:r w:rsidRPr="00003B6F">
        <w:rPr>
          <w:sz w:val="26"/>
          <w:szCs w:val="26"/>
        </w:rPr>
        <w:t>Son</w:t>
      </w:r>
      <w:proofErr w:type="gramEnd"/>
      <w:r w:rsidRPr="00003B6F">
        <w:rPr>
          <w:sz w:val="26"/>
          <w:szCs w:val="26"/>
        </w:rPr>
        <w:t xml:space="preserve"> was </w:t>
      </w:r>
      <w:proofErr w:type="spellStart"/>
      <w:r w:rsidRPr="00003B6F">
        <w:rPr>
          <w:i/>
          <w:iCs/>
          <w:sz w:val="26"/>
          <w:szCs w:val="26"/>
        </w:rPr>
        <w:t>autotheos</w:t>
      </w:r>
      <w:proofErr w:type="spellEnd"/>
      <w:r w:rsidRPr="00003B6F">
        <w:rPr>
          <w:sz w:val="26"/>
          <w:szCs w:val="26"/>
        </w:rPr>
        <w:t>, believing the Son derived his deity from the Father.</w:t>
      </w:r>
    </w:p>
    <w:p w14:paraId="38BB9A87" w14:textId="77777777" w:rsidR="00003B6F" w:rsidRPr="00003B6F" w:rsidRDefault="00003B6F" w:rsidP="00003B6F">
      <w:pPr>
        <w:numPr>
          <w:ilvl w:val="0"/>
          <w:numId w:val="106"/>
        </w:numPr>
        <w:rPr>
          <w:sz w:val="26"/>
          <w:szCs w:val="26"/>
        </w:rPr>
      </w:pPr>
      <w:r w:rsidRPr="00003B6F">
        <w:rPr>
          <w:b/>
          <w:bCs/>
          <w:sz w:val="26"/>
          <w:szCs w:val="26"/>
        </w:rPr>
        <w:t>Catechumen:</w:t>
      </w:r>
      <w:r w:rsidRPr="00003B6F">
        <w:rPr>
          <w:sz w:val="26"/>
          <w:szCs w:val="26"/>
        </w:rPr>
        <w:t xml:space="preserve"> A person receiving instruction in the principles of the Christian religion in preparation for baptism. Origen taught catechumens early in his career.</w:t>
      </w:r>
    </w:p>
    <w:p w14:paraId="10240E61" w14:textId="77777777" w:rsidR="00003B6F" w:rsidRPr="00003B6F" w:rsidRDefault="00003B6F" w:rsidP="00003B6F">
      <w:pPr>
        <w:numPr>
          <w:ilvl w:val="0"/>
          <w:numId w:val="106"/>
        </w:numPr>
        <w:rPr>
          <w:sz w:val="26"/>
          <w:szCs w:val="26"/>
        </w:rPr>
      </w:pPr>
      <w:r w:rsidRPr="00003B6F">
        <w:rPr>
          <w:b/>
          <w:bCs/>
          <w:sz w:val="26"/>
          <w:szCs w:val="26"/>
        </w:rPr>
        <w:t>Consubstantial (</w:t>
      </w:r>
      <w:proofErr w:type="spellStart"/>
      <w:r w:rsidRPr="00003B6F">
        <w:rPr>
          <w:b/>
          <w:bCs/>
          <w:sz w:val="26"/>
          <w:szCs w:val="26"/>
        </w:rPr>
        <w:t>Homoousios</w:t>
      </w:r>
      <w:proofErr w:type="spellEnd"/>
      <w:r w:rsidRPr="00003B6F">
        <w:rPr>
          <w:b/>
          <w:bCs/>
          <w:sz w:val="26"/>
          <w:szCs w:val="26"/>
        </w:rPr>
        <w:t>):</w:t>
      </w:r>
      <w:r w:rsidRPr="00003B6F">
        <w:rPr>
          <w:sz w:val="26"/>
          <w:szCs w:val="26"/>
        </w:rPr>
        <w:t xml:space="preserve"> A Greek term meaning "of the same substance" or "being." This term was central to the Nicene Creed, affirming that the </w:t>
      </w:r>
      <w:proofErr w:type="gramStart"/>
      <w:r w:rsidRPr="00003B6F">
        <w:rPr>
          <w:sz w:val="26"/>
          <w:szCs w:val="26"/>
        </w:rPr>
        <w:t>Son</w:t>
      </w:r>
      <w:proofErr w:type="gramEnd"/>
      <w:r w:rsidRPr="00003B6F">
        <w:rPr>
          <w:sz w:val="26"/>
          <w:szCs w:val="26"/>
        </w:rPr>
        <w:t xml:space="preserve"> shares the same divine nature as the Father.</w:t>
      </w:r>
    </w:p>
    <w:p w14:paraId="524850D7" w14:textId="77777777" w:rsidR="00003B6F" w:rsidRPr="00003B6F" w:rsidRDefault="00003B6F" w:rsidP="00003B6F">
      <w:pPr>
        <w:numPr>
          <w:ilvl w:val="0"/>
          <w:numId w:val="106"/>
        </w:numPr>
        <w:rPr>
          <w:sz w:val="26"/>
          <w:szCs w:val="26"/>
        </w:rPr>
      </w:pPr>
      <w:r w:rsidRPr="00003B6F">
        <w:rPr>
          <w:b/>
          <w:bCs/>
          <w:sz w:val="26"/>
          <w:szCs w:val="26"/>
        </w:rPr>
        <w:t>Eternal Generation:</w:t>
      </w:r>
      <w:r w:rsidRPr="00003B6F">
        <w:rPr>
          <w:sz w:val="26"/>
          <w:szCs w:val="26"/>
        </w:rPr>
        <w:t xml:space="preserve"> The doctrine, emphasized by Origen and affirmed by later orthodoxy, that the Son is eternally begotten of the Father, not created in time.</w:t>
      </w:r>
    </w:p>
    <w:p w14:paraId="3B522B63" w14:textId="77777777" w:rsidR="00003B6F" w:rsidRPr="00003B6F" w:rsidRDefault="00003B6F" w:rsidP="00003B6F">
      <w:pPr>
        <w:numPr>
          <w:ilvl w:val="0"/>
          <w:numId w:val="106"/>
        </w:numPr>
        <w:rPr>
          <w:sz w:val="26"/>
          <w:szCs w:val="26"/>
        </w:rPr>
      </w:pPr>
      <w:r w:rsidRPr="00003B6F">
        <w:rPr>
          <w:b/>
          <w:bCs/>
          <w:sz w:val="26"/>
          <w:szCs w:val="26"/>
        </w:rPr>
        <w:t>Hellenistic Philosophy:</w:t>
      </w:r>
      <w:r w:rsidRPr="00003B6F">
        <w:rPr>
          <w:sz w:val="26"/>
          <w:szCs w:val="26"/>
        </w:rPr>
        <w:t xml:space="preserve"> The dominant philosophical thought in the Mediterranean world from the time of Alexander the Great until the rise of Neoplatonism. Origen was favorable to Hellenistic philosophy.</w:t>
      </w:r>
    </w:p>
    <w:p w14:paraId="5A57424A" w14:textId="77777777" w:rsidR="00003B6F" w:rsidRPr="00003B6F" w:rsidRDefault="00003B6F" w:rsidP="00003B6F">
      <w:pPr>
        <w:numPr>
          <w:ilvl w:val="0"/>
          <w:numId w:val="106"/>
        </w:numPr>
        <w:rPr>
          <w:sz w:val="26"/>
          <w:szCs w:val="26"/>
        </w:rPr>
      </w:pPr>
      <w:r w:rsidRPr="00003B6F">
        <w:rPr>
          <w:b/>
          <w:bCs/>
          <w:sz w:val="26"/>
          <w:szCs w:val="26"/>
        </w:rPr>
        <w:t>Hexapla:</w:t>
      </w:r>
      <w:r w:rsidRPr="00003B6F">
        <w:rPr>
          <w:sz w:val="26"/>
          <w:szCs w:val="26"/>
        </w:rPr>
        <w:t xml:space="preserve"> A massive work by Origen that presented the Old Testament in six parallel columns: Hebrew text, Hebrew text in Greek letters, and four different Greek translations.</w:t>
      </w:r>
    </w:p>
    <w:p w14:paraId="6096FC1B" w14:textId="77777777" w:rsidR="00003B6F" w:rsidRPr="00003B6F" w:rsidRDefault="00003B6F" w:rsidP="00003B6F">
      <w:pPr>
        <w:numPr>
          <w:ilvl w:val="0"/>
          <w:numId w:val="106"/>
        </w:numPr>
        <w:rPr>
          <w:sz w:val="26"/>
          <w:szCs w:val="26"/>
        </w:rPr>
      </w:pPr>
      <w:r w:rsidRPr="00003B6F">
        <w:rPr>
          <w:b/>
          <w:bCs/>
          <w:sz w:val="26"/>
          <w:szCs w:val="26"/>
        </w:rPr>
        <w:t>Hypostasis:</w:t>
      </w:r>
      <w:r w:rsidRPr="00003B6F">
        <w:rPr>
          <w:sz w:val="26"/>
          <w:szCs w:val="26"/>
        </w:rPr>
        <w:t xml:space="preserve"> A Greek term that, in the context of Trinitarian theology, came to refer to a distinct individual existence or person within the Godhead (Father, Son, Holy Spirit). The distinction between </w:t>
      </w:r>
      <w:r w:rsidRPr="00003B6F">
        <w:rPr>
          <w:i/>
          <w:iCs/>
          <w:sz w:val="26"/>
          <w:szCs w:val="26"/>
        </w:rPr>
        <w:t>hypostasis</w:t>
      </w:r>
      <w:r w:rsidRPr="00003B6F">
        <w:rPr>
          <w:sz w:val="26"/>
          <w:szCs w:val="26"/>
        </w:rPr>
        <w:t xml:space="preserve"> and </w:t>
      </w:r>
      <w:proofErr w:type="spellStart"/>
      <w:r w:rsidRPr="00003B6F">
        <w:rPr>
          <w:i/>
          <w:iCs/>
          <w:sz w:val="26"/>
          <w:szCs w:val="26"/>
        </w:rPr>
        <w:t>ousia</w:t>
      </w:r>
      <w:proofErr w:type="spellEnd"/>
      <w:r w:rsidRPr="00003B6F">
        <w:rPr>
          <w:sz w:val="26"/>
          <w:szCs w:val="26"/>
        </w:rPr>
        <w:t xml:space="preserve"> was clarified after Nicaea.</w:t>
      </w:r>
    </w:p>
    <w:p w14:paraId="1B526EE1" w14:textId="77777777" w:rsidR="00003B6F" w:rsidRPr="00003B6F" w:rsidRDefault="00003B6F" w:rsidP="00003B6F">
      <w:pPr>
        <w:numPr>
          <w:ilvl w:val="0"/>
          <w:numId w:val="106"/>
        </w:numPr>
        <w:rPr>
          <w:sz w:val="26"/>
          <w:szCs w:val="26"/>
        </w:rPr>
      </w:pPr>
      <w:r w:rsidRPr="00003B6F">
        <w:rPr>
          <w:b/>
          <w:bCs/>
          <w:sz w:val="26"/>
          <w:szCs w:val="26"/>
        </w:rPr>
        <w:t>Incarnation:</w:t>
      </w:r>
      <w:r w:rsidRPr="00003B6F">
        <w:rPr>
          <w:sz w:val="26"/>
          <w:szCs w:val="26"/>
        </w:rPr>
        <w:t xml:space="preserve"> The Christian doctrine that the Son of God became human in the person of Jesus Christ. The Council of Nicaea affirmed the Son "was incarnate and became man."</w:t>
      </w:r>
    </w:p>
    <w:p w14:paraId="447463C3" w14:textId="77777777" w:rsidR="00003B6F" w:rsidRPr="00003B6F" w:rsidRDefault="00003B6F" w:rsidP="00003B6F">
      <w:pPr>
        <w:numPr>
          <w:ilvl w:val="0"/>
          <w:numId w:val="106"/>
        </w:numPr>
        <w:rPr>
          <w:sz w:val="26"/>
          <w:szCs w:val="26"/>
        </w:rPr>
      </w:pPr>
      <w:r w:rsidRPr="00003B6F">
        <w:rPr>
          <w:b/>
          <w:bCs/>
          <w:sz w:val="26"/>
          <w:szCs w:val="26"/>
        </w:rPr>
        <w:t>Logos:</w:t>
      </w:r>
      <w:r w:rsidRPr="00003B6F">
        <w:rPr>
          <w:sz w:val="26"/>
          <w:szCs w:val="26"/>
        </w:rPr>
        <w:t xml:space="preserve"> A Greek term meaning "word," "reason," or "order." In Christian theology, it often refers to the pre-existent Son of God, through whom God created the universe and who became incarnate as Jesus Christ.</w:t>
      </w:r>
    </w:p>
    <w:p w14:paraId="40240841" w14:textId="77777777" w:rsidR="00003B6F" w:rsidRPr="00003B6F" w:rsidRDefault="00003B6F" w:rsidP="00003B6F">
      <w:pPr>
        <w:numPr>
          <w:ilvl w:val="0"/>
          <w:numId w:val="106"/>
        </w:numPr>
        <w:rPr>
          <w:sz w:val="26"/>
          <w:szCs w:val="26"/>
        </w:rPr>
      </w:pPr>
      <w:r w:rsidRPr="00003B6F">
        <w:rPr>
          <w:b/>
          <w:bCs/>
          <w:sz w:val="26"/>
          <w:szCs w:val="26"/>
        </w:rPr>
        <w:lastRenderedPageBreak/>
        <w:t>Modalism (Sabellianism):</w:t>
      </w:r>
      <w:r w:rsidRPr="00003B6F">
        <w:rPr>
          <w:sz w:val="26"/>
          <w:szCs w:val="26"/>
        </w:rPr>
        <w:t xml:space="preserve"> A heresy that teaches that the Father, Son, and Holy Spirit are not distinct persons but rather different modes or manifestations of the one God. The Council of Nicaea opposed </w:t>
      </w:r>
      <w:proofErr w:type="spellStart"/>
      <w:r w:rsidRPr="00003B6F">
        <w:rPr>
          <w:sz w:val="26"/>
          <w:szCs w:val="26"/>
        </w:rPr>
        <w:t>modalistic</w:t>
      </w:r>
      <w:proofErr w:type="spellEnd"/>
      <w:r w:rsidRPr="00003B6F">
        <w:rPr>
          <w:sz w:val="26"/>
          <w:szCs w:val="26"/>
        </w:rPr>
        <w:t xml:space="preserve"> interpretations.</w:t>
      </w:r>
    </w:p>
    <w:p w14:paraId="415D8C57" w14:textId="77777777" w:rsidR="00003B6F" w:rsidRPr="00003B6F" w:rsidRDefault="00003B6F" w:rsidP="00003B6F">
      <w:pPr>
        <w:numPr>
          <w:ilvl w:val="0"/>
          <w:numId w:val="106"/>
        </w:numPr>
        <w:rPr>
          <w:sz w:val="26"/>
          <w:szCs w:val="26"/>
        </w:rPr>
      </w:pPr>
      <w:r w:rsidRPr="00003B6F">
        <w:rPr>
          <w:b/>
          <w:bCs/>
          <w:sz w:val="26"/>
          <w:szCs w:val="26"/>
        </w:rPr>
        <w:t>Monarchianism:</w:t>
      </w:r>
      <w:r w:rsidRPr="00003B6F">
        <w:rPr>
          <w:sz w:val="26"/>
          <w:szCs w:val="26"/>
        </w:rPr>
        <w:t xml:space="preserve"> An early theological movement that emphasized the absolute unity (monarchy) of God. While aiming to protect monotheism, some forms inadvertently led to modalism or subordinationism.</w:t>
      </w:r>
    </w:p>
    <w:p w14:paraId="3CDDC092" w14:textId="77777777" w:rsidR="00003B6F" w:rsidRPr="00003B6F" w:rsidRDefault="00003B6F" w:rsidP="00003B6F">
      <w:pPr>
        <w:numPr>
          <w:ilvl w:val="0"/>
          <w:numId w:val="106"/>
        </w:numPr>
        <w:rPr>
          <w:sz w:val="26"/>
          <w:szCs w:val="26"/>
        </w:rPr>
      </w:pPr>
      <w:r w:rsidRPr="00003B6F">
        <w:rPr>
          <w:b/>
          <w:bCs/>
          <w:sz w:val="26"/>
          <w:szCs w:val="26"/>
        </w:rPr>
        <w:t>Neoplatonism:</w:t>
      </w:r>
      <w:r w:rsidRPr="00003B6F">
        <w:rPr>
          <w:sz w:val="26"/>
          <w:szCs w:val="26"/>
        </w:rPr>
        <w:t xml:space="preserve"> A school of Hellenistic philosophy that emphasized the transcendent One as the ultimate source of reality, from which emanates a series of lesser beings. Origen was influenced by Neoplatonism.</w:t>
      </w:r>
    </w:p>
    <w:p w14:paraId="22316826" w14:textId="77777777" w:rsidR="00003B6F" w:rsidRPr="00003B6F" w:rsidRDefault="00003B6F" w:rsidP="00003B6F">
      <w:pPr>
        <w:numPr>
          <w:ilvl w:val="0"/>
          <w:numId w:val="106"/>
        </w:numPr>
        <w:rPr>
          <w:sz w:val="26"/>
          <w:szCs w:val="26"/>
        </w:rPr>
      </w:pPr>
      <w:proofErr w:type="spellStart"/>
      <w:r w:rsidRPr="00003B6F">
        <w:rPr>
          <w:b/>
          <w:bCs/>
          <w:sz w:val="26"/>
          <w:szCs w:val="26"/>
        </w:rPr>
        <w:t>Ousia</w:t>
      </w:r>
      <w:proofErr w:type="spellEnd"/>
      <w:r w:rsidRPr="00003B6F">
        <w:rPr>
          <w:b/>
          <w:bCs/>
          <w:sz w:val="26"/>
          <w:szCs w:val="26"/>
        </w:rPr>
        <w:t>:</w:t>
      </w:r>
      <w:r w:rsidRPr="00003B6F">
        <w:rPr>
          <w:sz w:val="26"/>
          <w:szCs w:val="26"/>
        </w:rPr>
        <w:t xml:space="preserve"> A Greek term meaning "being," "essence," or "substance." In Trinitarian theology, it refers to the shared divine nature of the Father, Son, and Holy Spirit. The Nicene Creed affirmed the </w:t>
      </w:r>
      <w:proofErr w:type="gramStart"/>
      <w:r w:rsidRPr="00003B6F">
        <w:rPr>
          <w:sz w:val="26"/>
          <w:szCs w:val="26"/>
        </w:rPr>
        <w:t>Son</w:t>
      </w:r>
      <w:proofErr w:type="gramEnd"/>
      <w:r w:rsidRPr="00003B6F">
        <w:rPr>
          <w:sz w:val="26"/>
          <w:szCs w:val="26"/>
        </w:rPr>
        <w:t xml:space="preserve"> was </w:t>
      </w:r>
      <w:proofErr w:type="spellStart"/>
      <w:r w:rsidRPr="00003B6F">
        <w:rPr>
          <w:i/>
          <w:iCs/>
          <w:sz w:val="26"/>
          <w:szCs w:val="26"/>
        </w:rPr>
        <w:t>homoousios</w:t>
      </w:r>
      <w:proofErr w:type="spellEnd"/>
      <w:r w:rsidRPr="00003B6F">
        <w:rPr>
          <w:sz w:val="26"/>
          <w:szCs w:val="26"/>
        </w:rPr>
        <w:t xml:space="preserve"> with the Father, meaning of the same </w:t>
      </w:r>
      <w:proofErr w:type="spellStart"/>
      <w:r w:rsidRPr="00003B6F">
        <w:rPr>
          <w:i/>
          <w:iCs/>
          <w:sz w:val="26"/>
          <w:szCs w:val="26"/>
        </w:rPr>
        <w:t>ousia</w:t>
      </w:r>
      <w:proofErr w:type="spellEnd"/>
      <w:r w:rsidRPr="00003B6F">
        <w:rPr>
          <w:sz w:val="26"/>
          <w:szCs w:val="26"/>
        </w:rPr>
        <w:t>.</w:t>
      </w:r>
    </w:p>
    <w:p w14:paraId="5C753BBD" w14:textId="77777777" w:rsidR="00003B6F" w:rsidRPr="00003B6F" w:rsidRDefault="00003B6F" w:rsidP="00003B6F">
      <w:pPr>
        <w:numPr>
          <w:ilvl w:val="0"/>
          <w:numId w:val="106"/>
        </w:numPr>
        <w:rPr>
          <w:sz w:val="26"/>
          <w:szCs w:val="26"/>
        </w:rPr>
      </w:pPr>
      <w:r w:rsidRPr="00003B6F">
        <w:rPr>
          <w:b/>
          <w:bCs/>
          <w:sz w:val="26"/>
          <w:szCs w:val="26"/>
        </w:rPr>
        <w:t>Patristic Christology:</w:t>
      </w:r>
      <w:r w:rsidRPr="00003B6F">
        <w:rPr>
          <w:sz w:val="26"/>
          <w:szCs w:val="26"/>
        </w:rPr>
        <w:t xml:space="preserve"> The study of the doctrines about the person and work of Christ as developed by the Church Fathers in the early centuries of Christianity.</w:t>
      </w:r>
    </w:p>
    <w:p w14:paraId="1881BBDF" w14:textId="77777777" w:rsidR="00003B6F" w:rsidRPr="00003B6F" w:rsidRDefault="00003B6F" w:rsidP="00003B6F">
      <w:pPr>
        <w:numPr>
          <w:ilvl w:val="0"/>
          <w:numId w:val="106"/>
        </w:numPr>
        <w:rPr>
          <w:sz w:val="26"/>
          <w:szCs w:val="26"/>
        </w:rPr>
      </w:pPr>
      <w:r w:rsidRPr="00003B6F">
        <w:rPr>
          <w:b/>
          <w:bCs/>
          <w:sz w:val="26"/>
          <w:szCs w:val="26"/>
        </w:rPr>
        <w:t>Pre-existence of the Soul:</w:t>
      </w:r>
      <w:r w:rsidRPr="00003B6F">
        <w:rPr>
          <w:sz w:val="26"/>
          <w:szCs w:val="26"/>
        </w:rPr>
        <w:t xml:space="preserve"> The belief that human souls existed before their union with the body at birth. Origen held this unbiblical view.</w:t>
      </w:r>
    </w:p>
    <w:p w14:paraId="4411174E" w14:textId="77777777" w:rsidR="00003B6F" w:rsidRPr="00003B6F" w:rsidRDefault="00003B6F" w:rsidP="00003B6F">
      <w:pPr>
        <w:numPr>
          <w:ilvl w:val="0"/>
          <w:numId w:val="106"/>
        </w:numPr>
        <w:rPr>
          <w:sz w:val="26"/>
          <w:szCs w:val="26"/>
        </w:rPr>
      </w:pPr>
      <w:r w:rsidRPr="00003B6F">
        <w:rPr>
          <w:b/>
          <w:bCs/>
          <w:sz w:val="26"/>
          <w:szCs w:val="26"/>
        </w:rPr>
        <w:t>Subordinationism:</w:t>
      </w:r>
      <w:r w:rsidRPr="00003B6F">
        <w:rPr>
          <w:sz w:val="26"/>
          <w:szCs w:val="26"/>
        </w:rPr>
        <w:t xml:space="preserve"> The heretical teaching that the Son and/or the Holy Spirit are inferior in nature or being to the Father. Origen's theology had subordinationist tendencies, and Arianism was a clear form of subordinationism.</w:t>
      </w:r>
    </w:p>
    <w:p w14:paraId="5EB7D524" w14:textId="77777777" w:rsidR="00003B6F" w:rsidRPr="00003B6F" w:rsidRDefault="00003B6F" w:rsidP="00003B6F">
      <w:pPr>
        <w:numPr>
          <w:ilvl w:val="0"/>
          <w:numId w:val="106"/>
        </w:numPr>
        <w:rPr>
          <w:sz w:val="26"/>
          <w:szCs w:val="26"/>
        </w:rPr>
      </w:pPr>
      <w:r w:rsidRPr="00003B6F">
        <w:rPr>
          <w:b/>
          <w:bCs/>
          <w:sz w:val="26"/>
          <w:szCs w:val="26"/>
        </w:rPr>
        <w:t>Soteriology:</w:t>
      </w:r>
      <w:r w:rsidRPr="00003B6F">
        <w:rPr>
          <w:sz w:val="26"/>
          <w:szCs w:val="26"/>
        </w:rPr>
        <w:t xml:space="preserve"> The branch of Christian theology dealing with salvation. The Council of Nicaea linked the identity of Christ to his soteriological purpose.</w:t>
      </w:r>
    </w:p>
    <w:p w14:paraId="4D789CB2" w14:textId="77777777" w:rsidR="00003B6F" w:rsidRPr="00003B6F" w:rsidRDefault="00003B6F" w:rsidP="00003B6F">
      <w:pPr>
        <w:numPr>
          <w:ilvl w:val="0"/>
          <w:numId w:val="106"/>
        </w:numPr>
        <w:rPr>
          <w:sz w:val="26"/>
          <w:szCs w:val="26"/>
        </w:rPr>
      </w:pPr>
      <w:r w:rsidRPr="00003B6F">
        <w:rPr>
          <w:b/>
          <w:bCs/>
          <w:sz w:val="26"/>
          <w:szCs w:val="26"/>
        </w:rPr>
        <w:t>Word-flesh (</w:t>
      </w:r>
      <w:proofErr w:type="spellStart"/>
      <w:r w:rsidRPr="00003B6F">
        <w:rPr>
          <w:b/>
          <w:bCs/>
          <w:sz w:val="26"/>
          <w:szCs w:val="26"/>
        </w:rPr>
        <w:t>Sarx</w:t>
      </w:r>
      <w:proofErr w:type="spellEnd"/>
      <w:r w:rsidRPr="00003B6F">
        <w:rPr>
          <w:b/>
          <w:bCs/>
          <w:sz w:val="26"/>
          <w:szCs w:val="26"/>
        </w:rPr>
        <w:t>) Christology:</w:t>
      </w:r>
      <w:r w:rsidRPr="00003B6F">
        <w:rPr>
          <w:sz w:val="26"/>
          <w:szCs w:val="26"/>
        </w:rPr>
        <w:t xml:space="preserve"> A Christology, such as that advocated by Arius, that posits Christ had the divine Logos and human flesh but lacked a human soul.</w:t>
      </w:r>
    </w:p>
    <w:p w14:paraId="2720319B" w14:textId="77777777" w:rsidR="00003B6F" w:rsidRPr="00003B6F" w:rsidRDefault="00003B6F" w:rsidP="00003B6F">
      <w:pPr>
        <w:numPr>
          <w:ilvl w:val="0"/>
          <w:numId w:val="106"/>
        </w:numPr>
        <w:rPr>
          <w:sz w:val="26"/>
          <w:szCs w:val="26"/>
        </w:rPr>
      </w:pPr>
      <w:r w:rsidRPr="00003B6F">
        <w:rPr>
          <w:b/>
          <w:bCs/>
          <w:sz w:val="26"/>
          <w:szCs w:val="26"/>
        </w:rPr>
        <w:t>Word-man Christology:</w:t>
      </w:r>
      <w:r w:rsidRPr="00003B6F">
        <w:rPr>
          <w:sz w:val="26"/>
          <w:szCs w:val="26"/>
        </w:rPr>
        <w:t xml:space="preserve"> The orthodox Christology that affirms Christ took on a complete human nature, including both a human body and a human soul, in addition to his divine nature as the Logos.</w:t>
      </w:r>
    </w:p>
    <w:p w14:paraId="191BD217" w14:textId="77777777" w:rsidR="00003B6F" w:rsidRPr="00003B6F" w:rsidRDefault="00003B6F" w:rsidP="00003B6F">
      <w:pPr>
        <w:rPr>
          <w:vanish/>
          <w:sz w:val="26"/>
          <w:szCs w:val="26"/>
        </w:rPr>
      </w:pPr>
      <w:r w:rsidRPr="00003B6F">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030868E" w14:textId="77777777" w:rsidR="00003B6F" w:rsidRPr="00003B6F" w:rsidRDefault="004A3CF6" w:rsidP="00003B6F">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08728C">
        <w:rPr>
          <w:b/>
          <w:bCs/>
          <w:sz w:val="36"/>
          <w:szCs w:val="36"/>
        </w:rPr>
        <w:t xml:space="preserve">Salvation, </w:t>
      </w:r>
      <w:r w:rsidR="00DC44F8">
        <w:rPr>
          <w:b/>
          <w:bCs/>
          <w:sz w:val="36"/>
          <w:szCs w:val="36"/>
        </w:rPr>
        <w:t>Session 3</w:t>
      </w:r>
      <w:r w:rsidR="00DC44F8" w:rsidRPr="00B071C0">
        <w:rPr>
          <w:b/>
          <w:bCs/>
          <w:sz w:val="36"/>
          <w:szCs w:val="36"/>
        </w:rPr>
        <w:t xml:space="preserve">, </w:t>
      </w:r>
      <w:r w:rsidR="00DC44F8">
        <w:rPr>
          <w:b/>
          <w:bCs/>
          <w:sz w:val="36"/>
          <w:szCs w:val="36"/>
        </w:rPr>
        <w:t>Patristic Christology, Part 2, Origen, Council of Nicaea</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003B6F" w:rsidRPr="00003B6F">
        <w:rPr>
          <w:vanish/>
          <w:sz w:val="26"/>
          <w:szCs w:val="26"/>
        </w:rPr>
        <w:t>Top of Form</w:t>
      </w:r>
    </w:p>
    <w:p w14:paraId="00A6C696" w14:textId="77777777" w:rsidR="00003B6F" w:rsidRPr="00003B6F" w:rsidRDefault="00003B6F" w:rsidP="00003B6F">
      <w:pPr>
        <w:rPr>
          <w:b/>
          <w:bCs/>
          <w:sz w:val="26"/>
          <w:szCs w:val="26"/>
        </w:rPr>
      </w:pPr>
      <w:r w:rsidRPr="00003B6F">
        <w:rPr>
          <w:b/>
          <w:bCs/>
          <w:sz w:val="26"/>
          <w:szCs w:val="26"/>
        </w:rPr>
        <w:t>Frequently Asked Questions: Patristic Christology and the Councils of Nicaea and Constantinople</w:t>
      </w:r>
    </w:p>
    <w:p w14:paraId="191D2988" w14:textId="77777777" w:rsidR="00003B6F" w:rsidRPr="00003B6F" w:rsidRDefault="00003B6F" w:rsidP="00003B6F">
      <w:pPr>
        <w:rPr>
          <w:sz w:val="26"/>
          <w:szCs w:val="26"/>
        </w:rPr>
      </w:pPr>
      <w:r w:rsidRPr="00003B6F">
        <w:rPr>
          <w:b/>
          <w:bCs/>
          <w:sz w:val="26"/>
          <w:szCs w:val="26"/>
        </w:rPr>
        <w:t>1. Who was Origen and what was his significance in early Christological thought?</w:t>
      </w:r>
    </w:p>
    <w:p w14:paraId="0ECF135D" w14:textId="77777777" w:rsidR="00003B6F" w:rsidRPr="00003B6F" w:rsidRDefault="00003B6F" w:rsidP="00003B6F">
      <w:pPr>
        <w:rPr>
          <w:sz w:val="26"/>
          <w:szCs w:val="26"/>
        </w:rPr>
      </w:pPr>
      <w:r w:rsidRPr="00003B6F">
        <w:rPr>
          <w:sz w:val="26"/>
          <w:szCs w:val="26"/>
        </w:rPr>
        <w:t xml:space="preserve">Origen was a brilliant and prolific early Christian theologian from Alexandria (c. 185-254 AD). He was deeply influenced by Hellenistic philosophy, particularly Neoplatonism, and sought to articulate Christian theology in conversation with it. Origen is significant for developing the doctrine of the eternal generation of the Son by the Father to explain their relationship, emphasizing that the Son was never non-existent and is not a creature. He stressed the unity of nature and shared power between the Father and the Son. However, his ideas also contained ambiguities, particularly regarding the </w:t>
      </w:r>
      <w:proofErr w:type="gramStart"/>
      <w:r w:rsidRPr="00003B6F">
        <w:rPr>
          <w:sz w:val="26"/>
          <w:szCs w:val="26"/>
        </w:rPr>
        <w:t>Son's</w:t>
      </w:r>
      <w:proofErr w:type="gramEnd"/>
      <w:r w:rsidRPr="00003B6F">
        <w:rPr>
          <w:sz w:val="26"/>
          <w:szCs w:val="26"/>
        </w:rPr>
        <w:t xml:space="preserve"> derivation of deity and a perceived subordination, which unintentionally opened the door for later Arianism. In Christology, Origen focused on the union in Christ mediated by Christ's soul between his flesh and the Logos, influenced by his belief in the pre-existence of the soul, which led to potentially problematic views on the nature of Christ's humanity and risked implying a double personality. Despite his controversial aspects, later Orthodox theologians like Athanasius and the Cappadocians were indebted to his Trinitarian insights.</w:t>
      </w:r>
    </w:p>
    <w:p w14:paraId="3926844E" w14:textId="77777777" w:rsidR="00003B6F" w:rsidRPr="00003B6F" w:rsidRDefault="00003B6F" w:rsidP="00003B6F">
      <w:pPr>
        <w:rPr>
          <w:sz w:val="26"/>
          <w:szCs w:val="26"/>
        </w:rPr>
      </w:pPr>
      <w:r w:rsidRPr="00003B6F">
        <w:rPr>
          <w:b/>
          <w:bCs/>
          <w:sz w:val="26"/>
          <w:szCs w:val="26"/>
        </w:rPr>
        <w:t>2. What was Arianism and why was it considered a major threat to Christian faith?</w:t>
      </w:r>
    </w:p>
    <w:p w14:paraId="15AE784C" w14:textId="77777777" w:rsidR="00003B6F" w:rsidRPr="00003B6F" w:rsidRDefault="00003B6F" w:rsidP="00003B6F">
      <w:pPr>
        <w:rPr>
          <w:sz w:val="26"/>
          <w:szCs w:val="26"/>
        </w:rPr>
      </w:pPr>
      <w:r w:rsidRPr="00003B6F">
        <w:rPr>
          <w:sz w:val="26"/>
          <w:szCs w:val="26"/>
        </w:rPr>
        <w:t xml:space="preserve">Arianism, promoted by Arius (c. 256-336 AD), a presbyter in Alexandria, argued that the </w:t>
      </w:r>
      <w:proofErr w:type="gramStart"/>
      <w:r w:rsidRPr="00003B6F">
        <w:rPr>
          <w:sz w:val="26"/>
          <w:szCs w:val="26"/>
        </w:rPr>
        <w:t>Son</w:t>
      </w:r>
      <w:proofErr w:type="gramEnd"/>
      <w:r w:rsidRPr="00003B6F">
        <w:rPr>
          <w:sz w:val="26"/>
          <w:szCs w:val="26"/>
        </w:rPr>
        <w:t xml:space="preserve"> was a created being, albeit the most exalted one, and that there was a time when the Son did not exist. Arius was concerned with preserving God's absolute unity and transcendence, believing that sharing his being with another would compromise it. He taught that only the Father is truly God, word, and wisdom, and that the Son is called such by grace and participation. This view denied the </w:t>
      </w:r>
      <w:proofErr w:type="gramStart"/>
      <w:r w:rsidRPr="00003B6F">
        <w:rPr>
          <w:sz w:val="26"/>
          <w:szCs w:val="26"/>
        </w:rPr>
        <w:t>Son's</w:t>
      </w:r>
      <w:proofErr w:type="gramEnd"/>
      <w:r w:rsidRPr="00003B6F">
        <w:rPr>
          <w:sz w:val="26"/>
          <w:szCs w:val="26"/>
        </w:rPr>
        <w:t xml:space="preserve"> full deity, co-equal status with the Father, and eternal pre-existence, and consequently, questioned the Son's worthiness of divine worship and his ability to fully reveal the Father or accomplish true redemption. Arianism was considered a major threat because it undermined the core of the Gospel by presenting a Savior who was not fully God and a salvation achieved ultimately through human effort rather than by God himself. It essentially offered a semi-divine figure instead of the divine Redeemer proclaimed in Scripture.</w:t>
      </w:r>
    </w:p>
    <w:p w14:paraId="6149B035" w14:textId="77777777" w:rsidR="00003B6F" w:rsidRPr="00003B6F" w:rsidRDefault="00003B6F" w:rsidP="00003B6F">
      <w:pPr>
        <w:rPr>
          <w:sz w:val="26"/>
          <w:szCs w:val="26"/>
        </w:rPr>
      </w:pPr>
      <w:r w:rsidRPr="00003B6F">
        <w:rPr>
          <w:b/>
          <w:bCs/>
          <w:sz w:val="26"/>
          <w:szCs w:val="26"/>
        </w:rPr>
        <w:lastRenderedPageBreak/>
        <w:t xml:space="preserve">3. What were the key concerns and outcomes of the Council of Nicaea in 325 </w:t>
      </w:r>
      <w:proofErr w:type="gramStart"/>
      <w:r w:rsidRPr="00003B6F">
        <w:rPr>
          <w:b/>
          <w:bCs/>
          <w:sz w:val="26"/>
          <w:szCs w:val="26"/>
        </w:rPr>
        <w:t>AD</w:t>
      </w:r>
      <w:proofErr w:type="gramEnd"/>
      <w:r w:rsidRPr="00003B6F">
        <w:rPr>
          <w:b/>
          <w:bCs/>
          <w:sz w:val="26"/>
          <w:szCs w:val="26"/>
        </w:rPr>
        <w:t>?</w:t>
      </w:r>
    </w:p>
    <w:p w14:paraId="62F9CEB9" w14:textId="77777777" w:rsidR="00003B6F" w:rsidRPr="00003B6F" w:rsidRDefault="00003B6F" w:rsidP="00003B6F">
      <w:pPr>
        <w:rPr>
          <w:sz w:val="26"/>
          <w:szCs w:val="26"/>
        </w:rPr>
      </w:pPr>
      <w:r w:rsidRPr="00003B6F">
        <w:rPr>
          <w:sz w:val="26"/>
          <w:szCs w:val="26"/>
        </w:rPr>
        <w:t>The Council of Nicaea was convened by Emperor Constantine to address the growing controversy surrounding Arianism. The primary concern was to affirm the true deity of Jesus Christ against Arius's denial. The council soundly rejected the Arian statement of faith and formulated the Nicene Creed, which explicitly declared that the Son is "God from God, Light from Light, true God from true God, begotten, not made, of one substance (</w:t>
      </w:r>
      <w:proofErr w:type="spellStart"/>
      <w:r w:rsidRPr="00003B6F">
        <w:rPr>
          <w:sz w:val="26"/>
          <w:szCs w:val="26"/>
        </w:rPr>
        <w:t>homoousios</w:t>
      </w:r>
      <w:proofErr w:type="spellEnd"/>
      <w:r w:rsidRPr="00003B6F">
        <w:rPr>
          <w:sz w:val="26"/>
          <w:szCs w:val="26"/>
        </w:rPr>
        <w:t>) with the Father." This affirmation of the Son's full deity and consubstantiality with the Father was the most significant outcome, establishing that the Son is not a creature but shares the very being of the Father. The creed also emphasized the incarnation for the sake of humanity and salvation, linking the person of Christ to his saving work. However, Nicaea did not fully clarify the relationship between "</w:t>
      </w:r>
      <w:proofErr w:type="spellStart"/>
      <w:r w:rsidRPr="00003B6F">
        <w:rPr>
          <w:sz w:val="26"/>
          <w:szCs w:val="26"/>
        </w:rPr>
        <w:t>ousia</w:t>
      </w:r>
      <w:proofErr w:type="spellEnd"/>
      <w:r w:rsidRPr="00003B6F">
        <w:rPr>
          <w:sz w:val="26"/>
          <w:szCs w:val="26"/>
        </w:rPr>
        <w:t>" (substance/nature) and "hypostasis" (person), leading to later misunderstandings and the need for further theological development. It also did not explicitly address the nature of the Holy Spirit or the question of Christ's human soul.</w:t>
      </w:r>
    </w:p>
    <w:p w14:paraId="247C7782" w14:textId="77777777" w:rsidR="00003B6F" w:rsidRPr="00003B6F" w:rsidRDefault="00003B6F" w:rsidP="00003B6F">
      <w:pPr>
        <w:rPr>
          <w:sz w:val="26"/>
          <w:szCs w:val="26"/>
        </w:rPr>
      </w:pPr>
      <w:r w:rsidRPr="00003B6F">
        <w:rPr>
          <w:b/>
          <w:bCs/>
          <w:sz w:val="26"/>
          <w:szCs w:val="26"/>
        </w:rPr>
        <w:t>4. What is the significance of the term "</w:t>
      </w:r>
      <w:proofErr w:type="spellStart"/>
      <w:r w:rsidRPr="00003B6F">
        <w:rPr>
          <w:b/>
          <w:bCs/>
          <w:sz w:val="26"/>
          <w:szCs w:val="26"/>
        </w:rPr>
        <w:t>homoousios</w:t>
      </w:r>
      <w:proofErr w:type="spellEnd"/>
      <w:r w:rsidRPr="00003B6F">
        <w:rPr>
          <w:b/>
          <w:bCs/>
          <w:sz w:val="26"/>
          <w:szCs w:val="26"/>
        </w:rPr>
        <w:t>" as affirmed by the Council of Nicaea?</w:t>
      </w:r>
    </w:p>
    <w:p w14:paraId="56018A12" w14:textId="77777777" w:rsidR="00003B6F" w:rsidRPr="00003B6F" w:rsidRDefault="00003B6F" w:rsidP="00003B6F">
      <w:pPr>
        <w:rPr>
          <w:sz w:val="26"/>
          <w:szCs w:val="26"/>
        </w:rPr>
      </w:pPr>
      <w:r w:rsidRPr="00003B6F">
        <w:rPr>
          <w:sz w:val="26"/>
          <w:szCs w:val="26"/>
        </w:rPr>
        <w:t>The term "</w:t>
      </w:r>
      <w:proofErr w:type="spellStart"/>
      <w:r w:rsidRPr="00003B6F">
        <w:rPr>
          <w:sz w:val="26"/>
          <w:szCs w:val="26"/>
        </w:rPr>
        <w:t>homoousios</w:t>
      </w:r>
      <w:proofErr w:type="spellEnd"/>
      <w:r w:rsidRPr="00003B6F">
        <w:rPr>
          <w:sz w:val="26"/>
          <w:szCs w:val="26"/>
        </w:rPr>
        <w:t xml:space="preserve">," meaning "of one substance" or "consubstantial," was the linchpin of the Nicene Creed's affirmation of Christ's deity. It was specifically chosen to counter Arianism's assertion that the </w:t>
      </w:r>
      <w:proofErr w:type="gramStart"/>
      <w:r w:rsidRPr="00003B6F">
        <w:rPr>
          <w:sz w:val="26"/>
          <w:szCs w:val="26"/>
        </w:rPr>
        <w:t>Son</w:t>
      </w:r>
      <w:proofErr w:type="gramEnd"/>
      <w:r w:rsidRPr="00003B6F">
        <w:rPr>
          <w:sz w:val="26"/>
          <w:szCs w:val="26"/>
        </w:rPr>
        <w:t xml:space="preserve"> was a created being distinct in substance from the Father. By stating that the Son is </w:t>
      </w:r>
      <w:proofErr w:type="spellStart"/>
      <w:r w:rsidRPr="00003B6F">
        <w:rPr>
          <w:sz w:val="26"/>
          <w:szCs w:val="26"/>
        </w:rPr>
        <w:t>homoousios</w:t>
      </w:r>
      <w:proofErr w:type="spellEnd"/>
      <w:r w:rsidRPr="00003B6F">
        <w:rPr>
          <w:sz w:val="26"/>
          <w:szCs w:val="26"/>
        </w:rPr>
        <w:t xml:space="preserve"> with the Father, the council declared that the very being and nature of the Son are identical to the being and nature of the Father. This was considered crucial because if the Son were not truly God, then he could not fully reveal God or accomplish divine salvation. While the term itself later required further clarification regarding its relation to "hypostasis," at the time of Nicaea, it powerfully conveyed the full equality and identity of the Son with the Father, going beyond mere agreement or likeness.</w:t>
      </w:r>
    </w:p>
    <w:p w14:paraId="789BA0DF" w14:textId="77777777" w:rsidR="00003B6F" w:rsidRDefault="00003B6F">
      <w:pPr>
        <w:rPr>
          <w:b/>
          <w:bCs/>
          <w:sz w:val="26"/>
          <w:szCs w:val="26"/>
        </w:rPr>
      </w:pPr>
      <w:r>
        <w:rPr>
          <w:b/>
          <w:bCs/>
          <w:sz w:val="26"/>
          <w:szCs w:val="26"/>
        </w:rPr>
        <w:br w:type="page"/>
      </w:r>
    </w:p>
    <w:p w14:paraId="141AB832" w14:textId="2844F5EF" w:rsidR="00003B6F" w:rsidRPr="00003B6F" w:rsidRDefault="00003B6F" w:rsidP="00003B6F">
      <w:pPr>
        <w:rPr>
          <w:sz w:val="26"/>
          <w:szCs w:val="26"/>
        </w:rPr>
      </w:pPr>
      <w:r w:rsidRPr="00003B6F">
        <w:rPr>
          <w:b/>
          <w:bCs/>
          <w:sz w:val="26"/>
          <w:szCs w:val="26"/>
        </w:rPr>
        <w:lastRenderedPageBreak/>
        <w:t>5. What were some of the theological developments between the Council of Nicaea (325 AD) and the Council of Constantinople (381 AD) that helped clarify Trinitarian and Christological doctrine?</w:t>
      </w:r>
    </w:p>
    <w:p w14:paraId="60191FF8" w14:textId="77777777" w:rsidR="00003B6F" w:rsidRPr="00003B6F" w:rsidRDefault="00003B6F" w:rsidP="00003B6F">
      <w:pPr>
        <w:rPr>
          <w:sz w:val="26"/>
          <w:szCs w:val="26"/>
        </w:rPr>
      </w:pPr>
      <w:r w:rsidRPr="00003B6F">
        <w:rPr>
          <w:sz w:val="26"/>
          <w:szCs w:val="26"/>
        </w:rPr>
        <w:t xml:space="preserve">The period between Nicaea and Constantinople was crucial for the further development of Trinitarian and Christological understanding. Key theological developments included: * </w:t>
      </w:r>
      <w:r w:rsidRPr="00003B6F">
        <w:rPr>
          <w:b/>
          <w:bCs/>
          <w:sz w:val="26"/>
          <w:szCs w:val="26"/>
        </w:rPr>
        <w:t>Clarification of the nature-person distinction:</w:t>
      </w:r>
      <w:r w:rsidRPr="00003B6F">
        <w:rPr>
          <w:sz w:val="26"/>
          <w:szCs w:val="26"/>
        </w:rPr>
        <w:t xml:space="preserve"> Figures like Athanasius and the Cappadocian theologians (Basil of Caesarea, Gregory of Nazianzus, and Gregory of Nyssa) helped to distinguish between "</w:t>
      </w:r>
      <w:proofErr w:type="spellStart"/>
      <w:r w:rsidRPr="00003B6F">
        <w:rPr>
          <w:sz w:val="26"/>
          <w:szCs w:val="26"/>
        </w:rPr>
        <w:t>ousia</w:t>
      </w:r>
      <w:proofErr w:type="spellEnd"/>
      <w:r w:rsidRPr="00003B6F">
        <w:rPr>
          <w:sz w:val="26"/>
          <w:szCs w:val="26"/>
        </w:rPr>
        <w:t xml:space="preserve">" (divine nature, shared by all three) and "hypostasis" (distinct persons within the Trinity). This clarified that affirming the </w:t>
      </w:r>
      <w:proofErr w:type="gramStart"/>
      <w:r w:rsidRPr="00003B6F">
        <w:rPr>
          <w:sz w:val="26"/>
          <w:szCs w:val="26"/>
        </w:rPr>
        <w:t>Son's</w:t>
      </w:r>
      <w:proofErr w:type="gramEnd"/>
      <w:r w:rsidRPr="00003B6F">
        <w:rPr>
          <w:sz w:val="26"/>
          <w:szCs w:val="26"/>
        </w:rPr>
        <w:t xml:space="preserve"> </w:t>
      </w:r>
      <w:proofErr w:type="spellStart"/>
      <w:r w:rsidRPr="00003B6F">
        <w:rPr>
          <w:sz w:val="26"/>
          <w:szCs w:val="26"/>
        </w:rPr>
        <w:t>homoousios</w:t>
      </w:r>
      <w:proofErr w:type="spellEnd"/>
      <w:r w:rsidRPr="00003B6F">
        <w:rPr>
          <w:sz w:val="26"/>
          <w:szCs w:val="26"/>
        </w:rPr>
        <w:t xml:space="preserve"> with the Father did not imply a single divine person (modalism) but a shared divine nature among three distinct persons. * </w:t>
      </w:r>
      <w:r w:rsidRPr="00003B6F">
        <w:rPr>
          <w:b/>
          <w:bCs/>
          <w:sz w:val="26"/>
          <w:szCs w:val="26"/>
        </w:rPr>
        <w:t>Affirmation of the Incarnation as God the Son becoming man:</w:t>
      </w:r>
      <w:r w:rsidRPr="00003B6F">
        <w:rPr>
          <w:sz w:val="26"/>
          <w:szCs w:val="26"/>
        </w:rPr>
        <w:t xml:space="preserve"> The church increasingly emphasized that the subject of the Incarnation was God the Son taking on human nature, not a human being merely indwelt by the Son. * </w:t>
      </w:r>
      <w:r w:rsidRPr="00003B6F">
        <w:rPr>
          <w:b/>
          <w:bCs/>
          <w:sz w:val="26"/>
          <w:szCs w:val="26"/>
        </w:rPr>
        <w:t>Insistence on a "Word-Man" Christology:</w:t>
      </w:r>
      <w:r w:rsidRPr="00003B6F">
        <w:rPr>
          <w:sz w:val="26"/>
          <w:szCs w:val="26"/>
        </w:rPr>
        <w:t xml:space="preserve"> The church affirmed that Christ took on a complete human nature, including both a body and a soul, in contrast to "Word-Flesh" </w:t>
      </w:r>
      <w:proofErr w:type="spellStart"/>
      <w:r w:rsidRPr="00003B6F">
        <w:rPr>
          <w:sz w:val="26"/>
          <w:szCs w:val="26"/>
        </w:rPr>
        <w:t>Christologies</w:t>
      </w:r>
      <w:proofErr w:type="spellEnd"/>
      <w:r w:rsidRPr="00003B6F">
        <w:rPr>
          <w:sz w:val="26"/>
          <w:szCs w:val="26"/>
        </w:rPr>
        <w:t xml:space="preserve"> that denied Christ had a human soul.</w:t>
      </w:r>
    </w:p>
    <w:p w14:paraId="3EEC43B6" w14:textId="77777777" w:rsidR="00003B6F" w:rsidRPr="00003B6F" w:rsidRDefault="00003B6F" w:rsidP="00003B6F">
      <w:pPr>
        <w:rPr>
          <w:sz w:val="26"/>
          <w:szCs w:val="26"/>
        </w:rPr>
      </w:pPr>
      <w:r w:rsidRPr="00003B6F">
        <w:rPr>
          <w:b/>
          <w:bCs/>
          <w:sz w:val="26"/>
          <w:szCs w:val="26"/>
        </w:rPr>
        <w:t>6. What was the contribution of Athanasius and the Cappadocian Fathers to the development of Trinitarian theology?</w:t>
      </w:r>
    </w:p>
    <w:p w14:paraId="08EE7610" w14:textId="77777777" w:rsidR="00003B6F" w:rsidRPr="00003B6F" w:rsidRDefault="00003B6F" w:rsidP="00003B6F">
      <w:pPr>
        <w:rPr>
          <w:sz w:val="26"/>
          <w:szCs w:val="26"/>
        </w:rPr>
      </w:pPr>
      <w:r w:rsidRPr="00003B6F">
        <w:rPr>
          <w:sz w:val="26"/>
          <w:szCs w:val="26"/>
        </w:rPr>
        <w:t xml:space="preserve">Athanasius was a staunch defender of the Nicene faith against Arianism. He argued for the Son's full deity and equality with the Father, emphasizing that unless the Son is truly God, core Christian beliefs about revelation, redemption, worship, and union with Christ would be false. He also began to articulate the eternal, immanent relations within the Trinity based on the economic (outward) works of the Father, Son, and Holy Spirit, including the concept of mutual indwelling (perichoresis). The Cappadocian Fathers built upon Athanasius' work by further clarifying the nature-person distinction. They strongly affirmed the </w:t>
      </w:r>
      <w:proofErr w:type="spellStart"/>
      <w:r w:rsidRPr="00003B6F">
        <w:rPr>
          <w:sz w:val="26"/>
          <w:szCs w:val="26"/>
        </w:rPr>
        <w:t>homoousios</w:t>
      </w:r>
      <w:proofErr w:type="spellEnd"/>
      <w:r w:rsidRPr="00003B6F">
        <w:rPr>
          <w:sz w:val="26"/>
          <w:szCs w:val="26"/>
        </w:rPr>
        <w:t xml:space="preserve"> of the Son and the Holy Spirit with the Father, establishing that God is one in nature but exists as three distinct hypostases (persons), each possessing the same divine attributes. They used analogies from Scripture and distinguished the persons through their unique relations (Father: unbegotten; Son: begotten; Spirit: proceeding), while maintaining their co-equality and shared divine nature, thus providing a more precise framework for understanding the Trinity.</w:t>
      </w:r>
    </w:p>
    <w:p w14:paraId="5405473E" w14:textId="77777777" w:rsidR="00003B6F" w:rsidRDefault="00003B6F">
      <w:pPr>
        <w:rPr>
          <w:b/>
          <w:bCs/>
          <w:sz w:val="26"/>
          <w:szCs w:val="26"/>
        </w:rPr>
      </w:pPr>
      <w:r>
        <w:rPr>
          <w:b/>
          <w:bCs/>
          <w:sz w:val="26"/>
          <w:szCs w:val="26"/>
        </w:rPr>
        <w:br w:type="page"/>
      </w:r>
    </w:p>
    <w:p w14:paraId="3F33E83A" w14:textId="05777D0E" w:rsidR="00003B6F" w:rsidRPr="00003B6F" w:rsidRDefault="00003B6F" w:rsidP="00003B6F">
      <w:pPr>
        <w:rPr>
          <w:sz w:val="26"/>
          <w:szCs w:val="26"/>
        </w:rPr>
      </w:pPr>
      <w:r w:rsidRPr="00003B6F">
        <w:rPr>
          <w:b/>
          <w:bCs/>
          <w:sz w:val="26"/>
          <w:szCs w:val="26"/>
        </w:rPr>
        <w:lastRenderedPageBreak/>
        <w:t xml:space="preserve">7. What is the significance of the Council of Constantinople in 381 </w:t>
      </w:r>
      <w:proofErr w:type="gramStart"/>
      <w:r w:rsidRPr="00003B6F">
        <w:rPr>
          <w:b/>
          <w:bCs/>
          <w:sz w:val="26"/>
          <w:szCs w:val="26"/>
        </w:rPr>
        <w:t>AD</w:t>
      </w:r>
      <w:proofErr w:type="gramEnd"/>
      <w:r w:rsidRPr="00003B6F">
        <w:rPr>
          <w:b/>
          <w:bCs/>
          <w:sz w:val="26"/>
          <w:szCs w:val="26"/>
        </w:rPr>
        <w:t>?</w:t>
      </w:r>
    </w:p>
    <w:p w14:paraId="4560DD8D" w14:textId="77777777" w:rsidR="00003B6F" w:rsidRPr="00003B6F" w:rsidRDefault="00003B6F" w:rsidP="00003B6F">
      <w:pPr>
        <w:rPr>
          <w:sz w:val="26"/>
          <w:szCs w:val="26"/>
        </w:rPr>
      </w:pPr>
      <w:r w:rsidRPr="00003B6F">
        <w:rPr>
          <w:sz w:val="26"/>
          <w:szCs w:val="26"/>
        </w:rPr>
        <w:t>The Council of Constantinople (381 AD) is highly significant as it further solidified Nicene orthodoxy and brought a greater resolution to the Arian controversies. It formally condemned all forms of subordinationism, including Arianism and modalism. The council expanded the Nicene Creed, notably adding an article affirming the full deity and personhood of the Holy Spirit, stating that the Spirit "proceeds from the Father" and is to be "worshipped and glorified together with the Father and the Son." This established the doctrine of the Trinity – one God existing eternally in three distinct persons (Father, Son, and Holy Spirit), who share the same divine nature (</w:t>
      </w:r>
      <w:proofErr w:type="spellStart"/>
      <w:r w:rsidRPr="00003B6F">
        <w:rPr>
          <w:sz w:val="26"/>
          <w:szCs w:val="26"/>
        </w:rPr>
        <w:t>homoousios</w:t>
      </w:r>
      <w:proofErr w:type="spellEnd"/>
      <w:r w:rsidRPr="00003B6F">
        <w:rPr>
          <w:sz w:val="26"/>
          <w:szCs w:val="26"/>
        </w:rPr>
        <w:t>). Constantinople essentially completed the Trinitarian formulation that began at Nicaea, providing a more comprehensive and clearer articulation of the Godhead.</w:t>
      </w:r>
    </w:p>
    <w:p w14:paraId="302033F4" w14:textId="4801753F" w:rsidR="00003B6F" w:rsidRPr="00003B6F" w:rsidRDefault="00003B6F" w:rsidP="00003B6F">
      <w:pPr>
        <w:rPr>
          <w:sz w:val="26"/>
          <w:szCs w:val="26"/>
        </w:rPr>
      </w:pPr>
      <w:r w:rsidRPr="00003B6F">
        <w:rPr>
          <w:b/>
          <w:bCs/>
          <w:sz w:val="26"/>
          <w:szCs w:val="26"/>
        </w:rPr>
        <w:t>8. How did the Trinitarian debates and the Council of Nicaea lay the groundwork for later Christological developments, such as the Council of Chalcedon?</w:t>
      </w:r>
    </w:p>
    <w:p w14:paraId="5E75E74A" w14:textId="77777777" w:rsidR="00003B6F" w:rsidRPr="00003B6F" w:rsidRDefault="00003B6F" w:rsidP="00003B6F">
      <w:pPr>
        <w:rPr>
          <w:sz w:val="26"/>
          <w:szCs w:val="26"/>
        </w:rPr>
      </w:pPr>
      <w:r w:rsidRPr="00003B6F">
        <w:rPr>
          <w:sz w:val="26"/>
          <w:szCs w:val="26"/>
        </w:rPr>
        <w:t>The Trinitarian debates, particularly the Arian controversy and the Council of Nicaea, were foundational for later Christological developments. By firmly establishing the full deity of the Son and his consubstantiality with the Father, Nicaea provided the essential framework for understanding the divine nature of Christ. The subsequent clarifications regarding the Trinity, especially the nature-person distinction achieved by theologians like Athanasius and the Cappadocians and affirmed at Constantinople, were crucial for addressing later Christological heresies that focused on the relationship between Christ's divine and human natures. Once the Church had a clearer understanding of the Trinity – the identity and distinctness of the divine persons within one Godhead – it was better equipped to tackle the complexities of the Incarnation: how the divine Son could become fully human while remaining fully God in one person. The debates leading up to and during Nicaea highlighted the importance of precise theological language and the need to defend the biblical witness to Christ's identity, setting the stage for the more detailed discussions on Christ's two natures in one person that would be addressed at the Council of Chalcedon in 451 AD.</w:t>
      </w:r>
    </w:p>
    <w:p w14:paraId="6C36DEF1" w14:textId="77777777" w:rsidR="00003B6F" w:rsidRPr="00003B6F" w:rsidRDefault="00003B6F" w:rsidP="00003B6F">
      <w:pPr>
        <w:rPr>
          <w:vanish/>
          <w:sz w:val="26"/>
          <w:szCs w:val="26"/>
        </w:rPr>
      </w:pPr>
      <w:r w:rsidRPr="00003B6F">
        <w:rPr>
          <w:vanish/>
          <w:sz w:val="26"/>
          <w:szCs w:val="26"/>
        </w:rPr>
        <w:t>Bottom of Form</w:t>
      </w:r>
    </w:p>
    <w:p w14:paraId="5564D01D" w14:textId="6C4FAF35" w:rsidR="008307E9" w:rsidRPr="008307E9" w:rsidRDefault="008307E9" w:rsidP="00003B6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EDAA6" w14:textId="77777777" w:rsidR="00D42B97" w:rsidRDefault="00D42B97" w:rsidP="004A3CF6">
      <w:pPr>
        <w:spacing w:after="0" w:line="240" w:lineRule="auto"/>
      </w:pPr>
      <w:r>
        <w:separator/>
      </w:r>
    </w:p>
  </w:endnote>
  <w:endnote w:type="continuationSeparator" w:id="0">
    <w:p w14:paraId="23C8E028" w14:textId="77777777" w:rsidR="00D42B97" w:rsidRDefault="00D42B9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3D95" w14:textId="77777777" w:rsidR="00D42B97" w:rsidRDefault="00D42B97" w:rsidP="004A3CF6">
      <w:pPr>
        <w:spacing w:after="0" w:line="240" w:lineRule="auto"/>
      </w:pPr>
      <w:r>
        <w:separator/>
      </w:r>
    </w:p>
  </w:footnote>
  <w:footnote w:type="continuationSeparator" w:id="0">
    <w:p w14:paraId="22519751" w14:textId="77777777" w:rsidR="00D42B97" w:rsidRDefault="00D42B9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53821"/>
    <w:multiLevelType w:val="multilevel"/>
    <w:tmpl w:val="325E9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4858D3"/>
    <w:multiLevelType w:val="multilevel"/>
    <w:tmpl w:val="E06C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DC055A"/>
    <w:multiLevelType w:val="multilevel"/>
    <w:tmpl w:val="E4FE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EE5666"/>
    <w:multiLevelType w:val="multilevel"/>
    <w:tmpl w:val="98EC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63602A"/>
    <w:multiLevelType w:val="multilevel"/>
    <w:tmpl w:val="0776A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A11A6B"/>
    <w:multiLevelType w:val="multilevel"/>
    <w:tmpl w:val="4C92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EF83365"/>
    <w:multiLevelType w:val="multilevel"/>
    <w:tmpl w:val="BF52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E8305E"/>
    <w:multiLevelType w:val="multilevel"/>
    <w:tmpl w:val="89C0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A931ED"/>
    <w:multiLevelType w:val="multilevel"/>
    <w:tmpl w:val="4006B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1310EF"/>
    <w:multiLevelType w:val="multilevel"/>
    <w:tmpl w:val="BD0E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3"/>
  </w:num>
  <w:num w:numId="5" w16cid:durableId="773480203">
    <w:abstractNumId w:val="81"/>
  </w:num>
  <w:num w:numId="6" w16cid:durableId="1893998325">
    <w:abstractNumId w:val="98"/>
  </w:num>
  <w:num w:numId="7" w16cid:durableId="31730490">
    <w:abstractNumId w:val="59"/>
  </w:num>
  <w:num w:numId="8" w16cid:durableId="1285886388">
    <w:abstractNumId w:val="76"/>
  </w:num>
  <w:num w:numId="9" w16cid:durableId="76753685">
    <w:abstractNumId w:val="66"/>
  </w:num>
  <w:num w:numId="10" w16cid:durableId="326565901">
    <w:abstractNumId w:val="99"/>
  </w:num>
  <w:num w:numId="11" w16cid:durableId="779370909">
    <w:abstractNumId w:val="48"/>
  </w:num>
  <w:num w:numId="12" w16cid:durableId="1312295266">
    <w:abstractNumId w:val="86"/>
  </w:num>
  <w:num w:numId="13" w16cid:durableId="1055739409">
    <w:abstractNumId w:val="33"/>
  </w:num>
  <w:num w:numId="14" w16cid:durableId="63724915">
    <w:abstractNumId w:val="45"/>
  </w:num>
  <w:num w:numId="15" w16cid:durableId="490407507">
    <w:abstractNumId w:val="21"/>
  </w:num>
  <w:num w:numId="16" w16cid:durableId="1614560072">
    <w:abstractNumId w:val="70"/>
  </w:num>
  <w:num w:numId="17" w16cid:durableId="2094693205">
    <w:abstractNumId w:val="1"/>
  </w:num>
  <w:num w:numId="18" w16cid:durableId="56977669">
    <w:abstractNumId w:val="24"/>
  </w:num>
  <w:num w:numId="19" w16cid:durableId="678507180">
    <w:abstractNumId w:val="49"/>
  </w:num>
  <w:num w:numId="20" w16cid:durableId="167142098">
    <w:abstractNumId w:val="42"/>
  </w:num>
  <w:num w:numId="21" w16cid:durableId="1364483391">
    <w:abstractNumId w:val="77"/>
  </w:num>
  <w:num w:numId="22" w16cid:durableId="1720008846">
    <w:abstractNumId w:val="4"/>
  </w:num>
  <w:num w:numId="23" w16cid:durableId="1502499616">
    <w:abstractNumId w:val="90"/>
  </w:num>
  <w:num w:numId="24" w16cid:durableId="1281451561">
    <w:abstractNumId w:val="37"/>
  </w:num>
  <w:num w:numId="25" w16cid:durableId="252013863">
    <w:abstractNumId w:val="91"/>
  </w:num>
  <w:num w:numId="26" w16cid:durableId="1259752002">
    <w:abstractNumId w:val="55"/>
  </w:num>
  <w:num w:numId="27" w16cid:durableId="431554895">
    <w:abstractNumId w:val="15"/>
  </w:num>
  <w:num w:numId="28" w16cid:durableId="1824001649">
    <w:abstractNumId w:val="5"/>
  </w:num>
  <w:num w:numId="29" w16cid:durableId="856888086">
    <w:abstractNumId w:val="54"/>
  </w:num>
  <w:num w:numId="30" w16cid:durableId="441263313">
    <w:abstractNumId w:val="64"/>
  </w:num>
  <w:num w:numId="31" w16cid:durableId="1274242068">
    <w:abstractNumId w:val="31"/>
  </w:num>
  <w:num w:numId="32" w16cid:durableId="1001665799">
    <w:abstractNumId w:val="14"/>
  </w:num>
  <w:num w:numId="33" w16cid:durableId="31734210">
    <w:abstractNumId w:val="19"/>
  </w:num>
  <w:num w:numId="34" w16cid:durableId="1421758230">
    <w:abstractNumId w:val="17"/>
  </w:num>
  <w:num w:numId="35" w16cid:durableId="1091586441">
    <w:abstractNumId w:val="62"/>
  </w:num>
  <w:num w:numId="36" w16cid:durableId="2099793127">
    <w:abstractNumId w:val="67"/>
  </w:num>
  <w:num w:numId="37" w16cid:durableId="568617512">
    <w:abstractNumId w:val="104"/>
  </w:num>
  <w:num w:numId="38" w16cid:durableId="1375040380">
    <w:abstractNumId w:val="63"/>
  </w:num>
  <w:num w:numId="39" w16cid:durableId="613176251">
    <w:abstractNumId w:val="27"/>
  </w:num>
  <w:num w:numId="40" w16cid:durableId="2026899789">
    <w:abstractNumId w:val="83"/>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5"/>
  </w:num>
  <w:num w:numId="46" w16cid:durableId="1261791569">
    <w:abstractNumId w:val="102"/>
  </w:num>
  <w:num w:numId="47" w16cid:durableId="1875193489">
    <w:abstractNumId w:val="35"/>
  </w:num>
  <w:num w:numId="48" w16cid:durableId="1172067006">
    <w:abstractNumId w:val="39"/>
  </w:num>
  <w:num w:numId="49" w16cid:durableId="1162700637">
    <w:abstractNumId w:val="101"/>
  </w:num>
  <w:num w:numId="50" w16cid:durableId="1229656482">
    <w:abstractNumId w:val="34"/>
  </w:num>
  <w:num w:numId="51" w16cid:durableId="1144544300">
    <w:abstractNumId w:val="79"/>
  </w:num>
  <w:num w:numId="52" w16cid:durableId="1471634383">
    <w:abstractNumId w:val="47"/>
  </w:num>
  <w:num w:numId="53" w16cid:durableId="1388458526">
    <w:abstractNumId w:val="88"/>
  </w:num>
  <w:num w:numId="54" w16cid:durableId="542792308">
    <w:abstractNumId w:val="74"/>
  </w:num>
  <w:num w:numId="55" w16cid:durableId="814840275">
    <w:abstractNumId w:val="87"/>
  </w:num>
  <w:num w:numId="56" w16cid:durableId="1085108493">
    <w:abstractNumId w:val="96"/>
  </w:num>
  <w:num w:numId="57" w16cid:durableId="150676867">
    <w:abstractNumId w:val="73"/>
  </w:num>
  <w:num w:numId="58" w16cid:durableId="1401102012">
    <w:abstractNumId w:val="71"/>
  </w:num>
  <w:num w:numId="59" w16cid:durableId="1934433803">
    <w:abstractNumId w:val="51"/>
  </w:num>
  <w:num w:numId="60" w16cid:durableId="1367633260">
    <w:abstractNumId w:val="41"/>
  </w:num>
  <w:num w:numId="61" w16cid:durableId="1751654922">
    <w:abstractNumId w:val="7"/>
  </w:num>
  <w:num w:numId="62" w16cid:durableId="1598245143">
    <w:abstractNumId w:val="16"/>
  </w:num>
  <w:num w:numId="63" w16cid:durableId="286090303">
    <w:abstractNumId w:val="46"/>
  </w:num>
  <w:num w:numId="64" w16cid:durableId="1937790891">
    <w:abstractNumId w:val="22"/>
  </w:num>
  <w:num w:numId="65" w16cid:durableId="964241343">
    <w:abstractNumId w:val="12"/>
  </w:num>
  <w:num w:numId="66" w16cid:durableId="1169903944">
    <w:abstractNumId w:val="92"/>
  </w:num>
  <w:num w:numId="67" w16cid:durableId="877821031">
    <w:abstractNumId w:val="9"/>
  </w:num>
  <w:num w:numId="68" w16cid:durableId="1155803273">
    <w:abstractNumId w:val="78"/>
  </w:num>
  <w:num w:numId="69" w16cid:durableId="1913006775">
    <w:abstractNumId w:val="68"/>
  </w:num>
  <w:num w:numId="70" w16cid:durableId="1932811398">
    <w:abstractNumId w:val="97"/>
  </w:num>
  <w:num w:numId="71" w16cid:durableId="788399130">
    <w:abstractNumId w:val="56"/>
  </w:num>
  <w:num w:numId="72" w16cid:durableId="1743599447">
    <w:abstractNumId w:val="10"/>
  </w:num>
  <w:num w:numId="73" w16cid:durableId="748815706">
    <w:abstractNumId w:val="94"/>
  </w:num>
  <w:num w:numId="74" w16cid:durableId="720129415">
    <w:abstractNumId w:val="105"/>
  </w:num>
  <w:num w:numId="75" w16cid:durableId="329522725">
    <w:abstractNumId w:val="0"/>
  </w:num>
  <w:num w:numId="76" w16cid:durableId="2012095976">
    <w:abstractNumId w:val="25"/>
  </w:num>
  <w:num w:numId="77" w16cid:durableId="1050347144">
    <w:abstractNumId w:val="85"/>
  </w:num>
  <w:num w:numId="78" w16cid:durableId="1758987229">
    <w:abstractNumId w:val="40"/>
  </w:num>
  <w:num w:numId="79" w16cid:durableId="601493858">
    <w:abstractNumId w:val="84"/>
  </w:num>
  <w:num w:numId="80" w16cid:durableId="1441607162">
    <w:abstractNumId w:val="28"/>
  </w:num>
  <w:num w:numId="81" w16cid:durableId="1553613682">
    <w:abstractNumId w:val="8"/>
  </w:num>
  <w:num w:numId="82" w16cid:durableId="1591310717">
    <w:abstractNumId w:val="36"/>
  </w:num>
  <w:num w:numId="83" w16cid:durableId="337653942">
    <w:abstractNumId w:val="3"/>
  </w:num>
  <w:num w:numId="84" w16cid:durableId="928852040">
    <w:abstractNumId w:val="100"/>
  </w:num>
  <w:num w:numId="85" w16cid:durableId="826360858">
    <w:abstractNumId w:val="20"/>
  </w:num>
  <w:num w:numId="86" w16cid:durableId="1154182070">
    <w:abstractNumId w:val="82"/>
  </w:num>
  <w:num w:numId="87" w16cid:durableId="1617560984">
    <w:abstractNumId w:val="103"/>
  </w:num>
  <w:num w:numId="88" w16cid:durableId="961691480">
    <w:abstractNumId w:val="69"/>
  </w:num>
  <w:num w:numId="89" w16cid:durableId="1200124844">
    <w:abstractNumId w:val="53"/>
  </w:num>
  <w:num w:numId="90" w16cid:durableId="1250508082">
    <w:abstractNumId w:val="89"/>
  </w:num>
  <w:num w:numId="91" w16cid:durableId="199629930">
    <w:abstractNumId w:val="95"/>
  </w:num>
  <w:num w:numId="92" w16cid:durableId="442455481">
    <w:abstractNumId w:val="43"/>
  </w:num>
  <w:num w:numId="93" w16cid:durableId="996686926">
    <w:abstractNumId w:val="72"/>
  </w:num>
  <w:num w:numId="94" w16cid:durableId="1765372072">
    <w:abstractNumId w:val="52"/>
  </w:num>
  <w:num w:numId="95" w16cid:durableId="2109884545">
    <w:abstractNumId w:val="26"/>
  </w:num>
  <w:num w:numId="96" w16cid:durableId="607271406">
    <w:abstractNumId w:val="60"/>
  </w:num>
  <w:num w:numId="97" w16cid:durableId="1934243842">
    <w:abstractNumId w:val="6"/>
  </w:num>
  <w:num w:numId="98" w16cid:durableId="2020083755">
    <w:abstractNumId w:val="93"/>
  </w:num>
  <w:num w:numId="99" w16cid:durableId="1199201588">
    <w:abstractNumId w:val="18"/>
  </w:num>
  <w:num w:numId="100" w16cid:durableId="1216896338">
    <w:abstractNumId w:val="75"/>
  </w:num>
  <w:num w:numId="101" w16cid:durableId="2119525804">
    <w:abstractNumId w:val="29"/>
  </w:num>
  <w:num w:numId="102" w16cid:durableId="2049988279">
    <w:abstractNumId w:val="44"/>
  </w:num>
  <w:num w:numId="103" w16cid:durableId="254361625">
    <w:abstractNumId w:val="2"/>
  </w:num>
  <w:num w:numId="104" w16cid:durableId="273446321">
    <w:abstractNumId w:val="38"/>
  </w:num>
  <w:num w:numId="105" w16cid:durableId="441076592">
    <w:abstractNumId w:val="80"/>
  </w:num>
  <w:num w:numId="106" w16cid:durableId="677194205">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03B6F"/>
    <w:rsid w:val="000222ED"/>
    <w:rsid w:val="00042BF8"/>
    <w:rsid w:val="00050381"/>
    <w:rsid w:val="00065A44"/>
    <w:rsid w:val="00080A38"/>
    <w:rsid w:val="0008728C"/>
    <w:rsid w:val="000A2E02"/>
    <w:rsid w:val="000A5D46"/>
    <w:rsid w:val="000B266F"/>
    <w:rsid w:val="000D24EC"/>
    <w:rsid w:val="000D275E"/>
    <w:rsid w:val="000F28B8"/>
    <w:rsid w:val="000F59ED"/>
    <w:rsid w:val="001272F6"/>
    <w:rsid w:val="001355D4"/>
    <w:rsid w:val="00155361"/>
    <w:rsid w:val="00184304"/>
    <w:rsid w:val="00184CE8"/>
    <w:rsid w:val="00194E69"/>
    <w:rsid w:val="001A6D97"/>
    <w:rsid w:val="001C26FB"/>
    <w:rsid w:val="00204AB8"/>
    <w:rsid w:val="00253D77"/>
    <w:rsid w:val="00260A10"/>
    <w:rsid w:val="00281683"/>
    <w:rsid w:val="002A7829"/>
    <w:rsid w:val="002E155A"/>
    <w:rsid w:val="002E2547"/>
    <w:rsid w:val="002F266A"/>
    <w:rsid w:val="00301F00"/>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138FD"/>
    <w:rsid w:val="00722E29"/>
    <w:rsid w:val="00782FA5"/>
    <w:rsid w:val="007A6972"/>
    <w:rsid w:val="00813DCB"/>
    <w:rsid w:val="008307E9"/>
    <w:rsid w:val="008535EA"/>
    <w:rsid w:val="00854334"/>
    <w:rsid w:val="008A1382"/>
    <w:rsid w:val="008A2D88"/>
    <w:rsid w:val="008C41C9"/>
    <w:rsid w:val="00901F9B"/>
    <w:rsid w:val="00925E72"/>
    <w:rsid w:val="009313C0"/>
    <w:rsid w:val="00937563"/>
    <w:rsid w:val="00942311"/>
    <w:rsid w:val="009B058A"/>
    <w:rsid w:val="00A0003E"/>
    <w:rsid w:val="00A02A4C"/>
    <w:rsid w:val="00A11B41"/>
    <w:rsid w:val="00A545CE"/>
    <w:rsid w:val="00A90E97"/>
    <w:rsid w:val="00AA374A"/>
    <w:rsid w:val="00AE10F4"/>
    <w:rsid w:val="00B071C0"/>
    <w:rsid w:val="00B70A1E"/>
    <w:rsid w:val="00BA694E"/>
    <w:rsid w:val="00BB3526"/>
    <w:rsid w:val="00BD1BC4"/>
    <w:rsid w:val="00BE2691"/>
    <w:rsid w:val="00BE2884"/>
    <w:rsid w:val="00BE2F3A"/>
    <w:rsid w:val="00BF5DDC"/>
    <w:rsid w:val="00C032B8"/>
    <w:rsid w:val="00C37865"/>
    <w:rsid w:val="00C56F5B"/>
    <w:rsid w:val="00C62191"/>
    <w:rsid w:val="00C900AE"/>
    <w:rsid w:val="00CD2816"/>
    <w:rsid w:val="00CF5C5A"/>
    <w:rsid w:val="00D42B97"/>
    <w:rsid w:val="00D64664"/>
    <w:rsid w:val="00D728EB"/>
    <w:rsid w:val="00D82CA7"/>
    <w:rsid w:val="00D908BD"/>
    <w:rsid w:val="00D917B1"/>
    <w:rsid w:val="00DA79A3"/>
    <w:rsid w:val="00DC44F8"/>
    <w:rsid w:val="00DD5AF0"/>
    <w:rsid w:val="00DD6EC5"/>
    <w:rsid w:val="00DE2498"/>
    <w:rsid w:val="00DE3C0D"/>
    <w:rsid w:val="00DE5BF4"/>
    <w:rsid w:val="00E0113E"/>
    <w:rsid w:val="00E44F32"/>
    <w:rsid w:val="00E752F0"/>
    <w:rsid w:val="00EF7E1D"/>
    <w:rsid w:val="00F05A5D"/>
    <w:rsid w:val="00F24A34"/>
    <w:rsid w:val="00F501C7"/>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890238">
      <w:bodyDiv w:val="1"/>
      <w:marLeft w:val="0"/>
      <w:marRight w:val="0"/>
      <w:marTop w:val="0"/>
      <w:marBottom w:val="0"/>
      <w:divBdr>
        <w:top w:val="none" w:sz="0" w:space="0" w:color="auto"/>
        <w:left w:val="none" w:sz="0" w:space="0" w:color="auto"/>
        <w:bottom w:val="none" w:sz="0" w:space="0" w:color="auto"/>
        <w:right w:val="none" w:sz="0" w:space="0" w:color="auto"/>
      </w:divBdr>
      <w:divsChild>
        <w:div w:id="1874996971">
          <w:marLeft w:val="0"/>
          <w:marRight w:val="0"/>
          <w:marTop w:val="0"/>
          <w:marBottom w:val="0"/>
          <w:divBdr>
            <w:top w:val="none" w:sz="0" w:space="0" w:color="auto"/>
            <w:left w:val="none" w:sz="0" w:space="0" w:color="auto"/>
            <w:bottom w:val="none" w:sz="0" w:space="0" w:color="auto"/>
            <w:right w:val="none" w:sz="0" w:space="0" w:color="auto"/>
          </w:divBdr>
          <w:divsChild>
            <w:div w:id="774978256">
              <w:marLeft w:val="0"/>
              <w:marRight w:val="0"/>
              <w:marTop w:val="0"/>
              <w:marBottom w:val="0"/>
              <w:divBdr>
                <w:top w:val="none" w:sz="0" w:space="0" w:color="auto"/>
                <w:left w:val="none" w:sz="0" w:space="0" w:color="auto"/>
                <w:bottom w:val="none" w:sz="0" w:space="0" w:color="auto"/>
                <w:right w:val="none" w:sz="0" w:space="0" w:color="auto"/>
              </w:divBdr>
              <w:divsChild>
                <w:div w:id="1915698675">
                  <w:marLeft w:val="0"/>
                  <w:marRight w:val="0"/>
                  <w:marTop w:val="0"/>
                  <w:marBottom w:val="0"/>
                  <w:divBdr>
                    <w:top w:val="none" w:sz="0" w:space="0" w:color="auto"/>
                    <w:left w:val="none" w:sz="0" w:space="0" w:color="auto"/>
                    <w:bottom w:val="none" w:sz="0" w:space="0" w:color="auto"/>
                    <w:right w:val="none" w:sz="0" w:space="0" w:color="auto"/>
                  </w:divBdr>
                  <w:divsChild>
                    <w:div w:id="1331762040">
                      <w:marLeft w:val="0"/>
                      <w:marRight w:val="0"/>
                      <w:marTop w:val="0"/>
                      <w:marBottom w:val="0"/>
                      <w:divBdr>
                        <w:top w:val="none" w:sz="0" w:space="0" w:color="auto"/>
                        <w:left w:val="single" w:sz="6" w:space="0" w:color="CCCCCC"/>
                        <w:bottom w:val="single" w:sz="6" w:space="0" w:color="CCCCCC"/>
                        <w:right w:val="single" w:sz="6" w:space="0" w:color="CCCCCC"/>
                      </w:divBdr>
                      <w:divsChild>
                        <w:div w:id="8987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331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389466">
      <w:bodyDiv w:val="1"/>
      <w:marLeft w:val="0"/>
      <w:marRight w:val="0"/>
      <w:marTop w:val="0"/>
      <w:marBottom w:val="0"/>
      <w:divBdr>
        <w:top w:val="none" w:sz="0" w:space="0" w:color="auto"/>
        <w:left w:val="none" w:sz="0" w:space="0" w:color="auto"/>
        <w:bottom w:val="none" w:sz="0" w:space="0" w:color="auto"/>
        <w:right w:val="none" w:sz="0" w:space="0" w:color="auto"/>
      </w:divBdr>
      <w:divsChild>
        <w:div w:id="1264344341">
          <w:marLeft w:val="0"/>
          <w:marRight w:val="0"/>
          <w:marTop w:val="0"/>
          <w:marBottom w:val="0"/>
          <w:divBdr>
            <w:top w:val="none" w:sz="0" w:space="0" w:color="auto"/>
            <w:left w:val="none" w:sz="0" w:space="0" w:color="auto"/>
            <w:bottom w:val="none" w:sz="0" w:space="0" w:color="auto"/>
            <w:right w:val="none" w:sz="0" w:space="0" w:color="auto"/>
          </w:divBdr>
          <w:divsChild>
            <w:div w:id="1923636812">
              <w:marLeft w:val="0"/>
              <w:marRight w:val="0"/>
              <w:marTop w:val="0"/>
              <w:marBottom w:val="0"/>
              <w:divBdr>
                <w:top w:val="none" w:sz="0" w:space="0" w:color="auto"/>
                <w:left w:val="none" w:sz="0" w:space="0" w:color="auto"/>
                <w:bottom w:val="none" w:sz="0" w:space="0" w:color="auto"/>
                <w:right w:val="none" w:sz="0" w:space="0" w:color="auto"/>
              </w:divBdr>
              <w:divsChild>
                <w:div w:id="435561120">
                  <w:marLeft w:val="0"/>
                  <w:marRight w:val="0"/>
                  <w:marTop w:val="0"/>
                  <w:marBottom w:val="0"/>
                  <w:divBdr>
                    <w:top w:val="none" w:sz="0" w:space="0" w:color="auto"/>
                    <w:left w:val="none" w:sz="0" w:space="0" w:color="auto"/>
                    <w:bottom w:val="none" w:sz="0" w:space="0" w:color="auto"/>
                    <w:right w:val="none" w:sz="0" w:space="0" w:color="auto"/>
                  </w:divBdr>
                  <w:divsChild>
                    <w:div w:id="2031487461">
                      <w:marLeft w:val="0"/>
                      <w:marRight w:val="0"/>
                      <w:marTop w:val="0"/>
                      <w:marBottom w:val="0"/>
                      <w:divBdr>
                        <w:top w:val="none" w:sz="0" w:space="0" w:color="auto"/>
                        <w:left w:val="single" w:sz="6" w:space="0" w:color="CCCCCC"/>
                        <w:bottom w:val="single" w:sz="6" w:space="0" w:color="CCCCCC"/>
                        <w:right w:val="single" w:sz="6" w:space="0" w:color="CCCCCC"/>
                      </w:divBdr>
                      <w:divsChild>
                        <w:div w:id="5617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70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383141">
      <w:bodyDiv w:val="1"/>
      <w:marLeft w:val="0"/>
      <w:marRight w:val="0"/>
      <w:marTop w:val="0"/>
      <w:marBottom w:val="0"/>
      <w:divBdr>
        <w:top w:val="none" w:sz="0" w:space="0" w:color="auto"/>
        <w:left w:val="none" w:sz="0" w:space="0" w:color="auto"/>
        <w:bottom w:val="none" w:sz="0" w:space="0" w:color="auto"/>
        <w:right w:val="none" w:sz="0" w:space="0" w:color="auto"/>
      </w:divBdr>
      <w:divsChild>
        <w:div w:id="1834418763">
          <w:marLeft w:val="0"/>
          <w:marRight w:val="0"/>
          <w:marTop w:val="0"/>
          <w:marBottom w:val="0"/>
          <w:divBdr>
            <w:top w:val="none" w:sz="0" w:space="0" w:color="auto"/>
            <w:left w:val="none" w:sz="0" w:space="0" w:color="auto"/>
            <w:bottom w:val="none" w:sz="0" w:space="0" w:color="auto"/>
            <w:right w:val="none" w:sz="0" w:space="0" w:color="auto"/>
          </w:divBdr>
          <w:divsChild>
            <w:div w:id="559831728">
              <w:marLeft w:val="0"/>
              <w:marRight w:val="0"/>
              <w:marTop w:val="0"/>
              <w:marBottom w:val="0"/>
              <w:divBdr>
                <w:top w:val="none" w:sz="0" w:space="0" w:color="auto"/>
                <w:left w:val="none" w:sz="0" w:space="0" w:color="auto"/>
                <w:bottom w:val="none" w:sz="0" w:space="0" w:color="auto"/>
                <w:right w:val="none" w:sz="0" w:space="0" w:color="auto"/>
              </w:divBdr>
              <w:divsChild>
                <w:div w:id="1394766787">
                  <w:marLeft w:val="0"/>
                  <w:marRight w:val="0"/>
                  <w:marTop w:val="0"/>
                  <w:marBottom w:val="0"/>
                  <w:divBdr>
                    <w:top w:val="none" w:sz="0" w:space="0" w:color="auto"/>
                    <w:left w:val="none" w:sz="0" w:space="0" w:color="auto"/>
                    <w:bottom w:val="none" w:sz="0" w:space="0" w:color="auto"/>
                    <w:right w:val="none" w:sz="0" w:space="0" w:color="auto"/>
                  </w:divBdr>
                  <w:divsChild>
                    <w:div w:id="1266033288">
                      <w:marLeft w:val="0"/>
                      <w:marRight w:val="0"/>
                      <w:marTop w:val="0"/>
                      <w:marBottom w:val="0"/>
                      <w:divBdr>
                        <w:top w:val="none" w:sz="0" w:space="0" w:color="auto"/>
                        <w:left w:val="single" w:sz="6" w:space="0" w:color="CCCCCC"/>
                        <w:bottom w:val="single" w:sz="6" w:space="0" w:color="CCCCCC"/>
                        <w:right w:val="single" w:sz="6" w:space="0" w:color="CCCCCC"/>
                      </w:divBdr>
                      <w:divsChild>
                        <w:div w:id="8246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18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860750">
      <w:bodyDiv w:val="1"/>
      <w:marLeft w:val="0"/>
      <w:marRight w:val="0"/>
      <w:marTop w:val="0"/>
      <w:marBottom w:val="0"/>
      <w:divBdr>
        <w:top w:val="none" w:sz="0" w:space="0" w:color="auto"/>
        <w:left w:val="none" w:sz="0" w:space="0" w:color="auto"/>
        <w:bottom w:val="none" w:sz="0" w:space="0" w:color="auto"/>
        <w:right w:val="none" w:sz="0" w:space="0" w:color="auto"/>
      </w:divBdr>
      <w:divsChild>
        <w:div w:id="389498028">
          <w:marLeft w:val="0"/>
          <w:marRight w:val="0"/>
          <w:marTop w:val="0"/>
          <w:marBottom w:val="0"/>
          <w:divBdr>
            <w:top w:val="none" w:sz="0" w:space="0" w:color="auto"/>
            <w:left w:val="none" w:sz="0" w:space="0" w:color="auto"/>
            <w:bottom w:val="none" w:sz="0" w:space="0" w:color="auto"/>
            <w:right w:val="none" w:sz="0" w:space="0" w:color="auto"/>
          </w:divBdr>
          <w:divsChild>
            <w:div w:id="1558466884">
              <w:marLeft w:val="0"/>
              <w:marRight w:val="0"/>
              <w:marTop w:val="0"/>
              <w:marBottom w:val="0"/>
              <w:divBdr>
                <w:top w:val="none" w:sz="0" w:space="0" w:color="auto"/>
                <w:left w:val="none" w:sz="0" w:space="0" w:color="auto"/>
                <w:bottom w:val="none" w:sz="0" w:space="0" w:color="auto"/>
                <w:right w:val="none" w:sz="0" w:space="0" w:color="auto"/>
              </w:divBdr>
              <w:divsChild>
                <w:div w:id="1695304515">
                  <w:marLeft w:val="0"/>
                  <w:marRight w:val="0"/>
                  <w:marTop w:val="0"/>
                  <w:marBottom w:val="0"/>
                  <w:divBdr>
                    <w:top w:val="none" w:sz="0" w:space="0" w:color="auto"/>
                    <w:left w:val="none" w:sz="0" w:space="0" w:color="auto"/>
                    <w:bottom w:val="none" w:sz="0" w:space="0" w:color="auto"/>
                    <w:right w:val="none" w:sz="0" w:space="0" w:color="auto"/>
                  </w:divBdr>
                  <w:divsChild>
                    <w:div w:id="1898587261">
                      <w:marLeft w:val="0"/>
                      <w:marRight w:val="0"/>
                      <w:marTop w:val="0"/>
                      <w:marBottom w:val="0"/>
                      <w:divBdr>
                        <w:top w:val="none" w:sz="0" w:space="0" w:color="auto"/>
                        <w:left w:val="single" w:sz="6" w:space="0" w:color="CCCCCC"/>
                        <w:bottom w:val="single" w:sz="6" w:space="0" w:color="CCCCCC"/>
                        <w:right w:val="single" w:sz="6" w:space="0" w:color="CCCCCC"/>
                      </w:divBdr>
                      <w:divsChild>
                        <w:div w:id="11683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894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5299856">
      <w:bodyDiv w:val="1"/>
      <w:marLeft w:val="0"/>
      <w:marRight w:val="0"/>
      <w:marTop w:val="0"/>
      <w:marBottom w:val="0"/>
      <w:divBdr>
        <w:top w:val="none" w:sz="0" w:space="0" w:color="auto"/>
        <w:left w:val="none" w:sz="0" w:space="0" w:color="auto"/>
        <w:bottom w:val="none" w:sz="0" w:space="0" w:color="auto"/>
        <w:right w:val="none" w:sz="0" w:space="0" w:color="auto"/>
      </w:divBdr>
      <w:divsChild>
        <w:div w:id="1757676775">
          <w:marLeft w:val="0"/>
          <w:marRight w:val="0"/>
          <w:marTop w:val="0"/>
          <w:marBottom w:val="0"/>
          <w:divBdr>
            <w:top w:val="none" w:sz="0" w:space="0" w:color="auto"/>
            <w:left w:val="none" w:sz="0" w:space="0" w:color="auto"/>
            <w:bottom w:val="none" w:sz="0" w:space="0" w:color="auto"/>
            <w:right w:val="none" w:sz="0" w:space="0" w:color="auto"/>
          </w:divBdr>
          <w:divsChild>
            <w:div w:id="293606323">
              <w:marLeft w:val="0"/>
              <w:marRight w:val="0"/>
              <w:marTop w:val="0"/>
              <w:marBottom w:val="0"/>
              <w:divBdr>
                <w:top w:val="none" w:sz="0" w:space="0" w:color="auto"/>
                <w:left w:val="none" w:sz="0" w:space="0" w:color="auto"/>
                <w:bottom w:val="none" w:sz="0" w:space="0" w:color="auto"/>
                <w:right w:val="none" w:sz="0" w:space="0" w:color="auto"/>
              </w:divBdr>
              <w:divsChild>
                <w:div w:id="1917784476">
                  <w:marLeft w:val="0"/>
                  <w:marRight w:val="0"/>
                  <w:marTop w:val="0"/>
                  <w:marBottom w:val="0"/>
                  <w:divBdr>
                    <w:top w:val="none" w:sz="0" w:space="0" w:color="auto"/>
                    <w:left w:val="none" w:sz="0" w:space="0" w:color="auto"/>
                    <w:bottom w:val="none" w:sz="0" w:space="0" w:color="auto"/>
                    <w:right w:val="none" w:sz="0" w:space="0" w:color="auto"/>
                  </w:divBdr>
                  <w:divsChild>
                    <w:div w:id="1475295516">
                      <w:marLeft w:val="0"/>
                      <w:marRight w:val="0"/>
                      <w:marTop w:val="0"/>
                      <w:marBottom w:val="0"/>
                      <w:divBdr>
                        <w:top w:val="none" w:sz="0" w:space="0" w:color="auto"/>
                        <w:left w:val="single" w:sz="6" w:space="0" w:color="CCCCCC"/>
                        <w:bottom w:val="single" w:sz="6" w:space="0" w:color="CCCCCC"/>
                        <w:right w:val="single" w:sz="6" w:space="0" w:color="CCCCCC"/>
                      </w:divBdr>
                      <w:divsChild>
                        <w:div w:id="15678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91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417609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11324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8145460">
      <w:bodyDiv w:val="1"/>
      <w:marLeft w:val="0"/>
      <w:marRight w:val="0"/>
      <w:marTop w:val="0"/>
      <w:marBottom w:val="0"/>
      <w:divBdr>
        <w:top w:val="none" w:sz="0" w:space="0" w:color="auto"/>
        <w:left w:val="none" w:sz="0" w:space="0" w:color="auto"/>
        <w:bottom w:val="none" w:sz="0" w:space="0" w:color="auto"/>
        <w:right w:val="none" w:sz="0" w:space="0" w:color="auto"/>
      </w:divBdr>
      <w:divsChild>
        <w:div w:id="1928493728">
          <w:marLeft w:val="0"/>
          <w:marRight w:val="0"/>
          <w:marTop w:val="0"/>
          <w:marBottom w:val="0"/>
          <w:divBdr>
            <w:top w:val="none" w:sz="0" w:space="0" w:color="auto"/>
            <w:left w:val="none" w:sz="0" w:space="0" w:color="auto"/>
            <w:bottom w:val="none" w:sz="0" w:space="0" w:color="auto"/>
            <w:right w:val="none" w:sz="0" w:space="0" w:color="auto"/>
          </w:divBdr>
          <w:divsChild>
            <w:div w:id="271479139">
              <w:marLeft w:val="0"/>
              <w:marRight w:val="0"/>
              <w:marTop w:val="0"/>
              <w:marBottom w:val="0"/>
              <w:divBdr>
                <w:top w:val="none" w:sz="0" w:space="0" w:color="auto"/>
                <w:left w:val="none" w:sz="0" w:space="0" w:color="auto"/>
                <w:bottom w:val="none" w:sz="0" w:space="0" w:color="auto"/>
                <w:right w:val="none" w:sz="0" w:space="0" w:color="auto"/>
              </w:divBdr>
              <w:divsChild>
                <w:div w:id="586620850">
                  <w:marLeft w:val="0"/>
                  <w:marRight w:val="0"/>
                  <w:marTop w:val="0"/>
                  <w:marBottom w:val="0"/>
                  <w:divBdr>
                    <w:top w:val="none" w:sz="0" w:space="0" w:color="auto"/>
                    <w:left w:val="none" w:sz="0" w:space="0" w:color="auto"/>
                    <w:bottom w:val="none" w:sz="0" w:space="0" w:color="auto"/>
                    <w:right w:val="none" w:sz="0" w:space="0" w:color="auto"/>
                  </w:divBdr>
                  <w:divsChild>
                    <w:div w:id="1591543025">
                      <w:marLeft w:val="0"/>
                      <w:marRight w:val="0"/>
                      <w:marTop w:val="0"/>
                      <w:marBottom w:val="0"/>
                      <w:divBdr>
                        <w:top w:val="none" w:sz="0" w:space="0" w:color="auto"/>
                        <w:left w:val="single" w:sz="6" w:space="0" w:color="CCCCCC"/>
                        <w:bottom w:val="single" w:sz="6" w:space="0" w:color="CCCCCC"/>
                        <w:right w:val="single" w:sz="6" w:space="0" w:color="CCCCCC"/>
                      </w:divBdr>
                      <w:divsChild>
                        <w:div w:id="14387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10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5423</Words>
  <Characters>29665</Characters>
  <Application>Microsoft Office Word</Application>
  <DocSecurity>0</DocSecurity>
  <Lines>539</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2025-03-27T22:09:00Z</dcterms:created>
  <dcterms:modified xsi:type="dcterms:W3CDTF">2025-03-28T12:59:00Z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