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DD17D" w14:textId="419EB20D" w:rsidR="00B20F7A" w:rsidRDefault="00744033" w:rsidP="007440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La iglesia y los últimos tiempos,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17, El milenio, Apocalipsis 20:4-6,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El premilenialismo dispensacional y las tres posiciones del rapto</w:t>
      </w:r>
    </w:p>
    <w:p w14:paraId="7C25A296" w14:textId="4FDF5DCB" w:rsidR="00744033" w:rsidRPr="00744033" w:rsidRDefault="00744033" w:rsidP="00744033">
      <w:pPr xmlns:w="http://schemas.openxmlformats.org/wordprocessingml/2006/main">
        <w:jc w:val="center"/>
        <w:rPr>
          <w:rFonts w:ascii="Calibri" w:eastAsia="Calibri" w:hAnsi="Calibri" w:cs="Calibri"/>
          <w:sz w:val="26"/>
          <w:szCs w:val="26"/>
        </w:rPr>
      </w:pPr>
      <w:r xmlns:w="http://schemas.openxmlformats.org/wordprocessingml/2006/main" w:rsidRPr="00744033">
        <w:rPr>
          <w:rFonts w:ascii="AA Times New Roman" w:eastAsia="Calibri" w:hAnsi="AA Times New Roman" w:cs="AA Times New Roman"/>
          <w:sz w:val="26"/>
          <w:szCs w:val="26"/>
        </w:rPr>
        <w:t xml:space="preserve">© </w:t>
      </w:r>
      <w:r xmlns:w="http://schemas.openxmlformats.org/wordprocessingml/2006/main" w:rsidRPr="00744033">
        <w:rPr>
          <w:rFonts w:ascii="Calibri" w:eastAsia="Calibri" w:hAnsi="Calibri" w:cs="Calibri"/>
          <w:sz w:val="26"/>
          <w:szCs w:val="26"/>
        </w:rPr>
        <w:t xml:space="preserve">2024 Robert Peterson y Ted Hildebrandt</w:t>
      </w:r>
    </w:p>
    <w:p w14:paraId="69F3E1B3" w14:textId="77777777" w:rsidR="00744033" w:rsidRPr="00744033" w:rsidRDefault="00744033">
      <w:pPr>
        <w:rPr>
          <w:sz w:val="26"/>
          <w:szCs w:val="26"/>
        </w:rPr>
      </w:pPr>
    </w:p>
    <w:p w14:paraId="3D8A5C1C" w14:textId="14E9644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Les habla el Dr. Robert A. Peterson en su enseñanza sobre las Doctrinas de la Iglesia y las Últimas Cosas. Esta es la sesión 17, El Milenio, Apocalipsis 20:4-6, el Premilenialismo Dispensacional y las Tres Posiciones del Rapto. </w:t>
      </w:r>
      <w:r xmlns:w="http://schemas.openxmlformats.org/wordprocessingml/2006/main" w:rsidR="00744033">
        <w:rPr>
          <w:rFonts w:ascii="Calibri" w:eastAsia="Calibri" w:hAnsi="Calibri" w:cs="Calibri"/>
          <w:sz w:val="26"/>
          <w:szCs w:val="26"/>
        </w:rPr>
        <w:br xmlns:w="http://schemas.openxmlformats.org/wordprocessingml/2006/main"/>
      </w:r>
      <w:r xmlns:w="http://schemas.openxmlformats.org/wordprocessingml/2006/main" w:rsidR="00744033">
        <w:rPr>
          <w:rFonts w:ascii="Calibri" w:eastAsia="Calibri" w:hAnsi="Calibri" w:cs="Calibri"/>
          <w:sz w:val="26"/>
          <w:szCs w:val="26"/>
        </w:rPr>
        <w:br xmlns:w="http://schemas.openxmlformats.org/wordprocessingml/2006/main"/>
      </w:r>
      <w:r xmlns:w="http://schemas.openxmlformats.org/wordprocessingml/2006/main" w:rsidRPr="00744033">
        <w:rPr>
          <w:rFonts w:ascii="Calibri" w:eastAsia="Calibri" w:hAnsi="Calibri" w:cs="Calibri"/>
          <w:sz w:val="26"/>
          <w:szCs w:val="26"/>
        </w:rPr>
        <w:t xml:space="preserve">Continuamos nuestros estudios sobre las últimas cosas y pidamos la ayuda del Señor.</w:t>
      </w:r>
    </w:p>
    <w:p w14:paraId="7FFC84BF" w14:textId="77777777" w:rsidR="00B20F7A" w:rsidRPr="00744033" w:rsidRDefault="00B20F7A">
      <w:pPr>
        <w:rPr>
          <w:sz w:val="26"/>
          <w:szCs w:val="26"/>
        </w:rPr>
      </w:pPr>
    </w:p>
    <w:p w14:paraId="157D86C7"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Padre misericordioso, gracias por enviar a tu Hijo para ser el Salvador del mundo, nuestro Salvador, por gracia mediante la fe. Gracias por sus promesas y las de los Apóstoles con respecto al futuro. Ayúdanos a creer en tu palabra y en esas promesas.</w:t>
      </w:r>
    </w:p>
    <w:p w14:paraId="0BA84FA5" w14:textId="77777777" w:rsidR="00B20F7A" w:rsidRPr="00744033" w:rsidRDefault="00B20F7A">
      <w:pPr>
        <w:rPr>
          <w:sz w:val="26"/>
          <w:szCs w:val="26"/>
        </w:rPr>
      </w:pPr>
    </w:p>
    <w:p w14:paraId="53042E21" w14:textId="758810A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Que tengan un impacto en nuestras vidas ahora como tú quieres que lo tengan. Oramos por Jesucristo nuestro Señor y el Rey venidero. Amén. Hemos estado estudiando el Milenio desde Apocalipsis capítulo 20, versículos 1 al 6, y hemos enfatizado que las cuatro diferentes posiciones milenaristas, amilenialismo, postmilenialismo, premilenialismo histórico y premilenialismo dispensacional tienen más cosas importantes en común que diferencias, aunque tienen diferencias legítimas, de larga data y probablemente intratables.</w:t>
      </w:r>
    </w:p>
    <w:p w14:paraId="626A82E0" w14:textId="77777777" w:rsidR="00B20F7A" w:rsidRPr="00744033" w:rsidRDefault="00B20F7A">
      <w:pPr>
        <w:rPr>
          <w:sz w:val="26"/>
          <w:szCs w:val="26"/>
        </w:rPr>
      </w:pPr>
    </w:p>
    <w:p w14:paraId="2B2BB1E1" w14:textId="4763C36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Están de acuerdo en lo que yo llamo las cuatro verdades, las cuatro enseñanzas fundamentales sobre las últimas cosas que los cristianos siempre han sostenido y que creo que debemos sostener, enfatizar y construir nuestros ministerios en torno a ellas mientras seguimos pensando en cosas que son menos importantes, incluido el Milenio. Las cuatro verdades se resumen en el acrónimo RULE. R representa el regreso de Cristo, la segunda venida, que inicia toda la consumación de los siglos.</w:t>
      </w:r>
    </w:p>
    <w:p w14:paraId="4653CACC" w14:textId="77777777" w:rsidR="00B20F7A" w:rsidRPr="00744033" w:rsidRDefault="00B20F7A">
      <w:pPr>
        <w:rPr>
          <w:sz w:val="26"/>
          <w:szCs w:val="26"/>
        </w:rPr>
      </w:pPr>
    </w:p>
    <w:p w14:paraId="1797C795" w14:textId="0D9CD64E"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Para que el acrónimo funcione, no pude poner dos R juntas, así que la resurrección de los muertos se representa con la preposición humorística arriba con un signo de exclamación. Regreso de Cristo, arriba, mostrando resurrección. L representa el juicio final y E representa los destinos eternos o el cielo y el infierno, más específicamente, nuevos cielos y nueva tierra e infierno eterno.</w:t>
      </w:r>
    </w:p>
    <w:p w14:paraId="34D05FF1" w14:textId="77777777" w:rsidR="00B20F7A" w:rsidRPr="00744033" w:rsidRDefault="00B20F7A">
      <w:pPr>
        <w:rPr>
          <w:sz w:val="26"/>
          <w:szCs w:val="26"/>
        </w:rPr>
      </w:pPr>
    </w:p>
    <w:p w14:paraId="38FD7EF6"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Y todos los creyentes desde el siglo XX hasta el XXI han mantenido en común esas cuatro verdades. Y, de nuevo, si pudiera poner estos gráficos milenarios uno encima del otro, serían iguales en esas cuatro áreas: el regreso de Cristo, la resurrección de los muertos, el juicio final y los destinos eternos.</w:t>
      </w:r>
    </w:p>
    <w:p w14:paraId="6FFC781C" w14:textId="77777777" w:rsidR="00B20F7A" w:rsidRPr="00744033" w:rsidRDefault="00B20F7A">
      <w:pPr>
        <w:rPr>
          <w:sz w:val="26"/>
          <w:szCs w:val="26"/>
        </w:rPr>
      </w:pPr>
    </w:p>
    <w:p w14:paraId="4398B4B8" w14:textId="4728398C"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Sin embargo, la gente buena no está de acuerdo y hemos trabajado con el amilenialismo, que no considera el Milenio como un futuro reino terrenal. Sí, cree en un futuro reino terrenal, es decir, el estado eterno y los nuevos cielos y la nueva tierra para siempre. Pero interpreta el Milenio de Apocalipsis 20, del uno al seis, como el reinado actual de Cristo con su pueblo en el cielo.</w:t>
      </w:r>
    </w:p>
    <w:p w14:paraId="5459DC12" w14:textId="77777777" w:rsidR="00B20F7A" w:rsidRPr="00744033" w:rsidRDefault="00B20F7A">
      <w:pPr>
        <w:rPr>
          <w:sz w:val="26"/>
          <w:szCs w:val="26"/>
        </w:rPr>
      </w:pPr>
    </w:p>
    <w:p w14:paraId="165C8797"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El posmilenialismo, que tiene mucho en común con el amilenialismo, sostiene que Cristo vendrá después del Milenio, al igual que el amilenialismo. Pero el Milenio se concibe como un reino terrenal de larga duración, pero que no se alcanzará con el regreso cataclísmico de Cristo que traiga el reino de una sola vez. Pero el posmilenialismo es un ejemplo de gradualismo.</w:t>
      </w:r>
    </w:p>
    <w:p w14:paraId="76CA78A7" w14:textId="77777777" w:rsidR="00B20F7A" w:rsidRPr="00744033" w:rsidRDefault="00B20F7A">
      <w:pPr>
        <w:rPr>
          <w:sz w:val="26"/>
          <w:szCs w:val="26"/>
        </w:rPr>
      </w:pPr>
    </w:p>
    <w:p w14:paraId="5083A5D7" w14:textId="360200A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El reino se expande gradualmente, no de manera uniforme, y siempre por incrementos, con altibajos, pero en general va aumentando y aumentando hasta el punto en que la tierra se cristianiza. Distinguimos entre el posmilenialismo creyente del evangelio y el posmilenialismo secular incrédulo. Los posmilenialistas creyentes, que son trabalenguas, sostienen que el reino se extenderá a través de la predicación del evangelio.</w:t>
      </w:r>
    </w:p>
    <w:p w14:paraId="657DF6A7" w14:textId="77777777" w:rsidR="00B20F7A" w:rsidRPr="00744033" w:rsidRDefault="00B20F7A">
      <w:pPr>
        <w:rPr>
          <w:sz w:val="26"/>
          <w:szCs w:val="26"/>
        </w:rPr>
      </w:pPr>
    </w:p>
    <w:p w14:paraId="2C6C64CC" w14:textId="47FC7ED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El premilenialismo, como su nombre lo indica, es lo que es anterior o posterior al regreso de Cristo. Cristo viene antes del Milenio y, de hecho, su venida es la causa del Milenio; a diferencia del gradualismo del posmilenialismo, el premilenialismo, tanto en sus manifestaciones históricas como dispensacionalistas, es cataclísmico. ¡Bum! El regreso de Jesús inicia el fin de los tiempos y los demás elementos se desprenden rápidamente de él.</w:t>
      </w:r>
    </w:p>
    <w:p w14:paraId="5563B0D0" w14:textId="77777777" w:rsidR="00B20F7A" w:rsidRPr="00744033" w:rsidRDefault="00B20F7A">
      <w:pPr>
        <w:rPr>
          <w:sz w:val="26"/>
          <w:szCs w:val="26"/>
        </w:rPr>
      </w:pPr>
    </w:p>
    <w:p w14:paraId="6C82F912" w14:textId="7016448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El premilenialismo histórico respondió a las cinco preguntas de esta manera: ¿Qué es el milenio, el reinado de Cristo en la tierra? Es el futuro reinado de Cristo en la tierra durante mil años, o si el lenguaje es simbólico, un período muy, muy largo después de su regreso y antes del estado eterno, los nuevos cielos y la nueva tierra. El milenio se considera como el tiempo necesario para el cumplimiento de ciertas profecías del Antiguo Testamento que no llegan a los nuevos cielos y la nueva tierra.</w:t>
      </w:r>
    </w:p>
    <w:p w14:paraId="779A1BC0" w14:textId="77777777" w:rsidR="00B20F7A" w:rsidRPr="00744033" w:rsidRDefault="00B20F7A">
      <w:pPr>
        <w:rPr>
          <w:sz w:val="26"/>
          <w:szCs w:val="26"/>
        </w:rPr>
      </w:pPr>
    </w:p>
    <w:p w14:paraId="6E278A76" w14:textId="76324DBC"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Así que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los premilenialistas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distinguen entre los pasajes de oro y los pasajes de platino. Ciertos pasajes enseñan que todavía habrá muerte en los tiempos del fin cuando Cristo, cuando Dios gobierne, lo que seguramente no sería el nuevo cielo y la nueva tierra; ese sería el precedente reino milenial terrenal, y los llamados pasajes de platino hablarían de los nuevos cielos y la nueva tierra.</w:t>
      </w:r>
    </w:p>
    <w:p w14:paraId="7DF7B87D" w14:textId="77777777" w:rsidR="00B20F7A" w:rsidRPr="00744033" w:rsidRDefault="00B20F7A">
      <w:pPr>
        <w:rPr>
          <w:sz w:val="26"/>
          <w:szCs w:val="26"/>
        </w:rPr>
      </w:pPr>
    </w:p>
    <w:p w14:paraId="236D9BB5" w14:textId="3F5657EC"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Y en este sentido,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los premilenios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consideran que esto es una distinción real en el Antiguo Testamento. Y así, a mediados de Isaías 65, que habla de nuevos cielos y nueva tierra,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los premilenios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tomarían Isaías 65, sea lo que sea, 17 hasta el final de ese capítulo, como si hablara de una era dorada, mejor que un pasaje dorado. La era dorada es </w:t>
      </w: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el Milenio y luego Isaías 66, hacia el final, cuando habla dos veces de los nuevos cielos y la nueva tierra,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los premilenios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tomarían eso como un platino, el gobierno platino, el reino platino.</w:t>
      </w:r>
    </w:p>
    <w:p w14:paraId="3EFB31D1" w14:textId="77777777" w:rsidR="00B20F7A" w:rsidRPr="00744033" w:rsidRDefault="00B20F7A">
      <w:pPr>
        <w:rPr>
          <w:sz w:val="26"/>
          <w:szCs w:val="26"/>
        </w:rPr>
      </w:pPr>
    </w:p>
    <w:p w14:paraId="45B2E835" w14:textId="6E77BC3E"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Y eso es el cielo nuevo y la tierra nueva. La atadura de Satanás a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los premilenialistas históricos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significa que no podrá engañar a las naciones durante el futuro reino milenial. El momento del regreso de Cristo antes del Milenio, como lo indica el nombre del premilenialista, la segunda venida, es un solo evento, pero sin embargo hay dos resurrecciones.</w:t>
      </w:r>
    </w:p>
    <w:p w14:paraId="7B830574" w14:textId="77777777" w:rsidR="00B20F7A" w:rsidRPr="00744033" w:rsidRDefault="00B20F7A">
      <w:pPr>
        <w:rPr>
          <w:sz w:val="26"/>
          <w:szCs w:val="26"/>
        </w:rPr>
      </w:pPr>
    </w:p>
    <w:p w14:paraId="6C7528ED" w14:textId="1DC8379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Es bastante evidente si se interpreta la Biblia con una hermenéutica histórica, dicen, una interpretación literal, gramatical. Apocalipsis 20:6 da dos resurrecciones. Utiliza el mismo lenguaje, y volvieron a la vida de Zao,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Ezesán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dos veces. ¿Quiere decirme que significa dos cosas diferentes en el espacio de un par de versículos? Los versículos 4 y 5, debería decir, de Apocalipsis 20.</w:t>
      </w:r>
    </w:p>
    <w:p w14:paraId="65AFFA9D" w14:textId="77777777" w:rsidR="00B20F7A" w:rsidRPr="00744033" w:rsidRDefault="00B20F7A">
      <w:pPr>
        <w:rPr>
          <w:sz w:val="26"/>
          <w:szCs w:val="26"/>
        </w:rPr>
      </w:pPr>
    </w:p>
    <w:p w14:paraId="2B2E563E" w14:textId="7716DFF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Sí, diría que es exactamente lo que queremos decir. Es como Juan 5, donde, en primer lugar, Jesús dice, alrededor de los versículos 24 y 25, que hay una resurrección espiritual. Las personas que creen en el Padre a través de la predicación de Jesús pasan de la muerte espiritual a la vida espiritual.</w:t>
      </w:r>
    </w:p>
    <w:p w14:paraId="2BAF5002" w14:textId="77777777" w:rsidR="00B20F7A" w:rsidRPr="00744033" w:rsidRDefault="00B20F7A">
      <w:pPr>
        <w:rPr>
          <w:sz w:val="26"/>
          <w:szCs w:val="26"/>
        </w:rPr>
      </w:pPr>
    </w:p>
    <w:p w14:paraId="7F9D1B23" w14:textId="08401DD5"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Al oír la palabra de Jesús, los muertos cobran vida. Un par de versículos más adelante, en Juan 5:27 al 29, se habla de la resurrección física de los muertos. En Apocalipsis 20 sucede exactamente lo mismo.</w:t>
      </w:r>
    </w:p>
    <w:p w14:paraId="492719AE" w14:textId="77777777" w:rsidR="00B20F7A" w:rsidRPr="00744033" w:rsidRDefault="00B20F7A">
      <w:pPr>
        <w:rPr>
          <w:sz w:val="26"/>
          <w:szCs w:val="26"/>
        </w:rPr>
      </w:pPr>
    </w:p>
    <w:p w14:paraId="7C110DBC"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Resurrección espiritual, resurrección física. No es así, dicen los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primales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Ambas son resurrecciones físicas y, por lo tanto, aquí al final de la historia bíblica, por primera vez, esto está de acuerdo con la revelación de Dios que se está desarrollando en la teología bíblica.</w:t>
      </w:r>
    </w:p>
    <w:p w14:paraId="3548EA38" w14:textId="77777777" w:rsidR="00B20F7A" w:rsidRPr="00744033" w:rsidRDefault="00B20F7A">
      <w:pPr>
        <w:rPr>
          <w:sz w:val="26"/>
          <w:szCs w:val="26"/>
        </w:rPr>
      </w:pPr>
    </w:p>
    <w:p w14:paraId="494E492D"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Un momento, dicen los amils y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los postmills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¿Quieres decirme que, a lo largo de toda la Biblia, hay una resurrección general de los justos y los malvados, y ahora, en Apocalipsis 20, de repente, hay una distinción? Exactamente, dicen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los primals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Así es como funciona a veces la teología bíblica.</w:t>
      </w:r>
    </w:p>
    <w:p w14:paraId="5B5A0D3A" w14:textId="77777777" w:rsidR="00B20F7A" w:rsidRPr="00744033" w:rsidRDefault="00B20F7A">
      <w:pPr>
        <w:rPr>
          <w:sz w:val="26"/>
          <w:szCs w:val="26"/>
        </w:rPr>
      </w:pPr>
    </w:p>
    <w:p w14:paraId="28BA47A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Si parece que estamos ante un dilema y que no vamos a llegar a un acuerdo, es exactamente así. Y ya te dije antes que Stanley Grenz, en su útil libro The Millennial Maze, me ayudó de varias maneras. Ya que te mueres por saberlo, su peregrinación es la misma que la mía.</w:t>
      </w:r>
    </w:p>
    <w:p w14:paraId="0D5BCCDA" w14:textId="77777777" w:rsidR="00B20F7A" w:rsidRPr="00744033" w:rsidRDefault="00B20F7A">
      <w:pPr>
        <w:rPr>
          <w:sz w:val="26"/>
          <w:szCs w:val="26"/>
        </w:rPr>
      </w:pPr>
    </w:p>
    <w:p w14:paraId="15CE925A" w14:textId="0C84C0D5"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También debo decir que su buena actitud, espero, sea la misma que la mía. Él acepta a hermanos y hermanas con diferentes conclusiones. Él era un premilenialista dispensacionalista, y luego, a medida que avanzaba su peregrinación, se convirtió en un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premilenialista histórico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y finalmente, se convirtió en un amil.</w:t>
      </w:r>
    </w:p>
    <w:p w14:paraId="30D1414A" w14:textId="77777777" w:rsidR="00B20F7A" w:rsidRPr="00744033" w:rsidRDefault="00B20F7A">
      <w:pPr>
        <w:rPr>
          <w:sz w:val="26"/>
          <w:szCs w:val="26"/>
        </w:rPr>
      </w:pPr>
    </w:p>
    <w:p w14:paraId="66C28F5E" w14:textId="5D07CC0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Podría decir que fue amistoso y no feroz en ninguno de esos períodos. En cualquier caso, el premilenialismo dispensacionalista, como muchas otras características del premilenialismo histórico, </w:t>
      </w: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también tiene una diferencia. Hemos dado nombres dignos de cada una de las posiciones, y para esta, Charles Ryrie fue un hombre cristiano excepcional de buen testimonio, y como muestran Blazing y Bach en su libro, Progressive Dispensationalism, llevó al dispensacionalismo en una dirección muy saludable.</w:t>
      </w:r>
    </w:p>
    <w:p w14:paraId="51030108" w14:textId="77777777" w:rsidR="00B20F7A" w:rsidRPr="00744033" w:rsidRDefault="00B20F7A">
      <w:pPr>
        <w:rPr>
          <w:sz w:val="26"/>
          <w:szCs w:val="26"/>
        </w:rPr>
      </w:pPr>
    </w:p>
    <w:p w14:paraId="7B4B81B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Darby enseñó ciertas cosas. Louis Ferry Chafer mejoró algunos de sus puntos de vista dispensacionalistas. Ryrie hizo avances importantes, avances importantes con respecto a los puntos de vista anteriores.</w:t>
      </w:r>
    </w:p>
    <w:p w14:paraId="1ABC6CAD" w14:textId="77777777" w:rsidR="00B20F7A" w:rsidRPr="00744033" w:rsidRDefault="00B20F7A">
      <w:pPr>
        <w:rPr>
          <w:sz w:val="26"/>
          <w:szCs w:val="26"/>
        </w:rPr>
      </w:pPr>
    </w:p>
    <w:p w14:paraId="49A1F400"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Por ejemplo, en la Escuela Bíblica me enseñaron que Jesús ofreció el Reino Milenial en el libro de Mateo, y que si los judíos lo hubieran aceptado, Jesús no habría ido a la cruz. ¡Qué sorpresa!, dice Ryrie. Si lo hubieran aceptado, Jesús, por supuesto, habría ido a la cruz.</w:t>
      </w:r>
    </w:p>
    <w:p w14:paraId="651A84F5" w14:textId="77777777" w:rsidR="00B20F7A" w:rsidRPr="00744033" w:rsidRDefault="00B20F7A">
      <w:pPr>
        <w:rPr>
          <w:sz w:val="26"/>
          <w:szCs w:val="26"/>
        </w:rPr>
      </w:pPr>
    </w:p>
    <w:p w14:paraId="456B867E"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Ese es el principal objetivo de su llegada. En ese caso, esquivó una bala. Esa es una mejora muy importante.</w:t>
      </w:r>
    </w:p>
    <w:p w14:paraId="4913614C" w14:textId="77777777" w:rsidR="00B20F7A" w:rsidRPr="00744033" w:rsidRDefault="00B20F7A">
      <w:pPr>
        <w:rPr>
          <w:sz w:val="26"/>
          <w:szCs w:val="26"/>
        </w:rPr>
      </w:pPr>
    </w:p>
    <w:p w14:paraId="07886C11" w14:textId="48CF70D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De todos modos, a mí me enseñaron, y de nuevo, personas buenas que aman al Señor, y probablemente no todos mis profesores en el Philadelphia College of Bible en la década de 1970 estaban de acuerdo en que el Sermón del Monte no se aplicaba a la actualidad. Era la ética para el venidero Reino Milenial. Ya no es así.</w:t>
      </w:r>
    </w:p>
    <w:p w14:paraId="17A67848" w14:textId="77777777" w:rsidR="00B20F7A" w:rsidRPr="00744033" w:rsidRDefault="00B20F7A">
      <w:pPr>
        <w:rPr>
          <w:sz w:val="26"/>
          <w:szCs w:val="26"/>
        </w:rPr>
      </w:pPr>
    </w:p>
    <w:p w14:paraId="68612D28" w14:textId="73027E5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Así, el popular dispensacionalista John McArthur tiene un libro sobre el Sermón del Monte que se aplica a los cristianos de esta época. Así pues, las teologías se desarrollan. ¿Siempre para bien? Oh, no, oh, no.</w:t>
      </w:r>
    </w:p>
    <w:p w14:paraId="730E50EA" w14:textId="77777777" w:rsidR="00B20F7A" w:rsidRPr="00744033" w:rsidRDefault="00B20F7A">
      <w:pPr>
        <w:rPr>
          <w:sz w:val="26"/>
          <w:szCs w:val="26"/>
        </w:rPr>
      </w:pPr>
    </w:p>
    <w:p w14:paraId="074304BE" w14:textId="1BA0FEDB" w:rsidR="00B20F7A" w:rsidRPr="00744033" w:rsidRDefault="00DD7C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ejemplos de teologías que se están moviendo en una dirección muy incrédula o liberal, o en direcciones confusas, o que están perdiendo su celo por las cosas más importantes, pero el dispensacionalismo se ha movido en una dirección muy saludable, en mi opinión. Los dispensacionalistas que se oponen al dispensacionalismo progresista no están de acuerdo conmigo, pero tengo amigos maravillosos en el Seminario Teológico de Dallas, probablemente el centro mundial de la teología dispensacionalista, y se regocijan conmigo en sostener que, como teólogo del pacto, como dispensacionalistas progresistas, están de acuerdo. Lo más importante que se puede decir sobre las Escrituras y su historia es que hay un pacto de gracia general que une a la Biblia, y es realmente alentador escuchar eso.</w:t>
      </w:r>
    </w:p>
    <w:p w14:paraId="31199782" w14:textId="77777777" w:rsidR="00B20F7A" w:rsidRPr="00744033" w:rsidRDefault="00B20F7A">
      <w:pPr>
        <w:rPr>
          <w:sz w:val="26"/>
          <w:szCs w:val="26"/>
        </w:rPr>
      </w:pPr>
    </w:p>
    <w:p w14:paraId="3DD62FB1" w14:textId="700DB5C8"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De todos modos, los dispensacionalistas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son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eruditos muy capaces: Charles Ryrie, John Walvoord, famoso por sus libros escatológicos, y luego los arquitectos del nuevo dispensacionalismo, Daryl Bach y Craig Blazing. Hace poco disfruté del libro de Bach, Retratos de Jesús, un resumen de la historia y enseñanza de Jesús a partir de los sinópticos y de los cuatro evangelios.</w:t>
      </w:r>
    </w:p>
    <w:p w14:paraId="5CF06E7E" w14:textId="77777777" w:rsidR="00B20F7A" w:rsidRPr="00744033" w:rsidRDefault="00B20F7A">
      <w:pPr>
        <w:rPr>
          <w:sz w:val="26"/>
          <w:szCs w:val="26"/>
        </w:rPr>
      </w:pPr>
    </w:p>
    <w:p w14:paraId="0ECBC5C6" w14:textId="676E06D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Trata los Sinópticos juntos y luego Juan, algo sobresaliente, como dijo un amigo mío estudioso del Nuevo Testamento. Durante años anhelé un libro que lo hiciera tan bien. Lo tenemos. Dar </w:t>
      </w:r>
      <w:r xmlns:w="http://schemas.openxmlformats.org/wordprocessingml/2006/main" w:rsidR="00C2362C">
        <w:rPr>
          <w:rFonts w:ascii="Calibri" w:eastAsia="Calibri" w:hAnsi="Calibri" w:cs="Calibri"/>
          <w:sz w:val="26"/>
          <w:szCs w:val="26"/>
        </w:rPr>
        <w:t xml:space="preserve">rel Bach y Craig Blazing.</w:t>
      </w:r>
    </w:p>
    <w:p w14:paraId="3A6EE2EB" w14:textId="77777777" w:rsidR="00B20F7A" w:rsidRPr="00744033" w:rsidRDefault="00B20F7A">
      <w:pPr>
        <w:rPr>
          <w:sz w:val="26"/>
          <w:szCs w:val="26"/>
        </w:rPr>
      </w:pPr>
    </w:p>
    <w:p w14:paraId="4B042EBB" w14:textId="2B701508" w:rsidR="00B20F7A" w:rsidRPr="00744033" w:rsidRDefault="003742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Son hombres cristianos excepcionales que aman al Señor y tienen una buena actitud hacia quienes no están de acuerdo con ellos. Me alegro mucho de ello. Sostendrían las cuatro verdades que he enfatizado.</w:t>
      </w:r>
    </w:p>
    <w:p w14:paraId="7A81A235" w14:textId="77777777" w:rsidR="00B20F7A" w:rsidRPr="00744033" w:rsidRDefault="00B20F7A">
      <w:pPr>
        <w:rPr>
          <w:sz w:val="26"/>
          <w:szCs w:val="26"/>
        </w:rPr>
      </w:pPr>
    </w:p>
    <w:p w14:paraId="5A38C922"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También son dispensacionalistas y me gusta interrogarlos sobre ciertos detalles porque no me sorprendería que hayan modificado algunas de estas cosas. Pero, en primer lugar, el Milenio concuerda con el premilenialismo histórico.</w:t>
      </w:r>
    </w:p>
    <w:p w14:paraId="4F88FD2F" w14:textId="77777777" w:rsidR="00B20F7A" w:rsidRPr="00744033" w:rsidRDefault="00B20F7A">
      <w:pPr>
        <w:rPr>
          <w:sz w:val="26"/>
          <w:szCs w:val="26"/>
        </w:rPr>
      </w:pPr>
    </w:p>
    <w:p w14:paraId="5565DA20" w14:textId="5C8ABE8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El Milenio es un reino terrenal futuro que se producirá con el regreso de Cristo. Por lo tanto, el Milenio es, el regreso de Cristo es premilenial. Lo que es pre o post es el regreso de Cristo con respecto al Milenio, pero los dispensacionalistas añaden al premilenialismo histórico un carácter judío para el Milenio con templos y sacrificios restaurados. Eso es lo que me gustaría preguntarles a los dispensacionalistas más destacados y vanguardistas porque creo que el libro de Hebreos simplemente no lo permite.</w:t>
      </w:r>
    </w:p>
    <w:p w14:paraId="3F6DE69A" w14:textId="77777777" w:rsidR="00B20F7A" w:rsidRPr="00744033" w:rsidRDefault="00B20F7A">
      <w:pPr>
        <w:rPr>
          <w:sz w:val="26"/>
          <w:szCs w:val="26"/>
        </w:rPr>
      </w:pPr>
    </w:p>
    <w:p w14:paraId="763467C7" w14:textId="24EF744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Dos y tres, la atadura de Satanás significa que no puede impedirlo; no puede engañar a las naciones durante el futuro reino milenial. Recuerden,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Omnils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Postmills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dijeron, no, no. El texto da la razón por la cual se le concedió una tremenda atadura.</w:t>
      </w:r>
    </w:p>
    <w:p w14:paraId="537E2238" w14:textId="77777777" w:rsidR="00B20F7A" w:rsidRPr="00744033" w:rsidRDefault="00B20F7A">
      <w:pPr>
        <w:rPr>
          <w:sz w:val="26"/>
          <w:szCs w:val="26"/>
        </w:rPr>
      </w:pPr>
    </w:p>
    <w:p w14:paraId="28F3B1F6" w14:textId="24BF53C6"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Lo encerraron, le pusieron esposas y una silla delante. Es increíble. Un lenguaje muy bueno para atar.</w:t>
      </w:r>
    </w:p>
    <w:p w14:paraId="27FEE842" w14:textId="77777777" w:rsidR="00B20F7A" w:rsidRPr="00744033" w:rsidRDefault="00B20F7A">
      <w:pPr>
        <w:rPr>
          <w:sz w:val="26"/>
          <w:szCs w:val="26"/>
        </w:rPr>
      </w:pPr>
    </w:p>
    <w:p w14:paraId="79210729" w14:textId="1874C45F"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BB Warfield es un erudito extraordinario, y no hay muchos Warfields por ahí; dominaba ambos idiomas bíblicos, quiero decir, dominaba, se dedicaba a la Biblia, a las enseñanzas de la Biblia. La única razón por la que no escribió una teología sistemática es que Hodge ya lo había hecho. Habría sido mundialmente famoso, pero su esposa tenía una enfermedad incurable y él no la abandonó.</w:t>
      </w:r>
    </w:p>
    <w:p w14:paraId="031CB246" w14:textId="77777777" w:rsidR="00B20F7A" w:rsidRPr="00744033" w:rsidRDefault="00B20F7A">
      <w:pPr>
        <w:rPr>
          <w:sz w:val="26"/>
          <w:szCs w:val="26"/>
        </w:rPr>
      </w:pPr>
    </w:p>
    <w:p w14:paraId="7EEFDD00" w14:textId="2737374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De todos modos, Warfield reconoció el tremendo lenguaje de restricción que se usa en Apocalipsis 20 y dijo que tiene una larga cadena. Específicamente, y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Postmills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dice, todo ese lenguaje de restricción entonces da el propósito de que no pueda engañar a las naciones por más tiempo hasta que se cumplan los mil años. Bueno, los mil años son la era de la iglesia para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Amills </w:t>
      </w:r>
      <w:proofErr xmlns:w="http://schemas.openxmlformats.org/wordprocessingml/2006/main" w:type="spellEnd"/>
      <w:r xmlns:w="http://schemas.openxmlformats.org/wordprocessingml/2006/main" w:rsidR="00374216">
        <w:rPr>
          <w:rFonts w:ascii="Calibri" w:eastAsia="Calibri" w:hAnsi="Calibri" w:cs="Calibri"/>
          <w:sz w:val="26"/>
          <w:szCs w:val="26"/>
        </w:rPr>
        <w:t xml:space="preserve">, y el diablo no puede presentar la propagación del evangelio ahora como nunca antes lo ha hecho en el mundo.</w:t>
      </w:r>
    </w:p>
    <w:p w14:paraId="52FE4455" w14:textId="77777777" w:rsidR="00B20F7A" w:rsidRPr="00744033" w:rsidRDefault="00B20F7A">
      <w:pPr>
        <w:rPr>
          <w:sz w:val="26"/>
          <w:szCs w:val="26"/>
        </w:rPr>
      </w:pPr>
    </w:p>
    <w:p w14:paraId="7F90610B" w14:textId="261A0B6E"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No, dice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Premills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estamos limitados por este contexto. El universo del discurso es este pasaje, no la totalidad; por supuesto, es toda la Biblia, pero más específicamente, habla del futuro reino milenario terrenal. Lo diré de nuevo: Grenz tiene razón.</w:t>
      </w:r>
    </w:p>
    <w:p w14:paraId="60E7DFFA" w14:textId="77777777" w:rsidR="00B20F7A" w:rsidRPr="00744033" w:rsidRDefault="00B20F7A">
      <w:pPr>
        <w:rPr>
          <w:sz w:val="26"/>
          <w:szCs w:val="26"/>
        </w:rPr>
      </w:pPr>
    </w:p>
    <w:p w14:paraId="3A8852C3" w14:textId="0F14AB55"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La exégesis de los distintos partidos está fijada. Estamos atrincherados. No vamos a llegar a </w:t>
      </w:r>
      <w:r xmlns:w="http://schemas.openxmlformats.org/wordprocessingml/2006/main" w:rsidR="00374216">
        <w:rPr>
          <w:rFonts w:ascii="Calibri" w:eastAsia="Calibri" w:hAnsi="Calibri" w:cs="Calibri"/>
          <w:sz w:val="26"/>
          <w:szCs w:val="26"/>
        </w:rPr>
        <w:t xml:space="preserve">un acuerdo.</w:t>
      </w:r>
    </w:p>
    <w:p w14:paraId="1ADBCD9F" w14:textId="77777777" w:rsidR="00B20F7A" w:rsidRPr="00744033" w:rsidRDefault="00B20F7A">
      <w:pPr>
        <w:rPr>
          <w:sz w:val="26"/>
          <w:szCs w:val="26"/>
        </w:rPr>
      </w:pPr>
    </w:p>
    <w:p w14:paraId="7D6C0AE0" w14:textId="1CC6A7C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Me encanta el espíritu de Grenz; sin embargo, en el mismo libro, The Millennial Maze, dice que la exégesis difiere. Mi lenguaje actual, exégesis contradictoria del mismo pasaje, no puede ser correcto. Eso violaría la ley de no contradicción.</w:t>
      </w:r>
    </w:p>
    <w:p w14:paraId="34EA2378" w14:textId="77777777" w:rsidR="00B20F7A" w:rsidRPr="00744033" w:rsidRDefault="00B20F7A">
      <w:pPr>
        <w:rPr>
          <w:sz w:val="26"/>
          <w:szCs w:val="26"/>
        </w:rPr>
      </w:pPr>
    </w:p>
    <w:p w14:paraId="155F823F"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A y A negativa, donde A representa lo mismo, no pueden ser verdaderas al mismo tiempo y de la misma manera. No obstante, dice Grenz, podemos aprender de cada una de las posiciones milenaristas. Oh, estoy de acuerdo.</w:t>
      </w:r>
    </w:p>
    <w:p w14:paraId="0C146196" w14:textId="77777777" w:rsidR="00B20F7A" w:rsidRPr="00744033" w:rsidRDefault="00B20F7A">
      <w:pPr>
        <w:rPr>
          <w:sz w:val="26"/>
          <w:szCs w:val="26"/>
        </w:rPr>
      </w:pPr>
    </w:p>
    <w:p w14:paraId="04F081E6" w14:textId="379E2728"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Estoy de acuerdo. Definitivamente, el premilenialismo </w:t>
      </w:r>
      <w:proofErr xmlns:w="http://schemas.openxmlformats.org/wordprocessingml/2006/main" w:type="spellStart"/>
      <w:r xmlns:w="http://schemas.openxmlformats.org/wordprocessingml/2006/main" w:rsidR="00374216">
        <w:rPr>
          <w:rFonts w:ascii="Calibri" w:eastAsia="Calibri" w:hAnsi="Calibri" w:cs="Calibri"/>
          <w:sz w:val="26"/>
          <w:szCs w:val="26"/>
        </w:rPr>
        <w:t xml:space="preserve">predispensacionalista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dice la segunda venida, perdón, dos y tres.</w:t>
      </w:r>
    </w:p>
    <w:p w14:paraId="19B41632" w14:textId="77777777" w:rsidR="00B20F7A" w:rsidRPr="00744033" w:rsidRDefault="00B20F7A">
      <w:pPr>
        <w:rPr>
          <w:sz w:val="26"/>
          <w:szCs w:val="26"/>
        </w:rPr>
      </w:pPr>
    </w:p>
    <w:p w14:paraId="2CC43423" w14:textId="0A52218C"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El tercer factor es el momento del regreso de Cristo, como el premilenialismo histórico y el premilenialismo dispensacionalista. Como es anterior, dice que su venida es anterior al milenio.</w:t>
      </w:r>
    </w:p>
    <w:p w14:paraId="7E10F07D" w14:textId="77777777" w:rsidR="00B20F7A" w:rsidRPr="00744033" w:rsidRDefault="00B20F7A">
      <w:pPr>
        <w:rPr>
          <w:sz w:val="26"/>
          <w:szCs w:val="26"/>
        </w:rPr>
      </w:pPr>
    </w:p>
    <w:p w14:paraId="6AE6DA14" w14:textId="2C719E16"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Sin embargo, hay otra diferencia, y la diferencia aquí es con las otras tres posiciones. De manera única, a diferencia del premilenialismo A, post e histórico, el premilenialismo dispensacionalista dice que la segunda venida ocurrirá en dos etapas. Por lo tanto, los dispensacionalistas distinguen entre los pasajes del rapto, donde Jesús viene a sacar a la iglesia del mundo antes de la gran tribulación de siete años en la tierra, y los pasajes de la segunda venida, que hablan de que Cristo vendrá a la tierra después de la tribulación y antes del milenio.</w:t>
      </w:r>
    </w:p>
    <w:p w14:paraId="3549160C" w14:textId="77777777" w:rsidR="00B20F7A" w:rsidRPr="00744033" w:rsidRDefault="00B20F7A">
      <w:pPr>
        <w:rPr>
          <w:sz w:val="26"/>
          <w:szCs w:val="26"/>
        </w:rPr>
      </w:pPr>
    </w:p>
    <w:p w14:paraId="4FDF89AC" w14:textId="262FE91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Una vez más. La segunda venida ocurrirá en dos etapas. La primera, el rapto de la iglesia antes de la tribulación, para que la iglesia se libre de ese tiempo de angustia de Jacob, el tiempo de tribulación sin precedentes en la historia del mundo, Daniel 12, Mateo 24.</w:t>
      </w:r>
    </w:p>
    <w:p w14:paraId="4DB177FB" w14:textId="77777777" w:rsidR="00B20F7A" w:rsidRPr="00744033" w:rsidRDefault="00B20F7A">
      <w:pPr>
        <w:rPr>
          <w:sz w:val="26"/>
          <w:szCs w:val="26"/>
        </w:rPr>
      </w:pPr>
    </w:p>
    <w:p w14:paraId="2C54B2A0" w14:textId="76712FB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Distinguen entre el rapto y la segunda venida propiamente dicha, podríamos decir, a la tierra. El rapto se produce en el aire, la iglesia sube y es sacada del mundo. La segunda venida a la tierra, a diferencia del rapto en el aire, ocurre después de la tribulación y antes del milenio.</w:t>
      </w:r>
    </w:p>
    <w:p w14:paraId="485560D1" w14:textId="77777777" w:rsidR="00B20F7A" w:rsidRPr="00744033" w:rsidRDefault="00B20F7A">
      <w:pPr>
        <w:rPr>
          <w:sz w:val="26"/>
          <w:szCs w:val="26"/>
        </w:rPr>
      </w:pPr>
    </w:p>
    <w:p w14:paraId="0E7010B7" w14:textId="36BADC57" w:rsidR="00B20F7A" w:rsidRPr="0074403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omniles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postmolinos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tienen una resurrección general. Los molinos históricos tienen dos. Los molinos dispensacionales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premilens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tienen tres resurrecciones.</w:t>
      </w:r>
    </w:p>
    <w:p w14:paraId="7C3DE756" w14:textId="77777777" w:rsidR="00B20F7A" w:rsidRPr="00744033" w:rsidRDefault="00B20F7A">
      <w:pPr>
        <w:rPr>
          <w:sz w:val="26"/>
          <w:szCs w:val="26"/>
        </w:rPr>
      </w:pPr>
    </w:p>
    <w:p w14:paraId="6DE0CA8C" w14:textId="00E3CB4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Veamos nuestro diagrama. Como en las otras posiciones, se trata del cristianismo evangélico, por lo que comenzamos con la muerte, resurrección y ascensión de Cristo. Dos fases de la segunda venida.</w:t>
      </w:r>
    </w:p>
    <w:p w14:paraId="63C743E2" w14:textId="77777777" w:rsidR="00B20F7A" w:rsidRPr="00744033" w:rsidRDefault="00B20F7A">
      <w:pPr>
        <w:rPr>
          <w:sz w:val="26"/>
          <w:szCs w:val="26"/>
        </w:rPr>
      </w:pPr>
    </w:p>
    <w:p w14:paraId="6E842C03" w14:textId="4A02509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El rapto de la iglesia, voy a resumir, simplemente las diferentes posiciones del rapto y sus subconjuntos del premilenarismo; solo daré las etiquetas, es el rapto </w:t>
      </w: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antes de la tribulación, en medio de la tribulación o después de la tribulación. Llegaremos allí en un minuto, pero Cristo se encuentra con los creyentes muertos, resucitados y vivos en el aire y regresa al cielo. El rapto no regresa a la tierra como lo hace en las otras tres posiciones.</w:t>
      </w:r>
    </w:p>
    <w:p w14:paraId="5F99530B" w14:textId="77777777" w:rsidR="00B20F7A" w:rsidRPr="00744033" w:rsidRDefault="00B20F7A">
      <w:pPr>
        <w:rPr>
          <w:sz w:val="26"/>
          <w:szCs w:val="26"/>
        </w:rPr>
      </w:pPr>
    </w:p>
    <w:p w14:paraId="1813B2D4" w14:textId="20F65C30"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Señalé que esto no refuta este punto de vista, pero que la palabra “encontrarse con el Señor en el aire” de 1 Tesalonicenses 4 se usa en la literatura contemporánea con la Biblia en el mismo ámbito general, período de tiempo, de representantes de una ciudad-estado, de una entidad política que cruza una frontera para dar la bienvenida a un dignatario, un príncipe o un rey, por ejemplo, y escoltarlos de regreso a su territorio. Por lo tanto, es posible encontrarse con el Señor en el aire, lo que significa que los creyentes muertos son resucitados, los vivos son transformados, suben para encontrarse con Cristo, y ellos, como ciudadanos de la ciudad, lo acompañan de regreso a la tierra. ¿Eso prueba que esto es incorrecto? No.</w:t>
      </w:r>
    </w:p>
    <w:p w14:paraId="46C01CB9" w14:textId="77777777" w:rsidR="00B20F7A" w:rsidRPr="00744033" w:rsidRDefault="00B20F7A">
      <w:pPr>
        <w:rPr>
          <w:sz w:val="26"/>
          <w:szCs w:val="26"/>
        </w:rPr>
      </w:pPr>
    </w:p>
    <w:p w14:paraId="531AB767" w14:textId="174CFF7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Simplemente dice que es permisible; incluso hay evidencia de un uso de ese verbo para encontrarse con el Señor en el aire. De alguna manera, creo que es un sustantivo que funciona tal vez con una preposición de manera verbal. En cualquier caso, no es importante.</w:t>
      </w:r>
    </w:p>
    <w:p w14:paraId="42FACE39" w14:textId="77777777" w:rsidR="00B20F7A" w:rsidRPr="00744033" w:rsidRDefault="00B20F7A">
      <w:pPr>
        <w:rPr>
          <w:sz w:val="26"/>
          <w:szCs w:val="26"/>
        </w:rPr>
      </w:pPr>
    </w:p>
    <w:p w14:paraId="2AC63873" w14:textId="6FE1EF8A" w:rsidR="00B20F7A" w:rsidRPr="00744033" w:rsidRDefault="003742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distinción entre el rapto de la iglesia y la segunda venida a la tierra. Solo en el premilenialismo dispensacionalista, la iglesia se salva de la Gran Tribulación, porque ha sido raptada fuera del mundo, al menos en el dispensacionalismo tradicional. La cosa se complica.</w:t>
      </w:r>
    </w:p>
    <w:p w14:paraId="11706228" w14:textId="77777777" w:rsidR="00B20F7A" w:rsidRPr="00744033" w:rsidRDefault="00B20F7A">
      <w:pPr>
        <w:rPr>
          <w:sz w:val="26"/>
          <w:szCs w:val="26"/>
        </w:rPr>
      </w:pPr>
    </w:p>
    <w:p w14:paraId="1F724BDC" w14:textId="0C76F6F6"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Crees que es complicado, pero es peor. Lo estoy simplificando. Está bien porque hay que tener en cuenta las cuatro verdades.</w:t>
      </w:r>
    </w:p>
    <w:p w14:paraId="7ED4FAA7" w14:textId="77777777" w:rsidR="00B20F7A" w:rsidRPr="00744033" w:rsidRDefault="00B20F7A">
      <w:pPr>
        <w:rPr>
          <w:sz w:val="26"/>
          <w:szCs w:val="26"/>
        </w:rPr>
      </w:pPr>
    </w:p>
    <w:p w14:paraId="4BA0E0AA" w14:textId="31EED50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Coloquen las transparencias una sobre otra. Estamos de acuerdo en que Jesús va a regresar, los muertos van a resucitar, habrá un juicio final y habrá destinos eternos. Eso es lo que sostengo.</w:t>
      </w:r>
    </w:p>
    <w:p w14:paraId="75D7A74E" w14:textId="77777777" w:rsidR="00B20F7A" w:rsidRPr="00744033" w:rsidRDefault="00B20F7A">
      <w:pPr>
        <w:rPr>
          <w:sz w:val="26"/>
          <w:szCs w:val="26"/>
        </w:rPr>
      </w:pPr>
    </w:p>
    <w:p w14:paraId="6D3A5B76"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Eso es lo que quiero recalcar. ¿Me preocupa esto? Sí. ¿Tengo mi punto de vista? Sí.</w:t>
      </w:r>
    </w:p>
    <w:p w14:paraId="72D3AF15" w14:textId="77777777" w:rsidR="00B20F7A" w:rsidRPr="00744033" w:rsidRDefault="00B20F7A">
      <w:pPr>
        <w:rPr>
          <w:sz w:val="26"/>
          <w:szCs w:val="26"/>
        </w:rPr>
      </w:pPr>
    </w:p>
    <w:p w14:paraId="3DF0A427" w14:textId="7375A5A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¿Dispararía a otros cristianos que no estén de acuerdo conmigo? No. No me lo tomen a mal. El Milenio es judío; al menos, esa ha sido la opinión que he leído.</w:t>
      </w:r>
    </w:p>
    <w:p w14:paraId="53D638D2" w14:textId="77777777" w:rsidR="00B20F7A" w:rsidRPr="00744033" w:rsidRDefault="00B20F7A">
      <w:pPr>
        <w:rPr>
          <w:sz w:val="26"/>
          <w:szCs w:val="26"/>
        </w:rPr>
      </w:pPr>
    </w:p>
    <w:p w14:paraId="5C4EA329"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No me sorprendería que algunos de los cuidadosos teólogos bíblicos de esta tradición abandonaran el carácter judío de ese milenio. Creo que Hebreos excluye la idea de la restauración del templo. Es una interpretación literalista del Antiguo Testamento sobre la que se solía construir la dispensación.</w:t>
      </w:r>
    </w:p>
    <w:p w14:paraId="4FD631B0" w14:textId="77777777" w:rsidR="00B20F7A" w:rsidRPr="00744033" w:rsidRDefault="00B20F7A">
      <w:pPr>
        <w:rPr>
          <w:sz w:val="26"/>
          <w:szCs w:val="26"/>
        </w:rPr>
      </w:pPr>
    </w:p>
    <w:p w14:paraId="673D05F3"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Pero el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dispensacionismo progresista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surgió de una reunión previa a la asamblea de la Sociedad Teológica Evangélica, especialmente de las dispensaciones más jóvenes, pero no sólo, en la que rompieron la férrea hermenéutica histórica de la dispensación. La Iglesia e </w:t>
      </w: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Israel siempre son distintos. No, dijeron, Gálatas 6, el Israel de Dios en ese contexto de Gálatas, habla de la Iglesia.</w:t>
      </w:r>
    </w:p>
    <w:p w14:paraId="2B1A3364" w14:textId="77777777" w:rsidR="00B20F7A" w:rsidRPr="00744033" w:rsidRDefault="00B20F7A">
      <w:pPr>
        <w:rPr>
          <w:sz w:val="26"/>
          <w:szCs w:val="26"/>
        </w:rPr>
      </w:pPr>
    </w:p>
    <w:p w14:paraId="27323D53" w14:textId="356B809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Y ellos estuvieron de acuerdo. No todos estuvieron de acuerdo, pero los progresistas sí, y eso abrió la puerta. Así que ahora dicen que todavía hay una distinción entre Israel y la Iglesia en el Nuevo Testamento, y que esa es la esencia del dispensacionalismo.</w:t>
      </w:r>
    </w:p>
    <w:p w14:paraId="4D676342" w14:textId="77777777" w:rsidR="00B20F7A" w:rsidRPr="00744033" w:rsidRDefault="00B20F7A">
      <w:pPr>
        <w:rPr>
          <w:sz w:val="26"/>
          <w:szCs w:val="26"/>
        </w:rPr>
      </w:pPr>
    </w:p>
    <w:p w14:paraId="1257A71B" w14:textId="485F60C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Pero los Amal tienen razón. A veces, la Iglesia habla del Nuevo Testamento y se refiere a la Iglesia como el Israel espiritual. Por eso agradezco esa concesión.</w:t>
      </w:r>
    </w:p>
    <w:p w14:paraId="47B27F44" w14:textId="77777777" w:rsidR="00B20F7A" w:rsidRPr="00744033" w:rsidRDefault="00B20F7A">
      <w:pPr>
        <w:rPr>
          <w:sz w:val="26"/>
          <w:szCs w:val="26"/>
        </w:rPr>
      </w:pPr>
    </w:p>
    <w:p w14:paraId="25C91FFB" w14:textId="4B97975F"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El Juicio Final, los Nuevos Cielos y la Nueva Tierra son tradicionales. Tres resurrecciones. Los Amals y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los Postmils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tienen una resurrección general.</w:t>
      </w:r>
    </w:p>
    <w:p w14:paraId="2FDCB694" w14:textId="77777777" w:rsidR="00B20F7A" w:rsidRPr="00744033" w:rsidRDefault="00B20F7A">
      <w:pPr>
        <w:rPr>
          <w:sz w:val="26"/>
          <w:szCs w:val="26"/>
        </w:rPr>
      </w:pPr>
    </w:p>
    <w:p w14:paraId="41550FCD" w14:textId="65FB03C5" w:rsidR="00B20F7A" w:rsidRPr="0074403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Los Premiunistas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basados en Apocalipsis 24 a 6, tienen dos: uno antes y otro después del Milenio. Los Dispensacionalistas, al añadir el Rapto, tienen tres.</w:t>
      </w:r>
    </w:p>
    <w:p w14:paraId="774C029C" w14:textId="77777777" w:rsidR="00B20F7A" w:rsidRPr="00744033" w:rsidRDefault="00B20F7A">
      <w:pPr>
        <w:rPr>
          <w:sz w:val="26"/>
          <w:szCs w:val="26"/>
        </w:rPr>
      </w:pPr>
    </w:p>
    <w:p w14:paraId="3A0D2464" w14:textId="55E968E3" w:rsidR="00B20F7A" w:rsidRPr="00744033" w:rsidRDefault="003742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Tesalonicenses 4 resuelve el problema de los tesalonicenses: algunos de nuestros hermanos y hermanas murieron. ¿Se quedarán sin nada? No, no, no. Ellos resucitarán primero y nosotros iremos a encontrarnos con el Señor juntos en el aire.</w:t>
      </w:r>
    </w:p>
    <w:p w14:paraId="2539E4C6" w14:textId="77777777" w:rsidR="00B20F7A" w:rsidRPr="00744033" w:rsidRDefault="00B20F7A">
      <w:pPr>
        <w:rPr>
          <w:sz w:val="26"/>
          <w:szCs w:val="26"/>
        </w:rPr>
      </w:pPr>
    </w:p>
    <w:p w14:paraId="390A4E9B" w14:textId="76699D8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Esa es una resurrección. Número dos, ya que el Milenio es judío, hay una resurrección de los santos del Antiguo Testamento y de los santos de la tribulación, judíos, porque la Iglesia ya ha sido raptada antes del Milenio judío. Resurrección, me confundo, resurrección de los creyentes antes del Rapto, cuando Jesús venga en el cielo, en el aire.</w:t>
      </w:r>
    </w:p>
    <w:p w14:paraId="5B765F82" w14:textId="77777777" w:rsidR="00B20F7A" w:rsidRPr="00744033" w:rsidRDefault="00B20F7A">
      <w:pPr>
        <w:rPr>
          <w:sz w:val="26"/>
          <w:szCs w:val="26"/>
        </w:rPr>
      </w:pPr>
    </w:p>
    <w:p w14:paraId="673AD7D7" w14:textId="6B612388"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Los santos de la Iglesia, no los santos del Antiguo Testamento. El Rapto es para los santos de la Iglesia, no para los santos del Antiguo Testamento. Ellos fueron resucitados antes del Milenio.</w:t>
      </w:r>
    </w:p>
    <w:p w14:paraId="5777363C" w14:textId="77777777" w:rsidR="00B20F7A" w:rsidRPr="00744033" w:rsidRDefault="00B20F7A">
      <w:pPr>
        <w:rPr>
          <w:sz w:val="26"/>
          <w:szCs w:val="26"/>
        </w:rPr>
      </w:pPr>
    </w:p>
    <w:p w14:paraId="1368818D"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Eso encaja. Es una economía judía y, según la exégesis premilenial, la gente se salva durante la Tribulación. También son resucitados para participar en el Milenio judío.</w:t>
      </w:r>
    </w:p>
    <w:p w14:paraId="2B3ECB53" w14:textId="77777777" w:rsidR="00B20F7A" w:rsidRPr="00744033" w:rsidRDefault="00B20F7A">
      <w:pPr>
        <w:rPr>
          <w:sz w:val="26"/>
          <w:szCs w:val="26"/>
        </w:rPr>
      </w:pPr>
    </w:p>
    <w:p w14:paraId="230B0579"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La resurrección de todos los muertos en el Juicio Final concierne, pues, en gran medida a los incrédulos. Permítanme que me explaye un poco sobre el punto de vista de Grenz. ¿Cuántas veces he mencionado las cuatro verdades? No lo volveré a hacer, ¿de acuerdo? Eso es lo que enfatizo.</w:t>
      </w:r>
    </w:p>
    <w:p w14:paraId="78DDB005" w14:textId="77777777" w:rsidR="00B20F7A" w:rsidRPr="00744033" w:rsidRDefault="00B20F7A">
      <w:pPr>
        <w:rPr>
          <w:sz w:val="26"/>
          <w:szCs w:val="26"/>
        </w:rPr>
      </w:pPr>
    </w:p>
    <w:p w14:paraId="6BB6B171"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Pero Grenz tiene razón. La exégesis está atrincherada, los exegetas están atrincherados. No vamos a estar de acuerdo.</w:t>
      </w:r>
    </w:p>
    <w:p w14:paraId="5AC21F2E" w14:textId="77777777" w:rsidR="00B20F7A" w:rsidRPr="00744033" w:rsidRDefault="00B20F7A">
      <w:pPr>
        <w:rPr>
          <w:sz w:val="26"/>
          <w:szCs w:val="26"/>
        </w:rPr>
      </w:pPr>
    </w:p>
    <w:p w14:paraId="64330D89"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Espero que podamos llegar a un acuerdo sobre los cuatro puntos, aceptarnos mutuamente con amor y continuar los debates, pero, independientemente de si podemos o no, las posiciones parecen ser insolubles. Sin embargo, Grenz dice que podemos aprender de cada una de las posiciones de los Millennials. Estoy de acuerdo.</w:t>
      </w:r>
    </w:p>
    <w:p w14:paraId="159B3B35" w14:textId="77777777" w:rsidR="00B20F7A" w:rsidRPr="00744033" w:rsidRDefault="00B20F7A">
      <w:pPr>
        <w:rPr>
          <w:sz w:val="26"/>
          <w:szCs w:val="26"/>
        </w:rPr>
      </w:pPr>
    </w:p>
    <w:p w14:paraId="7F3B0C15"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Del dispensacionalismo aprendemos que debemos prestar atención a toda la Biblia, incluidos sus pasajes proféticos. Ahora bien, los profetas ministraron en gran medida a sus contemporáneos, pero sí hablaron del futuro, y debemos aceptarlo. Y, de hecho, la exégesis y la teología dispensacionalistas han influido en nuestro milenarismo.</w:t>
      </w:r>
    </w:p>
    <w:p w14:paraId="174B8BCD" w14:textId="77777777" w:rsidR="00B20F7A" w:rsidRPr="00744033" w:rsidRDefault="00B20F7A">
      <w:pPr>
        <w:rPr>
          <w:sz w:val="26"/>
          <w:szCs w:val="26"/>
        </w:rPr>
      </w:pPr>
    </w:p>
    <w:p w14:paraId="483EE8DA" w14:textId="14FF7911" w:rsidR="00B20F7A" w:rsidRPr="00744033" w:rsidRDefault="003742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 aquí el ejemplo del desfile. Anthony Hoekema, en La Biblia en el Futuro, admite que nuestros Mills han cometido un error al interpretar constantemente las promesas de tierras del Antiguo Testamento de manera espiritual. No, dice, a veces esas promesas de tierras hablan de la nueva tierra.</w:t>
      </w:r>
    </w:p>
    <w:p w14:paraId="3077C192" w14:textId="77777777" w:rsidR="00B20F7A" w:rsidRPr="00744033" w:rsidRDefault="00B20F7A">
      <w:pPr>
        <w:rPr>
          <w:sz w:val="26"/>
          <w:szCs w:val="26"/>
        </w:rPr>
      </w:pPr>
    </w:p>
    <w:p w14:paraId="7D49D7BA" w14:textId="105FE1BC"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Creo que es una concesión buena y sensata, basada no sólo en la exégesis de los profetas del Antiguo Testamento, sino también en la exégesis del Nuevo Testamento sobre los mismos. Siempre aprecio las actitudes de Hoekema, pero creo que es correcta. Así que podemos aprender unos de otros.</w:t>
      </w:r>
    </w:p>
    <w:p w14:paraId="14E5E4AC" w14:textId="77777777" w:rsidR="00B20F7A" w:rsidRPr="00744033" w:rsidRDefault="00B20F7A">
      <w:pPr>
        <w:rPr>
          <w:sz w:val="26"/>
          <w:szCs w:val="26"/>
        </w:rPr>
      </w:pPr>
    </w:p>
    <w:p w14:paraId="528255C0" w14:textId="34C9438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No soy posmilenialista, pero les diré una cosa: el optimismo posmilenialista que se desprende del evangelio es realmente bueno. Es decir, cuando hablan de eso, están respirando el aire de la enseñanza de la Biblia. Sí, los premilenialistas tienen razón.</w:t>
      </w:r>
    </w:p>
    <w:p w14:paraId="6D209A96" w14:textId="77777777" w:rsidR="00B20F7A" w:rsidRPr="00744033" w:rsidRDefault="00B20F7A">
      <w:pPr>
        <w:rPr>
          <w:sz w:val="26"/>
          <w:szCs w:val="26"/>
        </w:rPr>
      </w:pPr>
    </w:p>
    <w:p w14:paraId="16D765A7" w14:textId="5CE7380E"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Las Escrituras dicen que las cosas van a ir de mal en peor, ¿de acuerdo? Y, aunque estamos limitados en nuestro marco temporal, y he escuchado a los predicadores decirlo una y otra vez, durante décadas, ya sabes, este pasaje de Isaías habla exactamente de nuestra terrible situación actual, así. Ya sabes, todo siempre se está desmoronando, pero seguramente hoy, nos parece que las cosas están realmente mal, ¿verdad? No creo que tengamos la perspectiva de Dios, y estoy de acuerdo, estoy de acuerdo, no creo que tengamos la perspectiva de Dios sobre lo que está haciendo en todo el mundo. Así que, todavía mantengo una visión optimista del evangelio, pero estoy de acuerdo con algo de ese pesimismo premilenial sobre la cultura y su decadencia.</w:t>
      </w:r>
    </w:p>
    <w:p w14:paraId="60638691" w14:textId="77777777" w:rsidR="00B20F7A" w:rsidRPr="00744033" w:rsidRDefault="00B20F7A">
      <w:pPr>
        <w:rPr>
          <w:sz w:val="26"/>
          <w:szCs w:val="26"/>
        </w:rPr>
      </w:pPr>
    </w:p>
    <w:p w14:paraId="652E4CC7" w14:textId="510FFB03"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También estoy de acuerdo con el principio reformado de intentar renovar la cultura a través del evangelio y demás. De todos modos, podemos aprender de todas las posiciones, y espero que nos aceptemos unos a otros como Dios nos ha aceptado en Cristo. Romanos 15, y mejor me apunto ese versículo para variar, 15:7. El rapto.</w:t>
      </w:r>
    </w:p>
    <w:p w14:paraId="3C4461E8" w14:textId="77777777" w:rsidR="00B20F7A" w:rsidRPr="00744033" w:rsidRDefault="00B20F7A">
      <w:pPr>
        <w:rPr>
          <w:sz w:val="26"/>
          <w:szCs w:val="26"/>
        </w:rPr>
      </w:pPr>
    </w:p>
    <w:p w14:paraId="266CE58A" w14:textId="0E4CF29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Simplemente voy a presentar las posiciones. Podría decir que esta es una preocupación totalmente premilenial, ¿de acuerdo? La pregunta es, ¿cuándo ocurre la venida de Jesús con referencia al Milenio? Ahora bien, la pregunta es, tenemos una perspectiva premilenial, incluso dispensacional, tenemos una perspectiva dispensacional asumida. Dentro de eso está el rapto antes de la tribulación, en medio de la tribulación, al final de la tribulación.</w:t>
      </w:r>
    </w:p>
    <w:p w14:paraId="3AAE93F5" w14:textId="77777777" w:rsidR="00B20F7A" w:rsidRPr="00744033" w:rsidRDefault="00B20F7A">
      <w:pPr>
        <w:rPr>
          <w:sz w:val="26"/>
          <w:szCs w:val="26"/>
        </w:rPr>
      </w:pPr>
    </w:p>
    <w:p w14:paraId="566EFA04"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El momento del rapto de la iglesia con referencia al período de la tribulación es una preocupación especial para la dispensación premilenial, incluso, no solo para la dispensación premilenial, sino para la escatología premilenial. Se convierte en un problema con la enseñanza dispensacionalista de que hay dos etapas en </w:t>
      </w: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la segunda venida: el rapto de la iglesia antes de la tribulación, y la segunda venida a la tierra después de la tribulación, y antes del Milenio.</w:t>
      </w:r>
    </w:p>
    <w:p w14:paraId="7A7A4763" w14:textId="77777777" w:rsidR="00B20F7A" w:rsidRPr="00744033" w:rsidRDefault="00B20F7A">
      <w:pPr>
        <w:rPr>
          <w:sz w:val="26"/>
          <w:szCs w:val="26"/>
        </w:rPr>
      </w:pPr>
    </w:p>
    <w:p w14:paraId="40119C4C" w14:textId="40BEED2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Desde el amilenialismo, el amilenialismo, el posmilenialismo y el premilenialismo histórico, en el próximo receso de clase, quiero que repitan esas diez veces al revés rápidamente. Concuerden, posmilenialismo, mills, mills históricos, en que la segunda venida es un solo evento. También concuerdan en que el rapto ocurre después de la tribulación.</w:t>
      </w:r>
    </w:p>
    <w:p w14:paraId="7EA5E8D8" w14:textId="77777777" w:rsidR="00B20F7A" w:rsidRPr="00744033" w:rsidRDefault="00B20F7A">
      <w:pPr>
        <w:rPr>
          <w:sz w:val="26"/>
          <w:szCs w:val="26"/>
        </w:rPr>
      </w:pPr>
    </w:p>
    <w:p w14:paraId="3DE2B37C"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¿Vendrá Jesús por su iglesia? Sí. Entiendo que el rapto tiene un significado especial, pero si designamos simplemente su venida por su iglesia como el rapto, entonces todos creen que el rapto ocurre al mismo tiempo que la venida a la tierra, pero que ocurre después de la tribulación. Hay tres posiciones sobre el momento del rapto dentro del premilenialismo dispensacionalista con referencia a la tribulación.</w:t>
      </w:r>
    </w:p>
    <w:p w14:paraId="3D0C7031" w14:textId="77777777" w:rsidR="00B20F7A" w:rsidRPr="00744033" w:rsidRDefault="00B20F7A">
      <w:pPr>
        <w:rPr>
          <w:sz w:val="26"/>
          <w:szCs w:val="26"/>
        </w:rPr>
      </w:pPr>
    </w:p>
    <w:p w14:paraId="2138E0F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lang w:val="fr-FR"/>
        </w:rPr>
        <w:t xml:space="preserve">Pre- </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tribulacional</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Rapto </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en medio de la tribulación</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rapto </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 post- </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tribulacional</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Rapto </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 </w:t>
      </w:r>
      <w:r xmlns:w="http://schemas.openxmlformats.org/wordprocessingml/2006/main" w:rsidRPr="00744033">
        <w:rPr>
          <w:rFonts w:ascii="Calibri" w:eastAsia="Calibri" w:hAnsi="Calibri" w:cs="Calibri"/>
          <w:sz w:val="26"/>
          <w:szCs w:val="26"/>
        </w:rPr>
        <w:t xml:space="preserve">¿Te dije que los teólogos nos regocijamos con este tipo de cosas? Nos mantiene ocupados. Nos necesitas con esto.</w:t>
      </w:r>
    </w:p>
    <w:p w14:paraId="1E1B436B" w14:textId="77777777" w:rsidR="00B20F7A" w:rsidRPr="00744033" w:rsidRDefault="00B20F7A">
      <w:pPr>
        <w:rPr>
          <w:sz w:val="26"/>
          <w:szCs w:val="26"/>
        </w:rPr>
      </w:pPr>
    </w:p>
    <w:p w14:paraId="16F611A0" w14:textId="1455C9B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De todos modos, ya basta de falderol. Voy a nombrar a los dignos de cada uno: Pretribulacionista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John Walvoord, Dwight Pentecost, Blazing y Bach.</w:t>
      </w:r>
    </w:p>
    <w:p w14:paraId="790EF1FA" w14:textId="77777777" w:rsidR="00B20F7A" w:rsidRPr="00744033" w:rsidRDefault="00B20F7A">
      <w:pPr>
        <w:rPr>
          <w:sz w:val="26"/>
          <w:szCs w:val="26"/>
        </w:rPr>
      </w:pPr>
    </w:p>
    <w:p w14:paraId="4D65EF44" w14:textId="37BFDDB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A mediados de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la tribulación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J. Oliver Buswell Jr., primer presidente y profesor de teología sistemática, gran cristiano del Covenant Theological Seminary de San Luis. El rapto postribulacionista, cuyo representante más famoso fue George Ladd. Otro contemporáneo, Douglas Moo.</w:t>
      </w:r>
    </w:p>
    <w:p w14:paraId="5A98EFD3" w14:textId="77777777" w:rsidR="00B20F7A" w:rsidRPr="00744033" w:rsidRDefault="00B20F7A">
      <w:pPr>
        <w:rPr>
          <w:sz w:val="26"/>
          <w:szCs w:val="26"/>
        </w:rPr>
      </w:pPr>
    </w:p>
    <w:p w14:paraId="38354F9D" w14:textId="092210A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Hay un libro, Zondervan, que contiene tres puntos de vista, creo que tres, sobre el rapto. Moo representa y defiende el premilenialismo postribulacionista. Me gustaría conocer sus puntos de vista sobre algunos de ellos.</w:t>
      </w:r>
    </w:p>
    <w:p w14:paraId="703C0B54" w14:textId="77777777" w:rsidR="00B20F7A" w:rsidRPr="00744033" w:rsidRDefault="00B20F7A">
      <w:pPr>
        <w:rPr>
          <w:sz w:val="26"/>
          <w:szCs w:val="26"/>
        </w:rPr>
      </w:pPr>
    </w:p>
    <w:p w14:paraId="4A8B98CA"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De todos modos, ya basta. El rapto pretribulacionista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en primer lugar, la iglesia estará ausente durante la tribulación. Solo voy a leer referencias, ni siquiera voy a dar vueltas.</w:t>
      </w:r>
    </w:p>
    <w:p w14:paraId="68716036" w14:textId="77777777" w:rsidR="00B20F7A" w:rsidRPr="00744033" w:rsidRDefault="00B20F7A">
      <w:pPr>
        <w:rPr>
          <w:sz w:val="26"/>
          <w:szCs w:val="26"/>
        </w:rPr>
      </w:pPr>
    </w:p>
    <w:p w14:paraId="6084E7DC" w14:textId="2ADF086E"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Mateo 24:31, no se menciona a la iglesia en Apocalipsis 4 al 19. Compare 7, 4, 7, 9. Sí, pero habla de los santos, no se menciona a la iglesia.</w:t>
      </w:r>
    </w:p>
    <w:p w14:paraId="65BFC081" w14:textId="77777777" w:rsidR="00B20F7A" w:rsidRPr="00744033" w:rsidRDefault="00B20F7A">
      <w:pPr>
        <w:rPr>
          <w:sz w:val="26"/>
          <w:szCs w:val="26"/>
        </w:rPr>
      </w:pPr>
    </w:p>
    <w:p w14:paraId="0849100D" w14:textId="4293D035"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Las siete iglesias aparecen en los capítulos 2 y 3. En el capítulo 22, el Espíritu y la iglesia dicen: vengan al Señor Jesús. ¿No es </w:t>
      </w:r>
      <w:proofErr xmlns:w="http://schemas.openxmlformats.org/wordprocessingml/2006/main" w:type="gramStart"/>
      <w:r xmlns:w="http://schemas.openxmlformats.org/wordprocessingml/2006/main" w:rsidRPr="00744033">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744033">
        <w:rPr>
          <w:rFonts w:ascii="Calibri" w:eastAsia="Calibri" w:hAnsi="Calibri" w:cs="Calibri"/>
          <w:sz w:val="26"/>
          <w:szCs w:val="26"/>
        </w:rPr>
        <w:t xml:space="preserve">? Uno no debería improvisar estas cosas cuando está dando una conferencia o grabando un video. El Espíritu y la novia.</w:t>
      </w:r>
    </w:p>
    <w:p w14:paraId="75F96782" w14:textId="77777777" w:rsidR="00B20F7A" w:rsidRPr="00744033" w:rsidRDefault="00B20F7A">
      <w:pPr>
        <w:rPr>
          <w:sz w:val="26"/>
          <w:szCs w:val="26"/>
        </w:rPr>
      </w:pPr>
    </w:p>
    <w:p w14:paraId="7C04ED8B" w14:textId="02E6AFA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De todos modos, eso es correcto. La palabra ecclesia, iglesia, no aparece en Apocalipsis 4 al 19. ¡Mateo 24:31! No puedo evitarlo.</w:t>
      </w:r>
    </w:p>
    <w:p w14:paraId="6419EF7F" w14:textId="77777777" w:rsidR="00B20F7A" w:rsidRPr="00744033" w:rsidRDefault="00B20F7A">
      <w:pPr>
        <w:rPr>
          <w:sz w:val="26"/>
          <w:szCs w:val="26"/>
        </w:rPr>
      </w:pPr>
    </w:p>
    <w:p w14:paraId="5205BAAB"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A mí me parece que es el que se llevó y el que dejó atrás. No, no habla de eso. Bueno, bien, bien, bien, bien, bien.</w:t>
      </w:r>
    </w:p>
    <w:p w14:paraId="40D722AA" w14:textId="77777777" w:rsidR="00B20F7A" w:rsidRPr="00744033" w:rsidRDefault="00B20F7A">
      <w:pPr>
        <w:rPr>
          <w:sz w:val="26"/>
          <w:szCs w:val="26"/>
        </w:rPr>
      </w:pPr>
    </w:p>
    <w:p w14:paraId="1859A6DB" w14:textId="48881E5F"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En segundo lugar, antes de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la tribulación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se le promete a la iglesia que se salvará de la ira venidera (1 Tesalonicenses 5:9; Apocalipsis 3:10). Creo que la ira significa infierno en 1 Tesalonicenses 5:9, pero eso está bien.</w:t>
      </w:r>
    </w:p>
    <w:p w14:paraId="4262E3E5" w14:textId="77777777" w:rsidR="00B20F7A" w:rsidRPr="00744033" w:rsidRDefault="00B20F7A">
      <w:pPr>
        <w:rPr>
          <w:sz w:val="26"/>
          <w:szCs w:val="26"/>
        </w:rPr>
      </w:pPr>
    </w:p>
    <w:p w14:paraId="66CD94D7" w14:textId="27EC74E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En tercer lugar, debemos distinguir entre la venida de Cristo en las nubes por la iglesia (1 Tesalonicenses 4:15-17) y su venida a la tierra con la iglesia. En cuarto lugar, Cristo puede venir por su iglesia en cualquier momento.</w:t>
      </w:r>
    </w:p>
    <w:p w14:paraId="77D3F556" w14:textId="77777777" w:rsidR="00B20F7A" w:rsidRPr="00744033" w:rsidRDefault="00B20F7A">
      <w:pPr>
        <w:rPr>
          <w:sz w:val="26"/>
          <w:szCs w:val="26"/>
        </w:rPr>
      </w:pPr>
    </w:p>
    <w:p w14:paraId="1977E067" w14:textId="62AEBD7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Tito 2:13, esperamos la bendita aparición de nuestro Señor y Salvador Jesucristo. Rapto a mitad de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la tribulación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J. Oliver Buswell Jr. Debe haber otros, no lo sé. La iglesia experimentará una parte de la tribulación, pero será raptada y se ahorrará lo peor.</w:t>
      </w:r>
    </w:p>
    <w:p w14:paraId="26E88225" w14:textId="77777777" w:rsidR="00B20F7A" w:rsidRPr="00744033" w:rsidRDefault="00B20F7A">
      <w:pPr>
        <w:rPr>
          <w:sz w:val="26"/>
          <w:szCs w:val="26"/>
        </w:rPr>
      </w:pPr>
    </w:p>
    <w:p w14:paraId="40D59E2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Debemos distinguir entre la tribulación y la ira. La iglesia experimentará la primera y se salvará de la segunda. Es muy gracioso, tengo buenos amigos y algunos, esto es de hace años, un hombre maravilloso y su esposa.</w:t>
      </w:r>
    </w:p>
    <w:p w14:paraId="5E2140C4" w14:textId="77777777" w:rsidR="00B20F7A" w:rsidRPr="00744033" w:rsidRDefault="00B20F7A">
      <w:pPr>
        <w:rPr>
          <w:sz w:val="26"/>
          <w:szCs w:val="26"/>
        </w:rPr>
      </w:pPr>
    </w:p>
    <w:p w14:paraId="3CBE900C" w14:textId="64A7F2F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De alguna manera, surgió este tema. Oh, dije, nosotros simplemente creemos lo que dice la Biblia, y no estaba siendo un sabiondo. Dije, ¿qué es eso? El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rapto en mitad de </w:t>
      </w:r>
      <w:r xmlns:w="http://schemas.openxmlformats.org/wordprocessingml/2006/main" w:rsidRPr="00744033">
        <w:rPr>
          <w:rFonts w:ascii="Calibri" w:eastAsia="Calibri" w:hAnsi="Calibri" w:cs="Calibri"/>
          <w:sz w:val="26"/>
          <w:szCs w:val="26"/>
        </w:rPr>
        <w:t xml:space="preserve">la tribulación , por supuesto.</w:t>
      </w:r>
      <w:proofErr xmlns:w="http://schemas.openxmlformats.org/wordprocessingml/2006/main" w:type="spellEnd"/>
    </w:p>
    <w:p w14:paraId="75A8E4F6" w14:textId="77777777" w:rsidR="00B20F7A" w:rsidRPr="00744033" w:rsidRDefault="00B20F7A">
      <w:pPr>
        <w:rPr>
          <w:sz w:val="26"/>
          <w:szCs w:val="26"/>
        </w:rPr>
      </w:pPr>
    </w:p>
    <w:p w14:paraId="6B64B1F1"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No discutí con él. Eso solo demuestra que, hombre, puedes asumir tu conclusión y todo se aclarará. Dos, las copas de la ira de Dios, Apocalipsis, en el libro de Apocalipsis, las copas de la ira de Dios se derramarán después de la tribulación de esos días.</w:t>
      </w:r>
    </w:p>
    <w:p w14:paraId="110B5F11" w14:textId="77777777" w:rsidR="00B20F7A" w:rsidRPr="00744033" w:rsidRDefault="00B20F7A">
      <w:pPr>
        <w:rPr>
          <w:sz w:val="26"/>
          <w:szCs w:val="26"/>
        </w:rPr>
      </w:pPr>
    </w:p>
    <w:p w14:paraId="7C4AD408" w14:textId="4377F016"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Coordinando el libro de Apocalipsis con Mateo 24:29. En tercer lugar, el rapto se producirá cuando suene la séptima trompeta. Apocalipsis 11:15 se correlaciona en esta teología con 1 Tesalonicenses 4:16.</w:t>
      </w:r>
    </w:p>
    <w:p w14:paraId="5DB53456" w14:textId="77777777" w:rsidR="00B20F7A" w:rsidRPr="00744033" w:rsidRDefault="00B20F7A">
      <w:pPr>
        <w:rPr>
          <w:sz w:val="26"/>
          <w:szCs w:val="26"/>
        </w:rPr>
      </w:pPr>
    </w:p>
    <w:p w14:paraId="0BA5A3C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Mi amigo dijo que, obviamente, se trata de lo mismo. No estaba seguro y no habría sido edificante debatir eso, y ellos estaban más interesados que yo en el tema. El Rapto ocurrirá cuando suene la séptima trompeta.</w:t>
      </w:r>
    </w:p>
    <w:p w14:paraId="6C88EFA5" w14:textId="77777777" w:rsidR="00B20F7A" w:rsidRPr="00744033" w:rsidRDefault="00B20F7A">
      <w:pPr>
        <w:rPr>
          <w:sz w:val="26"/>
          <w:szCs w:val="26"/>
        </w:rPr>
      </w:pPr>
    </w:p>
    <w:p w14:paraId="5C5E6B6D" w14:textId="680F3EA4"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Apocalipsis 11:15, comparar 1 Tesalonicenses 4:6. Rapto </w:t>
      </w:r>
      <w:proofErr xmlns:w="http://schemas.openxmlformats.org/wordprocessingml/2006/main" w:type="gramStart"/>
      <w:r xmlns:w="http://schemas.openxmlformats.org/wordprocessingml/2006/main" w:rsidRPr="00744033">
        <w:rPr>
          <w:rFonts w:ascii="Calibri" w:eastAsia="Calibri" w:hAnsi="Calibri" w:cs="Calibri"/>
          <w:sz w:val="26"/>
          <w:szCs w:val="26"/>
        </w:rPr>
        <w:t xml:space="preserve">postribulacional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 Alabo a George Ladd por hacer tanto bien </w:t>
      </w:r>
      <w:r xmlns:w="http://schemas.openxmlformats.org/wordprocessingml/2006/main" w:rsidRPr="00744033">
        <w:rPr>
          <w:rFonts w:ascii="Calibri" w:eastAsia="Calibri" w:hAnsi="Calibri" w:cs="Calibri"/>
          <w:sz w:val="26"/>
          <w:szCs w:val="26"/>
        </w:rPr>
        <w:t xml:space="preserve">.</w:t>
      </w:r>
      <w:proofErr xmlns:w="http://schemas.openxmlformats.org/wordprocessingml/2006/main" w:type="spellEnd"/>
      <w:proofErr xmlns:w="http://schemas.openxmlformats.org/wordprocessingml/2006/main" w:type="gramEnd"/>
    </w:p>
    <w:p w14:paraId="2D4C1063" w14:textId="77777777" w:rsidR="00B20F7A" w:rsidRPr="00744033" w:rsidRDefault="00B20F7A">
      <w:pPr>
        <w:rPr>
          <w:sz w:val="26"/>
          <w:szCs w:val="26"/>
        </w:rPr>
      </w:pPr>
    </w:p>
    <w:p w14:paraId="5A1D6CFF" w14:textId="3721C7B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Enseñar el reino de Dios significa el gobierno de Dios, no sólo su gobierno sobre un reino terrenal, en el que creía Ladd, sino el gobierno y reinado de Dios. Ocurre en el Antiguo Testamento, y Jesús viene, predica el reino, extiende el reino, etc. En nuestra introducción a la escatología hicimos una distinción entre el reino en el Nuevo Testamento.</w:t>
      </w:r>
    </w:p>
    <w:p w14:paraId="35EB53F8" w14:textId="77777777" w:rsidR="00B20F7A" w:rsidRPr="00744033" w:rsidRDefault="00B20F7A">
      <w:pPr>
        <w:rPr>
          <w:sz w:val="26"/>
          <w:szCs w:val="26"/>
        </w:rPr>
      </w:pPr>
    </w:p>
    <w:p w14:paraId="20012910"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Fue inaugurado en el ministerio terrenal de Jesús a través de milagros, exorcismos y mensajes. Fue extendido cuando derramó su espíritu en Pentecostés, y sólo será consumado a su regreso.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Premilenialismo </w:t>
      </w:r>
      <w:r xmlns:w="http://schemas.openxmlformats.org/wordprocessingml/2006/main" w:rsidRPr="00744033">
        <w:rPr>
          <w:rFonts w:ascii="Calibri" w:eastAsia="Calibri" w:hAnsi="Calibri" w:cs="Calibri"/>
          <w:sz w:val="26"/>
          <w:szCs w:val="26"/>
        </w:rPr>
        <w:t xml:space="preserve">postribulacional .</w:t>
      </w:r>
      <w:proofErr xmlns:w="http://schemas.openxmlformats.org/wordprocessingml/2006/main" w:type="spellEnd"/>
    </w:p>
    <w:p w14:paraId="679107BA" w14:textId="77777777" w:rsidR="00B20F7A" w:rsidRPr="00744033" w:rsidRDefault="00B20F7A">
      <w:pPr>
        <w:rPr>
          <w:sz w:val="26"/>
          <w:szCs w:val="26"/>
        </w:rPr>
      </w:pPr>
    </w:p>
    <w:p w14:paraId="41E25E43" w14:textId="27BE5395" w:rsidR="00B20F7A" w:rsidRPr="00744033" w:rsidRDefault="00374216">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Así que, todo esto es premilenialismo pre- </w:t>
      </w:r>
      <w:proofErr xmlns:w="http://schemas.openxmlformats.org/wordprocessingml/2006/main" w:type="spellStart"/>
      <w:r xmlns:w="http://schemas.openxmlformats.org/wordprocessingml/2006/main" w:rsidR="00000000" w:rsidRPr="00744033">
        <w:rPr>
          <w:rFonts w:ascii="Calibri" w:eastAsia="Calibri" w:hAnsi="Calibri" w:cs="Calibri"/>
          <w:sz w:val="26"/>
          <w:szCs w:val="26"/>
        </w:rPr>
        <w:t xml:space="preserve">tribulacional </w:t>
      </w:r>
      <w:proofErr xmlns:w="http://schemas.openxmlformats.org/wordprocessingml/2006/main" w:type="spellEnd"/>
      <w:r xmlns:w="http://schemas.openxmlformats.org/wordprocessingml/2006/main" w:rsidR="00000000" w:rsidRPr="00744033">
        <w:rPr>
          <w:rFonts w:ascii="Calibri" w:eastAsia="Calibri" w:hAnsi="Calibri" w:cs="Calibri"/>
          <w:sz w:val="26"/>
          <w:szCs w:val="26"/>
        </w:rPr>
        <w:t xml:space="preserve">, premilenialismo dispensacionalista de mediados </w:t>
      </w:r>
      <w:proofErr xmlns:w="http://schemas.openxmlformats.org/wordprocessingml/2006/main" w:type="spellStart"/>
      <w:r xmlns:w="http://schemas.openxmlformats.org/wordprocessingml/2006/main" w:rsidR="00000000" w:rsidRPr="00744033">
        <w:rPr>
          <w:rFonts w:ascii="Calibri" w:eastAsia="Calibri" w:hAnsi="Calibri" w:cs="Calibri"/>
          <w:sz w:val="26"/>
          <w:szCs w:val="26"/>
        </w:rPr>
        <w:t xml:space="preserve">de la tribulación </w:t>
      </w:r>
      <w:proofErr xmlns:w="http://schemas.openxmlformats.org/wordprocessingml/2006/main" w:type="spellEnd"/>
      <w:r xmlns:w="http://schemas.openxmlformats.org/wordprocessingml/2006/main" w:rsidR="00000000" w:rsidRPr="00744033">
        <w:rPr>
          <w:rFonts w:ascii="Calibri" w:eastAsia="Calibri" w:hAnsi="Calibri" w:cs="Calibri"/>
          <w:sz w:val="26"/>
          <w:szCs w:val="26"/>
        </w:rPr>
        <w:t xml:space="preserve">y premilenialismo dispensacionalista postribulacional </w:t>
      </w:r>
      <w:proofErr xmlns:w="http://schemas.openxmlformats.org/wordprocessingml/2006/main" w:type="spellStart"/>
      <w:r xmlns:w="http://schemas.openxmlformats.org/wordprocessingml/2006/main" w:rsidR="00000000" w:rsidRPr="00744033">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744033">
        <w:rPr>
          <w:rFonts w:ascii="Calibri" w:eastAsia="Calibri" w:hAnsi="Calibri" w:cs="Calibri"/>
          <w:sz w:val="26"/>
          <w:szCs w:val="26"/>
        </w:rPr>
        <w:t xml:space="preserve">De nuevo, sonrío y cobro mi sueldo. La iglesia estará presente en la tribulación, aunque Dios la protegerá y se librará de su ira.</w:t>
      </w:r>
    </w:p>
    <w:p w14:paraId="2446F533" w14:textId="77777777" w:rsidR="00B20F7A" w:rsidRPr="00744033" w:rsidRDefault="00B20F7A">
      <w:pPr>
        <w:rPr>
          <w:sz w:val="26"/>
          <w:szCs w:val="26"/>
        </w:rPr>
      </w:pPr>
    </w:p>
    <w:p w14:paraId="51397C9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Ladd dice: miren, miren la Biblia. Dios no saca a su pueblo del mundo. Él cuida de ellos en medio de los juicios terribles.</w:t>
      </w:r>
    </w:p>
    <w:p w14:paraId="256DAF9B" w14:textId="77777777" w:rsidR="00B20F7A" w:rsidRPr="00744033" w:rsidRDefault="00B20F7A">
      <w:pPr>
        <w:rPr>
          <w:sz w:val="26"/>
          <w:szCs w:val="26"/>
        </w:rPr>
      </w:pPr>
    </w:p>
    <w:p w14:paraId="7BF6A5B8" w14:textId="4E22E7A3"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La segunda venida de Cristo es un solo acontecimiento. 1 Tesalonicenses 4:13, y lo que sigue al pasaje del rapto, es parte de 1 Tesalonicenses 4:13 a 5:11. Es uno solo. Las divisiones de capítulos no son inspiradas, y es una sola venida en la que el Señor trae bendición a su pueblo, y alivio, alivio y juicio sobre los incrédulos.</w:t>
      </w:r>
    </w:p>
    <w:p w14:paraId="404090EF" w14:textId="77777777" w:rsidR="00B20F7A" w:rsidRPr="00744033" w:rsidRDefault="00B20F7A">
      <w:pPr>
        <w:rPr>
          <w:sz w:val="26"/>
          <w:szCs w:val="26"/>
        </w:rPr>
      </w:pPr>
    </w:p>
    <w:p w14:paraId="0804FBDE" w14:textId="3D3871A6"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Ah, el significado,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apotesis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de 1 Tesalonicenses 4:17 se refiere a que la iglesia será arrebatada para encontrarse con Cristo al final de la tribulación. Inmediatamente después, descenderá con él a la tierra en triunfo. Compárese con Mateo 25:6 y Hechos 28:15 y 16.</w:t>
      </w:r>
    </w:p>
    <w:p w14:paraId="423F1B5C" w14:textId="77777777" w:rsidR="00B20F7A" w:rsidRPr="00744033" w:rsidRDefault="00B20F7A">
      <w:pPr>
        <w:rPr>
          <w:sz w:val="26"/>
          <w:szCs w:val="26"/>
        </w:rPr>
      </w:pPr>
    </w:p>
    <w:p w14:paraId="0A097C9B" w14:textId="19BB5C5C"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Comparemos Mateo 25:6 y Hechos 28:15 y 16. Nuestro próximo tema es la resurrección del cuerpo. Algunos preliminares, de hecho ya hemos enseñado estas cosas, pero la teología sistemática reúne cosas que, en su mayor parte, ya sabemos.</w:t>
      </w:r>
    </w:p>
    <w:p w14:paraId="28FDF42B" w14:textId="77777777" w:rsidR="00B20F7A" w:rsidRPr="00744033" w:rsidRDefault="00B20F7A">
      <w:pPr>
        <w:rPr>
          <w:sz w:val="26"/>
          <w:szCs w:val="26"/>
        </w:rPr>
      </w:pPr>
    </w:p>
    <w:p w14:paraId="318CCF64"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Los organiza. ¿No es peligroso? Sí. Si lo hace mal, puede distorsionar las cosas, pero si lo hace de manera exegética y cuidadosa, con la vista puesta en la historia de Dios que se está desarrollando, es decir, la teología bíblica, es una gran ayuda, incluso en la exégesis.</w:t>
      </w:r>
    </w:p>
    <w:p w14:paraId="01FD0AE5" w14:textId="77777777" w:rsidR="00B20F7A" w:rsidRPr="00744033" w:rsidRDefault="00B20F7A">
      <w:pPr>
        <w:rPr>
          <w:sz w:val="26"/>
          <w:szCs w:val="26"/>
        </w:rPr>
      </w:pPr>
    </w:p>
    <w:p w14:paraId="6397A551" w14:textId="29B1B65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El momento de la resurrección es al final de los tiempos (Juan 6:39, 40, 44, 54). Jesús lo dice repetidamente. Éste es su discurso sobre el pan de vida.</w:t>
      </w:r>
    </w:p>
    <w:p w14:paraId="4BAE021F" w14:textId="77777777" w:rsidR="00B20F7A" w:rsidRPr="00744033" w:rsidRDefault="00B20F7A">
      <w:pPr>
        <w:rPr>
          <w:sz w:val="26"/>
          <w:szCs w:val="26"/>
        </w:rPr>
      </w:pPr>
    </w:p>
    <w:p w14:paraId="6D944D1B" w14:textId="7E93DA3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El último día, esa es la terminología. La terminología de Juan es, esta es la voluntad del que me envió, Juan 6:39, solo leyendo el primero, la primera referencia, que no pierda nada de todo lo que él me ha dado, sino que lo resucite en el último día. Es al final de los tiempos cuando ocurre la resurrección.</w:t>
      </w:r>
    </w:p>
    <w:p w14:paraId="6D5EE996" w14:textId="77777777" w:rsidR="00B20F7A" w:rsidRPr="00744033" w:rsidRDefault="00B20F7A">
      <w:pPr>
        <w:rPr>
          <w:sz w:val="26"/>
          <w:szCs w:val="26"/>
        </w:rPr>
      </w:pPr>
    </w:p>
    <w:p w14:paraId="6D34052B"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Les diré cuándo hay desacuerdo. Se acerca el momento. La resurrección del cuerpo de creyentes e incrédulos, de hecho, aunque la Escritura habla más de los primeros que de los segundos, sí habla de los segundos, como veremos, ocurre después de la segunda venida de Cristo.</w:t>
      </w:r>
    </w:p>
    <w:p w14:paraId="7FB72F30" w14:textId="77777777" w:rsidR="00B20F7A" w:rsidRPr="00744033" w:rsidRDefault="00B20F7A">
      <w:pPr>
        <w:rPr>
          <w:sz w:val="26"/>
          <w:szCs w:val="26"/>
        </w:rPr>
      </w:pPr>
    </w:p>
    <w:p w14:paraId="319A4C49" w14:textId="45CCE0CD"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1 Corintios 15:23, como en Adán, así también en Cristo todos serán vivificados, pero cada uno en su debido orden. Cristo, las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primicias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Jesús fue resucitado como las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primicias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de la cosecha escatológica venidera, su resurrección es, pues, la resurrección ya en parte. Hay una cosecha que aún no está completa.</w:t>
      </w:r>
    </w:p>
    <w:p w14:paraId="076D4C23" w14:textId="77777777" w:rsidR="00B20F7A" w:rsidRPr="00744033" w:rsidRDefault="00B20F7A">
      <w:pPr>
        <w:rPr>
          <w:sz w:val="26"/>
          <w:szCs w:val="26"/>
        </w:rPr>
      </w:pPr>
    </w:p>
    <w:p w14:paraId="070E965D"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Cada uno en su orden, Cristo, las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primicias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luego, en su venida, los que pertenecen a Cristo. Enseñando muy claramente, es en la venida de Cristo que ocurrirá una resurrección. Y 1 Tesalonicenses 4, 16 dice lo mismo.</w:t>
      </w:r>
    </w:p>
    <w:p w14:paraId="55AB1160" w14:textId="77777777" w:rsidR="00B20F7A" w:rsidRPr="00744033" w:rsidRDefault="00B20F7A">
      <w:pPr>
        <w:rPr>
          <w:sz w:val="26"/>
          <w:szCs w:val="26"/>
        </w:rPr>
      </w:pPr>
    </w:p>
    <w:p w14:paraId="1EC6746E" w14:textId="75E958F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Los creyentes muertos no se van a perder las ventajas. Pablo enseña que no se les va a negar la dimensión futura del reino y las bendiciones asociadas con él. Porque el Señor mismo descenderá del cielo con voz de mando, con voz de arcángel y con sonido de trompeta, y los muertos en Cristo resucitarán primero.</w:t>
      </w:r>
    </w:p>
    <w:p w14:paraId="3E6D70A9" w14:textId="77777777" w:rsidR="00B20F7A" w:rsidRPr="00744033" w:rsidRDefault="00B20F7A">
      <w:pPr>
        <w:rPr>
          <w:sz w:val="26"/>
          <w:szCs w:val="26"/>
        </w:rPr>
      </w:pPr>
    </w:p>
    <w:p w14:paraId="0787CEED"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Antes de que los creyentes vayan a estar con el Señor, los muertos resucitan, los creyentes muertos resucitan. Resurrección del cuerpo, tiempo, al final de los tiempos, después de la segunda venida de Cristo. Aquí viene el debate, en una etapa, dos etapas o tres etapas.</w:t>
      </w:r>
    </w:p>
    <w:p w14:paraId="001A112D" w14:textId="77777777" w:rsidR="00B20F7A" w:rsidRPr="00744033" w:rsidRDefault="00B20F7A">
      <w:pPr>
        <w:rPr>
          <w:sz w:val="26"/>
          <w:szCs w:val="26"/>
        </w:rPr>
      </w:pPr>
    </w:p>
    <w:p w14:paraId="03118BDF" w14:textId="1B9009B8"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Una etapa, amilenialismo y posmilenialismo. Una resurrección general.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Premilenialistas históricos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dos resurrecciones, Apocalipsis 20.</w:t>
      </w:r>
    </w:p>
    <w:p w14:paraId="532F970B" w14:textId="77777777" w:rsidR="00B20F7A" w:rsidRPr="00744033" w:rsidRDefault="00B20F7A">
      <w:pPr>
        <w:rPr>
          <w:sz w:val="26"/>
          <w:szCs w:val="26"/>
        </w:rPr>
      </w:pPr>
    </w:p>
    <w:p w14:paraId="63C26F94"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Una antes del milenio, otra después del milenio.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Disposición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tres resurrecciones. Una justo antes del rapto, una antes del milenio, una al final del mismo, al final mismo.</w:t>
      </w:r>
    </w:p>
    <w:p w14:paraId="353F5E94" w14:textId="77777777" w:rsidR="00B20F7A" w:rsidRPr="00744033" w:rsidRDefault="00B20F7A">
      <w:pPr>
        <w:rPr>
          <w:sz w:val="26"/>
          <w:szCs w:val="26"/>
        </w:rPr>
      </w:pPr>
    </w:p>
    <w:p w14:paraId="5B1C1720" w14:textId="57B1FCB8"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Los incrédulos tienen que resucitar para que puedan comparecer ante el juicio final. El alcance de la resurrección, universal. Daniel 12:2. A veces la exégesis se mete con mi teología.</w:t>
      </w:r>
    </w:p>
    <w:p w14:paraId="5FB00BC7" w14:textId="77777777" w:rsidR="00B20F7A" w:rsidRPr="00744033" w:rsidRDefault="00B20F7A">
      <w:pPr>
        <w:rPr>
          <w:sz w:val="26"/>
          <w:szCs w:val="26"/>
        </w:rPr>
      </w:pPr>
    </w:p>
    <w:p w14:paraId="7FC0B35F" w14:textId="1CF2EE4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Estoy bromeando. En ese tiempo se levantará Miguel, el gran príncipe, que es el Arcángel Miguel, quien está a cargo de tu pueblo. Y será un tiempo de angustia, cual nunca lo hubo desde que hubo nación hasta entonces.</w:t>
      </w:r>
    </w:p>
    <w:p w14:paraId="1EAE3ACD" w14:textId="77777777" w:rsidR="00B20F7A" w:rsidRPr="00744033" w:rsidRDefault="00B20F7A">
      <w:pPr>
        <w:rPr>
          <w:sz w:val="26"/>
          <w:szCs w:val="26"/>
        </w:rPr>
      </w:pPr>
    </w:p>
    <w:p w14:paraId="1D12848B" w14:textId="564CD673"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Jesús cita esas palabras en Mateo 24, de la llamada gran tribulación, que, a excepción del postmilenialismo, todavía es el futuro. Pero en ese momento, tu pueblo será liberado. Todo aquel cuyo nombre se encuentre escrito en el libro.</w:t>
      </w:r>
    </w:p>
    <w:p w14:paraId="6A739991" w14:textId="77777777" w:rsidR="00B20F7A" w:rsidRPr="00744033" w:rsidRDefault="00B20F7A">
      <w:pPr>
        <w:rPr>
          <w:sz w:val="26"/>
          <w:szCs w:val="26"/>
        </w:rPr>
      </w:pPr>
    </w:p>
    <w:p w14:paraId="6FD73E0B"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Y muchos de los que duermen en el polvo de la tierra serán despertados. Algunos para vida eterna, la única vez que aparece esa expresión exacta en el Antiguo Testamento. La idea se encuentra en otros lugares.</w:t>
      </w:r>
    </w:p>
    <w:p w14:paraId="2F741B31" w14:textId="77777777" w:rsidR="00B20F7A" w:rsidRPr="00744033" w:rsidRDefault="00B20F7A">
      <w:pPr>
        <w:rPr>
          <w:sz w:val="26"/>
          <w:szCs w:val="26"/>
        </w:rPr>
      </w:pPr>
    </w:p>
    <w:p w14:paraId="1443EF8F" w14:textId="5CCE6BD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Muchos de los que duermen, es decir, que han muerto </w:t>
      </w:r>
      <w:r xmlns:w="http://schemas.openxmlformats.org/wordprocessingml/2006/main" w:rsidR="00374216">
        <w:rPr>
          <w:rFonts w:ascii="Calibri" w:eastAsia="Calibri" w:hAnsi="Calibri" w:cs="Calibri"/>
          <w:sz w:val="26"/>
          <w:szCs w:val="26"/>
        </w:rPr>
        <w:t xml:space="preserve">en el polvo de la tierra, despertarán; unos para vida eterna, y otros para vergüenza y confusión perpetua. Más adelante </w:t>
      </w:r>
      <w:proofErr xmlns:w="http://schemas.openxmlformats.org/wordprocessingml/2006/main" w:type="gramStart"/>
      <w:r xmlns:w="http://schemas.openxmlformats.org/wordprocessingml/2006/main" w:rsidRPr="00744033">
        <w:rPr>
          <w:rFonts w:ascii="Calibri" w:eastAsia="Calibri" w:hAnsi="Calibri" w:cs="Calibri"/>
          <w:sz w:val="26"/>
          <w:szCs w:val="26"/>
        </w:rPr>
        <w:t xml:space="preserve">diremos </w:t>
      </w:r>
      <w:proofErr xmlns:w="http://schemas.openxmlformats.org/wordprocessingml/2006/main" w:type="gramEnd"/>
      <w:r xmlns:w="http://schemas.openxmlformats.org/wordprocessingml/2006/main" w:rsidRPr="00744033">
        <w:rPr>
          <w:rFonts w:ascii="Calibri" w:eastAsia="Calibri" w:hAnsi="Calibri" w:cs="Calibri"/>
          <w:sz w:val="26"/>
          <w:szCs w:val="26"/>
        </w:rPr>
        <w:t xml:space="preserve">que son dos destinos eternos ya en el Antiguo Testamento.</w:t>
      </w:r>
    </w:p>
    <w:p w14:paraId="0D4A02BD" w14:textId="77777777" w:rsidR="00B20F7A" w:rsidRPr="00744033" w:rsidRDefault="00B20F7A">
      <w:pPr>
        <w:rPr>
          <w:sz w:val="26"/>
          <w:szCs w:val="26"/>
        </w:rPr>
      </w:pPr>
    </w:p>
    <w:p w14:paraId="6B57D291" w14:textId="6FBD48A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Resurrección para vida eterna. Resurrección para vergüenza y desprecio eterno. ¿Significa eso que después de exterminados, el desprecio continúa? No lo creo.</w:t>
      </w:r>
    </w:p>
    <w:p w14:paraId="2335F093" w14:textId="77777777" w:rsidR="00B20F7A" w:rsidRPr="00744033" w:rsidRDefault="00B20F7A">
      <w:pPr>
        <w:rPr>
          <w:sz w:val="26"/>
          <w:szCs w:val="26"/>
        </w:rPr>
      </w:pPr>
    </w:p>
    <w:p w14:paraId="675B0075"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Esa no es una lectura normal del pasaje. Y los sabios brillarán como el resplandor del cielo. Y los que enseñan la justicia a la multitud, como las estrellas, por los siglos de los siglos.</w:t>
      </w:r>
    </w:p>
    <w:p w14:paraId="292D662A" w14:textId="77777777" w:rsidR="00B20F7A" w:rsidRPr="00744033" w:rsidRDefault="00B20F7A">
      <w:pPr>
        <w:rPr>
          <w:sz w:val="26"/>
          <w:szCs w:val="26"/>
        </w:rPr>
      </w:pPr>
    </w:p>
    <w:p w14:paraId="4DB5350B"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Jesús se refiere a ese asunto, que brilla como estrellas, en algunas de las parábolas del reino en Mateo 13. ¿Por qué dije este mensaje en mi teología? Parece hablar específicamente de los muchos que duermen y resucitan. La palabra muchos no significa no todos, siempre.</w:t>
      </w:r>
    </w:p>
    <w:p w14:paraId="3BC0D464" w14:textId="77777777" w:rsidR="00B20F7A" w:rsidRPr="00744033" w:rsidRDefault="00B20F7A">
      <w:pPr>
        <w:rPr>
          <w:sz w:val="26"/>
          <w:szCs w:val="26"/>
        </w:rPr>
      </w:pPr>
    </w:p>
    <w:p w14:paraId="6FA0E1A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Pero parece ser una noción contextual que aborda especialmente la gran tribulación. Pero yo lo consideraría, lo reconocería, como lo he hecho en Hell on Trial, tal vez dos puntos de vista sobre el infierno, como representativos de una resurrección general. La iglesia ha tomado esto históricamente como el antecedente del Antiguo Testamento de una resurrección general.</w:t>
      </w:r>
    </w:p>
    <w:p w14:paraId="09FDE85D" w14:textId="77777777" w:rsidR="00B20F7A" w:rsidRPr="00744033" w:rsidRDefault="00B20F7A">
      <w:pPr>
        <w:rPr>
          <w:sz w:val="26"/>
          <w:szCs w:val="26"/>
        </w:rPr>
      </w:pPr>
    </w:p>
    <w:p w14:paraId="6CC7F4D9" w14:textId="1C7C2EB0"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Juan 5 es muy claro. Después de hablar de la resurrección espiritual, en los versículos 24 y 25, Jesús dice, en los versículos 28 y 29, no os maravilléis de esto. Viene la hora.</w:t>
      </w:r>
    </w:p>
    <w:p w14:paraId="4E092A75" w14:textId="77777777" w:rsidR="00B20F7A" w:rsidRPr="00744033" w:rsidRDefault="00B20F7A">
      <w:pPr>
        <w:rPr>
          <w:sz w:val="26"/>
          <w:szCs w:val="26"/>
        </w:rPr>
      </w:pPr>
    </w:p>
    <w:p w14:paraId="50AEADA2" w14:textId="468B151F"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Juan nos distingue con una terminología entre el ya y el todavía no. El ya es así: la hora, la hora, está llegando y es ahora, ya ha llegado.</w:t>
      </w:r>
    </w:p>
    <w:p w14:paraId="5848059A" w14:textId="77777777" w:rsidR="00B20F7A" w:rsidRPr="00744033" w:rsidRDefault="00B20F7A">
      <w:pPr>
        <w:rPr>
          <w:sz w:val="26"/>
          <w:szCs w:val="26"/>
        </w:rPr>
      </w:pPr>
    </w:p>
    <w:p w14:paraId="5E0BD869" w14:textId="2C76B423"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Se acerca una hora y ya está aquí. Otras veces, dice, se acerca una hora. Es hermoso.</w:t>
      </w:r>
    </w:p>
    <w:p w14:paraId="077A0A77" w14:textId="77777777" w:rsidR="00B20F7A" w:rsidRPr="00744033" w:rsidRDefault="00B20F7A">
      <w:pPr>
        <w:rPr>
          <w:sz w:val="26"/>
          <w:szCs w:val="26"/>
        </w:rPr>
      </w:pPr>
    </w:p>
    <w:p w14:paraId="6FF0344B"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Distingue entre el ya y el todavía no. No siempre, pero a veces con esa misma terminología. No os maravilleis de esto.</w:t>
      </w:r>
    </w:p>
    <w:p w14:paraId="6D1322DF" w14:textId="77777777" w:rsidR="00B20F7A" w:rsidRPr="00744033" w:rsidRDefault="00B20F7A">
      <w:pPr>
        <w:rPr>
          <w:sz w:val="26"/>
          <w:szCs w:val="26"/>
        </w:rPr>
      </w:pPr>
    </w:p>
    <w:p w14:paraId="122DA825" w14:textId="216EAA6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Viene la hora. En el versículo 25, aquí mismo. No os maravilléis de esto.</w:t>
      </w:r>
    </w:p>
    <w:p w14:paraId="7C9852E7" w14:textId="77777777" w:rsidR="00B20F7A" w:rsidRPr="00744033" w:rsidRDefault="00B20F7A">
      <w:pPr>
        <w:rPr>
          <w:sz w:val="26"/>
          <w:szCs w:val="26"/>
        </w:rPr>
      </w:pPr>
    </w:p>
    <w:p w14:paraId="7AB16259" w14:textId="15B1981F"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De cierto, de cierto os digo: la hora viene, y ya está aquí, en que cuando los muertos oigan la voz del Hijo de Dios, los que estén aquí vivirán. A la luz del versículo anterior, está hablando de resurrección espiritual.</w:t>
      </w:r>
    </w:p>
    <w:p w14:paraId="0216E90C" w14:textId="77777777" w:rsidR="00B20F7A" w:rsidRPr="00744033" w:rsidRDefault="00B20F7A">
      <w:pPr>
        <w:rPr>
          <w:sz w:val="26"/>
          <w:szCs w:val="26"/>
        </w:rPr>
      </w:pPr>
    </w:p>
    <w:p w14:paraId="43F71673" w14:textId="36FF2E28"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La gente se conmueve con la predicación de Jesús; creen en el Padre porque así lo revela. Jesús predica que creen en el Padre, y Jesús los mueve de la muerte a la vida. Esa hora ha llegado.</w:t>
      </w:r>
    </w:p>
    <w:p w14:paraId="7925103E" w14:textId="77777777" w:rsidR="00B20F7A" w:rsidRPr="00744033" w:rsidRDefault="00B20F7A">
      <w:pPr>
        <w:rPr>
          <w:sz w:val="26"/>
          <w:szCs w:val="26"/>
        </w:rPr>
      </w:pPr>
    </w:p>
    <w:p w14:paraId="1DED22E5"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Las predicciones del Antiguo Testamento ya se cumplieron. Ah, pero todavía no se cumplieron por completo. Hay más por venir.</w:t>
      </w:r>
    </w:p>
    <w:p w14:paraId="2D607526" w14:textId="77777777" w:rsidR="00B20F7A" w:rsidRPr="00744033" w:rsidRDefault="00B20F7A">
      <w:pPr>
        <w:rPr>
          <w:sz w:val="26"/>
          <w:szCs w:val="26"/>
        </w:rPr>
      </w:pPr>
    </w:p>
    <w:p w14:paraId="687AF0FE" w14:textId="12A81A8F"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No os maravilléis de esto, porque viene la hora, que no ha llegado todavía, cuando todos los que están en los sepulcros, oigan su voz y salgan.</w:t>
      </w:r>
    </w:p>
    <w:p w14:paraId="4F7C3755" w14:textId="77777777" w:rsidR="00B20F7A" w:rsidRPr="00744033" w:rsidRDefault="00B20F7A">
      <w:pPr>
        <w:rPr>
          <w:sz w:val="26"/>
          <w:szCs w:val="26"/>
        </w:rPr>
      </w:pPr>
    </w:p>
    <w:p w14:paraId="6B63A9C5" w14:textId="78CA6D74"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Los que han hecho el bien, a una resurrección de vida; los que han hecho el mal, a una resurrección de juicio. Lo que quiero decir ahora es que sé que los que han hecho el bien os hacen tropezar, pero por ahora, resurrección general, ¿no? Resurrección de vida, resurrección de juicio. ¿Y los que han hecho el mal? No hay problema.</w:t>
      </w:r>
    </w:p>
    <w:p w14:paraId="6974C800" w14:textId="77777777" w:rsidR="00B20F7A" w:rsidRPr="00744033" w:rsidRDefault="00B20F7A">
      <w:pPr>
        <w:rPr>
          <w:sz w:val="26"/>
          <w:szCs w:val="26"/>
        </w:rPr>
      </w:pPr>
    </w:p>
    <w:p w14:paraId="40299552" w14:textId="7ED4AA1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¿Y qué pasa con los que han hecho el bien? Yo pensaba que somos salvos por gracia mediante la fe. La salvación, desde el principio hasta el final de la Biblia, se hace evidente a medida que avanza la historia, es solo por gracia mediante la fe. Solo en Dios, en el Nuevo Testamento, solo en Cristo.</w:t>
      </w:r>
    </w:p>
    <w:p w14:paraId="16524528" w14:textId="77777777" w:rsidR="00B20F7A" w:rsidRPr="00744033" w:rsidRDefault="00B20F7A">
      <w:pPr>
        <w:rPr>
          <w:sz w:val="26"/>
          <w:szCs w:val="26"/>
        </w:rPr>
      </w:pPr>
    </w:p>
    <w:p w14:paraId="6D33C541"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Los que hayan obrado bien, reflexionen sobre ello, y trataremos de ello más adelante, en el marco del juicio final. ¿Cuál es la base del juicio en la Biblia? Constantemente, se basa en las obras. No siempre he enseñado esto.</w:t>
      </w:r>
    </w:p>
    <w:p w14:paraId="76233184" w14:textId="77777777" w:rsidR="00B20F7A" w:rsidRPr="00744033" w:rsidRDefault="00B20F7A">
      <w:pPr>
        <w:rPr>
          <w:sz w:val="26"/>
          <w:szCs w:val="26"/>
        </w:rPr>
      </w:pPr>
    </w:p>
    <w:p w14:paraId="3F2F8C2A" w14:textId="2F3A542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Empecé a convertirme en un maestro del infierno, a estudiarlo. Está en casi todos los pasajes, nunca se contradice.</w:t>
      </w:r>
    </w:p>
    <w:p w14:paraId="1E2100CD" w14:textId="77777777" w:rsidR="00B20F7A" w:rsidRPr="00744033" w:rsidRDefault="00B20F7A">
      <w:pPr>
        <w:rPr>
          <w:sz w:val="26"/>
          <w:szCs w:val="26"/>
        </w:rPr>
      </w:pPr>
    </w:p>
    <w:p w14:paraId="73286E45"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¿Qué quieres decir? ¿No se basa el juicio en la fe? Santiago 2 me ayuda. Muéstrame tu fe sin obras, y yo te mostraré mi fe por obras. Lo primero es imposible.</w:t>
      </w:r>
    </w:p>
    <w:p w14:paraId="711B36F0" w14:textId="77777777" w:rsidR="00B20F7A" w:rsidRPr="00744033" w:rsidRDefault="00B20F7A">
      <w:pPr>
        <w:rPr>
          <w:sz w:val="26"/>
          <w:szCs w:val="26"/>
        </w:rPr>
      </w:pPr>
    </w:p>
    <w:p w14:paraId="3C17885A" w14:textId="694F9EC0"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¿Cómo se puede demostrar fe sin pruebas? Lo que se muestra en el juicio final, si hago un estudio completo, son pensamientos, palabras y hechos, especialmente hechos. Erga, la palabra griega obras u hechos, aparece en pasaje tras pasaje. Como se puede imaginar, el fundamento está en los Salmos del Antiguo Testamento.</w:t>
      </w:r>
    </w:p>
    <w:p w14:paraId="6DD6C593" w14:textId="77777777" w:rsidR="00B20F7A" w:rsidRPr="00744033" w:rsidRDefault="00B20F7A">
      <w:pPr>
        <w:rPr>
          <w:sz w:val="26"/>
          <w:szCs w:val="26"/>
        </w:rPr>
      </w:pPr>
    </w:p>
    <w:p w14:paraId="6366934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Jesús cita esto en su propio ministerio. Los apóstoles. El gran pasaje del juicio final es Apocalipsis 20.</w:t>
      </w:r>
    </w:p>
    <w:p w14:paraId="712D2D29" w14:textId="77777777" w:rsidR="00B20F7A" w:rsidRPr="00744033" w:rsidRDefault="00B20F7A">
      <w:pPr>
        <w:rPr>
          <w:sz w:val="26"/>
          <w:szCs w:val="26"/>
        </w:rPr>
      </w:pPr>
    </w:p>
    <w:p w14:paraId="6D2A6F55" w14:textId="242FE97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Los muertos fueron juzgados según sus obras. Las obras revelan pensamientos, palabras y hechos revelan la presencia o ausencia de fe. En cualquier caso, Herman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este es mi libro favorito sobre Pablo.</w:t>
      </w:r>
    </w:p>
    <w:p w14:paraId="0FFE1062" w14:textId="77777777" w:rsidR="00B20F7A" w:rsidRPr="00744033" w:rsidRDefault="00B20F7A">
      <w:pPr>
        <w:rPr>
          <w:sz w:val="26"/>
          <w:szCs w:val="26"/>
        </w:rPr>
      </w:pPr>
    </w:p>
    <w:p w14:paraId="20C746DC"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Es anticuado, pero es muy bueno. Me introdujo al indicativo y al imperativo. Ya estás en el todavía no.</w:t>
      </w:r>
    </w:p>
    <w:p w14:paraId="17F635CC" w14:textId="77777777" w:rsidR="00B20F7A" w:rsidRPr="00744033" w:rsidRDefault="00B20F7A">
      <w:pPr>
        <w:rPr>
          <w:sz w:val="26"/>
          <w:szCs w:val="26"/>
        </w:rPr>
      </w:pPr>
    </w:p>
    <w:p w14:paraId="5B7A9EB6"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Dijo que era holandés, pero no lo dijo, sino que los estadounidenses leen la Biblia de manera individualista. Él no dijo eso. Lo digo porque leí cuando dijo que el pensamiento de Pablo es colectivo.</w:t>
      </w:r>
    </w:p>
    <w:p w14:paraId="0A279086" w14:textId="77777777" w:rsidR="00B20F7A" w:rsidRPr="00744033" w:rsidRDefault="00B20F7A">
      <w:pPr>
        <w:rPr>
          <w:sz w:val="26"/>
          <w:szCs w:val="26"/>
        </w:rPr>
      </w:pPr>
    </w:p>
    <w:p w14:paraId="2AE02771"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Tiene razón. El pensamiento de toda la Biblia es colectivo. En primer lugar, por supuesto, es individual.</w:t>
      </w:r>
    </w:p>
    <w:p w14:paraId="7455EDD1" w14:textId="77777777" w:rsidR="00B20F7A" w:rsidRPr="00744033" w:rsidRDefault="00B20F7A">
      <w:pPr>
        <w:rPr>
          <w:sz w:val="26"/>
          <w:szCs w:val="26"/>
        </w:rPr>
      </w:pPr>
    </w:p>
    <w:p w14:paraId="1F916DFA" w14:textId="7C6D4C23"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De todos modos,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me sorprende. Tiene un capítulo titulado "El juicio según las obras". No leemos nuestra teología en la Biblia.</w:t>
      </w:r>
    </w:p>
    <w:p w14:paraId="2934DDD3" w14:textId="77777777" w:rsidR="00B20F7A" w:rsidRPr="00744033" w:rsidRDefault="00B20F7A">
      <w:pPr>
        <w:rPr>
          <w:sz w:val="26"/>
          <w:szCs w:val="26"/>
        </w:rPr>
      </w:pPr>
    </w:p>
    <w:p w14:paraId="6C2E9E7F"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Leemos nuestra teología a partir de la Biblia. Se llama teología exegética. ¿Es eso una contradicción con la salvación por gracia mediante la fe? No lo es.</w:t>
      </w:r>
    </w:p>
    <w:p w14:paraId="53836CD7" w14:textId="77777777" w:rsidR="00B20F7A" w:rsidRPr="00744033" w:rsidRDefault="00B20F7A">
      <w:pPr>
        <w:rPr>
          <w:sz w:val="26"/>
          <w:szCs w:val="26"/>
        </w:rPr>
      </w:pPr>
    </w:p>
    <w:p w14:paraId="73F353F0"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No es salvación, es juicio. El juicio se basa en lo que hacen las personas y revela si han sido salvadas por gracia mediante la fe o no.</w:t>
      </w:r>
    </w:p>
    <w:p w14:paraId="58E8043D" w14:textId="77777777" w:rsidR="00B20F7A" w:rsidRPr="00744033" w:rsidRDefault="00B20F7A">
      <w:pPr>
        <w:rPr>
          <w:sz w:val="26"/>
          <w:szCs w:val="26"/>
        </w:rPr>
      </w:pPr>
    </w:p>
    <w:p w14:paraId="57F78149" w14:textId="39B701D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De todos modos, mi punto aquí es Juan 5:28, 29. Hay una resurrección general. Esto enseña una resurrección general de una resurrección general universal de los salvos y los perdidos.</w:t>
      </w:r>
    </w:p>
    <w:p w14:paraId="4D27A14A" w14:textId="77777777" w:rsidR="00B20F7A" w:rsidRPr="00744033" w:rsidRDefault="00B20F7A">
      <w:pPr>
        <w:rPr>
          <w:sz w:val="26"/>
          <w:szCs w:val="26"/>
        </w:rPr>
      </w:pPr>
    </w:p>
    <w:p w14:paraId="04637093" w14:textId="3CCD7D8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Y en Hechos 24, Pablo está en problemas y saca una carta de triunfo para dividir a los grupos judíos contra los fariseos y los saduceos. Oh, esta vez es un diablo astuto.</w:t>
      </w:r>
    </w:p>
    <w:p w14:paraId="75E25EF6" w14:textId="77777777" w:rsidR="00B20F7A" w:rsidRPr="00744033" w:rsidRDefault="00B20F7A">
      <w:pPr>
        <w:rPr>
          <w:sz w:val="26"/>
          <w:szCs w:val="26"/>
        </w:rPr>
      </w:pPr>
    </w:p>
    <w:p w14:paraId="0861FFFA"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Hablo en sentido figurado, por supuesto. Hechos 24, 15. Está ante Félix en Cesarea.</w:t>
      </w:r>
    </w:p>
    <w:p w14:paraId="32A5CFFF" w14:textId="77777777" w:rsidR="00B20F7A" w:rsidRPr="00744033" w:rsidRDefault="00B20F7A">
      <w:pPr>
        <w:rPr>
          <w:sz w:val="26"/>
          <w:szCs w:val="26"/>
        </w:rPr>
      </w:pPr>
    </w:p>
    <w:p w14:paraId="1E2929A1" w14:textId="0ED18F06"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La situación se está calentando. Sus enemigos lo odian y quieren acabar con él. Pero Hechos 24:14.</w:t>
      </w:r>
    </w:p>
    <w:p w14:paraId="2C2EBD9C" w14:textId="77777777" w:rsidR="00B20F7A" w:rsidRPr="00744033" w:rsidRDefault="00B20F7A">
      <w:pPr>
        <w:rPr>
          <w:sz w:val="26"/>
          <w:szCs w:val="26"/>
        </w:rPr>
      </w:pPr>
    </w:p>
    <w:p w14:paraId="182CE563" w14:textId="4251C61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Pero esto les confieso, dice Pablo, es conforme a la manera en que se habla en el libro de los Hechos, es una manera. Es una manera de hablar de los creyentes y su estilo de vida. Es una de las maneras en las que estoy atascado.</w:t>
      </w:r>
    </w:p>
    <w:p w14:paraId="0D68C708" w14:textId="77777777" w:rsidR="00B20F7A" w:rsidRPr="00744033" w:rsidRDefault="00B20F7A">
      <w:pPr>
        <w:rPr>
          <w:sz w:val="26"/>
          <w:szCs w:val="26"/>
        </w:rPr>
      </w:pPr>
    </w:p>
    <w:p w14:paraId="07A83D00" w14:textId="1A674F4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Es uno de los métodos que utiliza Lucas. Forma parte del vocabulario que utiliza para hablar de la fe cristiana en acción. Según el camino que llaman secta, sirvo al Dios de nuestros padres, creyendo todo lo que está escrito en la ley y en los profetas.</w:t>
      </w:r>
    </w:p>
    <w:p w14:paraId="5C38DA3A" w14:textId="77777777" w:rsidR="00B20F7A" w:rsidRPr="00744033" w:rsidRDefault="00B20F7A">
      <w:pPr>
        <w:rPr>
          <w:sz w:val="26"/>
          <w:szCs w:val="26"/>
        </w:rPr>
      </w:pPr>
    </w:p>
    <w:p w14:paraId="0C18C9E0"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Hasta aquí, todo bien. Tienen una esperanza en Dios, que estos mismos hombres aceptan. Ahora viene un detalle sorprendente.</w:t>
      </w:r>
    </w:p>
    <w:p w14:paraId="2E0551F2" w14:textId="77777777" w:rsidR="00B20F7A" w:rsidRPr="00744033" w:rsidRDefault="00B20F7A">
      <w:pPr>
        <w:rPr>
          <w:sz w:val="26"/>
          <w:szCs w:val="26"/>
        </w:rPr>
      </w:pPr>
    </w:p>
    <w:p w14:paraId="1D2573E7"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Que habrá resurrección tanto de los justos como de los injustos. Saduceos. Eso les molesta.</w:t>
      </w:r>
    </w:p>
    <w:p w14:paraId="40DC273B" w14:textId="77777777" w:rsidR="00B20F7A" w:rsidRPr="00744033" w:rsidRDefault="00B20F7A">
      <w:pPr>
        <w:rPr>
          <w:sz w:val="26"/>
          <w:szCs w:val="26"/>
        </w:rPr>
      </w:pPr>
    </w:p>
    <w:p w14:paraId="58D9D2C1" w14:textId="26E51CA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Él está pellizcando deliberadamente sus picos, tirando de sus barbas para causar contienda entre sus acusadores. En fin. Apocalipsis 20:11, 15.</w:t>
      </w:r>
    </w:p>
    <w:p w14:paraId="37772B87" w14:textId="77777777" w:rsidR="00B20F7A" w:rsidRPr="00744033" w:rsidRDefault="00B20F7A">
      <w:pPr>
        <w:rPr>
          <w:sz w:val="26"/>
          <w:szCs w:val="26"/>
        </w:rPr>
      </w:pPr>
    </w:p>
    <w:p w14:paraId="71CDA5B8" w14:textId="400A130D" w:rsidR="00B20F7A" w:rsidRPr="00744033" w:rsidRDefault="00DB1E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Generalmente se habla de la resurrección de todos, de los perdidos y de los salvos. Creo que todas las posturas escatológicas estarán de acuerdo con eso.</w:t>
      </w:r>
    </w:p>
    <w:p w14:paraId="795B6F36" w14:textId="77777777" w:rsidR="00B20F7A" w:rsidRPr="00744033" w:rsidRDefault="00B20F7A">
      <w:pPr>
        <w:rPr>
          <w:sz w:val="26"/>
          <w:szCs w:val="26"/>
        </w:rPr>
      </w:pPr>
    </w:p>
    <w:p w14:paraId="43C6760F" w14:textId="3C7168E4" w:rsidR="00B20F7A" w:rsidRPr="00744033" w:rsidRDefault="00000000" w:rsidP="00744033">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En nuestra próxima conferencia, analizaremos el fascinante e importante tema de la naturaleza del cuerpo resucitado. </w:t>
      </w:r>
      <w:r xmlns:w="http://schemas.openxmlformats.org/wordprocessingml/2006/main" w:rsidR="00744033">
        <w:rPr>
          <w:rFonts w:ascii="Calibri" w:eastAsia="Calibri" w:hAnsi="Calibri" w:cs="Calibri"/>
          <w:sz w:val="26"/>
          <w:szCs w:val="26"/>
        </w:rPr>
        <w:br xmlns:w="http://schemas.openxmlformats.org/wordprocessingml/2006/main"/>
      </w:r>
      <w:r xmlns:w="http://schemas.openxmlformats.org/wordprocessingml/2006/main" w:rsidR="00744033">
        <w:rPr>
          <w:rFonts w:ascii="Calibri" w:eastAsia="Calibri" w:hAnsi="Calibri" w:cs="Calibri"/>
          <w:sz w:val="26"/>
          <w:szCs w:val="26"/>
        </w:rPr>
        <w:br xmlns:w="http://schemas.openxmlformats.org/wordprocessingml/2006/main"/>
      </w:r>
      <w:r xmlns:w="http://schemas.openxmlformats.org/wordprocessingml/2006/main" w:rsidR="00744033" w:rsidRPr="00744033">
        <w:rPr>
          <w:rFonts w:ascii="Calibri" w:eastAsia="Calibri" w:hAnsi="Calibri" w:cs="Calibri"/>
          <w:sz w:val="26"/>
          <w:szCs w:val="26"/>
        </w:rPr>
        <w:t xml:space="preserve">Se trata del Dr. Robert A. Peterson en su enseñanza sobre Doctrinas de la Iglesia y las Últimas Cosas. Esta es la sesión 17, El Milenio, Apocalipsis 20:4-6, Premilenialismo Dispensacional y Tres Posiciones del Rapto.</w:t>
      </w:r>
      <w:r xmlns:w="http://schemas.openxmlformats.org/wordprocessingml/2006/main" w:rsidR="00744033">
        <w:rPr>
          <w:rFonts w:ascii="Calibri" w:eastAsia="Calibri" w:hAnsi="Calibri" w:cs="Calibri"/>
          <w:sz w:val="26"/>
          <w:szCs w:val="26"/>
        </w:rPr>
        <w:br xmlns:w="http://schemas.openxmlformats.org/wordprocessingml/2006/main"/>
      </w:r>
      <w:r xmlns:w="http://schemas.openxmlformats.org/wordprocessingml/2006/main" w:rsidR="00744033">
        <w:rPr>
          <w:rFonts w:ascii="Calibri" w:eastAsia="Calibri" w:hAnsi="Calibri" w:cs="Calibri"/>
          <w:sz w:val="26"/>
          <w:szCs w:val="26"/>
        </w:rPr>
        <w:br xmlns:w="http://schemas.openxmlformats.org/wordprocessingml/2006/main"/>
      </w:r>
    </w:p>
    <w:sectPr w:rsidR="00B20F7A" w:rsidRPr="007440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FB3C2" w14:textId="77777777" w:rsidR="00296A19" w:rsidRDefault="00296A19" w:rsidP="00744033">
      <w:r>
        <w:separator/>
      </w:r>
    </w:p>
  </w:endnote>
  <w:endnote w:type="continuationSeparator" w:id="0">
    <w:p w14:paraId="2B9BE0E2" w14:textId="77777777" w:rsidR="00296A19" w:rsidRDefault="00296A19" w:rsidP="0074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1EB75" w14:textId="77777777" w:rsidR="00296A19" w:rsidRDefault="00296A19" w:rsidP="00744033">
      <w:r>
        <w:separator/>
      </w:r>
    </w:p>
  </w:footnote>
  <w:footnote w:type="continuationSeparator" w:id="0">
    <w:p w14:paraId="6BAAFC62" w14:textId="77777777" w:rsidR="00296A19" w:rsidRDefault="00296A19" w:rsidP="00744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4964134"/>
      <w:docPartObj>
        <w:docPartGallery w:val="Page Numbers (Top of Page)"/>
        <w:docPartUnique/>
      </w:docPartObj>
    </w:sdtPr>
    <w:sdtEndPr>
      <w:rPr>
        <w:noProof/>
      </w:rPr>
    </w:sdtEndPr>
    <w:sdtContent>
      <w:p w14:paraId="03B97AD5" w14:textId="739C49D4" w:rsidR="00744033" w:rsidRDefault="007440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7F3625" w14:textId="77777777" w:rsidR="00744033" w:rsidRDefault="007440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F2A1B"/>
    <w:multiLevelType w:val="hybridMultilevel"/>
    <w:tmpl w:val="2190DA28"/>
    <w:lvl w:ilvl="0" w:tplc="DB2A5984">
      <w:start w:val="1"/>
      <w:numFmt w:val="bullet"/>
      <w:lvlText w:val="●"/>
      <w:lvlJc w:val="left"/>
      <w:pPr>
        <w:ind w:left="720" w:hanging="360"/>
      </w:pPr>
    </w:lvl>
    <w:lvl w:ilvl="1" w:tplc="8E389518">
      <w:start w:val="1"/>
      <w:numFmt w:val="bullet"/>
      <w:lvlText w:val="○"/>
      <w:lvlJc w:val="left"/>
      <w:pPr>
        <w:ind w:left="1440" w:hanging="360"/>
      </w:pPr>
    </w:lvl>
    <w:lvl w:ilvl="2" w:tplc="46FA69E6">
      <w:start w:val="1"/>
      <w:numFmt w:val="bullet"/>
      <w:lvlText w:val="■"/>
      <w:lvlJc w:val="left"/>
      <w:pPr>
        <w:ind w:left="2160" w:hanging="360"/>
      </w:pPr>
    </w:lvl>
    <w:lvl w:ilvl="3" w:tplc="2988B1F6">
      <w:start w:val="1"/>
      <w:numFmt w:val="bullet"/>
      <w:lvlText w:val="●"/>
      <w:lvlJc w:val="left"/>
      <w:pPr>
        <w:ind w:left="2880" w:hanging="360"/>
      </w:pPr>
    </w:lvl>
    <w:lvl w:ilvl="4" w:tplc="DAA0D3C0">
      <w:start w:val="1"/>
      <w:numFmt w:val="bullet"/>
      <w:lvlText w:val="○"/>
      <w:lvlJc w:val="left"/>
      <w:pPr>
        <w:ind w:left="3600" w:hanging="360"/>
      </w:pPr>
    </w:lvl>
    <w:lvl w:ilvl="5" w:tplc="0DF8372E">
      <w:start w:val="1"/>
      <w:numFmt w:val="bullet"/>
      <w:lvlText w:val="■"/>
      <w:lvlJc w:val="left"/>
      <w:pPr>
        <w:ind w:left="4320" w:hanging="360"/>
      </w:pPr>
    </w:lvl>
    <w:lvl w:ilvl="6" w:tplc="2E18C3D8">
      <w:start w:val="1"/>
      <w:numFmt w:val="bullet"/>
      <w:lvlText w:val="●"/>
      <w:lvlJc w:val="left"/>
      <w:pPr>
        <w:ind w:left="5040" w:hanging="360"/>
      </w:pPr>
    </w:lvl>
    <w:lvl w:ilvl="7" w:tplc="BC3E1EA0">
      <w:start w:val="1"/>
      <w:numFmt w:val="bullet"/>
      <w:lvlText w:val="●"/>
      <w:lvlJc w:val="left"/>
      <w:pPr>
        <w:ind w:left="5760" w:hanging="360"/>
      </w:pPr>
    </w:lvl>
    <w:lvl w:ilvl="8" w:tplc="2102C896">
      <w:start w:val="1"/>
      <w:numFmt w:val="bullet"/>
      <w:lvlText w:val="●"/>
      <w:lvlJc w:val="left"/>
      <w:pPr>
        <w:ind w:left="6480" w:hanging="360"/>
      </w:pPr>
    </w:lvl>
  </w:abstractNum>
  <w:num w:numId="1" w16cid:durableId="16934158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F7A"/>
    <w:rsid w:val="00296A19"/>
    <w:rsid w:val="0033118E"/>
    <w:rsid w:val="00374216"/>
    <w:rsid w:val="00744033"/>
    <w:rsid w:val="00B20F7A"/>
    <w:rsid w:val="00C2362C"/>
    <w:rsid w:val="00D72179"/>
    <w:rsid w:val="00DB1E32"/>
    <w:rsid w:val="00DD7C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4CA01"/>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4033"/>
    <w:pPr>
      <w:tabs>
        <w:tab w:val="center" w:pos="4680"/>
        <w:tab w:val="right" w:pos="9360"/>
      </w:tabs>
    </w:pPr>
  </w:style>
  <w:style w:type="character" w:customStyle="1" w:styleId="HeaderChar">
    <w:name w:val="Header Char"/>
    <w:basedOn w:val="DefaultParagraphFont"/>
    <w:link w:val="Header"/>
    <w:uiPriority w:val="99"/>
    <w:rsid w:val="00744033"/>
  </w:style>
  <w:style w:type="paragraph" w:styleId="Footer">
    <w:name w:val="footer"/>
    <w:basedOn w:val="Normal"/>
    <w:link w:val="FooterChar"/>
    <w:uiPriority w:val="99"/>
    <w:unhideWhenUsed/>
    <w:rsid w:val="00744033"/>
    <w:pPr>
      <w:tabs>
        <w:tab w:val="center" w:pos="4680"/>
        <w:tab w:val="right" w:pos="9360"/>
      </w:tabs>
    </w:pPr>
  </w:style>
  <w:style w:type="character" w:customStyle="1" w:styleId="FooterChar">
    <w:name w:val="Footer Char"/>
    <w:basedOn w:val="DefaultParagraphFont"/>
    <w:link w:val="Footer"/>
    <w:uiPriority w:val="99"/>
    <w:rsid w:val="00744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6505</Words>
  <Characters>32105</Characters>
  <Application>Microsoft Office Word</Application>
  <DocSecurity>0</DocSecurity>
  <Lines>704</Lines>
  <Paragraphs>158</Paragraphs>
  <ScaleCrop>false</ScaleCrop>
  <HeadingPairs>
    <vt:vector size="2" baseType="variant">
      <vt:variant>
        <vt:lpstr>Title</vt:lpstr>
      </vt:variant>
      <vt:variant>
        <vt:i4>1</vt:i4>
      </vt:variant>
    </vt:vector>
  </HeadingPairs>
  <TitlesOfParts>
    <vt:vector size="1" baseType="lpstr">
      <vt:lpstr>Peterson Church S17</vt:lpstr>
    </vt:vector>
  </TitlesOfParts>
  <Company/>
  <LinksUpToDate>false</LinksUpToDate>
  <CharactersWithSpaces>38457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S17</dc:title>
  <dc:creator>TurboScribe.ai</dc:creator>
  <cp:lastModifiedBy>Ted Hildebrandt</cp:lastModifiedBy>
  <cp:revision>2</cp:revision>
  <dcterms:created xsi:type="dcterms:W3CDTF">2024-11-02T15:10:00Z</dcterms:created>
  <dcterms:modified xsi:type="dcterms:W3CDTF">2024-11-02T15:10:00Z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713048c7092798151c059b8862af6d65c138d41035c74e4789b0c346f2d929c7</vt:lpwstr>
  </property>
</Properties>
</file>