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EEB9"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Session 8, Deutéronome 16 - Fêtes</w:t>
      </w:r>
    </w:p>
    <w:p w14:paraId="66BDEE4B" w14:textId="77777777" w:rsidR="00D13F82" w:rsidRPr="00D13F82" w:rsidRDefault="00D13F82" w:rsidP="00D13F82">
      <w:pPr xmlns:w="http://schemas.openxmlformats.org/wordprocessingml/2006/main">
        <w:spacing w:line="360" w:lineRule="auto"/>
        <w:jc w:val="center"/>
        <w:rPr>
          <w:rFonts w:ascii="Roboto" w:hAnsi="Roboto" w:cs="Courier New"/>
          <w:sz w:val="26"/>
          <w:szCs w:val="26"/>
        </w:rPr>
      </w:pPr>
      <w:r xmlns:w="http://schemas.openxmlformats.org/wordprocessingml/2006/main" w:rsidRPr="00D13F82">
        <w:rPr>
          <w:rFonts w:ascii="Roboto" w:hAnsi="Roboto" w:cs="Courier New"/>
          <w:sz w:val="26"/>
          <w:szCs w:val="26"/>
        </w:rPr>
        <w:t xml:space="preserve">Dre Cynthia Parker</w:t>
      </w:r>
    </w:p>
    <w:p w14:paraId="1F6BB134" w14:textId="77777777" w:rsidR="00D13F82" w:rsidRPr="00D13F82" w:rsidRDefault="00D13F82" w:rsidP="00D13F82">
      <w:pPr>
        <w:spacing w:line="360" w:lineRule="auto"/>
        <w:rPr>
          <w:rFonts w:ascii="Roboto" w:hAnsi="Roboto" w:cs="Courier New"/>
          <w:sz w:val="26"/>
          <w:szCs w:val="26"/>
        </w:rPr>
      </w:pPr>
    </w:p>
    <w:p w14:paraId="0179D85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Voici le Dr Cynthia Parker et son enseignement sur le livre du Deutéronome. C'est la session 8, Deutéronome 16 Fêtes.</w:t>
      </w:r>
    </w:p>
    <w:p w14:paraId="3A6CF07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Introduction : importance de la nourriture</w:t>
      </w:r>
    </w:p>
    <w:p w14:paraId="00512EC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Nous commençons le chapitre 16 du Deutéronome, ce qui signifie que nous pouvons parler de nourriture, qui est l'un de mes sujets préférés. J'adore ce sujet. Je pense que la nourriture est incroyable. J'étais chef dans une ancienne carrière avant d'étudier la Bible. Je viens d'une famille qui aime parler de nourriture. Donc, parfois, nous nous levons le matin, nous décidons ce que nous allons manger pour le dîner, puis nous reculons pour savoir quoi prendre au petit-déjeuner afin d'être prêts pour le dîner. Donc, la nourriture est une partie dynamique de notre conversation, et je parie que c'est probablement la même chose avec vous. Nous avons tous, quelle que soit notre nationalité, nous avons tous une nourriture qui parle à notre âme. Nous avons de la nourriture que lorsque nous avons le plus le mal du pays, nous voulons manger ce bol de nouilles, ou nous voulons manger les lasagnes de maman. Ou on veut manger le steak de mon frère sur le gril. Il y a quelque chose dont cela parle. Cela remonte à notre alimentation de base. Ainsi, la nourriture peut être très puissante. La nourriture est comme un endroit. La nourriture peut nous garder des souvenirs.</w:t>
      </w:r>
    </w:p>
    <w:p w14:paraId="457BE2FB"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Alors, je parie que je m'asseyais autour d'une table avec vous et que je vous demandais quel était le dernier festin que vous avez eu chez vous. Que fêtiez-vous ? Qui est là? Votre mère a-t-elle apporté son plat spécial ? Votre frère est-il connu pour sa tarte aux cerises ? Qui a apporté quoi ? Et quelle histoire est contenue là-dedans ? Parce que presque toujours, quand j'ai des gens autour de ma table, je peux les amener à parler de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leur histoire familiale et des souvenirs qu'ils ont associés à la nourriture qu'ils mangent.</w:t>
      </w:r>
    </w:p>
    <w:p w14:paraId="3CBF7F7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Tout cela, nous arrivons à réfléchir et à réfléchir à la stratégie derrière cela, même dans le livre du Deutéronome. Ainsi, la nourriture est puissante et la nourriture contient des souvenirs.</w:t>
      </w:r>
    </w:p>
    <w:p w14:paraId="198AD18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Maintenant, j'ai une photo ici. En fait, c'était un repas que j'avais pris il y a quelques semaines. Je peux regarder cette image. Je sais exactement où j'étais. Je sais exactement qui était assis en face de moi pendant que nous festoyions. Et je connais aussi les effets résiduels de cette fête. Nous avons parlé de ce repas pendant plusieurs jours après. Ainsi, la nourriture est un contenant de souvenirs, et nous allons nous en servir lorsque nous commencerons à étudier Deutéronome 16.</w:t>
      </w:r>
    </w:p>
    <w:p w14:paraId="7D93F556"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Fêtes et anciens rois du Proche-Orient en contraste avec les fêtes d'Israël</w:t>
      </w:r>
    </w:p>
    <w:p w14:paraId="3037DC4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Ainsi, Deutéronome 16 nous donne une liste de fêtes que les Israélites doivent apprécier une fois qu'ils entrent dans le pays. Maintenant, nous devons faire un peu de contexte ici car, dans l’ancien Proche-Orient, il n’était pas rare d’organiser des fêtes. Mais s’il y a une fête où une nation se rassemble ou une sorte de fête nationale, l’accent est toujours mis sur le roi. Le roi remplaçait les dieux et le roi était à sa propre table. Il a amené les gens les plus riches à s'asseoir avec lui à la table du roi, et peut-être que d'autres personnes peuvent aussi faire la fête, mais ils devaient être loin du roi. Il a donc choisi les personnes qu'il souhaite voir autour de sa table. Et pendant cette fête, et elle peut durer plusieurs jours, mais cette fête devient une occasion de redistribuer les richesses, de conclure des affaires, d'aimer et d'adorer le roi. Tout est donc centré sur le pouvoir et l’influence du roi.</w:t>
      </w:r>
    </w:p>
    <w:p w14:paraId="6A0A695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Ce ne sera pas le cas pour les Israélites. Pour les Israélites, il s'agit encore davantage de la fraternité, de toute la nation entière, et rappelez-vous que Dieu est leur Dieu et le seul Dieu.</w:t>
      </w:r>
    </w:p>
    <w:p w14:paraId="2C77BE0B" w14:textId="77777777" w:rsidR="00D13F82" w:rsidRPr="00D13F82" w:rsidRDefault="00D13F82" w:rsidP="00D13F82">
      <w:pPr>
        <w:spacing w:line="360" w:lineRule="auto"/>
        <w:rPr>
          <w:rFonts w:ascii="Roboto" w:hAnsi="Roboto" w:cs="Courier New"/>
          <w:sz w:val="26"/>
          <w:szCs w:val="26"/>
        </w:rPr>
      </w:pPr>
    </w:p>
    <w:p w14:paraId="08C26F83"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Fêtes et mémoire</w:t>
      </w:r>
    </w:p>
    <w:p w14:paraId="263C9AF4"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Donc, pour cela, nous allons commencer à considérer les festins comme un moyen de nous souvenir des actions de Dieu. Et nous allons réfléchir à la manière dont le Deutéronome centralise ces fêtes. Ainsi, Deutéronome va utiliser le lieu choisi comme un lieu pour rassembler tous les gens pour se rappeler qui est leur Dieu et qui ils sont en tant que peuple de Dieu.</w:t>
      </w:r>
    </w:p>
    <w:p w14:paraId="7E115C7A"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Fêtes et calendrier agricole</w:t>
      </w:r>
    </w:p>
    <w:p w14:paraId="7B15AC5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Le Deutéronome va aussi relier la fête au calendrier agricole. Alors, ouvrez avec moi le chapitre 16 de Deutéronome. Et pendant que nous faisons cela, je vais mettre le calendrier agricole que nous avons déjà vu dans une conférence précédente. Je vais le remettre sur l'écran.</w:t>
      </w:r>
    </w:p>
    <w:p w14:paraId="0981F89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Alors, on a parlé de la saison des pluies, de la saison sèche. Nous avons parlé des activités que traverse l'agriculteur au cours de ce calendrier agricole.</w:t>
      </w:r>
    </w:p>
    <w:p w14:paraId="5A2AE1D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Donc, avec cela à l'esprit, je vais commencer à lire le chapitre 16. Ainsi, il est dit : "Observe le mois d'Aviv et célèbre la Pâque au Seigneur ton Dieu. Car au mois d'Aviv, le Seigneur ton Dieu a amené tu sortiras d'Égypte de nuit. Tu sacrifieras la Pâque à l'Éternel, ton Dieu, du menu bétail et du gros bétail au lieu où l'Éternel aura choisi pour établir son nom. Tu ne mangeras pas de pain levé avec. Pendant sept jours, tu mangeras avec elle du pain sans levain, le pain d'affliction, car tu es sorti en hâte du pays d'Égypte, afin que tu te souviennes tous les jours de ta vie, le jour où tu es sorti du pays d'Égypte. on verra du levain avec toi dans tout ton territoire, et aucune de la chair que tu sacrifieras le soir du premier jour ne passera la nuit jusqu'au matin."</w:t>
      </w:r>
    </w:p>
    <w:p w14:paraId="3A25FFC5"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Pâque et pains sans levain</w:t>
      </w:r>
    </w:p>
    <w:p w14:paraId="5ED1F12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Cela continue, donnant essentiellement certaines des règles de la Pâque et des Pains sans Levain. Maintenant, l'idée de la Pâque, nous l'avons rencontrée pour la première fois dans le livre de l'Exode. En fait, chacune de ces trois fêtes dont nous allons parler ici dans le Deutéronome est mentionnée dans l'Exode, dans les Nombres, dans le Lévitique et dans le Deutéronome. Ils expliquent tous les fêtes de manière légèrement différente. En d'autres termes, ce n'est pas une citation mot à mot l'un de l'autre, mais ils contiennent la même mémoire. Donc ici dans Deutéronome, nous avons la Pâque et la Fête des Pains sans Levain. Ils semblent aller ensemble. Bien que, très distinctement, la Pâque soit le repas qui a été pris, et quel que soit l'animal qui a été sacrifié pour ce repas, et la viande est consommée cette nuit-là.</w:t>
      </w:r>
    </w:p>
    <w:p w14:paraId="371DFF33" w14:textId="77777777" w:rsid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Et puis, pendant sept jours, nous avons des pains sans levain afin que nous nous souvenions de l'Égypte et que nous quittions l'Égypte. Maintenant le mois d'Aviv, ça veut dire quoi ? Eh bien, le mois d'Aviv, je veux dire, les mois israélites, ne sont pas exactement les mêmes que les mois tels que les désigne notre calendrier moderne. C'est un calendrier lunaire au lieu d'un calendrier solaire. Donc, les dates changent un peu. Nous trouvons d'autres règles concernant la Pâque, et si vous lisez l'histoire de l'Exode, en Égypte, les gens se préparaient juste à récolter l'orge. Et dans certaines des autres désignations pour quand Aviv est, c'est quand vous récoltez l'orge. Ainsi, si l’on regarde notre calendrier agricole, lorsque l’orge est récoltée, c’est le premier produit qui sort de terre. L'orge est récoltée en mars ou avril. Ainsi, à la fin de la récolte de l'orge, vers ici en mars et avril, c'est notre premier festival. Ainsi, notre premier festival s’associe aux tout premiers produits qui sortent de terre.</w:t>
      </w:r>
    </w:p>
    <w:p w14:paraId="031AAA31" w14:textId="77777777" w:rsidR="00D13F82" w:rsidRDefault="00D13F82" w:rsidP="00D13F82">
      <w:pPr>
        <w:spacing w:line="360" w:lineRule="auto"/>
        <w:rPr>
          <w:rFonts w:ascii="Roboto" w:hAnsi="Roboto" w:cs="Courier New"/>
          <w:sz w:val="26"/>
          <w:szCs w:val="26"/>
        </w:rPr>
      </w:pPr>
    </w:p>
    <w:p w14:paraId="5DA44ECC" w14:textId="77777777" w:rsidR="00D13F82" w:rsidRPr="00D13F82" w:rsidRDefault="00D13F82" w:rsidP="00D13F82">
      <w:pPr>
        <w:spacing w:line="360" w:lineRule="auto"/>
        <w:rPr>
          <w:rFonts w:ascii="Roboto" w:hAnsi="Roboto" w:cs="Courier New"/>
          <w:sz w:val="26"/>
          <w:szCs w:val="26"/>
        </w:rPr>
      </w:pPr>
    </w:p>
    <w:p w14:paraId="14D415AE"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lastRenderedPageBreak xmlns:w="http://schemas.openxmlformats.org/wordprocessingml/2006/main"/>
      </w:r>
      <w:r xmlns:w="http://schemas.openxmlformats.org/wordprocessingml/2006/main" w:rsidRPr="00D13F82">
        <w:rPr>
          <w:rFonts w:ascii="Roboto" w:hAnsi="Roboto" w:cs="Courier New"/>
          <w:b/>
          <w:bCs/>
          <w:sz w:val="26"/>
          <w:szCs w:val="26"/>
        </w:rPr>
        <w:t xml:space="preserve">Fête des semaines</w:t>
      </w:r>
    </w:p>
    <w:p w14:paraId="275078F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Ainsi, la deuxième fête, au verset 9, il est dit: "Tu compteras sept semaines pour toi-même, et tu commenceras à compter sept semaines à partir du moment où tu commenceras à mettre la faucille sur le grain sur pied." Alors tu célébreras la Fête des Semaines à l'Éternel, ton Dieu, avec le tribut d'une offrande volontaire de ta main, que tu offriras comme l'Éternel, ton Dieu, te bénira. Et tu te réjouiras devant l'Éternel, ton Dieu, toi, ton fils, ta fille, tes serviteurs et tes servantes, le Lévite qui est dans ta ville, et l'étranger (le ger), et l'orphelin et la veuve au milieu de toi, dans le lieu que l'Éternel, ton Dieu, aura choisi pour établir son nom. Tu te souviendras que tu as été esclave en Egypte, et tu auras soin d'observer ces statuts."</w:t>
      </w:r>
    </w:p>
    <w:p w14:paraId="553E9EB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Ainsi, après avoir célébré la Pâque et la Fête des Semaines, vous avez sept semaines pour compter, et cela vous amène à peu près à la période de mai, ce qui signifie que vers la fin de la récolte du blé, vous célébrez la Fête de Semaines. Et dans le Deutéronome, c'est une fête purement agricole. Vous avez maintenant récolté tous vos grains sur pied, toutes vos cultures céréalières. Vous aurez désormais d'autres activités sur le terrain pour vous occuper des fruits d'été. Mais tout le grain a été récolté.</w:t>
      </w:r>
    </w:p>
    <w:p w14:paraId="5E5C72C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Remarquez dans la Fête des Semaines qu'il est question de qui est invité à venir - tout le monde. Et chacun va à l'endroit choisi, l'endroit où Dieu a choisi de mettre son nom. C'est là qu'ils se rassemblent en communauté pour se souvenir que Dieu les a rachetés de la maison de l'esclavage afin qu'ils puissent maintenant récolter sur leur propre terre.</w:t>
      </w:r>
    </w:p>
    <w:p w14:paraId="1BAD20E1"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Fête des Cabanes</w:t>
      </w:r>
    </w:p>
    <w:p w14:paraId="5BD31B9F"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Il y a un troisième festival. Ainsi, au verset 13, il est dit : « Vous célébrerez la fête des Cabanes sept jours après que vous aurez récolté votre aire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et votre cuve à vin. Et vous vous réjouirez de vos fêtes, vous, votre fils, votre fille, votre serviteurs, hommes et femmes, et le Lévite, l'étranger, l'orphelin et la veuve qui sont dans vos villes. Pendant sept jours, vous célébrerez une fête en l'honneur de l'Éternel, votre Dieu, dans le lieu que l'Éternel choisira, car l'Éternel, votre Dieu, le voudra. bénis toi et tous tes produits et tout le travail de tes mains afin que tu sois tout à fait joyeux."</w:t>
      </w:r>
    </w:p>
    <w:p w14:paraId="4CD79254" w14:textId="468120D9"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Donc, ce troisième festival est quand vous avez fini de tout récolter. Ainsi, l'aire de battage a été déblayée, les cuves à vin ont été déblayées. C'est à ce moment que vous célébrez la Fête des Cabanes. Donc, ce serait juste vers la fin de la récolte des olives. C'est le produit final, le produit final qui est retiré de la terre. Et en ce moment, quand vous avez récolté tout ce que la terre a à vous donner, maintenant, vous célébrez la Fête des Cabanes.</w:t>
      </w:r>
    </w:p>
    <w:p w14:paraId="05158C1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Maintenant, Deutéronome l'appelle Booths, qui est un déclencheur de mémoire. Cela rappelle votre esprit et votre attention à l'errance dans le désert. Nous en avons également parlé au chapitre 6, lorsqu'ils erraient dans le désert, Dieu leur a fourni tout ce dont ils avaient besoin. Leurs sandales ne s'usaient pas, et ils avaient de l'eau et ils avaient la nourriture dont ils avaient besoin. Ainsi, à la fin de leur calendrier agricole, ils ont une autre fête où ils se souviennent, tout comme Dieu a prévu pour leurs ancêtres dans le désert, Dieu a pourvu pour eux ici dans le pays.</w:t>
      </w:r>
    </w:p>
    <w:p w14:paraId="26AD0815"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Alors, la toute dernière partie du Deutéronome et encore, Fête des Cabanes, avez-vous reconnu, avez-vous entendu ? Tout le monde est invité à participer.</w:t>
      </w:r>
    </w:p>
    <w:p w14:paraId="571BD569"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Que donnent les pauvres ?</w:t>
      </w:r>
    </w:p>
    <w:p w14:paraId="61D6F76E" w14:textId="57184ABB"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Ainsi, au verset 16, il est dit: "Trois fois par an, tous vos mâles apparaîtront devant l'Éternel, votre Dieu, au lieu qu'il aura choisi, à la fête des pains sans levain, à la fête des semaines et à la fête des tentes. .. Et ils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ne se présenteront pas les mains vides devant l'Éternel: chacun donnera selon ses moyens, selon la bénédiction que l'Éternel, ton Dieu, t'a donnée.</w:t>
      </w:r>
    </w:p>
    <w:p w14:paraId="0EDF3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Cela ferme la section des fêtes. Maintenant, ma question serait la suivante : qu'en est-il du fait que nous avons répété tout au long de la section que tout le monde peut participer, même la ger, même l'orphelin, même la veuve ? Qu'apportent-ils devant le Seigneur ? Mais si tout le monde peut participer à cela, que se passe-t-il si vous n'êtes pas propriétaire terrien ? Qu'avez-vous à donner ? Cela ressemble un peu à Dieu assis à table, comme un roi invitant les gens qu'il veut. Vous pourriez commencer à dire qu'il pourrait commencer à avoir cette image, sauf que ce n'est pas ce que dit le Deutéronome. Le Deutéronome dit que Dieu est votre roi, oui. Dieu est celui qui pourvoit à vos besoins, oui. En d'autres termes, cette fête a lieu à la table de Dieu. Dieu invite les gens, mais tout le monde est le bienvenu, pas seulement les propriétaires terriens.</w:t>
      </w:r>
    </w:p>
    <w:p w14:paraId="239F0014"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Raconter l'histoire</w:t>
      </w:r>
    </w:p>
    <w:p w14:paraId="25D2CFB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Alors, réfléchissons un instant à la façon dont cette année agricole, ou devrais-je dire cela en fait, avant de sauter dans une autre partie du Deutéronome si vous remarquez ce que les gens célèbrent au cours de l'année, chaque année agricole, ils sont célébrant que Dieu et Pharaon se sont affrontés et que Dieu a gagné. Dieu a sorti son peuple d'une société oppressive. Dieu leur a donné une terre qui produit de la nourriture pour eux, et ils en reçoivent le bénéfice. Dieu a fourni tout au long de l'année à partir de la terre tout ce dont ils ont besoin pour survivre pendant l'année. Tout comme Dieu a pourvu aux ancêtres, il a pourvu à eux cette année.</w:t>
      </w:r>
    </w:p>
    <w:p w14:paraId="237862A6"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Ainsi, au cours de chaque année, les Israélites ont raconté l'histoire de qui ils sont et de leur Exode hors de l'oppression dans un pays où Dieu leur a donné sa Torah, ses lois afin qu'ils puissent s'épanouir dans le pays.</w:t>
      </w:r>
    </w:p>
    <w:p w14:paraId="5C6D3DB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Non seulement cela, mais la terre elle-même devient un déclencheur de mémoire, car dès que vous avez de l'orge prête à être récoltée, l'orge et le fait de récolter l'orge, en soi, le rappellent aux gens. Très bien, chaque année à cette époque, quand le temps est comme ça, quand je participe à cette activité particulière, je me souviens de qui est Dieu. Chaque année, lorsque je termine le blé, c'est ce dont je me souviens. Chaque année, il y a une grande fête à la fin de la récolte des olives parce que nous célébrons le fait que nous sommes sur notre propre terre et que c'est Dieu qui nous a donné tous ces produits. Ainsi, la terre elle-même aide à rappeler aux gens.</w:t>
      </w:r>
    </w:p>
    <w:p w14:paraId="65E667C8"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Que font les pauvres ? Dispositions pour les pauvres (Deut. 24)</w:t>
      </w:r>
    </w:p>
    <w:p w14:paraId="5328419E"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Donc, encore une fois, cela crée un problème pour les gens qui ne possèdent pas de terres. Que font les pauvres ? Sont-ils exclus de ces festivals ? Ne peuvent-ils pas participer ? La terre ne les aide-t-elle pas à se souvenir ? C'est alors qu'il est intéressant de commencer à associer cette idée, les festivals liés au calendrier et les souvenirs associés aux festivals. Et si l’on regarde ce qui pourrait sembler être des lois agricoles aléatoires.</w:t>
      </w:r>
    </w:p>
    <w:p w14:paraId="4A6A1BB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Donc, si nous devions lire Deutéronome 24, tournez-vous avec moi vers Deutéronome chapitre 24, versets 19 à 21. Ainsi, au verset 19, il est dit : « Quand tu moissonnes ta moisson dans ton champ et que tu as oublié une gerbe dans le champ, tu ne retourneras pas le chercher. Ce sera pour l'étranger, l'orphelin, la veuve, afin que l'Éternel, ton Dieu, te bénisse et bénisse l'ouvrage de tes mains. Quand tu battras ton olivier, tu n'en passeras pas l'arc à nouveau. Ce sera pour l'étranger, pour l'orphelin et pour la veuve. Quand tu vendangeras les raisins de ta vigne, tu ne la traverseras plus. Ce sera pour l'étranger, l'orphelin et la veuve. . Souvenez-vous que vous étiez esclaves au pays d'Égypte. C'est pourquoi je vous ordonne de faire cela.</w:t>
      </w:r>
    </w:p>
    <w:p w14:paraId="63B55893"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C'est donc intéressant si nous retirons ces lois et disons qu'il existe des lois agricoles qui ne sont pas là seulement pour assurer la dignité des personnes pauvres, afin que l'orphelin, la veuve et l'étranger puissent venir travailler et se maintenir. Donc, il y a de la dignité dans le travail, et il y a de la générosité de la part du propriétaire foncier. Et il y a une auto-édition requise. En d'autres termes, le propriétaire du champ ne peut pas piller tout ce qu'il peut récolter jusqu'aux profondeurs de ce que le champ peut lui donner. Il prend ce qu'il peut, puis ce petit supplément de marge est laissé pour les pauvres, pour l'orphelin et pour la veuve.</w:t>
      </w:r>
    </w:p>
    <w:p w14:paraId="3F13E23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Cela dit autre chose, cependant, car vous aurez remarqué, en lisant ces versets, qu'il s'agissait de lois liées au grain sur pied, aux fruits d'été et à la récolte finale des olives.</w:t>
      </w:r>
    </w:p>
    <w:p w14:paraId="78DAE1AC"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Alors, que les pauvres récoltent aux bords des champs. Et maintenant, quand tout le monde se rassemble à l’endroit choisi pour célébrer la Pâque, chacun a quelque chose à apporter.</w:t>
      </w:r>
    </w:p>
    <w:p w14:paraId="00108770"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Qu'ils viennent à la Fête des Semaines. Ils ont maintenant aussi du blé qu'ils peuvent apporter. Cela peut être très petit et l'offre d'un propriétaire foncier peut être très importante, mais il a quelque chose. En d’autres termes, la terre, chaque récolte d’orge et chaque récolte de blé réveillent désormais également la mémoire des personnes en marge de la société. C'est la même chose avec la récolte des olives. Alors laissez les olives dans les arbres, laissez-les passer et récoltez les olives. Et maintenant, alors que toute la communauté se prépare à entrer dans cette grande et grande fête pour célébrer tout ce que Dieu a donné. Même les pauvres ont la possibilité d'y contribuer également.</w:t>
      </w:r>
    </w:p>
    <w:p w14:paraId="15288239" w14:textId="77777777" w:rsidR="00D13F82" w:rsidRPr="00D13F82" w:rsidRDefault="00D13F82" w:rsidP="00D13F82">
      <w:pPr xmlns:w="http://schemas.openxmlformats.org/wordprocessingml/2006/main">
        <w:spacing w:line="360" w:lineRule="auto"/>
        <w:rPr>
          <w:rFonts w:ascii="Roboto" w:hAnsi="Roboto" w:cs="Courier New"/>
          <w:b/>
          <w:bCs/>
          <w:sz w:val="26"/>
          <w:szCs w:val="26"/>
        </w:rPr>
      </w:pPr>
      <w:r xmlns:w="http://schemas.openxmlformats.org/wordprocessingml/2006/main" w:rsidRPr="00D13F82">
        <w:rPr>
          <w:rFonts w:ascii="Roboto" w:hAnsi="Roboto" w:cs="Courier New"/>
          <w:b/>
          <w:bCs/>
          <w:sz w:val="26"/>
          <w:szCs w:val="26"/>
        </w:rPr>
        <w:t xml:space="preserve">Réflexions finales sur les fêtes</w:t>
      </w:r>
    </w:p>
    <w:p w14:paraId="4E187077"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Maintenant, quelques réflexions finales, alors que nous regardons Deutéronome 16 et que nous pensons aux festins, à l'identité et à la narration que Deutéronome demande aux </w:t>
      </w: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gens de faire. Le peuple profite de la récolte uniquement parce que Dieu est celui qui les a rachetés d’Égypte. Nous l'avons revu. Tout le monde peut participer, homme, femme, esclave, propriétaire foncier, les Lévites qui n'avaient pas de terre, un héritage foncier pour eux-mêmes. Alors, tout le monde peut venir.</w:t>
      </w:r>
    </w:p>
    <w:p w14:paraId="1A9F6FBA"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Et nous voyons que Dieu est celui qui est assis en bout de table, pourvoyant en abondance à chacun. Dieu appelle son peuple à agir de telle sorte que tout le monde se retrouve avec lui à la même table.</w:t>
      </w:r>
    </w:p>
    <w:p w14:paraId="718DE272"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C’est également assez intéressant quand on pense au fait que le Deutéronome centralise toutes ces fêtes. Ainsi, chacun se rend au lieu choisi pour faire ces fêtes. Parce qu'une autre chose que cela fait, c'est l'idée qu'il y a des villes dispersées partout, qu'il y a des gens dans la plaine côtière, qu'il y a des agriculteurs dans les collines, qu'il y a des gens dans le sud. Tout le monde reçoit des quantités de pluie différentes. Ils ont tous des types de contextes de vie quotidiens différents, et pourtant chacun quitte sa ville et son village pour partir. N’oubliez pas qu’ils forment un seul groupe de personnes qui partagent la même histoire quant à savoir qui est leur Dieu.</w:t>
      </w:r>
    </w:p>
    <w:p w14:paraId="6B35323D"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Cela force aussi les gens à sortir du contexte qui leur donne leur identité. Souvent, les endroits où nous vivons nous donnent une identité avec les autres personnes qui nous entourent. Nous sommes connus par notre communauté. Ainsi, les propriétaires terriens riches, les propriétaires terriens moins prospères, l'orphelin qui grandit, et pourtant, quand chacun quitte ses villes et ses villages et va à l'endroit choisi, ils sont tous égaux devant Dieu. Et donc, encore une fois, ils laissent derrière eux des stéréotypes sur la façon dont les autres les ont jugés pour avoir l'occasion de dire, j'appartiens à l'histoire. Ce Dieu est aussi mon Dieu. Et mon Dieu m'a fourni un moyen de venir festoyer et célébrer avec lui.</w:t>
      </w:r>
    </w:p>
    <w:p w14:paraId="72D52DB1" w14:textId="77777777"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lastRenderedPageBreak xmlns:w="http://schemas.openxmlformats.org/wordprocessingml/2006/main"/>
      </w: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Et puis, chaque année, les gens répètent leur histoire devant Dieu. Ils viennent à sa table, et ils mangent à sa table, reconnaissant que c'est sa provision de sa part pour eux.</w:t>
      </w:r>
    </w:p>
    <w:p w14:paraId="7746CFEA" w14:textId="10E3DAB0" w:rsidR="00D13F82" w:rsidRPr="00D13F82" w:rsidRDefault="00D13F82" w:rsidP="00D13F82">
      <w:pPr xmlns:w="http://schemas.openxmlformats.org/wordprocessingml/2006/main">
        <w:spacing w:line="360" w:lineRule="auto"/>
        <w:rPr>
          <w:rFonts w:ascii="Roboto" w:hAnsi="Roboto" w:cs="Courier New"/>
          <w:sz w:val="26"/>
          <w:szCs w:val="26"/>
        </w:rPr>
      </w:pPr>
      <w:r xmlns:w="http://schemas.openxmlformats.org/wordprocessingml/2006/main" w:rsidRPr="00D13F82">
        <w:rPr>
          <w:rFonts w:ascii="Roboto" w:hAnsi="Roboto" w:cs="Courier New"/>
          <w:sz w:val="26"/>
          <w:szCs w:val="26"/>
        </w:rPr>
        <w:t xml:space="preserve"> </w:t>
      </w:r>
      <w:r xmlns:w="http://schemas.openxmlformats.org/wordprocessingml/2006/main" w:rsidRPr="00D13F82">
        <w:rPr>
          <w:rFonts w:ascii="Roboto" w:hAnsi="Roboto" w:cs="Courier New"/>
          <w:sz w:val="26"/>
          <w:szCs w:val="26"/>
        </w:rPr>
        <w:tab xmlns:w="http://schemas.openxmlformats.org/wordprocessingml/2006/main"/>
      </w:r>
      <w:r xmlns:w="http://schemas.openxmlformats.org/wordprocessingml/2006/main" w:rsidRPr="00D13F82">
        <w:rPr>
          <w:rFonts w:ascii="Roboto" w:hAnsi="Roboto" w:cs="Courier New"/>
          <w:sz w:val="26"/>
          <w:szCs w:val="26"/>
        </w:rPr>
        <w:t xml:space="preserve">Nous aborderons ensuite, dans la prochaine conférence, le reste du chapitre 16, les chapitres 17 </w:t>
      </w:r>
      <w:r xmlns:w="http://schemas.openxmlformats.org/wordprocessingml/2006/main">
        <w:rPr>
          <w:rFonts w:ascii="Roboto" w:hAnsi="Roboto" w:cs="Courier New"/>
          <w:sz w:val="26"/>
          <w:szCs w:val="26"/>
        </w:rPr>
        <w:t xml:space="preserve">et 18 pour parler du leadership des Israélites.</w:t>
      </w:r>
    </w:p>
    <w:p w14:paraId="72A34482" w14:textId="77777777" w:rsidR="00D13F82" w:rsidRPr="00D13F82" w:rsidRDefault="00D13F82" w:rsidP="00D13F82">
      <w:pPr>
        <w:spacing w:line="360" w:lineRule="auto"/>
        <w:rPr>
          <w:rFonts w:ascii="Roboto" w:hAnsi="Roboto" w:cs="Courier New"/>
          <w:sz w:val="26"/>
          <w:szCs w:val="26"/>
        </w:rPr>
      </w:pPr>
    </w:p>
    <w:p w14:paraId="5639B41D" w14:textId="7C881CD8" w:rsidR="00417CC8" w:rsidRPr="00D13F82" w:rsidRDefault="00D13F82" w:rsidP="00D13F82">
      <w:pPr xmlns:w="http://schemas.openxmlformats.org/wordprocessingml/2006/main">
        <w:spacing w:line="360" w:lineRule="auto"/>
      </w:pPr>
      <w:r xmlns:w="http://schemas.openxmlformats.org/wordprocessingml/2006/main" w:rsidRPr="00D13F82">
        <w:rPr>
          <w:rFonts w:ascii="Roboto" w:hAnsi="Roboto" w:cs="Courier New"/>
          <w:sz w:val="26"/>
          <w:szCs w:val="26"/>
        </w:rPr>
        <w:t xml:space="preserve">Il s'agit du Dr Cynthia Parker dans son enseignement sur le livre du Deutéronome. C'est la session 8, Deutéronome 16 Fêtes.</w:t>
      </w:r>
    </w:p>
    <w:sectPr w:rsidR="00417CC8" w:rsidRPr="00D13F82" w:rsidSect="00FE156E">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23B1" w14:textId="77777777" w:rsidR="008847A6" w:rsidRDefault="008847A6" w:rsidP="00904026">
      <w:pPr>
        <w:spacing w:after="0" w:line="240" w:lineRule="auto"/>
      </w:pPr>
      <w:r>
        <w:separator/>
      </w:r>
    </w:p>
  </w:endnote>
  <w:endnote w:type="continuationSeparator" w:id="0">
    <w:p w14:paraId="2EBCC7B8" w14:textId="77777777" w:rsidR="008847A6" w:rsidRDefault="008847A6" w:rsidP="00904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8E9F" w14:textId="77777777" w:rsidR="008847A6" w:rsidRDefault="008847A6" w:rsidP="00904026">
      <w:pPr>
        <w:spacing w:after="0" w:line="240" w:lineRule="auto"/>
      </w:pPr>
      <w:r>
        <w:separator/>
      </w:r>
    </w:p>
  </w:footnote>
  <w:footnote w:type="continuationSeparator" w:id="0">
    <w:p w14:paraId="30CA327B" w14:textId="77777777" w:rsidR="008847A6" w:rsidRDefault="008847A6" w:rsidP="00904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83006"/>
      <w:docPartObj>
        <w:docPartGallery w:val="Page Numbers (Top of Page)"/>
        <w:docPartUnique/>
      </w:docPartObj>
    </w:sdtPr>
    <w:sdtEndPr>
      <w:rPr>
        <w:noProof/>
      </w:rPr>
    </w:sdtEndPr>
    <w:sdtContent>
      <w:p w14:paraId="5B6E42F9" w14:textId="5C12F234" w:rsidR="00904026" w:rsidRDefault="009040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9B67C" w14:textId="77777777" w:rsidR="00904026" w:rsidRDefault="009040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3817"/>
    <w:rsid w:val="000D1246"/>
    <w:rsid w:val="0016573A"/>
    <w:rsid w:val="001D7F8A"/>
    <w:rsid w:val="0028650C"/>
    <w:rsid w:val="00317DD5"/>
    <w:rsid w:val="00417CC8"/>
    <w:rsid w:val="0047298C"/>
    <w:rsid w:val="00610255"/>
    <w:rsid w:val="006D50D5"/>
    <w:rsid w:val="00870AD9"/>
    <w:rsid w:val="008847A6"/>
    <w:rsid w:val="00904026"/>
    <w:rsid w:val="00925E72"/>
    <w:rsid w:val="00926766"/>
    <w:rsid w:val="00946B60"/>
    <w:rsid w:val="00B448FF"/>
    <w:rsid w:val="00C717F8"/>
    <w:rsid w:val="00D13F82"/>
    <w:rsid w:val="00E945F0"/>
    <w:rsid w:val="00FE15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F39A2"/>
  <w15:chartTrackingRefBased/>
  <w15:docId w15:val="{C408F7B3-50EE-43D5-863F-C3DAC61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E156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E156E"/>
    <w:rPr>
      <w:rFonts w:ascii="Consolas" w:hAnsi="Consolas"/>
      <w:sz w:val="21"/>
      <w:szCs w:val="21"/>
    </w:rPr>
  </w:style>
  <w:style w:type="paragraph" w:styleId="Header">
    <w:name w:val="header"/>
    <w:basedOn w:val="Normal"/>
    <w:link w:val="HeaderChar"/>
    <w:uiPriority w:val="99"/>
    <w:unhideWhenUsed/>
    <w:rsid w:val="00904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026"/>
  </w:style>
  <w:style w:type="paragraph" w:styleId="Footer">
    <w:name w:val="footer"/>
    <w:basedOn w:val="Normal"/>
    <w:link w:val="FooterChar"/>
    <w:uiPriority w:val="99"/>
    <w:unhideWhenUsed/>
    <w:rsid w:val="00904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cp:revision>
  <cp:lastPrinted>2023-08-07T21:49:00Z</cp:lastPrinted>
  <dcterms:created xsi:type="dcterms:W3CDTF">2023-08-08T00:31:00Z</dcterms:created>
  <dcterms:modified xsi:type="dcterms:W3CDTF">2023-08-08T00:31:00Z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9c1c03d7bd1d23c68a32f5248373eed7d88319af13a62fa056e7ad73757c702e</vt:lpwstr>
  </property>
</Properties>
</file>