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FC09A6"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Session 1,</w:t>
      </w:r>
      <w:r w:rsidR="00051DC9">
        <w:rPr>
          <w:b/>
          <w:bCs/>
          <w:sz w:val="40"/>
          <w:szCs w:val="40"/>
        </w:rPr>
        <w:br/>
      </w:r>
      <w:r w:rsidR="009B54C4">
        <w:rPr>
          <w:b/>
          <w:bCs/>
          <w:sz w:val="40"/>
          <w:szCs w:val="40"/>
        </w:rPr>
        <w:t>Introduction – Content, Structure, Themes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AD8D91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382048">
        <w:rPr>
          <w:b/>
          <w:bCs/>
          <w:sz w:val="32"/>
          <w:szCs w:val="32"/>
        </w:rPr>
        <w:t>1</w:t>
      </w:r>
      <w:r w:rsidRPr="00595C2F">
        <w:rPr>
          <w:b/>
          <w:bCs/>
          <w:sz w:val="32"/>
          <w:szCs w:val="32"/>
        </w:rPr>
        <w:t>,</w:t>
      </w:r>
      <w:r w:rsidR="00184CE8">
        <w:rPr>
          <w:b/>
          <w:bCs/>
          <w:sz w:val="32"/>
          <w:szCs w:val="32"/>
        </w:rPr>
        <w:t xml:space="preserve"> </w:t>
      </w:r>
      <w:r w:rsidR="00F577AD">
        <w:rPr>
          <w:b/>
          <w:bCs/>
          <w:sz w:val="32"/>
          <w:szCs w:val="32"/>
        </w:rPr>
        <w:t>Introduction – Content, Structure, Themes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53F685E" w14:textId="77777777" w:rsidR="00795F1F" w:rsidRPr="00795F1F" w:rsidRDefault="00795F1F" w:rsidP="00795F1F">
      <w:pPr>
        <w:rPr>
          <w:sz w:val="26"/>
          <w:szCs w:val="26"/>
        </w:rPr>
      </w:pPr>
      <w:r w:rsidRPr="00795F1F">
        <w:rPr>
          <w:b/>
          <w:bCs/>
          <w:sz w:val="26"/>
          <w:szCs w:val="26"/>
        </w:rPr>
        <w:t>Dr. Cynthia Parker's lecture</w:t>
      </w:r>
      <w:r w:rsidRPr="00795F1F">
        <w:rPr>
          <w:sz w:val="26"/>
          <w:szCs w:val="26"/>
        </w:rPr>
        <w:t xml:space="preserve"> introduces the book of Deuteronomy, emphasizing its importance despite common misconceptions. </w:t>
      </w:r>
      <w:r w:rsidRPr="00795F1F">
        <w:rPr>
          <w:b/>
          <w:bCs/>
          <w:sz w:val="26"/>
          <w:szCs w:val="26"/>
        </w:rPr>
        <w:t>The lecture outlines the book's content</w:t>
      </w:r>
      <w:r w:rsidRPr="00795F1F">
        <w:rPr>
          <w:sz w:val="26"/>
          <w:szCs w:val="26"/>
        </w:rPr>
        <w:t xml:space="preserve">, including Moses' final actions and sermons, and explores its structure as a covenant agreement mirroring ancient Near Eastern treaties. </w:t>
      </w:r>
      <w:r w:rsidRPr="00795F1F">
        <w:rPr>
          <w:b/>
          <w:bCs/>
          <w:sz w:val="26"/>
          <w:szCs w:val="26"/>
        </w:rPr>
        <w:t>Key themes</w:t>
      </w:r>
      <w:r w:rsidRPr="00795F1F">
        <w:rPr>
          <w:sz w:val="26"/>
          <w:szCs w:val="26"/>
        </w:rPr>
        <w:t xml:space="preserve"> discussed are God's role as a caring parent and covenant maker, Israel's expected response, and the significance of the promised land. </w:t>
      </w:r>
      <w:r w:rsidRPr="00795F1F">
        <w:rPr>
          <w:b/>
          <w:bCs/>
          <w:sz w:val="26"/>
          <w:szCs w:val="26"/>
        </w:rPr>
        <w:t>Different approaches to interpreting the book's structure</w:t>
      </w:r>
      <w:r w:rsidRPr="00795F1F">
        <w:rPr>
          <w:sz w:val="26"/>
          <w:szCs w:val="26"/>
        </w:rPr>
        <w:t xml:space="preserve"> are presented, including viewing it as a series of sermons or a literary work with a central focus on the law code. The overall goal is to encourage engagement with Deuteronomy on its own terms, highlighting its relevance to modern audiences.</w:t>
      </w:r>
    </w:p>
    <w:p w14:paraId="262B3B28" w14:textId="13AB30FD" w:rsidR="004A3CF6" w:rsidRPr="00E955DD" w:rsidRDefault="004A3CF6" w:rsidP="00155361">
      <w:pPr>
        <w:rPr>
          <w:b/>
          <w:bCs/>
          <w:sz w:val="36"/>
          <w:szCs w:val="36"/>
        </w:rPr>
      </w:pPr>
      <w:r>
        <w:rPr>
          <w:b/>
          <w:bCs/>
          <w:sz w:val="36"/>
          <w:szCs w:val="36"/>
        </w:rPr>
        <w:t xml:space="preserve">2.  </w:t>
      </w:r>
      <w:r w:rsidR="00795F1F">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7F54D87B" w:rsidR="004A3CF6" w:rsidRDefault="00795F1F">
      <w:pPr>
        <w:rPr>
          <w:sz w:val="26"/>
          <w:szCs w:val="26"/>
        </w:rPr>
      </w:pPr>
      <w:r>
        <w:rPr>
          <w:sz w:val="26"/>
          <w:szCs w:val="26"/>
        </w:rPr>
        <w:object w:dxaOrig="1541" w:dyaOrig="998" w14:anchorId="44CB6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23pt" o:ole="">
            <v:imagedata r:id="rId8" o:title=""/>
          </v:shape>
          <o:OLEObject Type="Embed" ProgID="Package" ShapeID="_x0000_i1025" DrawAspect="Icon" ObjectID="_1800261348" r:id="rId9"/>
        </w:object>
      </w:r>
    </w:p>
    <w:p w14:paraId="72B44960" w14:textId="77777777" w:rsidR="00BE14A8" w:rsidRDefault="00BE14A8">
      <w:pPr>
        <w:rPr>
          <w:sz w:val="36"/>
          <w:szCs w:val="36"/>
        </w:rPr>
      </w:pPr>
      <w:r>
        <w:rPr>
          <w:sz w:val="36"/>
          <w:szCs w:val="36"/>
        </w:rPr>
        <w:br w:type="page"/>
      </w:r>
    </w:p>
    <w:p w14:paraId="5539B6C5" w14:textId="26FCC9DD"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382048" w:rsidRPr="00F577AD">
        <w:rPr>
          <w:b/>
          <w:bCs/>
          <w:sz w:val="36"/>
          <w:szCs w:val="36"/>
          <w:lang w:val="fr-FR"/>
        </w:rPr>
        <w:t>1</w:t>
      </w:r>
      <w:r w:rsidR="000A2E02" w:rsidRPr="00F577AD">
        <w:rPr>
          <w:b/>
          <w:bCs/>
          <w:sz w:val="36"/>
          <w:szCs w:val="36"/>
          <w:lang w:val="fr-FR"/>
        </w:rPr>
        <w:t xml:space="preserve">, </w:t>
      </w:r>
      <w:r w:rsidR="00F577AD">
        <w:rPr>
          <w:b/>
          <w:bCs/>
          <w:sz w:val="36"/>
          <w:szCs w:val="36"/>
          <w:lang w:val="fr-FR"/>
        </w:rPr>
        <w:t xml:space="preserve">Introduction – Content, Structure, </w:t>
      </w:r>
      <w:proofErr w:type="spellStart"/>
      <w:r w:rsidR="00F577AD">
        <w:rPr>
          <w:b/>
          <w:bCs/>
          <w:sz w:val="36"/>
          <w:szCs w:val="36"/>
          <w:lang w:val="fr-FR"/>
        </w:rPr>
        <w:t>Themes</w:t>
      </w:r>
      <w:proofErr w:type="spellEnd"/>
    </w:p>
    <w:p w14:paraId="0831B5FB" w14:textId="77777777" w:rsidR="00795F1F" w:rsidRPr="00795F1F" w:rsidRDefault="00795F1F" w:rsidP="00795F1F">
      <w:pPr>
        <w:rPr>
          <w:vanish/>
          <w:sz w:val="26"/>
          <w:szCs w:val="26"/>
        </w:rPr>
      </w:pPr>
      <w:r w:rsidRPr="00795F1F">
        <w:rPr>
          <w:vanish/>
          <w:sz w:val="26"/>
          <w:szCs w:val="26"/>
        </w:rPr>
        <w:t>Top of Form</w:t>
      </w:r>
    </w:p>
    <w:p w14:paraId="761F2656" w14:textId="77777777" w:rsidR="00795F1F" w:rsidRPr="00795F1F" w:rsidRDefault="00795F1F" w:rsidP="00795F1F">
      <w:pPr>
        <w:rPr>
          <w:sz w:val="26"/>
          <w:szCs w:val="26"/>
        </w:rPr>
      </w:pPr>
      <w:r w:rsidRPr="00795F1F">
        <w:rPr>
          <w:sz w:val="26"/>
          <w:szCs w:val="26"/>
        </w:rPr>
        <w:t>Okay, here is a detailed briefing document summarizing the key themes, ideas, and facts from the provided excerpt of Dr. Cynthia Parker's lecture on Deuteronomy:</w:t>
      </w:r>
    </w:p>
    <w:p w14:paraId="240EAE60" w14:textId="77777777" w:rsidR="00795F1F" w:rsidRPr="00795F1F" w:rsidRDefault="00795F1F" w:rsidP="00795F1F">
      <w:pPr>
        <w:rPr>
          <w:sz w:val="26"/>
          <w:szCs w:val="26"/>
        </w:rPr>
      </w:pPr>
      <w:r w:rsidRPr="00795F1F">
        <w:rPr>
          <w:b/>
          <w:bCs/>
          <w:sz w:val="26"/>
          <w:szCs w:val="26"/>
        </w:rPr>
        <w:t>Briefing Document: Deuteronomy - Introduction, Content, Structure and Themes</w:t>
      </w:r>
    </w:p>
    <w:p w14:paraId="7361BE4B" w14:textId="77777777" w:rsidR="00795F1F" w:rsidRPr="00795F1F" w:rsidRDefault="00795F1F" w:rsidP="00795F1F">
      <w:pPr>
        <w:rPr>
          <w:sz w:val="26"/>
          <w:szCs w:val="26"/>
        </w:rPr>
      </w:pPr>
      <w:r w:rsidRPr="00795F1F">
        <w:rPr>
          <w:b/>
          <w:bCs/>
          <w:sz w:val="26"/>
          <w:szCs w:val="26"/>
        </w:rPr>
        <w:t>Overview:</w:t>
      </w:r>
      <w:r w:rsidRPr="00795F1F">
        <w:rPr>
          <w:sz w:val="26"/>
          <w:szCs w:val="26"/>
        </w:rPr>
        <w:t xml:space="preserve"> This document summarizes Dr. Cynthia Parker's introductory lecture on the Book of Deuteronomy. Parker aims to dispel common misconceptions about the book, highlighting its importance and relevance for both ancient and modern readers. She positions Deuteronomy as a crucial hinge point within the Pentateuch and a foundational text for understanding the Old Testament, emphasizing the need to approach it on its own terms.</w:t>
      </w:r>
    </w:p>
    <w:p w14:paraId="07CE2D20" w14:textId="77777777" w:rsidR="00795F1F" w:rsidRPr="00795F1F" w:rsidRDefault="00795F1F" w:rsidP="00795F1F">
      <w:pPr>
        <w:rPr>
          <w:sz w:val="26"/>
          <w:szCs w:val="26"/>
        </w:rPr>
      </w:pPr>
      <w:r w:rsidRPr="00795F1F">
        <w:rPr>
          <w:b/>
          <w:bCs/>
          <w:sz w:val="26"/>
          <w:szCs w:val="26"/>
        </w:rPr>
        <w:t>Key Themes and Ideas:</w:t>
      </w:r>
    </w:p>
    <w:p w14:paraId="0BA5CB11" w14:textId="77777777" w:rsidR="00795F1F" w:rsidRPr="00795F1F" w:rsidRDefault="00795F1F" w:rsidP="00795F1F">
      <w:pPr>
        <w:numPr>
          <w:ilvl w:val="0"/>
          <w:numId w:val="87"/>
        </w:numPr>
        <w:rPr>
          <w:sz w:val="26"/>
          <w:szCs w:val="26"/>
        </w:rPr>
      </w:pPr>
      <w:r w:rsidRPr="00795F1F">
        <w:rPr>
          <w:b/>
          <w:bCs/>
          <w:sz w:val="26"/>
          <w:szCs w:val="26"/>
        </w:rPr>
        <w:t>Deuteronomy as a Heart of the Old Testament:</w:t>
      </w:r>
      <w:r w:rsidRPr="00795F1F">
        <w:rPr>
          <w:sz w:val="26"/>
          <w:szCs w:val="26"/>
        </w:rPr>
        <w:t xml:space="preserve"> Parker argues that Deuteronomy is central to the Old Testament, presenting key themes that resonate throughout the rest of the OT. She notes its frequent citation in the New Testament, underscoring its significance in the time of Jesus and beyond.</w:t>
      </w:r>
    </w:p>
    <w:p w14:paraId="726C059E" w14:textId="77777777" w:rsidR="00795F1F" w:rsidRPr="00795F1F" w:rsidRDefault="00795F1F" w:rsidP="00795F1F">
      <w:pPr>
        <w:numPr>
          <w:ilvl w:val="0"/>
          <w:numId w:val="87"/>
        </w:numPr>
        <w:rPr>
          <w:sz w:val="26"/>
          <w:szCs w:val="26"/>
        </w:rPr>
      </w:pPr>
      <w:r w:rsidRPr="00795F1F">
        <w:rPr>
          <w:i/>
          <w:iCs/>
          <w:sz w:val="26"/>
          <w:szCs w:val="26"/>
        </w:rPr>
        <w:t>Quote: “I think that the book of Deuteronomy is one of the hearts of the Old Testament. It presents themes for us that show up throughout the whole rest of the Old Testament.”</w:t>
      </w:r>
    </w:p>
    <w:p w14:paraId="35207250" w14:textId="77777777" w:rsidR="00795F1F" w:rsidRPr="00795F1F" w:rsidRDefault="00795F1F" w:rsidP="00795F1F">
      <w:pPr>
        <w:numPr>
          <w:ilvl w:val="0"/>
          <w:numId w:val="87"/>
        </w:numPr>
        <w:rPr>
          <w:sz w:val="26"/>
          <w:szCs w:val="26"/>
        </w:rPr>
      </w:pPr>
      <w:r w:rsidRPr="00795F1F">
        <w:rPr>
          <w:b/>
          <w:bCs/>
          <w:sz w:val="26"/>
          <w:szCs w:val="26"/>
        </w:rPr>
        <w:t>Relevance for Modern Readers:</w:t>
      </w:r>
      <w:r w:rsidRPr="00795F1F">
        <w:rPr>
          <w:sz w:val="26"/>
          <w:szCs w:val="26"/>
        </w:rPr>
        <w:t xml:space="preserve"> Parker insists that Deuteronomy, despite its ancient context, has much to offer contemporary readers.</w:t>
      </w:r>
    </w:p>
    <w:p w14:paraId="38CE40E7" w14:textId="77777777" w:rsidR="00795F1F" w:rsidRPr="00795F1F" w:rsidRDefault="00795F1F" w:rsidP="00795F1F">
      <w:pPr>
        <w:numPr>
          <w:ilvl w:val="0"/>
          <w:numId w:val="87"/>
        </w:numPr>
        <w:rPr>
          <w:sz w:val="26"/>
          <w:szCs w:val="26"/>
        </w:rPr>
      </w:pPr>
      <w:r w:rsidRPr="00795F1F">
        <w:rPr>
          <w:i/>
          <w:iCs/>
          <w:sz w:val="26"/>
          <w:szCs w:val="26"/>
        </w:rPr>
        <w:t>Quote: “I think that we in modern culture have a lot that we can learn from the book of Deuteronomy.”</w:t>
      </w:r>
    </w:p>
    <w:p w14:paraId="5B9CAF97" w14:textId="77777777" w:rsidR="00795F1F" w:rsidRPr="00795F1F" w:rsidRDefault="00795F1F" w:rsidP="00795F1F">
      <w:pPr>
        <w:numPr>
          <w:ilvl w:val="0"/>
          <w:numId w:val="87"/>
        </w:numPr>
        <w:rPr>
          <w:sz w:val="26"/>
          <w:szCs w:val="26"/>
        </w:rPr>
      </w:pPr>
      <w:r w:rsidRPr="00795F1F">
        <w:rPr>
          <w:b/>
          <w:bCs/>
          <w:sz w:val="26"/>
          <w:szCs w:val="26"/>
        </w:rPr>
        <w:t>Understanding God's Heart and Community:</w:t>
      </w:r>
      <w:r w:rsidRPr="00795F1F">
        <w:rPr>
          <w:sz w:val="26"/>
          <w:szCs w:val="26"/>
        </w:rPr>
        <w:t xml:space="preserve"> Deuteronomy reveals the heart of God, what God desires for his people's hearts, and provides a biblical framework for building a strong community.</w:t>
      </w:r>
    </w:p>
    <w:p w14:paraId="25090D3F" w14:textId="77777777" w:rsidR="00795F1F" w:rsidRPr="00795F1F" w:rsidRDefault="00795F1F" w:rsidP="00795F1F">
      <w:pPr>
        <w:numPr>
          <w:ilvl w:val="0"/>
          <w:numId w:val="87"/>
        </w:numPr>
        <w:rPr>
          <w:sz w:val="26"/>
          <w:szCs w:val="26"/>
        </w:rPr>
      </w:pPr>
      <w:r w:rsidRPr="00795F1F">
        <w:rPr>
          <w:i/>
          <w:iCs/>
          <w:sz w:val="26"/>
          <w:szCs w:val="26"/>
        </w:rPr>
        <w:t>Quote: “In fact, I think the book of Deuteronomy will show us what the heart of God is like, what God wants the heart of his people to be like, and what a biblical view of investing in, and building a good community is all about.”</w:t>
      </w:r>
    </w:p>
    <w:p w14:paraId="37CC5A7E" w14:textId="77777777" w:rsidR="00795F1F" w:rsidRDefault="00795F1F">
      <w:pPr>
        <w:rPr>
          <w:b/>
          <w:bCs/>
          <w:sz w:val="26"/>
          <w:szCs w:val="26"/>
        </w:rPr>
      </w:pPr>
      <w:r>
        <w:rPr>
          <w:b/>
          <w:bCs/>
          <w:sz w:val="26"/>
          <w:szCs w:val="26"/>
        </w:rPr>
        <w:br w:type="page"/>
      </w:r>
    </w:p>
    <w:p w14:paraId="674DF81C" w14:textId="65CB0003" w:rsidR="00795F1F" w:rsidRPr="00795F1F" w:rsidRDefault="00795F1F" w:rsidP="00795F1F">
      <w:pPr>
        <w:numPr>
          <w:ilvl w:val="0"/>
          <w:numId w:val="87"/>
        </w:numPr>
        <w:rPr>
          <w:sz w:val="26"/>
          <w:szCs w:val="26"/>
        </w:rPr>
      </w:pPr>
      <w:r w:rsidRPr="00795F1F">
        <w:rPr>
          <w:b/>
          <w:bCs/>
          <w:sz w:val="26"/>
          <w:szCs w:val="26"/>
        </w:rPr>
        <w:lastRenderedPageBreak/>
        <w:t>Deuteronomy as a Hinge Book:</w:t>
      </w:r>
      <w:r w:rsidRPr="00795F1F">
        <w:rPr>
          <w:sz w:val="26"/>
          <w:szCs w:val="26"/>
        </w:rPr>
        <w:t xml:space="preserve"> The book acts as a transition, shifting the narrative from the patriarchal stories in Genesis to the historical narratives of Israel in the promised land. It bridges the Pentateuch and the historical books, marking a move towards a settled, kingdom-based society.</w:t>
      </w:r>
    </w:p>
    <w:p w14:paraId="35343C4A" w14:textId="77777777" w:rsidR="00795F1F" w:rsidRPr="00795F1F" w:rsidRDefault="00795F1F" w:rsidP="00795F1F">
      <w:pPr>
        <w:numPr>
          <w:ilvl w:val="0"/>
          <w:numId w:val="87"/>
        </w:numPr>
        <w:rPr>
          <w:sz w:val="26"/>
          <w:szCs w:val="26"/>
        </w:rPr>
      </w:pPr>
      <w:r w:rsidRPr="00795F1F">
        <w:rPr>
          <w:i/>
          <w:iCs/>
          <w:sz w:val="26"/>
          <w:szCs w:val="26"/>
        </w:rPr>
        <w:t>Quote: "So, the book of Deuteronomy acts as a hinge book for us so that it takes us from the Pentateuch into the historical narratives."</w:t>
      </w:r>
    </w:p>
    <w:p w14:paraId="2FF9AEDD" w14:textId="77777777" w:rsidR="00795F1F" w:rsidRPr="00795F1F" w:rsidRDefault="00795F1F" w:rsidP="00795F1F">
      <w:pPr>
        <w:numPr>
          <w:ilvl w:val="0"/>
          <w:numId w:val="87"/>
        </w:numPr>
        <w:rPr>
          <w:sz w:val="26"/>
          <w:szCs w:val="26"/>
        </w:rPr>
      </w:pPr>
      <w:r w:rsidRPr="00795F1F">
        <w:rPr>
          <w:b/>
          <w:bCs/>
          <w:sz w:val="26"/>
          <w:szCs w:val="26"/>
        </w:rPr>
        <w:t>The Importance of the Past:</w:t>
      </w:r>
      <w:r w:rsidRPr="00795F1F">
        <w:rPr>
          <w:sz w:val="26"/>
          <w:szCs w:val="26"/>
        </w:rPr>
        <w:t xml:space="preserve"> Deuteronomy utilizes the past to understand the present and prepare for the future. This Middle Eastern worldview contrasts with a Western, future-focused perspective. The past provides certainty and explains the present, guiding future actions.</w:t>
      </w:r>
    </w:p>
    <w:p w14:paraId="18B60ECF" w14:textId="77777777" w:rsidR="00795F1F" w:rsidRPr="00795F1F" w:rsidRDefault="00795F1F" w:rsidP="00795F1F">
      <w:pPr>
        <w:numPr>
          <w:ilvl w:val="0"/>
          <w:numId w:val="87"/>
        </w:numPr>
        <w:rPr>
          <w:sz w:val="26"/>
          <w:szCs w:val="26"/>
        </w:rPr>
      </w:pPr>
      <w:r w:rsidRPr="00795F1F">
        <w:rPr>
          <w:i/>
          <w:iCs/>
          <w:sz w:val="26"/>
          <w:szCs w:val="26"/>
        </w:rPr>
        <w:t>Quote: "They faced the past because when you look at the past, you're looking at something certain."</w:t>
      </w:r>
    </w:p>
    <w:p w14:paraId="1B62C95C" w14:textId="77777777" w:rsidR="00795F1F" w:rsidRPr="00795F1F" w:rsidRDefault="00795F1F" w:rsidP="00795F1F">
      <w:pPr>
        <w:numPr>
          <w:ilvl w:val="0"/>
          <w:numId w:val="87"/>
        </w:numPr>
        <w:rPr>
          <w:sz w:val="26"/>
          <w:szCs w:val="26"/>
        </w:rPr>
      </w:pPr>
      <w:r w:rsidRPr="00795F1F">
        <w:rPr>
          <w:b/>
          <w:bCs/>
          <w:sz w:val="26"/>
          <w:szCs w:val="26"/>
        </w:rPr>
        <w:t>Border/Edge Setting:</w:t>
      </w:r>
      <w:r w:rsidRPr="00795F1F">
        <w:rPr>
          <w:sz w:val="26"/>
          <w:szCs w:val="26"/>
        </w:rPr>
        <w:t xml:space="preserve"> The book is set on the border of the promised land, with the Israelites poised to enter a new phase of their existence. This border setting creates tension, with a sense of both homecoming and the unknown.</w:t>
      </w:r>
    </w:p>
    <w:p w14:paraId="37D37DB4" w14:textId="77777777" w:rsidR="00795F1F" w:rsidRPr="00795F1F" w:rsidRDefault="00795F1F" w:rsidP="00795F1F">
      <w:pPr>
        <w:numPr>
          <w:ilvl w:val="0"/>
          <w:numId w:val="87"/>
        </w:numPr>
        <w:rPr>
          <w:sz w:val="26"/>
          <w:szCs w:val="26"/>
        </w:rPr>
      </w:pPr>
      <w:r w:rsidRPr="00795F1F">
        <w:rPr>
          <w:i/>
          <w:iCs/>
          <w:sz w:val="26"/>
          <w:szCs w:val="26"/>
        </w:rPr>
        <w:t>Quote: "So, they're people on the border. They're also a people on the border because you have stories of that land being the promised land...And so, there's a homecoming."</w:t>
      </w:r>
    </w:p>
    <w:p w14:paraId="478A2D78" w14:textId="77777777" w:rsidR="00795F1F" w:rsidRPr="00795F1F" w:rsidRDefault="00795F1F" w:rsidP="00795F1F">
      <w:pPr>
        <w:numPr>
          <w:ilvl w:val="0"/>
          <w:numId w:val="87"/>
        </w:numPr>
        <w:rPr>
          <w:sz w:val="26"/>
          <w:szCs w:val="26"/>
        </w:rPr>
      </w:pPr>
      <w:r w:rsidRPr="00795F1F">
        <w:rPr>
          <w:b/>
          <w:bCs/>
          <w:sz w:val="26"/>
          <w:szCs w:val="26"/>
        </w:rPr>
        <w:t>Remembering as a Core Theme:</w:t>
      </w:r>
      <w:r w:rsidRPr="00795F1F">
        <w:rPr>
          <w:sz w:val="26"/>
          <w:szCs w:val="26"/>
        </w:rPr>
        <w:t xml:space="preserve"> The word "remember" is repeatedly emphasized, urging the Israelites to recall their identity, their God, and the promise of the land.</w:t>
      </w:r>
    </w:p>
    <w:p w14:paraId="1AFF2E96" w14:textId="77777777" w:rsidR="00795F1F" w:rsidRPr="00795F1F" w:rsidRDefault="00795F1F" w:rsidP="00795F1F">
      <w:pPr>
        <w:numPr>
          <w:ilvl w:val="0"/>
          <w:numId w:val="87"/>
        </w:numPr>
        <w:rPr>
          <w:sz w:val="26"/>
          <w:szCs w:val="26"/>
        </w:rPr>
      </w:pPr>
      <w:r w:rsidRPr="00795F1F">
        <w:rPr>
          <w:i/>
          <w:iCs/>
          <w:sz w:val="26"/>
          <w:szCs w:val="26"/>
        </w:rPr>
        <w:t>Quote: "And so the book of Deuteronomy echoes over and over and over again the word 'remember.' Remember who you are as God's chosen people."</w:t>
      </w:r>
    </w:p>
    <w:p w14:paraId="4AAAE9BD" w14:textId="77777777" w:rsidR="00795F1F" w:rsidRPr="00795F1F" w:rsidRDefault="00795F1F" w:rsidP="00795F1F">
      <w:pPr>
        <w:numPr>
          <w:ilvl w:val="0"/>
          <w:numId w:val="87"/>
        </w:numPr>
        <w:rPr>
          <w:sz w:val="26"/>
          <w:szCs w:val="26"/>
        </w:rPr>
      </w:pPr>
      <w:r w:rsidRPr="00795F1F">
        <w:rPr>
          <w:b/>
          <w:bCs/>
          <w:sz w:val="26"/>
          <w:szCs w:val="26"/>
        </w:rPr>
        <w:t>The Good Land as a Potential Eden:</w:t>
      </w:r>
      <w:r w:rsidRPr="00795F1F">
        <w:rPr>
          <w:sz w:val="26"/>
          <w:szCs w:val="26"/>
        </w:rPr>
        <w:t xml:space="preserve"> Deuteronomy connects the promised land to the creation narratives in Genesis, viewing it as having the potential to be a second Garden of Eden. The emphasis is on the land's potential and the responsibility of the people to care for it.</w:t>
      </w:r>
    </w:p>
    <w:p w14:paraId="19D5C8CF" w14:textId="77777777" w:rsidR="00795F1F" w:rsidRPr="00795F1F" w:rsidRDefault="00795F1F" w:rsidP="00795F1F">
      <w:pPr>
        <w:numPr>
          <w:ilvl w:val="0"/>
          <w:numId w:val="87"/>
        </w:numPr>
        <w:rPr>
          <w:sz w:val="26"/>
          <w:szCs w:val="26"/>
        </w:rPr>
      </w:pPr>
      <w:r w:rsidRPr="00795F1F">
        <w:rPr>
          <w:i/>
          <w:iCs/>
          <w:sz w:val="26"/>
          <w:szCs w:val="26"/>
        </w:rPr>
        <w:t>Quote: "So, Deuteronomy borrows some of that creation language and says, you know what, this land you're going into, it has that kind of potential to be very good. The land has an opportunity to be another Garden of Eden."</w:t>
      </w:r>
    </w:p>
    <w:p w14:paraId="39857C2D" w14:textId="77777777" w:rsidR="00795F1F" w:rsidRPr="00795F1F" w:rsidRDefault="00795F1F" w:rsidP="00795F1F">
      <w:pPr>
        <w:numPr>
          <w:ilvl w:val="0"/>
          <w:numId w:val="87"/>
        </w:numPr>
        <w:rPr>
          <w:sz w:val="26"/>
          <w:szCs w:val="26"/>
        </w:rPr>
      </w:pPr>
      <w:r w:rsidRPr="00795F1F">
        <w:rPr>
          <w:b/>
          <w:bCs/>
          <w:sz w:val="26"/>
          <w:szCs w:val="26"/>
        </w:rPr>
        <w:t>Content of Deuteronomy:</w:t>
      </w:r>
      <w:r w:rsidRPr="00795F1F">
        <w:rPr>
          <w:sz w:val="26"/>
          <w:szCs w:val="26"/>
        </w:rPr>
        <w:t xml:space="preserve"> Includes Moses' final sermons, poetry, songs, leadership transfer from Moses to Joshua, explanation of the law, and the death of Moses.</w:t>
      </w:r>
    </w:p>
    <w:p w14:paraId="50F98F0E" w14:textId="77777777" w:rsidR="00795F1F" w:rsidRPr="00795F1F" w:rsidRDefault="00795F1F" w:rsidP="00795F1F">
      <w:pPr>
        <w:numPr>
          <w:ilvl w:val="0"/>
          <w:numId w:val="87"/>
        </w:numPr>
        <w:rPr>
          <w:sz w:val="26"/>
          <w:szCs w:val="26"/>
        </w:rPr>
      </w:pPr>
      <w:r w:rsidRPr="00795F1F">
        <w:rPr>
          <w:b/>
          <w:bCs/>
          <w:sz w:val="26"/>
          <w:szCs w:val="26"/>
        </w:rPr>
        <w:lastRenderedPageBreak/>
        <w:t>God as a Caring Parent and Covenant Giver:</w:t>
      </w:r>
      <w:r w:rsidRPr="00795F1F">
        <w:rPr>
          <w:sz w:val="26"/>
          <w:szCs w:val="26"/>
        </w:rPr>
        <w:t xml:space="preserve"> Key themes include God's role as a caring parent, a giver of just laws, and a covenant partner. The law is framed as God's "best instructions" for humanity's flourishing and not as an arbitrary set of rules.</w:t>
      </w:r>
    </w:p>
    <w:p w14:paraId="10F1FB95" w14:textId="77777777" w:rsidR="00795F1F" w:rsidRPr="00795F1F" w:rsidRDefault="00795F1F" w:rsidP="00795F1F">
      <w:pPr>
        <w:numPr>
          <w:ilvl w:val="0"/>
          <w:numId w:val="87"/>
        </w:numPr>
        <w:rPr>
          <w:sz w:val="26"/>
          <w:szCs w:val="26"/>
        </w:rPr>
      </w:pPr>
      <w:r w:rsidRPr="00795F1F">
        <w:rPr>
          <w:i/>
          <w:iCs/>
          <w:sz w:val="26"/>
          <w:szCs w:val="26"/>
        </w:rPr>
        <w:t>Quote: "What I like to say, although it's a little bit of a mouthful, is the law is God's best instructions for how to create flourishing humanity in the place He's given them to be."</w:t>
      </w:r>
    </w:p>
    <w:p w14:paraId="2E4D4165" w14:textId="77777777" w:rsidR="00795F1F" w:rsidRPr="00795F1F" w:rsidRDefault="00795F1F" w:rsidP="00795F1F">
      <w:pPr>
        <w:numPr>
          <w:ilvl w:val="0"/>
          <w:numId w:val="87"/>
        </w:numPr>
        <w:rPr>
          <w:sz w:val="26"/>
          <w:szCs w:val="26"/>
        </w:rPr>
      </w:pPr>
      <w:r w:rsidRPr="00795F1F">
        <w:rPr>
          <w:b/>
          <w:bCs/>
          <w:sz w:val="26"/>
          <w:szCs w:val="26"/>
        </w:rPr>
        <w:t>Israelites Response:</w:t>
      </w:r>
      <w:r w:rsidRPr="00795F1F">
        <w:rPr>
          <w:sz w:val="26"/>
          <w:szCs w:val="26"/>
        </w:rPr>
        <w:t xml:space="preserve"> The Israelites are expected to respond to God's grace with love, faithfulness, and obedience, while recognizing that their blessings are not earned but given by a faithful God. This includes a responsibility towards other nations.</w:t>
      </w:r>
    </w:p>
    <w:p w14:paraId="64D2975B" w14:textId="77777777" w:rsidR="00795F1F" w:rsidRPr="00795F1F" w:rsidRDefault="00795F1F" w:rsidP="00795F1F">
      <w:pPr>
        <w:numPr>
          <w:ilvl w:val="0"/>
          <w:numId w:val="87"/>
        </w:numPr>
        <w:rPr>
          <w:sz w:val="26"/>
          <w:szCs w:val="26"/>
        </w:rPr>
      </w:pPr>
      <w:r w:rsidRPr="00795F1F">
        <w:rPr>
          <w:b/>
          <w:bCs/>
          <w:sz w:val="26"/>
          <w:szCs w:val="26"/>
        </w:rPr>
        <w:t>Importance of Land:</w:t>
      </w:r>
      <w:r w:rsidRPr="00795F1F">
        <w:rPr>
          <w:sz w:val="26"/>
          <w:szCs w:val="26"/>
        </w:rPr>
        <w:t xml:space="preserve"> The land is an essential and active component of the narrative, affecting how people live and connect with their world. Parker notes the importance of understanding the land in which the Israelites lived to better understand the text.</w:t>
      </w:r>
    </w:p>
    <w:p w14:paraId="7E056BD3" w14:textId="77777777" w:rsidR="00795F1F" w:rsidRPr="00795F1F" w:rsidRDefault="00795F1F" w:rsidP="00795F1F">
      <w:pPr>
        <w:numPr>
          <w:ilvl w:val="0"/>
          <w:numId w:val="87"/>
        </w:numPr>
        <w:rPr>
          <w:sz w:val="26"/>
          <w:szCs w:val="26"/>
        </w:rPr>
      </w:pPr>
      <w:r w:rsidRPr="00795F1F">
        <w:rPr>
          <w:i/>
          <w:iCs/>
          <w:sz w:val="26"/>
          <w:szCs w:val="26"/>
        </w:rPr>
        <w:t>Quote: "So, the land is another character in the Bible, and we often ignore it, and we pretend it's not there."</w:t>
      </w:r>
    </w:p>
    <w:p w14:paraId="310681D4" w14:textId="77777777" w:rsidR="00795F1F" w:rsidRPr="00795F1F" w:rsidRDefault="00795F1F" w:rsidP="00795F1F">
      <w:pPr>
        <w:rPr>
          <w:sz w:val="26"/>
          <w:szCs w:val="26"/>
        </w:rPr>
      </w:pPr>
      <w:r w:rsidRPr="00795F1F">
        <w:rPr>
          <w:b/>
          <w:bCs/>
          <w:sz w:val="26"/>
          <w:szCs w:val="26"/>
        </w:rPr>
        <w:t>Structure of Deuteronomy:</w:t>
      </w:r>
    </w:p>
    <w:p w14:paraId="61AF6560" w14:textId="77777777" w:rsidR="00795F1F" w:rsidRPr="00795F1F" w:rsidRDefault="00795F1F" w:rsidP="00795F1F">
      <w:pPr>
        <w:numPr>
          <w:ilvl w:val="0"/>
          <w:numId w:val="88"/>
        </w:numPr>
        <w:rPr>
          <w:sz w:val="26"/>
          <w:szCs w:val="26"/>
        </w:rPr>
      </w:pPr>
      <w:r w:rsidRPr="00795F1F">
        <w:rPr>
          <w:b/>
          <w:bCs/>
          <w:sz w:val="26"/>
          <w:szCs w:val="26"/>
        </w:rPr>
        <w:t>Multiple Valid Structures:</w:t>
      </w:r>
      <w:r w:rsidRPr="00795F1F">
        <w:rPr>
          <w:sz w:val="26"/>
          <w:szCs w:val="26"/>
        </w:rPr>
        <w:t xml:space="preserve"> There is no single way to understand the structure of Deuteronomy. Parker presents three popular approaches:</w:t>
      </w:r>
    </w:p>
    <w:p w14:paraId="20D0F908" w14:textId="77777777" w:rsidR="00795F1F" w:rsidRPr="00795F1F" w:rsidRDefault="00795F1F" w:rsidP="00795F1F">
      <w:pPr>
        <w:numPr>
          <w:ilvl w:val="0"/>
          <w:numId w:val="88"/>
        </w:numPr>
        <w:rPr>
          <w:sz w:val="26"/>
          <w:szCs w:val="26"/>
        </w:rPr>
      </w:pPr>
      <w:r w:rsidRPr="00795F1F">
        <w:rPr>
          <w:b/>
          <w:bCs/>
          <w:sz w:val="26"/>
          <w:szCs w:val="26"/>
        </w:rPr>
        <w:t>Covenantal Structure:</w:t>
      </w:r>
      <w:r w:rsidRPr="00795F1F">
        <w:rPr>
          <w:sz w:val="26"/>
          <w:szCs w:val="26"/>
        </w:rPr>
        <w:t xml:space="preserve"> The book is structured like an ancient Near Eastern treaty (e.g., Hittite or Assyrian). This includes a preamble, historical prologue, stipulations (law code), blessings and curses, witnesses, and a ratification ceremony.</w:t>
      </w:r>
    </w:p>
    <w:p w14:paraId="0BEE63A1" w14:textId="77777777" w:rsidR="00795F1F" w:rsidRPr="00795F1F" w:rsidRDefault="00795F1F" w:rsidP="00795F1F">
      <w:pPr>
        <w:numPr>
          <w:ilvl w:val="0"/>
          <w:numId w:val="88"/>
        </w:numPr>
        <w:rPr>
          <w:sz w:val="26"/>
          <w:szCs w:val="26"/>
        </w:rPr>
      </w:pPr>
      <w:r w:rsidRPr="00795F1F">
        <w:rPr>
          <w:i/>
          <w:iCs/>
          <w:sz w:val="26"/>
          <w:szCs w:val="26"/>
        </w:rPr>
        <w:t>Quote: "When we get to the book of Deuteronomy, we find that it follows this pattern very nicely. So, the structure of Deuteronomy is set up so that it looks like an ancient Near Eastern covenant."</w:t>
      </w:r>
    </w:p>
    <w:p w14:paraId="5370C20C" w14:textId="77777777" w:rsidR="00795F1F" w:rsidRPr="00795F1F" w:rsidRDefault="00795F1F" w:rsidP="00795F1F">
      <w:pPr>
        <w:numPr>
          <w:ilvl w:val="0"/>
          <w:numId w:val="88"/>
        </w:numPr>
        <w:rPr>
          <w:sz w:val="26"/>
          <w:szCs w:val="26"/>
        </w:rPr>
      </w:pPr>
      <w:r w:rsidRPr="00795F1F">
        <w:rPr>
          <w:b/>
          <w:bCs/>
          <w:sz w:val="26"/>
          <w:szCs w:val="26"/>
        </w:rPr>
        <w:t>Set of Sermons:</w:t>
      </w:r>
      <w:r w:rsidRPr="00795F1F">
        <w:rPr>
          <w:sz w:val="26"/>
          <w:szCs w:val="26"/>
        </w:rPr>
        <w:t xml:space="preserve"> The book is a collection of five sermons delivered by Moses at the edge of the Jordan River.</w:t>
      </w:r>
    </w:p>
    <w:p w14:paraId="27D126CB" w14:textId="77777777" w:rsidR="00795F1F" w:rsidRPr="00795F1F" w:rsidRDefault="00795F1F" w:rsidP="00795F1F">
      <w:pPr>
        <w:numPr>
          <w:ilvl w:val="0"/>
          <w:numId w:val="88"/>
        </w:numPr>
        <w:rPr>
          <w:sz w:val="26"/>
          <w:szCs w:val="26"/>
        </w:rPr>
      </w:pPr>
      <w:r w:rsidRPr="00795F1F">
        <w:rPr>
          <w:b/>
          <w:bCs/>
          <w:sz w:val="26"/>
          <w:szCs w:val="26"/>
        </w:rPr>
        <w:t>Literary Structure:</w:t>
      </w:r>
      <w:r w:rsidRPr="00795F1F">
        <w:rPr>
          <w:sz w:val="26"/>
          <w:szCs w:val="26"/>
        </w:rPr>
        <w:t xml:space="preserve"> The book has an outer frame (</w:t>
      </w:r>
      <w:proofErr w:type="spellStart"/>
      <w:r w:rsidRPr="00795F1F">
        <w:rPr>
          <w:sz w:val="26"/>
          <w:szCs w:val="26"/>
        </w:rPr>
        <w:t>chs</w:t>
      </w:r>
      <w:proofErr w:type="spellEnd"/>
      <w:r w:rsidRPr="00795F1F">
        <w:rPr>
          <w:sz w:val="26"/>
          <w:szCs w:val="26"/>
        </w:rPr>
        <w:t>. 1-4 and 31-34), an inner frame (</w:t>
      </w:r>
      <w:proofErr w:type="spellStart"/>
      <w:r w:rsidRPr="00795F1F">
        <w:rPr>
          <w:sz w:val="26"/>
          <w:szCs w:val="26"/>
        </w:rPr>
        <w:t>chs</w:t>
      </w:r>
      <w:proofErr w:type="spellEnd"/>
      <w:r w:rsidRPr="00795F1F">
        <w:rPr>
          <w:sz w:val="26"/>
          <w:szCs w:val="26"/>
        </w:rPr>
        <w:t>. 5-11 and 27-30) and the law code (</w:t>
      </w:r>
      <w:proofErr w:type="spellStart"/>
      <w:r w:rsidRPr="00795F1F">
        <w:rPr>
          <w:sz w:val="26"/>
          <w:szCs w:val="26"/>
        </w:rPr>
        <w:t>chs</w:t>
      </w:r>
      <w:proofErr w:type="spellEnd"/>
      <w:r w:rsidRPr="00795F1F">
        <w:rPr>
          <w:sz w:val="26"/>
          <w:szCs w:val="26"/>
        </w:rPr>
        <w:t>. 12-26) at the center, and is a carefully crafted piece of literature.</w:t>
      </w:r>
    </w:p>
    <w:p w14:paraId="1DCA0AD2" w14:textId="77777777" w:rsidR="00795F1F" w:rsidRPr="00795F1F" w:rsidRDefault="00795F1F" w:rsidP="00795F1F">
      <w:pPr>
        <w:numPr>
          <w:ilvl w:val="0"/>
          <w:numId w:val="88"/>
        </w:numPr>
        <w:rPr>
          <w:sz w:val="26"/>
          <w:szCs w:val="26"/>
        </w:rPr>
      </w:pPr>
      <w:r w:rsidRPr="00795F1F">
        <w:rPr>
          <w:b/>
          <w:bCs/>
          <w:sz w:val="26"/>
          <w:szCs w:val="26"/>
        </w:rPr>
        <w:lastRenderedPageBreak/>
        <w:t>Law Code as the Core:</w:t>
      </w:r>
      <w:r w:rsidRPr="00795F1F">
        <w:rPr>
          <w:sz w:val="26"/>
          <w:szCs w:val="26"/>
        </w:rPr>
        <w:t xml:space="preserve"> Regardless of the structural approach, the law code (chapters 12-26) is consistently identified as the central focus of the book.</w:t>
      </w:r>
    </w:p>
    <w:p w14:paraId="6B0DE24B" w14:textId="77777777" w:rsidR="00795F1F" w:rsidRPr="00795F1F" w:rsidRDefault="00795F1F" w:rsidP="00795F1F">
      <w:pPr>
        <w:numPr>
          <w:ilvl w:val="0"/>
          <w:numId w:val="88"/>
        </w:numPr>
        <w:rPr>
          <w:sz w:val="26"/>
          <w:szCs w:val="26"/>
        </w:rPr>
      </w:pPr>
      <w:r w:rsidRPr="00795F1F">
        <w:rPr>
          <w:i/>
          <w:iCs/>
          <w:sz w:val="26"/>
          <w:szCs w:val="26"/>
        </w:rPr>
        <w:t>Quote: "The law code sits at the heart of the book, no matter which way we're going to break down and talk about the structure of the book."</w:t>
      </w:r>
    </w:p>
    <w:p w14:paraId="0EAF4671" w14:textId="77777777" w:rsidR="00795F1F" w:rsidRPr="00795F1F" w:rsidRDefault="00795F1F" w:rsidP="00795F1F">
      <w:pPr>
        <w:numPr>
          <w:ilvl w:val="0"/>
          <w:numId w:val="88"/>
        </w:numPr>
        <w:rPr>
          <w:sz w:val="26"/>
          <w:szCs w:val="26"/>
        </w:rPr>
      </w:pPr>
      <w:r w:rsidRPr="00795F1F">
        <w:rPr>
          <w:b/>
          <w:bCs/>
          <w:sz w:val="26"/>
          <w:szCs w:val="26"/>
        </w:rPr>
        <w:t>Intentional Organization:</w:t>
      </w:r>
      <w:r w:rsidRPr="00795F1F">
        <w:rPr>
          <w:sz w:val="26"/>
          <w:szCs w:val="26"/>
        </w:rPr>
        <w:t xml:space="preserve"> The organization of Deuteronomy is not random but is purposeful, reflecting its deliberate construction.</w:t>
      </w:r>
    </w:p>
    <w:p w14:paraId="752E25CE" w14:textId="77777777" w:rsidR="00795F1F" w:rsidRPr="00795F1F" w:rsidRDefault="00795F1F" w:rsidP="00795F1F">
      <w:pPr>
        <w:numPr>
          <w:ilvl w:val="0"/>
          <w:numId w:val="88"/>
        </w:numPr>
        <w:rPr>
          <w:sz w:val="26"/>
          <w:szCs w:val="26"/>
        </w:rPr>
      </w:pPr>
      <w:r w:rsidRPr="00795F1F">
        <w:rPr>
          <w:i/>
          <w:iCs/>
          <w:sz w:val="26"/>
          <w:szCs w:val="26"/>
        </w:rPr>
        <w:t>Quote: "But one thing we can say for sure, the organization of Deuteronomy is not haphazard. So there has been a very purposeful looking at the book and organization of material in order to craft something that is beautiful for the people to engage in."</w:t>
      </w:r>
    </w:p>
    <w:p w14:paraId="066D37FD" w14:textId="77777777" w:rsidR="00795F1F" w:rsidRPr="00795F1F" w:rsidRDefault="00795F1F" w:rsidP="00795F1F">
      <w:pPr>
        <w:rPr>
          <w:sz w:val="26"/>
          <w:szCs w:val="26"/>
        </w:rPr>
      </w:pPr>
      <w:r w:rsidRPr="00795F1F">
        <w:rPr>
          <w:b/>
          <w:bCs/>
          <w:sz w:val="26"/>
          <w:szCs w:val="26"/>
        </w:rPr>
        <w:t>Key Takeaways:</w:t>
      </w:r>
    </w:p>
    <w:p w14:paraId="2709AAF8" w14:textId="77777777" w:rsidR="00795F1F" w:rsidRPr="00795F1F" w:rsidRDefault="00795F1F" w:rsidP="00795F1F">
      <w:pPr>
        <w:numPr>
          <w:ilvl w:val="0"/>
          <w:numId w:val="89"/>
        </w:numPr>
        <w:rPr>
          <w:sz w:val="26"/>
          <w:szCs w:val="26"/>
        </w:rPr>
      </w:pPr>
      <w:r w:rsidRPr="00795F1F">
        <w:rPr>
          <w:sz w:val="26"/>
          <w:szCs w:val="26"/>
        </w:rPr>
        <w:t>Deuteronomy is a deeply significant text that deserves careful study and engagement.</w:t>
      </w:r>
    </w:p>
    <w:p w14:paraId="38F0BF91" w14:textId="77777777" w:rsidR="00795F1F" w:rsidRPr="00795F1F" w:rsidRDefault="00795F1F" w:rsidP="00795F1F">
      <w:pPr>
        <w:numPr>
          <w:ilvl w:val="0"/>
          <w:numId w:val="89"/>
        </w:numPr>
        <w:rPr>
          <w:sz w:val="26"/>
          <w:szCs w:val="26"/>
        </w:rPr>
      </w:pPr>
      <w:r w:rsidRPr="00795F1F">
        <w:rPr>
          <w:sz w:val="26"/>
          <w:szCs w:val="26"/>
        </w:rPr>
        <w:t>Its key themes include remembering the past, responding to God's grace, striving to live according to the covenant, the significance of land, and the potential of the community to thrive in the place that God has given.</w:t>
      </w:r>
    </w:p>
    <w:p w14:paraId="06F1DE7E" w14:textId="77777777" w:rsidR="00795F1F" w:rsidRPr="00795F1F" w:rsidRDefault="00795F1F" w:rsidP="00795F1F">
      <w:pPr>
        <w:numPr>
          <w:ilvl w:val="0"/>
          <w:numId w:val="89"/>
        </w:numPr>
        <w:rPr>
          <w:sz w:val="26"/>
          <w:szCs w:val="26"/>
        </w:rPr>
      </w:pPr>
      <w:r w:rsidRPr="00795F1F">
        <w:rPr>
          <w:sz w:val="26"/>
          <w:szCs w:val="26"/>
        </w:rPr>
        <w:t>The book can be understood through various structures, but all recognize the central place of the law code.</w:t>
      </w:r>
    </w:p>
    <w:p w14:paraId="07F13FD3" w14:textId="77777777" w:rsidR="00795F1F" w:rsidRPr="00795F1F" w:rsidRDefault="00795F1F" w:rsidP="00795F1F">
      <w:pPr>
        <w:numPr>
          <w:ilvl w:val="0"/>
          <w:numId w:val="89"/>
        </w:numPr>
        <w:rPr>
          <w:sz w:val="26"/>
          <w:szCs w:val="26"/>
        </w:rPr>
      </w:pPr>
      <w:r w:rsidRPr="00795F1F">
        <w:rPr>
          <w:sz w:val="26"/>
          <w:szCs w:val="26"/>
        </w:rPr>
        <w:t>Deuteronomy is not just a book of laws, but an instruction manual of how to live in relationship with God and each other.</w:t>
      </w:r>
    </w:p>
    <w:p w14:paraId="4D2A3008" w14:textId="77777777" w:rsidR="00795F1F" w:rsidRPr="00795F1F" w:rsidRDefault="00795F1F" w:rsidP="00795F1F">
      <w:pPr>
        <w:rPr>
          <w:sz w:val="26"/>
          <w:szCs w:val="26"/>
        </w:rPr>
      </w:pPr>
      <w:r w:rsidRPr="00795F1F">
        <w:rPr>
          <w:b/>
          <w:bCs/>
          <w:sz w:val="26"/>
          <w:szCs w:val="26"/>
        </w:rPr>
        <w:t>Next Steps:</w:t>
      </w:r>
      <w:r w:rsidRPr="00795F1F">
        <w:rPr>
          <w:sz w:val="26"/>
          <w:szCs w:val="26"/>
        </w:rPr>
        <w:t xml:space="preserve"> Dr. Parker indicates that the following lectures will focus on the law code section (Chapters 12-26) while engaging with the other main sections.</w:t>
      </w:r>
    </w:p>
    <w:p w14:paraId="66818D74" w14:textId="77777777" w:rsidR="00795F1F" w:rsidRPr="00795F1F" w:rsidRDefault="00795F1F" w:rsidP="00795F1F">
      <w:pPr>
        <w:rPr>
          <w:sz w:val="26"/>
          <w:szCs w:val="26"/>
        </w:rPr>
      </w:pPr>
      <w:r w:rsidRPr="00795F1F">
        <w:rPr>
          <w:sz w:val="26"/>
          <w:szCs w:val="26"/>
        </w:rPr>
        <w:t>This briefing document should provide a solid overview of the main ideas and themes of Dr. Parker's introduction to Deuteronomy.</w:t>
      </w:r>
    </w:p>
    <w:p w14:paraId="131C8039" w14:textId="77777777" w:rsidR="00795F1F" w:rsidRPr="00795F1F" w:rsidRDefault="00795F1F" w:rsidP="00795F1F">
      <w:pPr>
        <w:rPr>
          <w:vanish/>
          <w:sz w:val="26"/>
          <w:szCs w:val="26"/>
        </w:rPr>
      </w:pPr>
      <w:r w:rsidRPr="00795F1F">
        <w:rPr>
          <w:vanish/>
          <w:sz w:val="26"/>
          <w:szCs w:val="26"/>
        </w:rPr>
        <w:t>Bottom of Form</w:t>
      </w:r>
    </w:p>
    <w:p w14:paraId="6A9D126A" w14:textId="77777777" w:rsidR="00795F1F" w:rsidRDefault="00795F1F">
      <w:pPr>
        <w:rPr>
          <w:vanish/>
          <w:sz w:val="26"/>
          <w:szCs w:val="26"/>
        </w:rPr>
      </w:pPr>
      <w:r>
        <w:rPr>
          <w:vanish/>
          <w:sz w:val="26"/>
          <w:szCs w:val="26"/>
        </w:rPr>
        <w:br w:type="page"/>
      </w:r>
    </w:p>
    <w:p w14:paraId="551D72D4" w14:textId="77777777" w:rsidR="00795F1F" w:rsidRDefault="00795F1F">
      <w:pPr>
        <w:rPr>
          <w:sz w:val="26"/>
          <w:szCs w:val="26"/>
        </w:rPr>
      </w:pPr>
      <w:r>
        <w:rPr>
          <w:sz w:val="26"/>
          <w:szCs w:val="26"/>
        </w:rPr>
        <w:br w:type="page"/>
      </w:r>
    </w:p>
    <w:p w14:paraId="172E1E2E" w14:textId="26D85AB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962297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F577AD">
        <w:rPr>
          <w:b/>
          <w:bCs/>
          <w:sz w:val="36"/>
          <w:szCs w:val="36"/>
        </w:rPr>
        <w:t>Parker</w:t>
      </w:r>
      <w:r w:rsidR="005A2B93">
        <w:rPr>
          <w:b/>
          <w:bCs/>
          <w:sz w:val="36"/>
          <w:szCs w:val="36"/>
        </w:rPr>
        <w:t xml:space="preserve">, </w:t>
      </w:r>
      <w:r w:rsidR="00F577AD">
        <w:rPr>
          <w:b/>
          <w:bCs/>
          <w:sz w:val="36"/>
          <w:szCs w:val="36"/>
        </w:rPr>
        <w:t>Deuteronomy</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5A2B93">
        <w:rPr>
          <w:b/>
          <w:bCs/>
          <w:sz w:val="36"/>
          <w:szCs w:val="36"/>
        </w:rPr>
        <w:t xml:space="preserve">, </w:t>
      </w:r>
      <w:r w:rsidR="00F577AD">
        <w:rPr>
          <w:b/>
          <w:bCs/>
          <w:sz w:val="36"/>
          <w:szCs w:val="36"/>
        </w:rPr>
        <w:t>Introduction – Content, Structure, Themes</w:t>
      </w:r>
      <w:r w:rsidRPr="00067B4B">
        <w:rPr>
          <w:vanish/>
          <w:sz w:val="26"/>
          <w:szCs w:val="26"/>
        </w:rPr>
        <w:t>Top of Form</w:t>
      </w:r>
    </w:p>
    <w:p w14:paraId="1D60574C" w14:textId="77777777" w:rsidR="00795F1F" w:rsidRPr="00795F1F" w:rsidRDefault="00795F1F" w:rsidP="00795F1F">
      <w:pPr>
        <w:rPr>
          <w:vanish/>
          <w:sz w:val="26"/>
          <w:szCs w:val="26"/>
        </w:rPr>
      </w:pPr>
      <w:r w:rsidRPr="00795F1F">
        <w:rPr>
          <w:vanish/>
          <w:sz w:val="26"/>
          <w:szCs w:val="26"/>
        </w:rPr>
        <w:t>Top of Form</w:t>
      </w:r>
    </w:p>
    <w:p w14:paraId="1401CDF6" w14:textId="77777777" w:rsidR="00795F1F" w:rsidRPr="00795F1F" w:rsidRDefault="00795F1F" w:rsidP="00795F1F">
      <w:pPr>
        <w:rPr>
          <w:b/>
          <w:bCs/>
          <w:sz w:val="26"/>
          <w:szCs w:val="26"/>
        </w:rPr>
      </w:pPr>
      <w:r w:rsidRPr="00795F1F">
        <w:rPr>
          <w:b/>
          <w:bCs/>
          <w:sz w:val="26"/>
          <w:szCs w:val="26"/>
        </w:rPr>
        <w:t>Deuteronomy: Content, Structure, and Themes Study Guide</w:t>
      </w:r>
    </w:p>
    <w:p w14:paraId="2447178F" w14:textId="77777777" w:rsidR="00795F1F" w:rsidRPr="00795F1F" w:rsidRDefault="00795F1F" w:rsidP="00795F1F">
      <w:pPr>
        <w:rPr>
          <w:b/>
          <w:bCs/>
          <w:sz w:val="26"/>
          <w:szCs w:val="26"/>
        </w:rPr>
      </w:pPr>
      <w:r w:rsidRPr="00795F1F">
        <w:rPr>
          <w:b/>
          <w:bCs/>
          <w:sz w:val="26"/>
          <w:szCs w:val="26"/>
        </w:rPr>
        <w:t>Quiz</w:t>
      </w:r>
    </w:p>
    <w:p w14:paraId="565F7D79" w14:textId="77777777" w:rsidR="00795F1F" w:rsidRPr="00795F1F" w:rsidRDefault="00795F1F" w:rsidP="00795F1F">
      <w:pPr>
        <w:rPr>
          <w:sz w:val="26"/>
          <w:szCs w:val="26"/>
        </w:rPr>
      </w:pPr>
      <w:r w:rsidRPr="00795F1F">
        <w:rPr>
          <w:b/>
          <w:bCs/>
          <w:sz w:val="26"/>
          <w:szCs w:val="26"/>
        </w:rPr>
        <w:t>Instructions:</w:t>
      </w:r>
      <w:r w:rsidRPr="00795F1F">
        <w:rPr>
          <w:sz w:val="26"/>
          <w:szCs w:val="26"/>
        </w:rPr>
        <w:t xml:space="preserve"> Answer each question in 2-3 sentences.</w:t>
      </w:r>
    </w:p>
    <w:p w14:paraId="285D7176" w14:textId="77777777" w:rsidR="00795F1F" w:rsidRPr="00795F1F" w:rsidRDefault="00795F1F" w:rsidP="00795F1F">
      <w:pPr>
        <w:numPr>
          <w:ilvl w:val="0"/>
          <w:numId w:val="90"/>
        </w:numPr>
        <w:rPr>
          <w:sz w:val="26"/>
          <w:szCs w:val="26"/>
        </w:rPr>
      </w:pPr>
      <w:r w:rsidRPr="00795F1F">
        <w:rPr>
          <w:sz w:val="26"/>
          <w:szCs w:val="26"/>
        </w:rPr>
        <w:t>Why do some people find Deuteronomy unengaging or difficult to study?</w:t>
      </w:r>
    </w:p>
    <w:p w14:paraId="23D681ED" w14:textId="77777777" w:rsidR="00795F1F" w:rsidRPr="00795F1F" w:rsidRDefault="00795F1F" w:rsidP="00795F1F">
      <w:pPr>
        <w:numPr>
          <w:ilvl w:val="0"/>
          <w:numId w:val="90"/>
        </w:numPr>
        <w:rPr>
          <w:sz w:val="26"/>
          <w:szCs w:val="26"/>
        </w:rPr>
      </w:pPr>
      <w:r w:rsidRPr="00795F1F">
        <w:rPr>
          <w:sz w:val="26"/>
          <w:szCs w:val="26"/>
        </w:rPr>
        <w:t>What does it mean to say that Deuteronomy acts as a "hinge" book in the Old Testament?</w:t>
      </w:r>
    </w:p>
    <w:p w14:paraId="77433491" w14:textId="77777777" w:rsidR="00795F1F" w:rsidRPr="00795F1F" w:rsidRDefault="00795F1F" w:rsidP="00795F1F">
      <w:pPr>
        <w:numPr>
          <w:ilvl w:val="0"/>
          <w:numId w:val="90"/>
        </w:numPr>
        <w:rPr>
          <w:sz w:val="26"/>
          <w:szCs w:val="26"/>
        </w:rPr>
      </w:pPr>
      <w:r w:rsidRPr="00795F1F">
        <w:rPr>
          <w:sz w:val="26"/>
          <w:szCs w:val="26"/>
        </w:rPr>
        <w:t>How does Deuteronomy's perspective on the past differ from a typical modern Western perspective on the past?</w:t>
      </w:r>
    </w:p>
    <w:p w14:paraId="684485DA" w14:textId="77777777" w:rsidR="00795F1F" w:rsidRPr="00795F1F" w:rsidRDefault="00795F1F" w:rsidP="00795F1F">
      <w:pPr>
        <w:numPr>
          <w:ilvl w:val="0"/>
          <w:numId w:val="90"/>
        </w:numPr>
        <w:rPr>
          <w:sz w:val="26"/>
          <w:szCs w:val="26"/>
        </w:rPr>
      </w:pPr>
      <w:r w:rsidRPr="00795F1F">
        <w:rPr>
          <w:sz w:val="26"/>
          <w:szCs w:val="26"/>
        </w:rPr>
        <w:t>What is the significance of the Israelites being on the edge of the Jordan River in Deuteronomy?</w:t>
      </w:r>
    </w:p>
    <w:p w14:paraId="27CFDAAF" w14:textId="77777777" w:rsidR="00795F1F" w:rsidRPr="00795F1F" w:rsidRDefault="00795F1F" w:rsidP="00795F1F">
      <w:pPr>
        <w:numPr>
          <w:ilvl w:val="0"/>
          <w:numId w:val="90"/>
        </w:numPr>
        <w:rPr>
          <w:sz w:val="26"/>
          <w:szCs w:val="26"/>
        </w:rPr>
      </w:pPr>
      <w:r w:rsidRPr="00795F1F">
        <w:rPr>
          <w:sz w:val="26"/>
          <w:szCs w:val="26"/>
        </w:rPr>
        <w:t>What does Deuteronomy suggest about the potential of the promised land, and what is its connection to the creation narrative in Genesis?</w:t>
      </w:r>
    </w:p>
    <w:p w14:paraId="6C0520EC" w14:textId="77777777" w:rsidR="00795F1F" w:rsidRPr="00795F1F" w:rsidRDefault="00795F1F" w:rsidP="00795F1F">
      <w:pPr>
        <w:numPr>
          <w:ilvl w:val="0"/>
          <w:numId w:val="90"/>
        </w:numPr>
        <w:rPr>
          <w:sz w:val="26"/>
          <w:szCs w:val="26"/>
        </w:rPr>
      </w:pPr>
      <w:r w:rsidRPr="00795F1F">
        <w:rPr>
          <w:sz w:val="26"/>
          <w:szCs w:val="26"/>
        </w:rPr>
        <w:t>What key leadership transition is highlighted in Deuteronomy?</w:t>
      </w:r>
    </w:p>
    <w:p w14:paraId="1BCCE42A" w14:textId="77777777" w:rsidR="00795F1F" w:rsidRPr="00795F1F" w:rsidRDefault="00795F1F" w:rsidP="00795F1F">
      <w:pPr>
        <w:numPr>
          <w:ilvl w:val="0"/>
          <w:numId w:val="90"/>
        </w:numPr>
        <w:rPr>
          <w:sz w:val="26"/>
          <w:szCs w:val="26"/>
        </w:rPr>
      </w:pPr>
      <w:r w:rsidRPr="00795F1F">
        <w:rPr>
          <w:sz w:val="26"/>
          <w:szCs w:val="26"/>
        </w:rPr>
        <w:t>According to the text, how should the "law" in Deuteronomy be understood?</w:t>
      </w:r>
    </w:p>
    <w:p w14:paraId="1E59DE6D" w14:textId="77777777" w:rsidR="00795F1F" w:rsidRPr="00795F1F" w:rsidRDefault="00795F1F" w:rsidP="00795F1F">
      <w:pPr>
        <w:numPr>
          <w:ilvl w:val="0"/>
          <w:numId w:val="90"/>
        </w:numPr>
        <w:rPr>
          <w:sz w:val="26"/>
          <w:szCs w:val="26"/>
        </w:rPr>
      </w:pPr>
      <w:r w:rsidRPr="00795F1F">
        <w:rPr>
          <w:sz w:val="26"/>
          <w:szCs w:val="26"/>
        </w:rPr>
        <w:t>What is the expected response of the Israelites to God’s gracious and loving actions, according to Deuteronomy?</w:t>
      </w:r>
    </w:p>
    <w:p w14:paraId="78B6B3CA" w14:textId="77777777" w:rsidR="00795F1F" w:rsidRPr="00795F1F" w:rsidRDefault="00795F1F" w:rsidP="00795F1F">
      <w:pPr>
        <w:numPr>
          <w:ilvl w:val="0"/>
          <w:numId w:val="90"/>
        </w:numPr>
        <w:rPr>
          <w:sz w:val="26"/>
          <w:szCs w:val="26"/>
        </w:rPr>
      </w:pPr>
      <w:r w:rsidRPr="00795F1F">
        <w:rPr>
          <w:sz w:val="26"/>
          <w:szCs w:val="26"/>
        </w:rPr>
        <w:t>Why is the concept of "land" so important in Deuteronomy, and how is it different from how modern people view land?</w:t>
      </w:r>
    </w:p>
    <w:p w14:paraId="141C556E" w14:textId="77777777" w:rsidR="00795F1F" w:rsidRPr="00795F1F" w:rsidRDefault="00795F1F" w:rsidP="00795F1F">
      <w:pPr>
        <w:numPr>
          <w:ilvl w:val="0"/>
          <w:numId w:val="90"/>
        </w:numPr>
        <w:rPr>
          <w:sz w:val="26"/>
          <w:szCs w:val="26"/>
        </w:rPr>
      </w:pPr>
      <w:r w:rsidRPr="00795F1F">
        <w:rPr>
          <w:sz w:val="26"/>
          <w:szCs w:val="26"/>
        </w:rPr>
        <w:t>What is the central element of Deuteronomy, regardless of the structural breakdown used to understand it?</w:t>
      </w:r>
    </w:p>
    <w:p w14:paraId="1E0618FB" w14:textId="77777777" w:rsidR="00795F1F" w:rsidRPr="00795F1F" w:rsidRDefault="00795F1F" w:rsidP="00795F1F">
      <w:pPr>
        <w:rPr>
          <w:b/>
          <w:bCs/>
          <w:sz w:val="26"/>
          <w:szCs w:val="26"/>
        </w:rPr>
      </w:pPr>
      <w:r w:rsidRPr="00795F1F">
        <w:rPr>
          <w:b/>
          <w:bCs/>
          <w:sz w:val="26"/>
          <w:szCs w:val="26"/>
        </w:rPr>
        <w:t>Answer Key</w:t>
      </w:r>
    </w:p>
    <w:p w14:paraId="6AF91B9D" w14:textId="77777777" w:rsidR="00795F1F" w:rsidRPr="00795F1F" w:rsidRDefault="00795F1F" w:rsidP="00795F1F">
      <w:pPr>
        <w:numPr>
          <w:ilvl w:val="0"/>
          <w:numId w:val="91"/>
        </w:numPr>
        <w:rPr>
          <w:sz w:val="26"/>
          <w:szCs w:val="26"/>
        </w:rPr>
      </w:pPr>
      <w:r w:rsidRPr="00795F1F">
        <w:rPr>
          <w:sz w:val="26"/>
          <w:szCs w:val="26"/>
        </w:rPr>
        <w:t>Many find Deuteronomy unengaging because they associate it with laws and dusty, unexciting texts. They may also lack understanding of its historical and cultural context, leading them to see it as irrelevant to modern life.</w:t>
      </w:r>
    </w:p>
    <w:p w14:paraId="71A54C58" w14:textId="77777777" w:rsidR="00795F1F" w:rsidRPr="00795F1F" w:rsidRDefault="00795F1F" w:rsidP="00795F1F">
      <w:pPr>
        <w:numPr>
          <w:ilvl w:val="0"/>
          <w:numId w:val="91"/>
        </w:numPr>
        <w:rPr>
          <w:sz w:val="26"/>
          <w:szCs w:val="26"/>
        </w:rPr>
      </w:pPr>
      <w:r w:rsidRPr="00795F1F">
        <w:rPr>
          <w:sz w:val="26"/>
          <w:szCs w:val="26"/>
        </w:rPr>
        <w:t>Deuteronomy bridges the Pentateuch (the first five books of the Bible) and the historical books. It transitions from narratives of the patriarchs to stories of the nation of Israel living in the promised land, forming a kingdom.</w:t>
      </w:r>
    </w:p>
    <w:p w14:paraId="6D6EC4FA" w14:textId="77777777" w:rsidR="00795F1F" w:rsidRPr="00795F1F" w:rsidRDefault="00795F1F" w:rsidP="00795F1F">
      <w:pPr>
        <w:numPr>
          <w:ilvl w:val="0"/>
          <w:numId w:val="91"/>
        </w:numPr>
        <w:rPr>
          <w:sz w:val="26"/>
          <w:szCs w:val="26"/>
        </w:rPr>
      </w:pPr>
      <w:r w:rsidRPr="00795F1F">
        <w:rPr>
          <w:sz w:val="26"/>
          <w:szCs w:val="26"/>
        </w:rPr>
        <w:lastRenderedPageBreak/>
        <w:t>Deuteronomy looks to the past to understand the present and anticipate the future. This contrasts with the modern Western tendency to focus on the future and individual agency.</w:t>
      </w:r>
    </w:p>
    <w:p w14:paraId="4D879225" w14:textId="77777777" w:rsidR="00795F1F" w:rsidRPr="00795F1F" w:rsidRDefault="00795F1F" w:rsidP="00795F1F">
      <w:pPr>
        <w:numPr>
          <w:ilvl w:val="0"/>
          <w:numId w:val="91"/>
        </w:numPr>
        <w:rPr>
          <w:sz w:val="26"/>
          <w:szCs w:val="26"/>
        </w:rPr>
      </w:pPr>
      <w:r w:rsidRPr="00795F1F">
        <w:rPr>
          <w:sz w:val="26"/>
          <w:szCs w:val="26"/>
        </w:rPr>
        <w:t>The Israelites are poised between their past in the wilderness and their future in the promised land, making the text a pivotal moment of transition, homecoming, and homesteading. They are experiencing both a sense of belonging based on the stories of their ancestors and the uncertainty of creating a new society.</w:t>
      </w:r>
    </w:p>
    <w:p w14:paraId="64FE81DC" w14:textId="77777777" w:rsidR="00795F1F" w:rsidRPr="00795F1F" w:rsidRDefault="00795F1F" w:rsidP="00795F1F">
      <w:pPr>
        <w:numPr>
          <w:ilvl w:val="0"/>
          <w:numId w:val="91"/>
        </w:numPr>
        <w:rPr>
          <w:sz w:val="26"/>
          <w:szCs w:val="26"/>
        </w:rPr>
      </w:pPr>
      <w:r w:rsidRPr="00795F1F">
        <w:rPr>
          <w:sz w:val="26"/>
          <w:szCs w:val="26"/>
        </w:rPr>
        <w:t>Deuteronomy suggests that the promised land has the potential to be a new Garden of Eden. It can be a context where people thrive and dwell harmoniously with God.</w:t>
      </w:r>
    </w:p>
    <w:p w14:paraId="12C8CEC2" w14:textId="77777777" w:rsidR="00795F1F" w:rsidRPr="00795F1F" w:rsidRDefault="00795F1F" w:rsidP="00795F1F">
      <w:pPr>
        <w:numPr>
          <w:ilvl w:val="0"/>
          <w:numId w:val="91"/>
        </w:numPr>
        <w:rPr>
          <w:sz w:val="26"/>
          <w:szCs w:val="26"/>
        </w:rPr>
      </w:pPr>
      <w:r w:rsidRPr="00795F1F">
        <w:rPr>
          <w:sz w:val="26"/>
          <w:szCs w:val="26"/>
        </w:rPr>
        <w:t>The book of Deuteronomy highlights the transition of leadership from Moses to Joshua, as Moses is not entering the land with the people. Joshua will lead the Israelites into and throughout the historical narratives of the Old Testament.</w:t>
      </w:r>
    </w:p>
    <w:p w14:paraId="3CB0A94A" w14:textId="77777777" w:rsidR="00795F1F" w:rsidRPr="00795F1F" w:rsidRDefault="00795F1F" w:rsidP="00795F1F">
      <w:pPr>
        <w:numPr>
          <w:ilvl w:val="0"/>
          <w:numId w:val="91"/>
        </w:numPr>
        <w:rPr>
          <w:sz w:val="26"/>
          <w:szCs w:val="26"/>
        </w:rPr>
      </w:pPr>
      <w:r w:rsidRPr="00795F1F">
        <w:rPr>
          <w:sz w:val="26"/>
          <w:szCs w:val="26"/>
        </w:rPr>
        <w:t>The "law" in Deuteronomy is not just a list of rules, but God's best instructions for creating flourishing humanity in the place He has given them. The law is a gift meant to guide the people in how to succeed and thrive in community.</w:t>
      </w:r>
    </w:p>
    <w:p w14:paraId="605B5A4A" w14:textId="77777777" w:rsidR="00795F1F" w:rsidRPr="00795F1F" w:rsidRDefault="00795F1F" w:rsidP="00795F1F">
      <w:pPr>
        <w:numPr>
          <w:ilvl w:val="0"/>
          <w:numId w:val="91"/>
        </w:numPr>
        <w:rPr>
          <w:sz w:val="26"/>
          <w:szCs w:val="26"/>
        </w:rPr>
      </w:pPr>
      <w:r w:rsidRPr="00795F1F">
        <w:rPr>
          <w:sz w:val="26"/>
          <w:szCs w:val="26"/>
        </w:rPr>
        <w:t>The Israelites are expected to respond with love, obedience, and faithfulness to God. Their actions are not to earn God's love but to express their response to His grace.</w:t>
      </w:r>
    </w:p>
    <w:p w14:paraId="2BA3C3FE" w14:textId="77777777" w:rsidR="00795F1F" w:rsidRPr="00795F1F" w:rsidRDefault="00795F1F" w:rsidP="00795F1F">
      <w:pPr>
        <w:numPr>
          <w:ilvl w:val="0"/>
          <w:numId w:val="91"/>
        </w:numPr>
        <w:rPr>
          <w:sz w:val="26"/>
          <w:szCs w:val="26"/>
        </w:rPr>
      </w:pPr>
      <w:r w:rsidRPr="00795F1F">
        <w:rPr>
          <w:sz w:val="26"/>
          <w:szCs w:val="26"/>
        </w:rPr>
        <w:t>Land is a central character in Deuteronomy. It’s not merely a backdrop, but a place intimately connected to people’s lives. In ancient times, people's survival depended on knowing the land, which differs from modern society where technology has reduced dependence on the immediate environment.</w:t>
      </w:r>
    </w:p>
    <w:p w14:paraId="44A2AB75" w14:textId="77777777" w:rsidR="00795F1F" w:rsidRPr="00795F1F" w:rsidRDefault="00795F1F" w:rsidP="00795F1F">
      <w:pPr>
        <w:numPr>
          <w:ilvl w:val="0"/>
          <w:numId w:val="91"/>
        </w:numPr>
        <w:rPr>
          <w:sz w:val="26"/>
          <w:szCs w:val="26"/>
        </w:rPr>
      </w:pPr>
      <w:r w:rsidRPr="00795F1F">
        <w:rPr>
          <w:sz w:val="26"/>
          <w:szCs w:val="26"/>
        </w:rPr>
        <w:t>Regardless of how it is structurally broken down, the law code is at the heart of Deuteronomy. The book's purpose is to explain the law and its meaning for the Israelites as they transition to a new life in the promised land.</w:t>
      </w:r>
    </w:p>
    <w:p w14:paraId="4517465A" w14:textId="77777777" w:rsidR="00795F1F" w:rsidRDefault="00795F1F">
      <w:pPr>
        <w:rPr>
          <w:b/>
          <w:bCs/>
          <w:sz w:val="26"/>
          <w:szCs w:val="26"/>
        </w:rPr>
      </w:pPr>
      <w:r>
        <w:rPr>
          <w:b/>
          <w:bCs/>
          <w:sz w:val="26"/>
          <w:szCs w:val="26"/>
        </w:rPr>
        <w:br w:type="page"/>
      </w:r>
    </w:p>
    <w:p w14:paraId="2F988C95" w14:textId="17C39426" w:rsidR="00795F1F" w:rsidRPr="00795F1F" w:rsidRDefault="00795F1F" w:rsidP="00795F1F">
      <w:pPr>
        <w:rPr>
          <w:b/>
          <w:bCs/>
          <w:sz w:val="32"/>
          <w:szCs w:val="32"/>
        </w:rPr>
      </w:pPr>
      <w:r w:rsidRPr="00795F1F">
        <w:rPr>
          <w:b/>
          <w:bCs/>
          <w:sz w:val="32"/>
          <w:szCs w:val="32"/>
        </w:rPr>
        <w:lastRenderedPageBreak/>
        <w:t>Essay Questions</w:t>
      </w:r>
    </w:p>
    <w:p w14:paraId="0A560B3F" w14:textId="77777777" w:rsidR="00795F1F" w:rsidRPr="00795F1F" w:rsidRDefault="00795F1F" w:rsidP="00795F1F">
      <w:pPr>
        <w:rPr>
          <w:sz w:val="26"/>
          <w:szCs w:val="26"/>
        </w:rPr>
      </w:pPr>
      <w:r w:rsidRPr="00795F1F">
        <w:rPr>
          <w:b/>
          <w:bCs/>
          <w:sz w:val="26"/>
          <w:szCs w:val="26"/>
        </w:rPr>
        <w:t>Instructions:</w:t>
      </w:r>
      <w:r w:rsidRPr="00795F1F">
        <w:rPr>
          <w:sz w:val="26"/>
          <w:szCs w:val="26"/>
        </w:rPr>
        <w:t xml:space="preserve"> Address each question thoroughly with references to the source material.</w:t>
      </w:r>
    </w:p>
    <w:p w14:paraId="21FA1E92" w14:textId="77777777" w:rsidR="00795F1F" w:rsidRPr="00795F1F" w:rsidRDefault="00795F1F" w:rsidP="00795F1F">
      <w:pPr>
        <w:numPr>
          <w:ilvl w:val="0"/>
          <w:numId w:val="92"/>
        </w:numPr>
        <w:rPr>
          <w:sz w:val="26"/>
          <w:szCs w:val="26"/>
        </w:rPr>
      </w:pPr>
      <w:r w:rsidRPr="00795F1F">
        <w:rPr>
          <w:sz w:val="26"/>
          <w:szCs w:val="26"/>
        </w:rPr>
        <w:t>Analyze the ways in which Deuteronomy uses the past to shape the present and future of the Israelites. Consider the significance of the "remember" theme and its implications for understanding the relationship between God and His people.</w:t>
      </w:r>
    </w:p>
    <w:p w14:paraId="137380BD" w14:textId="77777777" w:rsidR="00795F1F" w:rsidRPr="00795F1F" w:rsidRDefault="00795F1F" w:rsidP="00795F1F">
      <w:pPr>
        <w:numPr>
          <w:ilvl w:val="0"/>
          <w:numId w:val="92"/>
        </w:numPr>
        <w:rPr>
          <w:sz w:val="26"/>
          <w:szCs w:val="26"/>
        </w:rPr>
      </w:pPr>
      <w:r w:rsidRPr="00795F1F">
        <w:rPr>
          <w:sz w:val="26"/>
          <w:szCs w:val="26"/>
        </w:rPr>
        <w:t>Discuss the different ways that the book of Deuteronomy can be structured (covenant, sermons, literature). What are the strengths and limitations of each approach in understanding the book?</w:t>
      </w:r>
    </w:p>
    <w:p w14:paraId="511E80E4" w14:textId="77777777" w:rsidR="00795F1F" w:rsidRPr="00795F1F" w:rsidRDefault="00795F1F" w:rsidP="00795F1F">
      <w:pPr>
        <w:numPr>
          <w:ilvl w:val="0"/>
          <w:numId w:val="92"/>
        </w:numPr>
        <w:rPr>
          <w:sz w:val="26"/>
          <w:szCs w:val="26"/>
        </w:rPr>
      </w:pPr>
      <w:r w:rsidRPr="00795F1F">
        <w:rPr>
          <w:sz w:val="26"/>
          <w:szCs w:val="26"/>
        </w:rPr>
        <w:t>How does Deuteronomy portray God as both a caring parent and a giver of just laws? Discuss the implications of this dual portrayal for understanding the nature of God and His relationship with the Israelites.</w:t>
      </w:r>
    </w:p>
    <w:p w14:paraId="1A438771" w14:textId="77777777" w:rsidR="00795F1F" w:rsidRPr="00795F1F" w:rsidRDefault="00795F1F" w:rsidP="00795F1F">
      <w:pPr>
        <w:numPr>
          <w:ilvl w:val="0"/>
          <w:numId w:val="92"/>
        </w:numPr>
        <w:rPr>
          <w:sz w:val="26"/>
          <w:szCs w:val="26"/>
        </w:rPr>
      </w:pPr>
      <w:r w:rsidRPr="00795F1F">
        <w:rPr>
          <w:sz w:val="26"/>
          <w:szCs w:val="26"/>
        </w:rPr>
        <w:t>Explore the "land theme" in Deuteronomy, addressing its significance for the Israelites and explaining how modern readers might understand and connect with this concept.</w:t>
      </w:r>
    </w:p>
    <w:p w14:paraId="2BAFC102" w14:textId="77777777" w:rsidR="00795F1F" w:rsidRPr="00795F1F" w:rsidRDefault="00795F1F" w:rsidP="00795F1F">
      <w:pPr>
        <w:numPr>
          <w:ilvl w:val="0"/>
          <w:numId w:val="92"/>
        </w:numPr>
        <w:rPr>
          <w:sz w:val="26"/>
          <w:szCs w:val="26"/>
        </w:rPr>
      </w:pPr>
      <w:r w:rsidRPr="00795F1F">
        <w:rPr>
          <w:sz w:val="26"/>
          <w:szCs w:val="26"/>
        </w:rPr>
        <w:t>Explain the historical and cultural context surrounding the book of Deuteronomy, specifically the concept of an ancient Near Eastern covenant/treaty. How does an understanding of this context impact our reading of the book and its themes?</w:t>
      </w:r>
    </w:p>
    <w:p w14:paraId="05EE9BFC" w14:textId="77777777" w:rsidR="00795F1F" w:rsidRDefault="00795F1F">
      <w:pPr>
        <w:rPr>
          <w:b/>
          <w:bCs/>
          <w:sz w:val="32"/>
          <w:szCs w:val="32"/>
        </w:rPr>
      </w:pPr>
      <w:r>
        <w:rPr>
          <w:b/>
          <w:bCs/>
          <w:sz w:val="32"/>
          <w:szCs w:val="32"/>
        </w:rPr>
        <w:br w:type="page"/>
      </w:r>
    </w:p>
    <w:p w14:paraId="108C4418" w14:textId="28F2CEA7" w:rsidR="00795F1F" w:rsidRPr="00795F1F" w:rsidRDefault="00795F1F" w:rsidP="00795F1F">
      <w:pPr>
        <w:rPr>
          <w:b/>
          <w:bCs/>
          <w:sz w:val="32"/>
          <w:szCs w:val="32"/>
        </w:rPr>
      </w:pPr>
      <w:r w:rsidRPr="00795F1F">
        <w:rPr>
          <w:b/>
          <w:bCs/>
          <w:sz w:val="32"/>
          <w:szCs w:val="32"/>
        </w:rPr>
        <w:lastRenderedPageBreak/>
        <w:t>Glossary of Key Terms</w:t>
      </w:r>
    </w:p>
    <w:p w14:paraId="701D0271" w14:textId="77777777" w:rsidR="00795F1F" w:rsidRPr="00795F1F" w:rsidRDefault="00795F1F" w:rsidP="00795F1F">
      <w:pPr>
        <w:rPr>
          <w:sz w:val="26"/>
          <w:szCs w:val="26"/>
        </w:rPr>
      </w:pPr>
      <w:r w:rsidRPr="00795F1F">
        <w:rPr>
          <w:b/>
          <w:bCs/>
          <w:sz w:val="26"/>
          <w:szCs w:val="26"/>
        </w:rPr>
        <w:t>Covenant:</w:t>
      </w:r>
      <w:r w:rsidRPr="00795F1F">
        <w:rPr>
          <w:sz w:val="26"/>
          <w:szCs w:val="26"/>
        </w:rPr>
        <w:t xml:space="preserve"> A formal, binding agreement or treaty, often between God and people or between two parties, establishing mutual obligations and responsibilities.</w:t>
      </w:r>
    </w:p>
    <w:p w14:paraId="23F38BF5" w14:textId="77777777" w:rsidR="00795F1F" w:rsidRPr="00795F1F" w:rsidRDefault="00795F1F" w:rsidP="00795F1F">
      <w:pPr>
        <w:rPr>
          <w:sz w:val="26"/>
          <w:szCs w:val="26"/>
        </w:rPr>
      </w:pPr>
      <w:r w:rsidRPr="00795F1F">
        <w:rPr>
          <w:b/>
          <w:bCs/>
          <w:sz w:val="26"/>
          <w:szCs w:val="26"/>
        </w:rPr>
        <w:t>Pentateuch:</w:t>
      </w:r>
      <w:r w:rsidRPr="00795F1F">
        <w:rPr>
          <w:sz w:val="26"/>
          <w:szCs w:val="26"/>
        </w:rPr>
        <w:t xml:space="preserve"> The first five books of the Old Testament (Genesis, Exodus, Leviticus, Numbers, Deuteronomy), traditionally attributed to Moses.</w:t>
      </w:r>
    </w:p>
    <w:p w14:paraId="514D06DA" w14:textId="77777777" w:rsidR="00795F1F" w:rsidRPr="00795F1F" w:rsidRDefault="00795F1F" w:rsidP="00795F1F">
      <w:pPr>
        <w:rPr>
          <w:sz w:val="26"/>
          <w:szCs w:val="26"/>
        </w:rPr>
      </w:pPr>
      <w:r w:rsidRPr="00795F1F">
        <w:rPr>
          <w:b/>
          <w:bCs/>
          <w:sz w:val="26"/>
          <w:szCs w:val="26"/>
        </w:rPr>
        <w:t>Historical Books:</w:t>
      </w:r>
      <w:r w:rsidRPr="00795F1F">
        <w:rPr>
          <w:sz w:val="26"/>
          <w:szCs w:val="26"/>
        </w:rPr>
        <w:t xml:space="preserve"> The books of the Old Testament that follow the Pentateuch (Joshua through Esther) narrating the history of the Israelites in the land of Canaan.</w:t>
      </w:r>
    </w:p>
    <w:p w14:paraId="130CB2AA" w14:textId="77777777" w:rsidR="00795F1F" w:rsidRPr="00795F1F" w:rsidRDefault="00795F1F" w:rsidP="00795F1F">
      <w:pPr>
        <w:rPr>
          <w:sz w:val="26"/>
          <w:szCs w:val="26"/>
        </w:rPr>
      </w:pPr>
      <w:r w:rsidRPr="00795F1F">
        <w:rPr>
          <w:b/>
          <w:bCs/>
          <w:sz w:val="26"/>
          <w:szCs w:val="26"/>
        </w:rPr>
        <w:t>Suzerain:</w:t>
      </w:r>
      <w:r w:rsidRPr="00795F1F">
        <w:rPr>
          <w:sz w:val="26"/>
          <w:szCs w:val="26"/>
        </w:rPr>
        <w:t xml:space="preserve"> The more powerful partner in an ancient Near Eastern treaty; often a king or ruler.</w:t>
      </w:r>
    </w:p>
    <w:p w14:paraId="692ED296" w14:textId="77777777" w:rsidR="00795F1F" w:rsidRPr="00795F1F" w:rsidRDefault="00795F1F" w:rsidP="00795F1F">
      <w:pPr>
        <w:rPr>
          <w:sz w:val="26"/>
          <w:szCs w:val="26"/>
        </w:rPr>
      </w:pPr>
      <w:r w:rsidRPr="00795F1F">
        <w:rPr>
          <w:b/>
          <w:bCs/>
          <w:sz w:val="26"/>
          <w:szCs w:val="26"/>
        </w:rPr>
        <w:t>Vassal:</w:t>
      </w:r>
      <w:r w:rsidRPr="00795F1F">
        <w:rPr>
          <w:sz w:val="26"/>
          <w:szCs w:val="26"/>
        </w:rPr>
        <w:t xml:space="preserve"> The weaker partner in an ancient Near Eastern treaty; often a city or people group.</w:t>
      </w:r>
    </w:p>
    <w:p w14:paraId="4451B27D" w14:textId="77777777" w:rsidR="00795F1F" w:rsidRPr="00795F1F" w:rsidRDefault="00795F1F" w:rsidP="00795F1F">
      <w:pPr>
        <w:rPr>
          <w:sz w:val="26"/>
          <w:szCs w:val="26"/>
        </w:rPr>
      </w:pPr>
      <w:r w:rsidRPr="00795F1F">
        <w:rPr>
          <w:b/>
          <w:bCs/>
          <w:sz w:val="26"/>
          <w:szCs w:val="26"/>
        </w:rPr>
        <w:t>Torah:</w:t>
      </w:r>
      <w:r w:rsidRPr="00795F1F">
        <w:rPr>
          <w:sz w:val="26"/>
          <w:szCs w:val="26"/>
        </w:rPr>
        <w:t xml:space="preserve"> Often translated as "law," but more accurately means "teaching" or "instruction"; refers to God's divine guidance, particularly in the first five books of the Bible.</w:t>
      </w:r>
    </w:p>
    <w:p w14:paraId="0D3931C4" w14:textId="77777777" w:rsidR="00795F1F" w:rsidRPr="00795F1F" w:rsidRDefault="00795F1F" w:rsidP="00795F1F">
      <w:pPr>
        <w:rPr>
          <w:sz w:val="26"/>
          <w:szCs w:val="26"/>
        </w:rPr>
      </w:pPr>
      <w:r w:rsidRPr="00795F1F">
        <w:rPr>
          <w:b/>
          <w:bCs/>
          <w:sz w:val="26"/>
          <w:szCs w:val="26"/>
        </w:rPr>
        <w:t>Homesteading:</w:t>
      </w:r>
      <w:r w:rsidRPr="00795F1F">
        <w:rPr>
          <w:sz w:val="26"/>
          <w:szCs w:val="26"/>
        </w:rPr>
        <w:t xml:space="preserve"> Establishing a new home and community in a new location; implies creating a new social and cultural order.</w:t>
      </w:r>
    </w:p>
    <w:p w14:paraId="6636E333" w14:textId="77777777" w:rsidR="00795F1F" w:rsidRPr="00795F1F" w:rsidRDefault="00795F1F" w:rsidP="00795F1F">
      <w:pPr>
        <w:rPr>
          <w:sz w:val="26"/>
          <w:szCs w:val="26"/>
        </w:rPr>
      </w:pPr>
      <w:r w:rsidRPr="00795F1F">
        <w:rPr>
          <w:b/>
          <w:bCs/>
          <w:sz w:val="26"/>
          <w:szCs w:val="26"/>
        </w:rPr>
        <w:t>Edenic Potential:</w:t>
      </w:r>
      <w:r w:rsidRPr="00795F1F">
        <w:rPr>
          <w:sz w:val="26"/>
          <w:szCs w:val="26"/>
        </w:rPr>
        <w:t xml:space="preserve"> The possibility of a place becoming like the Garden of Eden, with harmony between God, people, and nature.</w:t>
      </w:r>
    </w:p>
    <w:p w14:paraId="62B701CD" w14:textId="77777777" w:rsidR="00795F1F" w:rsidRPr="00795F1F" w:rsidRDefault="00795F1F" w:rsidP="00795F1F">
      <w:pPr>
        <w:rPr>
          <w:sz w:val="26"/>
          <w:szCs w:val="26"/>
        </w:rPr>
      </w:pPr>
      <w:r w:rsidRPr="00795F1F">
        <w:rPr>
          <w:b/>
          <w:bCs/>
          <w:sz w:val="26"/>
          <w:szCs w:val="26"/>
        </w:rPr>
        <w:t>Ratification Ceremony:</w:t>
      </w:r>
      <w:r w:rsidRPr="00795F1F">
        <w:rPr>
          <w:sz w:val="26"/>
          <w:szCs w:val="26"/>
        </w:rPr>
        <w:t xml:space="preserve"> A formal event to recognize and remember the establishment or renewal of a covenant or agreement.</w:t>
      </w:r>
    </w:p>
    <w:p w14:paraId="21CD135B" w14:textId="77777777" w:rsidR="00795F1F" w:rsidRPr="00795F1F" w:rsidRDefault="00795F1F" w:rsidP="00795F1F">
      <w:pPr>
        <w:rPr>
          <w:sz w:val="26"/>
          <w:szCs w:val="26"/>
        </w:rPr>
      </w:pPr>
      <w:r w:rsidRPr="00795F1F">
        <w:rPr>
          <w:b/>
          <w:bCs/>
          <w:sz w:val="26"/>
          <w:szCs w:val="26"/>
        </w:rPr>
        <w:t>Historical Prologue:</w:t>
      </w:r>
      <w:r w:rsidRPr="00795F1F">
        <w:rPr>
          <w:sz w:val="26"/>
          <w:szCs w:val="26"/>
        </w:rPr>
        <w:t xml:space="preserve"> A narrative at the beginning of a covenant, often recounting the history of what the dominant party has done for the weaker party.</w:t>
      </w:r>
    </w:p>
    <w:p w14:paraId="536C4387" w14:textId="77777777" w:rsidR="00795F1F" w:rsidRPr="00795F1F" w:rsidRDefault="00795F1F" w:rsidP="00795F1F">
      <w:pPr>
        <w:rPr>
          <w:vanish/>
          <w:sz w:val="26"/>
          <w:szCs w:val="26"/>
        </w:rPr>
      </w:pPr>
      <w:r w:rsidRPr="00795F1F">
        <w:rPr>
          <w:vanish/>
          <w:sz w:val="26"/>
          <w:szCs w:val="26"/>
        </w:rPr>
        <w:t>Bottom of Form</w:t>
      </w:r>
    </w:p>
    <w:p w14:paraId="684450B5" w14:textId="77777777" w:rsidR="00795F1F" w:rsidRDefault="00795F1F">
      <w:pPr>
        <w:rPr>
          <w:vanish/>
          <w:sz w:val="26"/>
          <w:szCs w:val="26"/>
        </w:rPr>
      </w:pPr>
      <w:r>
        <w:rPr>
          <w:vanish/>
          <w:sz w:val="26"/>
          <w:szCs w:val="26"/>
        </w:rPr>
        <w:br w:type="page"/>
      </w:r>
    </w:p>
    <w:p w14:paraId="66B0629A" w14:textId="77777777" w:rsidR="00795F1F" w:rsidRDefault="00795F1F">
      <w:pPr>
        <w:rPr>
          <w:sz w:val="26"/>
          <w:szCs w:val="26"/>
        </w:rPr>
      </w:pPr>
      <w:r>
        <w:rPr>
          <w:sz w:val="26"/>
          <w:szCs w:val="26"/>
        </w:rPr>
        <w:br w:type="page"/>
      </w:r>
    </w:p>
    <w:p w14:paraId="7933FC08" w14:textId="1FD9196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EC4FFC6" w14:textId="77777777" w:rsidR="00795F1F" w:rsidRPr="00795F1F" w:rsidRDefault="004A3CF6" w:rsidP="00795F1F">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BA694E">
        <w:rPr>
          <w:b/>
          <w:bCs/>
          <w:sz w:val="36"/>
          <w:szCs w:val="36"/>
        </w:rPr>
        <w:t xml:space="preserve">, </w:t>
      </w:r>
      <w:r w:rsidR="00F577AD">
        <w:rPr>
          <w:b/>
          <w:bCs/>
          <w:sz w:val="36"/>
          <w:szCs w:val="36"/>
        </w:rPr>
        <w:t>Introduction – Content, Structure, Themes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95F1F" w:rsidRPr="00795F1F">
        <w:rPr>
          <w:vanish/>
          <w:sz w:val="26"/>
          <w:szCs w:val="26"/>
        </w:rPr>
        <w:t>Top of Form</w:t>
      </w:r>
    </w:p>
    <w:p w14:paraId="26952B8B" w14:textId="77777777" w:rsidR="00795F1F" w:rsidRPr="00795F1F" w:rsidRDefault="00795F1F" w:rsidP="00795F1F">
      <w:pPr>
        <w:rPr>
          <w:b/>
          <w:bCs/>
          <w:sz w:val="26"/>
          <w:szCs w:val="26"/>
        </w:rPr>
      </w:pPr>
      <w:r w:rsidRPr="00795F1F">
        <w:rPr>
          <w:b/>
          <w:bCs/>
          <w:sz w:val="26"/>
          <w:szCs w:val="26"/>
        </w:rPr>
        <w:t>Deuteronomy: Frequently Asked Questions</w:t>
      </w:r>
    </w:p>
    <w:p w14:paraId="43B43A74" w14:textId="77777777" w:rsidR="00795F1F" w:rsidRPr="00795F1F" w:rsidRDefault="00795F1F" w:rsidP="00795F1F">
      <w:pPr>
        <w:numPr>
          <w:ilvl w:val="0"/>
          <w:numId w:val="93"/>
        </w:numPr>
        <w:rPr>
          <w:sz w:val="26"/>
          <w:szCs w:val="26"/>
        </w:rPr>
      </w:pPr>
      <w:r w:rsidRPr="00795F1F">
        <w:rPr>
          <w:b/>
          <w:bCs/>
          <w:sz w:val="26"/>
          <w:szCs w:val="26"/>
        </w:rPr>
        <w:t>Why is Deuteronomy often considered a difficult or unexciting book, and why should we study it?</w:t>
      </w:r>
      <w:r w:rsidRPr="00795F1F">
        <w:rPr>
          <w:sz w:val="26"/>
          <w:szCs w:val="26"/>
        </w:rPr>
        <w:t xml:space="preserve"> Deuteronomy is often perceived as a dry, dusty book of laws, leading many to avoid it. However, this perception overlooks its profound significance. Deuteronomy is considered a core text in the Old Testament, containing themes that appear throughout the rest of the Old Testament and frequently quoted in the New Testament. It offers a unique insight into God's heart, His desires for His people, and how to build a good community. Engaging with Deuteronomy on its own terms allows us to grasp these important themes and apply them to our modern context.</w:t>
      </w:r>
    </w:p>
    <w:p w14:paraId="74334E80" w14:textId="77777777" w:rsidR="00795F1F" w:rsidRPr="00795F1F" w:rsidRDefault="00795F1F" w:rsidP="00795F1F">
      <w:pPr>
        <w:numPr>
          <w:ilvl w:val="0"/>
          <w:numId w:val="93"/>
        </w:numPr>
        <w:rPr>
          <w:sz w:val="26"/>
          <w:szCs w:val="26"/>
        </w:rPr>
      </w:pPr>
      <w:r w:rsidRPr="00795F1F">
        <w:rPr>
          <w:b/>
          <w:bCs/>
          <w:sz w:val="26"/>
          <w:szCs w:val="26"/>
        </w:rPr>
        <w:t>How does Deuteronomy fit into the larger narrative of the Pentateuch, and what is its role in transitioning to the historical books?</w:t>
      </w:r>
      <w:r w:rsidRPr="00795F1F">
        <w:rPr>
          <w:sz w:val="26"/>
          <w:szCs w:val="26"/>
        </w:rPr>
        <w:t xml:space="preserve"> Deuteronomy acts as a turning point within the Pentateuch. Unlike the previous books with rapid narrative progression, Deuteronomy slows down, focusing on a series of sermons given to the Israelites just before they enter the Promised Land. It serves as a hinge, transitioning from the patriarchal narratives to the historical accounts of Israel living in the land, establishing a society and kingdom. This book is the bridge between the wandering in the wilderness to settling in the land.</w:t>
      </w:r>
    </w:p>
    <w:p w14:paraId="6F5786F3" w14:textId="77777777" w:rsidR="00795F1F" w:rsidRPr="00795F1F" w:rsidRDefault="00795F1F" w:rsidP="00795F1F">
      <w:pPr>
        <w:numPr>
          <w:ilvl w:val="0"/>
          <w:numId w:val="93"/>
        </w:numPr>
        <w:rPr>
          <w:sz w:val="26"/>
          <w:szCs w:val="26"/>
        </w:rPr>
      </w:pPr>
      <w:r w:rsidRPr="00795F1F">
        <w:rPr>
          <w:b/>
          <w:bCs/>
          <w:sz w:val="26"/>
          <w:szCs w:val="26"/>
        </w:rPr>
        <w:t>How does Deuteronomy use the past to inform the present and the future, and why is this perspective important?</w:t>
      </w:r>
      <w:r w:rsidRPr="00795F1F">
        <w:rPr>
          <w:sz w:val="26"/>
          <w:szCs w:val="26"/>
        </w:rPr>
        <w:t xml:space="preserve"> Deuteronomy heavily emphasizes remembering the past as a way to understand the present and guide future actions. This approach aligns with the Middle Eastern worldview, which sees the past as something certain and influential in shaping one's identity. By reflecting on past events and God's actions, the Israelites are meant to understand who they are, why they are where they are, and how they should behave going forward. It's a "backing into the future" by walking backwards and taking the past with them.</w:t>
      </w:r>
    </w:p>
    <w:p w14:paraId="28286E0F" w14:textId="77777777" w:rsidR="00795F1F" w:rsidRDefault="00795F1F">
      <w:pPr>
        <w:rPr>
          <w:b/>
          <w:bCs/>
          <w:sz w:val="26"/>
          <w:szCs w:val="26"/>
        </w:rPr>
      </w:pPr>
      <w:r>
        <w:rPr>
          <w:b/>
          <w:bCs/>
          <w:sz w:val="26"/>
          <w:szCs w:val="26"/>
        </w:rPr>
        <w:br w:type="page"/>
      </w:r>
    </w:p>
    <w:p w14:paraId="0BE0FB43" w14:textId="5CCFBA3C" w:rsidR="00795F1F" w:rsidRPr="00795F1F" w:rsidRDefault="00795F1F" w:rsidP="00795F1F">
      <w:pPr>
        <w:numPr>
          <w:ilvl w:val="0"/>
          <w:numId w:val="93"/>
        </w:numPr>
        <w:rPr>
          <w:sz w:val="26"/>
          <w:szCs w:val="26"/>
        </w:rPr>
      </w:pPr>
      <w:r w:rsidRPr="00795F1F">
        <w:rPr>
          <w:b/>
          <w:bCs/>
          <w:sz w:val="26"/>
          <w:szCs w:val="26"/>
        </w:rPr>
        <w:lastRenderedPageBreak/>
        <w:t>What is the significance of the Israelites being on the border of the Promised Land in Deuteronomy?</w:t>
      </w:r>
      <w:r w:rsidRPr="00795F1F">
        <w:rPr>
          <w:sz w:val="26"/>
          <w:szCs w:val="26"/>
        </w:rPr>
        <w:t xml:space="preserve"> The Israelites are on the cusp of entering the Promised Land, which gives Deuteronomy a sense of both homecoming and homesteading. They are poised to enter a land they've heard about for generations, creating a feeling of coming home. Yet, it’s also unfamiliar and requires building a new kind of society. This liminal space is both exciting and frightening, and the sermons in Deuteronomy serve as a pep talk, encouraging the people to remember God's promises and prepare for their new life. It can be likened to a halftime speech from a coach before a team goes back on the field.</w:t>
      </w:r>
    </w:p>
    <w:p w14:paraId="5113EADE" w14:textId="77777777" w:rsidR="00795F1F" w:rsidRPr="00795F1F" w:rsidRDefault="00795F1F" w:rsidP="00795F1F">
      <w:pPr>
        <w:numPr>
          <w:ilvl w:val="0"/>
          <w:numId w:val="93"/>
        </w:numPr>
        <w:rPr>
          <w:sz w:val="26"/>
          <w:szCs w:val="26"/>
        </w:rPr>
      </w:pPr>
      <w:r w:rsidRPr="00795F1F">
        <w:rPr>
          <w:b/>
          <w:bCs/>
          <w:sz w:val="26"/>
          <w:szCs w:val="26"/>
        </w:rPr>
        <w:t>What is the connection between the Promised Land and the Garden of Eden in Deuteronomy?</w:t>
      </w:r>
      <w:r w:rsidRPr="00795F1F">
        <w:rPr>
          <w:sz w:val="26"/>
          <w:szCs w:val="26"/>
        </w:rPr>
        <w:t xml:space="preserve"> Deuteronomy presents the Promised Land as having the </w:t>
      </w:r>
      <w:r w:rsidRPr="00795F1F">
        <w:rPr>
          <w:i/>
          <w:iCs/>
          <w:sz w:val="26"/>
          <w:szCs w:val="26"/>
        </w:rPr>
        <w:t>potential</w:t>
      </w:r>
      <w:r w:rsidRPr="00795F1F">
        <w:rPr>
          <w:sz w:val="26"/>
          <w:szCs w:val="26"/>
        </w:rPr>
        <w:t xml:space="preserve"> to be a new Garden of Eden. It does not state it </w:t>
      </w:r>
      <w:r w:rsidRPr="00795F1F">
        <w:rPr>
          <w:i/>
          <w:iCs/>
          <w:sz w:val="26"/>
          <w:szCs w:val="26"/>
        </w:rPr>
        <w:t>is</w:t>
      </w:r>
      <w:r w:rsidRPr="00795F1F">
        <w:rPr>
          <w:sz w:val="26"/>
          <w:szCs w:val="26"/>
        </w:rPr>
        <w:t xml:space="preserve"> the Garden, rather using the creation narrative from Genesis 1-2 as a template. God designed the original creation in a way that is good, and the Promised Land can be the same, as long as people invest in it and care for it. By managing the land well and dwelling with God in harmony, the Israelites can create a space of flourishing and goodness. In this sense the land is not just a space to inhabit, but a place to cultivate and connect with God.</w:t>
      </w:r>
    </w:p>
    <w:p w14:paraId="042622F7" w14:textId="77777777" w:rsidR="00795F1F" w:rsidRPr="00795F1F" w:rsidRDefault="00795F1F" w:rsidP="00795F1F">
      <w:pPr>
        <w:numPr>
          <w:ilvl w:val="0"/>
          <w:numId w:val="93"/>
        </w:numPr>
        <w:rPr>
          <w:sz w:val="26"/>
          <w:szCs w:val="26"/>
        </w:rPr>
      </w:pPr>
      <w:r w:rsidRPr="00795F1F">
        <w:rPr>
          <w:b/>
          <w:bCs/>
          <w:sz w:val="26"/>
          <w:szCs w:val="26"/>
        </w:rPr>
        <w:t>What are some of the key themes related to God, the people of Israel, and the land as presented in Deuteronomy?</w:t>
      </w:r>
      <w:r w:rsidRPr="00795F1F">
        <w:rPr>
          <w:sz w:val="26"/>
          <w:szCs w:val="26"/>
        </w:rPr>
        <w:t xml:space="preserve"> In Deuteronomy, God is presented as a caring parent (both father and mother), a giver of just laws (which are also best instructions for creating flourishing humanity), and one who enters into covenant with his people. The Israelites are expected to respond to God's grace, not to earn it, and their faithfulness is presented as a witness to other nations. Finally, the land is a major theme, viewed as a place of responsibility, requiring intimate understanding and respect. It is another major character in the story rather than just a backdrop. The land also has an Edenic potential and the chosen people must invest in it for it to thrive.</w:t>
      </w:r>
    </w:p>
    <w:p w14:paraId="1D643C68" w14:textId="77777777" w:rsidR="00795F1F" w:rsidRDefault="00795F1F">
      <w:pPr>
        <w:rPr>
          <w:b/>
          <w:bCs/>
          <w:sz w:val="26"/>
          <w:szCs w:val="26"/>
        </w:rPr>
      </w:pPr>
      <w:r>
        <w:rPr>
          <w:b/>
          <w:bCs/>
          <w:sz w:val="26"/>
          <w:szCs w:val="26"/>
        </w:rPr>
        <w:br w:type="page"/>
      </w:r>
    </w:p>
    <w:p w14:paraId="461808D0" w14:textId="3212FC42" w:rsidR="00795F1F" w:rsidRPr="00795F1F" w:rsidRDefault="00795F1F" w:rsidP="00795F1F">
      <w:pPr>
        <w:numPr>
          <w:ilvl w:val="0"/>
          <w:numId w:val="93"/>
        </w:numPr>
        <w:rPr>
          <w:sz w:val="26"/>
          <w:szCs w:val="26"/>
        </w:rPr>
      </w:pPr>
      <w:r w:rsidRPr="00795F1F">
        <w:rPr>
          <w:b/>
          <w:bCs/>
          <w:sz w:val="26"/>
          <w:szCs w:val="26"/>
        </w:rPr>
        <w:lastRenderedPageBreak/>
        <w:t>What is the covenantal structure of Deuteronomy, and how does it relate to ancient Near Eastern treaties?</w:t>
      </w:r>
      <w:r w:rsidRPr="00795F1F">
        <w:rPr>
          <w:sz w:val="26"/>
          <w:szCs w:val="26"/>
        </w:rPr>
        <w:t xml:space="preserve"> Deuteronomy is structured like an ancient Near Eastern covenant, such as Hittite and Assyrian treaties. It includes a preamble (introduction), a historical prologue (what God has done for his people), stipulations (God's laws for his people), blessings and curses (consequences of obedience or disobedience), witnesses, and a ratification ceremony. This structure highlights the formal agreement and relationship between God and Israel, establishing it as a binding pact. The treaty structure was common in that time and familiar to the audience of the book.</w:t>
      </w:r>
    </w:p>
    <w:p w14:paraId="2316FE6A" w14:textId="77777777" w:rsidR="00795F1F" w:rsidRPr="00795F1F" w:rsidRDefault="00795F1F" w:rsidP="00795F1F">
      <w:pPr>
        <w:numPr>
          <w:ilvl w:val="0"/>
          <w:numId w:val="93"/>
        </w:numPr>
        <w:rPr>
          <w:sz w:val="26"/>
          <w:szCs w:val="26"/>
        </w:rPr>
      </w:pPr>
      <w:r w:rsidRPr="00795F1F">
        <w:rPr>
          <w:b/>
          <w:bCs/>
          <w:sz w:val="26"/>
          <w:szCs w:val="26"/>
        </w:rPr>
        <w:t>Besides the covenantal structure, how else can the structure of Deuteronomy be understood?</w:t>
      </w:r>
      <w:r w:rsidRPr="00795F1F">
        <w:rPr>
          <w:sz w:val="26"/>
          <w:szCs w:val="26"/>
        </w:rPr>
        <w:t xml:space="preserve"> The book can also be understood as a series of sermons delivered by Moses before entering the land (5 sermons in total). In addition, it can be analyzed as a literary structure with outer and inner frames enclosing the central law code. Regardless of how it's structured, the laws are at the core of Deuteronomy and it is a </w:t>
      </w:r>
      <w:proofErr w:type="spellStart"/>
      <w:r w:rsidRPr="00795F1F">
        <w:rPr>
          <w:sz w:val="26"/>
          <w:szCs w:val="26"/>
        </w:rPr>
        <w:t>well crafted</w:t>
      </w:r>
      <w:proofErr w:type="spellEnd"/>
      <w:r w:rsidRPr="00795F1F">
        <w:rPr>
          <w:sz w:val="26"/>
          <w:szCs w:val="26"/>
        </w:rPr>
        <w:t>, intentional organization of material and not haphazard.</w:t>
      </w:r>
    </w:p>
    <w:p w14:paraId="442ADCBC" w14:textId="77777777" w:rsidR="00795F1F" w:rsidRPr="00795F1F" w:rsidRDefault="00795F1F" w:rsidP="00795F1F">
      <w:pPr>
        <w:rPr>
          <w:vanish/>
          <w:sz w:val="26"/>
          <w:szCs w:val="26"/>
        </w:rPr>
      </w:pPr>
      <w:r w:rsidRPr="00795F1F">
        <w:rPr>
          <w:vanish/>
          <w:sz w:val="26"/>
          <w:szCs w:val="26"/>
        </w:rPr>
        <w:t>Bottom of Form</w:t>
      </w:r>
    </w:p>
    <w:p w14:paraId="2FE83709" w14:textId="36830E7E" w:rsidR="00AD35F3" w:rsidRPr="00AD35F3" w:rsidRDefault="00AD35F3" w:rsidP="00795F1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225E" w14:textId="77777777" w:rsidR="00D355EC" w:rsidRDefault="00D355EC" w:rsidP="004A3CF6">
      <w:pPr>
        <w:spacing w:after="0" w:line="240" w:lineRule="auto"/>
      </w:pPr>
      <w:r>
        <w:separator/>
      </w:r>
    </w:p>
  </w:endnote>
  <w:endnote w:type="continuationSeparator" w:id="0">
    <w:p w14:paraId="6336E683" w14:textId="77777777" w:rsidR="00D355EC" w:rsidRDefault="00D355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C955" w14:textId="77777777" w:rsidR="00D355EC" w:rsidRDefault="00D355EC" w:rsidP="004A3CF6">
      <w:pPr>
        <w:spacing w:after="0" w:line="240" w:lineRule="auto"/>
      </w:pPr>
      <w:r>
        <w:separator/>
      </w:r>
    </w:p>
  </w:footnote>
  <w:footnote w:type="continuationSeparator" w:id="0">
    <w:p w14:paraId="05F99386" w14:textId="77777777" w:rsidR="00D355EC" w:rsidRDefault="00D355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E7063"/>
    <w:multiLevelType w:val="multilevel"/>
    <w:tmpl w:val="8CE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53388"/>
    <w:multiLevelType w:val="multilevel"/>
    <w:tmpl w:val="4CAE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884001"/>
    <w:multiLevelType w:val="multilevel"/>
    <w:tmpl w:val="47DE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DD3B6B"/>
    <w:multiLevelType w:val="multilevel"/>
    <w:tmpl w:val="5298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C319CD"/>
    <w:multiLevelType w:val="multilevel"/>
    <w:tmpl w:val="15A4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2323E9"/>
    <w:multiLevelType w:val="multilevel"/>
    <w:tmpl w:val="D5D8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0C46B08"/>
    <w:multiLevelType w:val="multilevel"/>
    <w:tmpl w:val="9FF4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7"/>
  </w:num>
  <w:num w:numId="4" w16cid:durableId="1898322524">
    <w:abstractNumId w:val="17"/>
  </w:num>
  <w:num w:numId="5" w16cid:durableId="773480203">
    <w:abstractNumId w:val="74"/>
  </w:num>
  <w:num w:numId="6" w16cid:durableId="1893998325">
    <w:abstractNumId w:val="85"/>
  </w:num>
  <w:num w:numId="7" w16cid:durableId="31730490">
    <w:abstractNumId w:val="53"/>
  </w:num>
  <w:num w:numId="8" w16cid:durableId="1285886388">
    <w:abstractNumId w:val="69"/>
  </w:num>
  <w:num w:numId="9" w16cid:durableId="76753685">
    <w:abstractNumId w:val="62"/>
  </w:num>
  <w:num w:numId="10" w16cid:durableId="326565901">
    <w:abstractNumId w:val="86"/>
  </w:num>
  <w:num w:numId="11" w16cid:durableId="779370909">
    <w:abstractNumId w:val="44"/>
  </w:num>
  <w:num w:numId="12" w16cid:durableId="1312295266">
    <w:abstractNumId w:val="76"/>
  </w:num>
  <w:num w:numId="13" w16cid:durableId="1055739409">
    <w:abstractNumId w:val="29"/>
  </w:num>
  <w:num w:numId="14" w16cid:durableId="63724915">
    <w:abstractNumId w:val="38"/>
  </w:num>
  <w:num w:numId="15" w16cid:durableId="490407507">
    <w:abstractNumId w:val="16"/>
  </w:num>
  <w:num w:numId="16" w16cid:durableId="1614560072">
    <w:abstractNumId w:val="64"/>
  </w:num>
  <w:num w:numId="17" w16cid:durableId="2094693205">
    <w:abstractNumId w:val="1"/>
  </w:num>
  <w:num w:numId="18" w16cid:durableId="56977669">
    <w:abstractNumId w:val="19"/>
  </w:num>
  <w:num w:numId="19" w16cid:durableId="678507180">
    <w:abstractNumId w:val="45"/>
  </w:num>
  <w:num w:numId="20" w16cid:durableId="167142098">
    <w:abstractNumId w:val="37"/>
  </w:num>
  <w:num w:numId="21" w16cid:durableId="1364483391">
    <w:abstractNumId w:val="70"/>
  </w:num>
  <w:num w:numId="22" w16cid:durableId="1720008846">
    <w:abstractNumId w:val="3"/>
  </w:num>
  <w:num w:numId="23" w16cid:durableId="1502499616">
    <w:abstractNumId w:val="77"/>
  </w:num>
  <w:num w:numId="24" w16cid:durableId="1281451561">
    <w:abstractNumId w:val="33"/>
  </w:num>
  <w:num w:numId="25" w16cid:durableId="252013863">
    <w:abstractNumId w:val="78"/>
  </w:num>
  <w:num w:numId="26" w16cid:durableId="1259752002">
    <w:abstractNumId w:val="51"/>
  </w:num>
  <w:num w:numId="27" w16cid:durableId="431554895">
    <w:abstractNumId w:val="11"/>
  </w:num>
  <w:num w:numId="28" w16cid:durableId="1824001649">
    <w:abstractNumId w:val="4"/>
  </w:num>
  <w:num w:numId="29" w16cid:durableId="856888086">
    <w:abstractNumId w:val="50"/>
  </w:num>
  <w:num w:numId="30" w16cid:durableId="441263313">
    <w:abstractNumId w:val="58"/>
  </w:num>
  <w:num w:numId="31" w16cid:durableId="1274242068">
    <w:abstractNumId w:val="25"/>
  </w:num>
  <w:num w:numId="32" w16cid:durableId="1001665799">
    <w:abstractNumId w:val="10"/>
  </w:num>
  <w:num w:numId="33" w16cid:durableId="31734210">
    <w:abstractNumId w:val="15"/>
  </w:num>
  <w:num w:numId="34" w16cid:durableId="1421758230">
    <w:abstractNumId w:val="13"/>
  </w:num>
  <w:num w:numId="35" w16cid:durableId="1091586441">
    <w:abstractNumId w:val="55"/>
  </w:num>
  <w:num w:numId="36" w16cid:durableId="2099793127">
    <w:abstractNumId w:val="63"/>
  </w:num>
  <w:num w:numId="37" w16cid:durableId="568617512">
    <w:abstractNumId w:val="91"/>
  </w:num>
  <w:num w:numId="38" w16cid:durableId="1375040380">
    <w:abstractNumId w:val="57"/>
  </w:num>
  <w:num w:numId="39" w16cid:durableId="613176251">
    <w:abstractNumId w:val="21"/>
  </w:num>
  <w:num w:numId="40" w16cid:durableId="2026899789">
    <w:abstractNumId w:val="75"/>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59"/>
  </w:num>
  <w:num w:numId="46" w16cid:durableId="1261791569">
    <w:abstractNumId w:val="90"/>
  </w:num>
  <w:num w:numId="47" w16cid:durableId="1875193489">
    <w:abstractNumId w:val="31"/>
  </w:num>
  <w:num w:numId="48" w16cid:durableId="1172067006">
    <w:abstractNumId w:val="35"/>
  </w:num>
  <w:num w:numId="49" w16cid:durableId="1162700637">
    <w:abstractNumId w:val="89"/>
  </w:num>
  <w:num w:numId="50" w16cid:durableId="1229656482">
    <w:abstractNumId w:val="30"/>
  </w:num>
  <w:num w:numId="51" w16cid:durableId="1144544300">
    <w:abstractNumId w:val="73"/>
  </w:num>
  <w:num w:numId="52" w16cid:durableId="1471634383">
    <w:abstractNumId w:val="41"/>
  </w:num>
  <w:num w:numId="53" w16cid:durableId="338195112">
    <w:abstractNumId w:val="68"/>
  </w:num>
  <w:num w:numId="54" w16cid:durableId="781874733">
    <w:abstractNumId w:val="82"/>
  </w:num>
  <w:num w:numId="55" w16cid:durableId="1378243505">
    <w:abstractNumId w:val="72"/>
  </w:num>
  <w:num w:numId="56" w16cid:durableId="248925016">
    <w:abstractNumId w:val="84"/>
  </w:num>
  <w:num w:numId="57" w16cid:durableId="1285693393">
    <w:abstractNumId w:val="43"/>
  </w:num>
  <w:num w:numId="58" w16cid:durableId="627245739">
    <w:abstractNumId w:val="65"/>
  </w:num>
  <w:num w:numId="59" w16cid:durableId="949511253">
    <w:abstractNumId w:val="18"/>
  </w:num>
  <w:num w:numId="60" w16cid:durableId="1282493129">
    <w:abstractNumId w:val="61"/>
  </w:num>
  <w:num w:numId="61" w16cid:durableId="1049650559">
    <w:abstractNumId w:val="39"/>
  </w:num>
  <w:num w:numId="62" w16cid:durableId="1637641795">
    <w:abstractNumId w:val="12"/>
  </w:num>
  <w:num w:numId="63" w16cid:durableId="385422924">
    <w:abstractNumId w:val="48"/>
  </w:num>
  <w:num w:numId="64" w16cid:durableId="415172491">
    <w:abstractNumId w:val="22"/>
  </w:num>
  <w:num w:numId="65" w16cid:durableId="568728719">
    <w:abstractNumId w:val="8"/>
  </w:num>
  <w:num w:numId="66" w16cid:durableId="77751085">
    <w:abstractNumId w:val="60"/>
  </w:num>
  <w:num w:numId="67" w16cid:durableId="108548959">
    <w:abstractNumId w:val="83"/>
  </w:num>
  <w:num w:numId="68" w16cid:durableId="544949012">
    <w:abstractNumId w:val="34"/>
  </w:num>
  <w:num w:numId="69" w16cid:durableId="1423454758">
    <w:abstractNumId w:val="20"/>
  </w:num>
  <w:num w:numId="70" w16cid:durableId="1354303875">
    <w:abstractNumId w:val="28"/>
  </w:num>
  <w:num w:numId="71" w16cid:durableId="858347118">
    <w:abstractNumId w:val="27"/>
  </w:num>
  <w:num w:numId="72" w16cid:durableId="872772427">
    <w:abstractNumId w:val="87"/>
  </w:num>
  <w:num w:numId="73" w16cid:durableId="1103303872">
    <w:abstractNumId w:val="49"/>
  </w:num>
  <w:num w:numId="74" w16cid:durableId="670840314">
    <w:abstractNumId w:val="40"/>
  </w:num>
  <w:num w:numId="75" w16cid:durableId="1104377326">
    <w:abstractNumId w:val="80"/>
  </w:num>
  <w:num w:numId="76" w16cid:durableId="701049806">
    <w:abstractNumId w:val="79"/>
  </w:num>
  <w:num w:numId="77" w16cid:durableId="594437277">
    <w:abstractNumId w:val="7"/>
  </w:num>
  <w:num w:numId="78" w16cid:durableId="1493789429">
    <w:abstractNumId w:val="23"/>
  </w:num>
  <w:num w:numId="79" w16cid:durableId="24718729">
    <w:abstractNumId w:val="88"/>
  </w:num>
  <w:num w:numId="80" w16cid:durableId="200747494">
    <w:abstractNumId w:val="6"/>
  </w:num>
  <w:num w:numId="81" w16cid:durableId="135806144">
    <w:abstractNumId w:val="0"/>
  </w:num>
  <w:num w:numId="82" w16cid:durableId="945583017">
    <w:abstractNumId w:val="66"/>
  </w:num>
  <w:num w:numId="83" w16cid:durableId="1795057733">
    <w:abstractNumId w:val="71"/>
  </w:num>
  <w:num w:numId="84" w16cid:durableId="1894388556">
    <w:abstractNumId w:val="92"/>
  </w:num>
  <w:num w:numId="85" w16cid:durableId="1171718886">
    <w:abstractNumId w:val="32"/>
  </w:num>
  <w:num w:numId="86" w16cid:durableId="1324773943">
    <w:abstractNumId w:val="67"/>
  </w:num>
  <w:num w:numId="87" w16cid:durableId="128130763">
    <w:abstractNumId w:val="14"/>
  </w:num>
  <w:num w:numId="88" w16cid:durableId="978539421">
    <w:abstractNumId w:val="2"/>
  </w:num>
  <w:num w:numId="89" w16cid:durableId="997420437">
    <w:abstractNumId w:val="81"/>
  </w:num>
  <w:num w:numId="90" w16cid:durableId="610821194">
    <w:abstractNumId w:val="42"/>
  </w:num>
  <w:num w:numId="91" w16cid:durableId="662464397">
    <w:abstractNumId w:val="36"/>
  </w:num>
  <w:num w:numId="92" w16cid:durableId="876309021">
    <w:abstractNumId w:val="56"/>
  </w:num>
  <w:num w:numId="93" w16cid:durableId="93671729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56141"/>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95F1F"/>
    <w:rsid w:val="007A6079"/>
    <w:rsid w:val="008535EA"/>
    <w:rsid w:val="00854334"/>
    <w:rsid w:val="008776A2"/>
    <w:rsid w:val="008A2D88"/>
    <w:rsid w:val="008B29AA"/>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355EC"/>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0423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194735">
      <w:bodyDiv w:val="1"/>
      <w:marLeft w:val="0"/>
      <w:marRight w:val="0"/>
      <w:marTop w:val="0"/>
      <w:marBottom w:val="0"/>
      <w:divBdr>
        <w:top w:val="none" w:sz="0" w:space="0" w:color="auto"/>
        <w:left w:val="none" w:sz="0" w:space="0" w:color="auto"/>
        <w:bottom w:val="none" w:sz="0" w:space="0" w:color="auto"/>
        <w:right w:val="none" w:sz="0" w:space="0" w:color="auto"/>
      </w:divBdr>
      <w:divsChild>
        <w:div w:id="1950314574">
          <w:marLeft w:val="0"/>
          <w:marRight w:val="0"/>
          <w:marTop w:val="0"/>
          <w:marBottom w:val="0"/>
          <w:divBdr>
            <w:top w:val="none" w:sz="0" w:space="0" w:color="auto"/>
            <w:left w:val="none" w:sz="0" w:space="0" w:color="auto"/>
            <w:bottom w:val="none" w:sz="0" w:space="0" w:color="auto"/>
            <w:right w:val="none" w:sz="0" w:space="0" w:color="auto"/>
          </w:divBdr>
          <w:divsChild>
            <w:div w:id="974218732">
              <w:marLeft w:val="0"/>
              <w:marRight w:val="0"/>
              <w:marTop w:val="0"/>
              <w:marBottom w:val="0"/>
              <w:divBdr>
                <w:top w:val="none" w:sz="0" w:space="0" w:color="auto"/>
                <w:left w:val="none" w:sz="0" w:space="0" w:color="auto"/>
                <w:bottom w:val="none" w:sz="0" w:space="0" w:color="auto"/>
                <w:right w:val="none" w:sz="0" w:space="0" w:color="auto"/>
              </w:divBdr>
              <w:divsChild>
                <w:div w:id="2091534219">
                  <w:marLeft w:val="0"/>
                  <w:marRight w:val="0"/>
                  <w:marTop w:val="0"/>
                  <w:marBottom w:val="0"/>
                  <w:divBdr>
                    <w:top w:val="none" w:sz="0" w:space="0" w:color="auto"/>
                    <w:left w:val="none" w:sz="0" w:space="0" w:color="auto"/>
                    <w:bottom w:val="none" w:sz="0" w:space="0" w:color="auto"/>
                    <w:right w:val="none" w:sz="0" w:space="0" w:color="auto"/>
                  </w:divBdr>
                  <w:divsChild>
                    <w:div w:id="88039934">
                      <w:marLeft w:val="0"/>
                      <w:marRight w:val="0"/>
                      <w:marTop w:val="0"/>
                      <w:marBottom w:val="0"/>
                      <w:divBdr>
                        <w:top w:val="none" w:sz="0" w:space="0" w:color="auto"/>
                        <w:left w:val="single" w:sz="6" w:space="0" w:color="CCCCCC"/>
                        <w:bottom w:val="single" w:sz="6" w:space="0" w:color="CCCCCC"/>
                        <w:right w:val="single" w:sz="6" w:space="0" w:color="CCCCCC"/>
                      </w:divBdr>
                      <w:divsChild>
                        <w:div w:id="1979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87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1376895">
      <w:bodyDiv w:val="1"/>
      <w:marLeft w:val="0"/>
      <w:marRight w:val="0"/>
      <w:marTop w:val="0"/>
      <w:marBottom w:val="0"/>
      <w:divBdr>
        <w:top w:val="none" w:sz="0" w:space="0" w:color="auto"/>
        <w:left w:val="none" w:sz="0" w:space="0" w:color="auto"/>
        <w:bottom w:val="none" w:sz="0" w:space="0" w:color="auto"/>
        <w:right w:val="none" w:sz="0" w:space="0" w:color="auto"/>
      </w:divBdr>
      <w:divsChild>
        <w:div w:id="2113890361">
          <w:marLeft w:val="0"/>
          <w:marRight w:val="0"/>
          <w:marTop w:val="0"/>
          <w:marBottom w:val="0"/>
          <w:divBdr>
            <w:top w:val="none" w:sz="0" w:space="0" w:color="auto"/>
            <w:left w:val="none" w:sz="0" w:space="0" w:color="auto"/>
            <w:bottom w:val="none" w:sz="0" w:space="0" w:color="auto"/>
            <w:right w:val="none" w:sz="0" w:space="0" w:color="auto"/>
          </w:divBdr>
          <w:divsChild>
            <w:div w:id="1278685251">
              <w:marLeft w:val="0"/>
              <w:marRight w:val="0"/>
              <w:marTop w:val="0"/>
              <w:marBottom w:val="0"/>
              <w:divBdr>
                <w:top w:val="none" w:sz="0" w:space="0" w:color="auto"/>
                <w:left w:val="none" w:sz="0" w:space="0" w:color="auto"/>
                <w:bottom w:val="none" w:sz="0" w:space="0" w:color="auto"/>
                <w:right w:val="none" w:sz="0" w:space="0" w:color="auto"/>
              </w:divBdr>
              <w:divsChild>
                <w:div w:id="62947279">
                  <w:marLeft w:val="0"/>
                  <w:marRight w:val="0"/>
                  <w:marTop w:val="0"/>
                  <w:marBottom w:val="0"/>
                  <w:divBdr>
                    <w:top w:val="none" w:sz="0" w:space="0" w:color="auto"/>
                    <w:left w:val="none" w:sz="0" w:space="0" w:color="auto"/>
                    <w:bottom w:val="none" w:sz="0" w:space="0" w:color="auto"/>
                    <w:right w:val="none" w:sz="0" w:space="0" w:color="auto"/>
                  </w:divBdr>
                  <w:divsChild>
                    <w:div w:id="422187319">
                      <w:marLeft w:val="0"/>
                      <w:marRight w:val="0"/>
                      <w:marTop w:val="0"/>
                      <w:marBottom w:val="0"/>
                      <w:divBdr>
                        <w:top w:val="none" w:sz="0" w:space="0" w:color="auto"/>
                        <w:left w:val="single" w:sz="6" w:space="0" w:color="CCCCCC"/>
                        <w:bottom w:val="single" w:sz="6" w:space="0" w:color="CCCCCC"/>
                        <w:right w:val="single" w:sz="6" w:space="0" w:color="CCCCCC"/>
                      </w:divBdr>
                      <w:divsChild>
                        <w:div w:id="9658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2107342">
      <w:bodyDiv w:val="1"/>
      <w:marLeft w:val="0"/>
      <w:marRight w:val="0"/>
      <w:marTop w:val="0"/>
      <w:marBottom w:val="0"/>
      <w:divBdr>
        <w:top w:val="none" w:sz="0" w:space="0" w:color="auto"/>
        <w:left w:val="none" w:sz="0" w:space="0" w:color="auto"/>
        <w:bottom w:val="none" w:sz="0" w:space="0" w:color="auto"/>
        <w:right w:val="none" w:sz="0" w:space="0" w:color="auto"/>
      </w:divBdr>
      <w:divsChild>
        <w:div w:id="32586730">
          <w:marLeft w:val="0"/>
          <w:marRight w:val="0"/>
          <w:marTop w:val="0"/>
          <w:marBottom w:val="0"/>
          <w:divBdr>
            <w:top w:val="none" w:sz="0" w:space="0" w:color="auto"/>
            <w:left w:val="none" w:sz="0" w:space="0" w:color="auto"/>
            <w:bottom w:val="none" w:sz="0" w:space="0" w:color="auto"/>
            <w:right w:val="none" w:sz="0" w:space="0" w:color="auto"/>
          </w:divBdr>
          <w:divsChild>
            <w:div w:id="809444546">
              <w:marLeft w:val="0"/>
              <w:marRight w:val="0"/>
              <w:marTop w:val="0"/>
              <w:marBottom w:val="0"/>
              <w:divBdr>
                <w:top w:val="none" w:sz="0" w:space="0" w:color="auto"/>
                <w:left w:val="none" w:sz="0" w:space="0" w:color="auto"/>
                <w:bottom w:val="none" w:sz="0" w:space="0" w:color="auto"/>
                <w:right w:val="none" w:sz="0" w:space="0" w:color="auto"/>
              </w:divBdr>
              <w:divsChild>
                <w:div w:id="585697592">
                  <w:marLeft w:val="0"/>
                  <w:marRight w:val="0"/>
                  <w:marTop w:val="0"/>
                  <w:marBottom w:val="0"/>
                  <w:divBdr>
                    <w:top w:val="none" w:sz="0" w:space="0" w:color="auto"/>
                    <w:left w:val="none" w:sz="0" w:space="0" w:color="auto"/>
                    <w:bottom w:val="none" w:sz="0" w:space="0" w:color="auto"/>
                    <w:right w:val="none" w:sz="0" w:space="0" w:color="auto"/>
                  </w:divBdr>
                  <w:divsChild>
                    <w:div w:id="596794672">
                      <w:marLeft w:val="0"/>
                      <w:marRight w:val="0"/>
                      <w:marTop w:val="0"/>
                      <w:marBottom w:val="0"/>
                      <w:divBdr>
                        <w:top w:val="none" w:sz="0" w:space="0" w:color="auto"/>
                        <w:left w:val="single" w:sz="6" w:space="0" w:color="CCCCCC"/>
                        <w:bottom w:val="single" w:sz="6" w:space="0" w:color="CCCCCC"/>
                        <w:right w:val="single" w:sz="6" w:space="0" w:color="CCCCCC"/>
                      </w:divBdr>
                      <w:divsChild>
                        <w:div w:id="132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9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765434">
      <w:bodyDiv w:val="1"/>
      <w:marLeft w:val="0"/>
      <w:marRight w:val="0"/>
      <w:marTop w:val="0"/>
      <w:marBottom w:val="0"/>
      <w:divBdr>
        <w:top w:val="none" w:sz="0" w:space="0" w:color="auto"/>
        <w:left w:val="none" w:sz="0" w:space="0" w:color="auto"/>
        <w:bottom w:val="none" w:sz="0" w:space="0" w:color="auto"/>
        <w:right w:val="none" w:sz="0" w:space="0" w:color="auto"/>
      </w:divBdr>
      <w:divsChild>
        <w:div w:id="701438828">
          <w:marLeft w:val="0"/>
          <w:marRight w:val="0"/>
          <w:marTop w:val="0"/>
          <w:marBottom w:val="0"/>
          <w:divBdr>
            <w:top w:val="none" w:sz="0" w:space="0" w:color="auto"/>
            <w:left w:val="none" w:sz="0" w:space="0" w:color="auto"/>
            <w:bottom w:val="none" w:sz="0" w:space="0" w:color="auto"/>
            <w:right w:val="none" w:sz="0" w:space="0" w:color="auto"/>
          </w:divBdr>
          <w:divsChild>
            <w:div w:id="1341855749">
              <w:marLeft w:val="0"/>
              <w:marRight w:val="0"/>
              <w:marTop w:val="0"/>
              <w:marBottom w:val="0"/>
              <w:divBdr>
                <w:top w:val="none" w:sz="0" w:space="0" w:color="auto"/>
                <w:left w:val="none" w:sz="0" w:space="0" w:color="auto"/>
                <w:bottom w:val="none" w:sz="0" w:space="0" w:color="auto"/>
                <w:right w:val="none" w:sz="0" w:space="0" w:color="auto"/>
              </w:divBdr>
              <w:divsChild>
                <w:div w:id="1740708584">
                  <w:marLeft w:val="0"/>
                  <w:marRight w:val="0"/>
                  <w:marTop w:val="0"/>
                  <w:marBottom w:val="0"/>
                  <w:divBdr>
                    <w:top w:val="none" w:sz="0" w:space="0" w:color="auto"/>
                    <w:left w:val="none" w:sz="0" w:space="0" w:color="auto"/>
                    <w:bottom w:val="none" w:sz="0" w:space="0" w:color="auto"/>
                    <w:right w:val="none" w:sz="0" w:space="0" w:color="auto"/>
                  </w:divBdr>
                  <w:divsChild>
                    <w:div w:id="151335442">
                      <w:marLeft w:val="0"/>
                      <w:marRight w:val="0"/>
                      <w:marTop w:val="0"/>
                      <w:marBottom w:val="0"/>
                      <w:divBdr>
                        <w:top w:val="none" w:sz="0" w:space="0" w:color="auto"/>
                        <w:left w:val="single" w:sz="6" w:space="0" w:color="CCCCCC"/>
                        <w:bottom w:val="single" w:sz="6" w:space="0" w:color="CCCCCC"/>
                        <w:right w:val="single" w:sz="6" w:space="0" w:color="CCCCCC"/>
                      </w:divBdr>
                      <w:divsChild>
                        <w:div w:id="162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2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419924">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5527815">
      <w:bodyDiv w:val="1"/>
      <w:marLeft w:val="0"/>
      <w:marRight w:val="0"/>
      <w:marTop w:val="0"/>
      <w:marBottom w:val="0"/>
      <w:divBdr>
        <w:top w:val="none" w:sz="0" w:space="0" w:color="auto"/>
        <w:left w:val="none" w:sz="0" w:space="0" w:color="auto"/>
        <w:bottom w:val="none" w:sz="0" w:space="0" w:color="auto"/>
        <w:right w:val="none" w:sz="0" w:space="0" w:color="auto"/>
      </w:divBdr>
      <w:divsChild>
        <w:div w:id="1301227679">
          <w:marLeft w:val="0"/>
          <w:marRight w:val="0"/>
          <w:marTop w:val="0"/>
          <w:marBottom w:val="0"/>
          <w:divBdr>
            <w:top w:val="none" w:sz="0" w:space="0" w:color="auto"/>
            <w:left w:val="none" w:sz="0" w:space="0" w:color="auto"/>
            <w:bottom w:val="none" w:sz="0" w:space="0" w:color="auto"/>
            <w:right w:val="none" w:sz="0" w:space="0" w:color="auto"/>
          </w:divBdr>
          <w:divsChild>
            <w:div w:id="62795833">
              <w:marLeft w:val="0"/>
              <w:marRight w:val="0"/>
              <w:marTop w:val="0"/>
              <w:marBottom w:val="0"/>
              <w:divBdr>
                <w:top w:val="none" w:sz="0" w:space="0" w:color="auto"/>
                <w:left w:val="none" w:sz="0" w:space="0" w:color="auto"/>
                <w:bottom w:val="none" w:sz="0" w:space="0" w:color="auto"/>
                <w:right w:val="none" w:sz="0" w:space="0" w:color="auto"/>
              </w:divBdr>
              <w:divsChild>
                <w:div w:id="1228954917">
                  <w:marLeft w:val="0"/>
                  <w:marRight w:val="0"/>
                  <w:marTop w:val="0"/>
                  <w:marBottom w:val="0"/>
                  <w:divBdr>
                    <w:top w:val="none" w:sz="0" w:space="0" w:color="auto"/>
                    <w:left w:val="none" w:sz="0" w:space="0" w:color="auto"/>
                    <w:bottom w:val="none" w:sz="0" w:space="0" w:color="auto"/>
                    <w:right w:val="none" w:sz="0" w:space="0" w:color="auto"/>
                  </w:divBdr>
                  <w:divsChild>
                    <w:div w:id="879778264">
                      <w:marLeft w:val="0"/>
                      <w:marRight w:val="0"/>
                      <w:marTop w:val="0"/>
                      <w:marBottom w:val="0"/>
                      <w:divBdr>
                        <w:top w:val="none" w:sz="0" w:space="0" w:color="auto"/>
                        <w:left w:val="single" w:sz="6" w:space="0" w:color="CCCCCC"/>
                        <w:bottom w:val="single" w:sz="6" w:space="0" w:color="CCCCCC"/>
                        <w:right w:val="single" w:sz="6" w:space="0" w:color="CCCCCC"/>
                      </w:divBdr>
                      <w:divsChild>
                        <w:div w:id="18996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4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893501">
      <w:bodyDiv w:val="1"/>
      <w:marLeft w:val="0"/>
      <w:marRight w:val="0"/>
      <w:marTop w:val="0"/>
      <w:marBottom w:val="0"/>
      <w:divBdr>
        <w:top w:val="none" w:sz="0" w:space="0" w:color="auto"/>
        <w:left w:val="none" w:sz="0" w:space="0" w:color="auto"/>
        <w:bottom w:val="none" w:sz="0" w:space="0" w:color="auto"/>
        <w:right w:val="none" w:sz="0" w:space="0" w:color="auto"/>
      </w:divBdr>
      <w:divsChild>
        <w:div w:id="2046324327">
          <w:marLeft w:val="0"/>
          <w:marRight w:val="0"/>
          <w:marTop w:val="0"/>
          <w:marBottom w:val="0"/>
          <w:divBdr>
            <w:top w:val="none" w:sz="0" w:space="0" w:color="auto"/>
            <w:left w:val="none" w:sz="0" w:space="0" w:color="auto"/>
            <w:bottom w:val="none" w:sz="0" w:space="0" w:color="auto"/>
            <w:right w:val="none" w:sz="0" w:space="0" w:color="auto"/>
          </w:divBdr>
          <w:divsChild>
            <w:div w:id="442920198">
              <w:marLeft w:val="0"/>
              <w:marRight w:val="0"/>
              <w:marTop w:val="0"/>
              <w:marBottom w:val="0"/>
              <w:divBdr>
                <w:top w:val="none" w:sz="0" w:space="0" w:color="auto"/>
                <w:left w:val="none" w:sz="0" w:space="0" w:color="auto"/>
                <w:bottom w:val="none" w:sz="0" w:space="0" w:color="auto"/>
                <w:right w:val="none" w:sz="0" w:space="0" w:color="auto"/>
              </w:divBdr>
              <w:divsChild>
                <w:div w:id="1292401963">
                  <w:marLeft w:val="0"/>
                  <w:marRight w:val="0"/>
                  <w:marTop w:val="0"/>
                  <w:marBottom w:val="0"/>
                  <w:divBdr>
                    <w:top w:val="none" w:sz="0" w:space="0" w:color="auto"/>
                    <w:left w:val="none" w:sz="0" w:space="0" w:color="auto"/>
                    <w:bottom w:val="none" w:sz="0" w:space="0" w:color="auto"/>
                    <w:right w:val="none" w:sz="0" w:space="0" w:color="auto"/>
                  </w:divBdr>
                  <w:divsChild>
                    <w:div w:id="1331131709">
                      <w:marLeft w:val="0"/>
                      <w:marRight w:val="0"/>
                      <w:marTop w:val="0"/>
                      <w:marBottom w:val="0"/>
                      <w:divBdr>
                        <w:top w:val="none" w:sz="0" w:space="0" w:color="auto"/>
                        <w:left w:val="single" w:sz="6" w:space="0" w:color="CCCCCC"/>
                        <w:bottom w:val="single" w:sz="6" w:space="0" w:color="CCCCCC"/>
                        <w:right w:val="single" w:sz="6" w:space="0" w:color="CCCCCC"/>
                      </w:divBdr>
                      <w:divsChild>
                        <w:div w:id="7081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95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3317</Words>
  <Characters>17085</Characters>
  <Application>Microsoft Office Word</Application>
  <DocSecurity>0</DocSecurity>
  <Lines>322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2025-02-05T16:43:00Z</dcterms:created>
  <dcterms:modified xsi:type="dcterms:W3CDTF">2025-02-05T16:49:00Z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