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FF07" w14:textId="306163D8" w:rsidR="00646B91" w:rsidRPr="002B487E" w:rsidRDefault="002B487E" w:rsidP="002B487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B487E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25, часть 1</w:t>
      </w:r>
    </w:p>
    <w:p w14:paraId="1662EDF8" w14:textId="77777777" w:rsidR="002B487E" w:rsidRPr="002B487E" w:rsidRDefault="002B487E" w:rsidP="002B487E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2B487E">
        <w:rPr>
          <w:b/>
          <w:bCs/>
          <w:sz w:val="40"/>
          <w:szCs w:val="40"/>
        </w:rPr>
        <w:t xml:space="preserve">4 Царств 15–16, Часть 1</w:t>
      </w:r>
    </w:p>
    <w:p w14:paraId="18583FBF" w14:textId="77777777" w:rsidR="002B487E" w:rsidRPr="00BC6744" w:rsidRDefault="002B487E" w:rsidP="002B487E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4667663E" w14:textId="54A4AC89" w:rsidR="00646B91" w:rsidRPr="002B487E" w:rsidRDefault="002B48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Итак, мы начинаем с 15-й главы с Азарии, Озии и его современников. И мы замечаем, что за 52 года правления Озия не получил много места в прессе. Он получает только семь стихов.</w:t>
      </w:r>
    </w:p>
    <w:p w14:paraId="07CA22EE" w14:textId="77777777" w:rsidR="00646B91" w:rsidRPr="002B487E" w:rsidRDefault="00646B91">
      <w:pPr>
        <w:rPr>
          <w:sz w:val="26"/>
          <w:szCs w:val="26"/>
        </w:rPr>
      </w:pPr>
    </w:p>
    <w:p w14:paraId="70AAC618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Теперь, когда речь идет об Иеровоаме II, царе на севере, мы вполне понимаем, почему Иеровоам не получил многого, потому что он был плохим царем. Но Озия, обратите внимание, что сказано в третьем стихе, он сделал то, что было правильно в глазах Господа, точно так же, как сделал его отец Амасия. Хорошо, держите палец там и откройте главу 18, третий стих.</w:t>
      </w:r>
    </w:p>
    <w:p w14:paraId="627E8B6A" w14:textId="77777777" w:rsidR="00646B91" w:rsidRPr="002B487E" w:rsidRDefault="00646B91">
      <w:pPr>
        <w:rPr>
          <w:sz w:val="26"/>
          <w:szCs w:val="26"/>
        </w:rPr>
      </w:pPr>
    </w:p>
    <w:p w14:paraId="2BB755B9" w14:textId="4C7BF9DB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Это описание Езекии. Он сделал то, что было правильно в глазах Господа, что? Точно так же, как это сделал его отец Давид. </w:t>
      </w:r>
      <w:proofErr xmlns:w="http://schemas.openxmlformats.org/wordprocessingml/2006/main" w:type="gramStart"/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это как бы зависит от того, по какому стандарту вас оценивают, не так ли? Что ж, по сравнению с Амасией, Озия преуспел.</w:t>
      </w:r>
    </w:p>
    <w:p w14:paraId="3360697B" w14:textId="77777777" w:rsidR="00646B91" w:rsidRPr="002B487E" w:rsidRDefault="00646B91">
      <w:pPr>
        <w:rPr>
          <w:sz w:val="26"/>
          <w:szCs w:val="26"/>
        </w:rPr>
      </w:pPr>
    </w:p>
    <w:p w14:paraId="14BB7445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Да, но это не стандарт. Стандарт – Дэвид. И </w:t>
      </w:r>
      <w:proofErr xmlns:w="http://schemas.openxmlformats.org/wordprocessingml/2006/main" w:type="gramStart"/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мы задаемся вопросом, действительно ли, ну да, хорошо.</w:t>
      </w:r>
    </w:p>
    <w:p w14:paraId="766833B6" w14:textId="77777777" w:rsidR="00646B91" w:rsidRPr="002B487E" w:rsidRDefault="00646B91">
      <w:pPr>
        <w:rPr>
          <w:sz w:val="26"/>
          <w:szCs w:val="26"/>
        </w:rPr>
      </w:pPr>
    </w:p>
    <w:p w14:paraId="1694B33F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Что касается самого факта, то поразительно то, что Хроники рассказывают нам гораздо больше об Озии, описывают его достижения, его сильные стороны и объясняют нам причину, по которой Озия заболел проказой. Он пытался возносить благовония в храме, выступая в роли священника. А в Израиле этого сделать нельзя.</w:t>
      </w:r>
    </w:p>
    <w:p w14:paraId="61AD418A" w14:textId="77777777" w:rsidR="00646B91" w:rsidRPr="002B487E" w:rsidRDefault="00646B91">
      <w:pPr>
        <w:rPr>
          <w:sz w:val="26"/>
          <w:szCs w:val="26"/>
        </w:rPr>
      </w:pPr>
    </w:p>
    <w:p w14:paraId="4EB83A2D" w14:textId="7E13D209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Израильский царь не может быть священником, потому что царь, который сегодня является священником, завтра станет Богом. Итак, это очень жесткая и быстрая линия. Я думаю, он сделал то же, что и некоторые пасторы наших мегацерквей.</w:t>
      </w:r>
    </w:p>
    <w:p w14:paraId="0C9CB188" w14:textId="77777777" w:rsidR="00646B91" w:rsidRPr="002B487E" w:rsidRDefault="00646B91">
      <w:pPr>
        <w:rPr>
          <w:sz w:val="26"/>
          <w:szCs w:val="26"/>
        </w:rPr>
      </w:pPr>
    </w:p>
    <w:p w14:paraId="7253786F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Я думаю, возможно, он прочитал и поверил своим пресс-релизам. Это очень опасно. А теперь позвольте мне спросить вас: как вы думаете, почему «Хроники» отводят ему гораздо больше места, чем «Цари»? Если бы он был относительно хорошим и сильным королем, почему бы королям его унижать, если хотите? Что вы думаете? Вы не знаете.</w:t>
      </w:r>
    </w:p>
    <w:p w14:paraId="074025DA" w14:textId="77777777" w:rsidR="00646B91" w:rsidRPr="002B487E" w:rsidRDefault="00646B91">
      <w:pPr>
        <w:rPr>
          <w:sz w:val="26"/>
          <w:szCs w:val="26"/>
        </w:rPr>
      </w:pPr>
    </w:p>
    <w:p w14:paraId="42F8C27C" w14:textId="6488D040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ХОРОШО. Что ж, позвольте мне подтолкнуть вас немного. Почему нет? Почему бы и нет? Как Кингс оценивает хорошего короля по сравнению с плохим? Что делает хороший король? Он следует за Господом.</w:t>
      </w:r>
    </w:p>
    <w:p w14:paraId="5C49E1EB" w14:textId="77777777" w:rsidR="00646B91" w:rsidRPr="002B487E" w:rsidRDefault="00646B91">
      <w:pPr>
        <w:rPr>
          <w:sz w:val="26"/>
          <w:szCs w:val="26"/>
        </w:rPr>
      </w:pPr>
    </w:p>
    <w:p w14:paraId="196CCA2B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В каких случаях? Он избавляется от высоких мест. Он избавляется от идолов. Что еще? Да, восстановить некоторые фестивали.</w:t>
      </w:r>
    </w:p>
    <w:p w14:paraId="7D948645" w14:textId="77777777" w:rsidR="00646B91" w:rsidRPr="002B487E" w:rsidRDefault="00646B91">
      <w:pPr>
        <w:rPr>
          <w:sz w:val="26"/>
          <w:szCs w:val="26"/>
        </w:rPr>
      </w:pPr>
    </w:p>
    <w:p w14:paraId="45EFFD2D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еще: он заботится о бедных. Это философия истории Второзакония. Поклоняйтесь одному Господу.</w:t>
      </w:r>
    </w:p>
    <w:p w14:paraId="22D087C8" w14:textId="77777777" w:rsidR="00646B91" w:rsidRPr="002B487E" w:rsidRDefault="00646B91">
      <w:pPr>
        <w:rPr>
          <w:sz w:val="26"/>
          <w:szCs w:val="26"/>
        </w:rPr>
      </w:pPr>
    </w:p>
    <w:p w14:paraId="34F5D4BB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Не поклоняйтесь идолам других богов или Яхве. Соблюдайте закон Господа, Тору, наставления, в частности, в том, что касается бедных и беспомощных. На протяжении всего Ветхого Завета доказательством того, что вы принадлежите Богу, является, во-первых, то, что вы не поклоняетесь идолам.</w:t>
      </w:r>
    </w:p>
    <w:p w14:paraId="55EED1F0" w14:textId="77777777" w:rsidR="00646B91" w:rsidRPr="002B487E" w:rsidRDefault="00646B91">
      <w:pPr>
        <w:rPr>
          <w:sz w:val="26"/>
          <w:szCs w:val="26"/>
        </w:rPr>
      </w:pPr>
    </w:p>
    <w:p w14:paraId="45F8D362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во-вторых, вы заботитесь о бедных. Забота о бедных — это свидетельство того, что вы действительно знаете Бога. Что ж, у нас нет никаких указаний на то, что Озия делал что-либо, кроме того, что совершенно очевидно, что он не поклонялся идолам.</w:t>
      </w:r>
    </w:p>
    <w:p w14:paraId="75D21F5B" w14:textId="77777777" w:rsidR="00646B91" w:rsidRPr="002B487E" w:rsidRDefault="00646B91">
      <w:pPr>
        <w:rPr>
          <w:sz w:val="26"/>
          <w:szCs w:val="26"/>
        </w:rPr>
      </w:pPr>
    </w:p>
    <w:p w14:paraId="1909CE36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Но нет никаких признаков того, что он действительно заботился о бедных, сломленных и изгоях. И снова и снова это является доказательством. Как вы относитесь к тем, кто не может благословить вас? Кто не сможет отплатить вам? Потому что таков характер Бога.</w:t>
      </w:r>
    </w:p>
    <w:p w14:paraId="2838B3AD" w14:textId="77777777" w:rsidR="00646B91" w:rsidRPr="002B487E" w:rsidRDefault="00646B91">
      <w:pPr>
        <w:rPr>
          <w:sz w:val="26"/>
          <w:szCs w:val="26"/>
        </w:rPr>
      </w:pPr>
    </w:p>
    <w:p w14:paraId="2251C752" w14:textId="38783FAB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Бог отдает Себя бесплатно. И вопрос в том, делают ли это его последователи? Итак, я скорее подозреваю, что у Хроник другая проблема. Хроники хотят знать, был ли этот парень верен в отношении храма, левитов и священства? Позаботился ли он об этих людях? Очевидно, это сделал Озия.</w:t>
      </w:r>
    </w:p>
    <w:p w14:paraId="3658559A" w14:textId="77777777" w:rsidR="00646B91" w:rsidRPr="002B487E" w:rsidRDefault="00646B91">
      <w:pPr>
        <w:rPr>
          <w:sz w:val="26"/>
          <w:szCs w:val="26"/>
        </w:rPr>
      </w:pPr>
    </w:p>
    <w:p w14:paraId="75D8D35A" w14:textId="2B89F67D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Но что касается Кинга, то нет никаких доказательств того, что он действительно заботился о бедных и беспомощных. Это последствия, а не четкое заявление. Но я думаю, что это вполне может быть.</w:t>
      </w:r>
    </w:p>
    <w:p w14:paraId="1A311ECE" w14:textId="77777777" w:rsidR="00646B91" w:rsidRPr="002B487E" w:rsidRDefault="00646B91">
      <w:pPr>
        <w:rPr>
          <w:sz w:val="26"/>
          <w:szCs w:val="26"/>
        </w:rPr>
      </w:pPr>
    </w:p>
    <w:p w14:paraId="69778918" w14:textId="03991F7A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Я думаю, опять же, преподобный Кит Бойетт выступал сегодня в часовне. Он также рассказал о воскресных христианах и о том, как эта пандемия повлияла на все это. И здесь снова вопрос в том, живет ли во мне Христос каждый день недели, в частности в том, как я отношусь к тем, кто не может мне отплатить? Все в порядке.</w:t>
      </w:r>
    </w:p>
    <w:p w14:paraId="29D349C4" w14:textId="77777777" w:rsidR="00646B91" w:rsidRPr="002B487E" w:rsidRDefault="00646B91">
      <w:pPr>
        <w:rPr>
          <w:sz w:val="26"/>
          <w:szCs w:val="26"/>
        </w:rPr>
      </w:pPr>
    </w:p>
    <w:p w14:paraId="29C1BB32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Что ж, как сказано в вашей карте, Захария взошел на престол во время правления Озии. И вскоре после этого его убивают. Библия подчеркивает, что он — четвертое поколение династии Ииуя.</w:t>
      </w:r>
    </w:p>
    <w:p w14:paraId="08374296" w14:textId="77777777" w:rsidR="00646B91" w:rsidRPr="002B487E" w:rsidRDefault="00646B91">
      <w:pPr>
        <w:rPr>
          <w:sz w:val="26"/>
          <w:szCs w:val="26"/>
        </w:rPr>
      </w:pPr>
    </w:p>
    <w:p w14:paraId="4B022AAA" w14:textId="5406566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Бог дал обещание, потому что вы были верны в уничтожении Ахава. Я дам вам четыре поколения. Я не дам тебе вечную династию за то, что ты не отвернулся от идолов в Дане и Вирсавии, но Я дам тебе четыре поколения. И действительно, если бы вы не знали лучше, вы бы подумали, что Бог хранит обещания.</w:t>
      </w:r>
    </w:p>
    <w:p w14:paraId="2D2BA21D" w14:textId="77777777" w:rsidR="00646B91" w:rsidRPr="002B487E" w:rsidRDefault="00646B91">
      <w:pPr>
        <w:rPr>
          <w:sz w:val="26"/>
          <w:szCs w:val="26"/>
        </w:rPr>
      </w:pPr>
    </w:p>
    <w:p w14:paraId="7DF6EAA7" w14:textId="6FBF4DD9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Но именно это он и сделал. Итак, Захарии всего два года, но он уже четвертое поколение после инаугурации Ииуя. Теперь я еще раз подчеркну, если вы посмотрите на вашу таблицу, что кровопролитие Захарии, Шалома и Менахема на самом деле произошло, когда Ассирия была еще слаба.</w:t>
      </w:r>
    </w:p>
    <w:p w14:paraId="04950ABF" w14:textId="77777777" w:rsidR="00646B91" w:rsidRPr="002B487E" w:rsidRDefault="00646B91">
      <w:pPr>
        <w:rPr>
          <w:sz w:val="26"/>
          <w:szCs w:val="26"/>
        </w:rPr>
      </w:pPr>
    </w:p>
    <w:p w14:paraId="64CA0173" w14:textId="191A71AD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2B487E" w:rsidRPr="002B487E">
        <w:rPr>
          <w:rFonts w:ascii="Calibri" w:eastAsia="Calibri" w:hAnsi="Calibri" w:cs="Calibri"/>
          <w:sz w:val="26"/>
          <w:szCs w:val="26"/>
        </w:rPr>
        <w:t xml:space="preserve">, как мы это объясним? Откуда здесь такое безумие кровопролития? Как бы вы это объяснили? Помните, как мы описывали правление Иеровоама? Долгое правление. Я тебя чему-нибудь научил? Это было время великого процветания. Это было царствование большого различия между богатыми и бедными.</w:t>
      </w:r>
    </w:p>
    <w:p w14:paraId="34A67E3B" w14:textId="77777777" w:rsidR="00646B91" w:rsidRPr="002B487E" w:rsidRDefault="00646B91">
      <w:pPr>
        <w:rPr>
          <w:sz w:val="26"/>
          <w:szCs w:val="26"/>
        </w:rPr>
      </w:pPr>
    </w:p>
    <w:p w14:paraId="72457506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как с этим связано кровопролитие? Вы все очень молчаливы сегодня вечером. Имеет отношение к вещам, экономике? Очень, очень возможно. Очень возможно.</w:t>
      </w:r>
    </w:p>
    <w:p w14:paraId="6DA74DFB" w14:textId="77777777" w:rsidR="00646B91" w:rsidRPr="002B487E" w:rsidRDefault="00646B91">
      <w:pPr>
        <w:rPr>
          <w:sz w:val="26"/>
          <w:szCs w:val="26"/>
        </w:rPr>
      </w:pPr>
    </w:p>
    <w:p w14:paraId="4667781D" w14:textId="5E34A028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Когда мы богаты и обеспечены комфортом, легко взять дело в свои руки и сказать: ну, они свое получили; Я собираюсь получить свое. Итак, Библия весьма неоднозначно высказывается о богатстве. Если вы богаты, это дар Божий, и вам лучше использовать его для Его славы.</w:t>
      </w:r>
    </w:p>
    <w:p w14:paraId="0A77D9F6" w14:textId="77777777" w:rsidR="00646B91" w:rsidRPr="002B487E" w:rsidRDefault="00646B91">
      <w:pPr>
        <w:rPr>
          <w:sz w:val="26"/>
          <w:szCs w:val="26"/>
        </w:rPr>
      </w:pPr>
    </w:p>
    <w:p w14:paraId="32F17BA6" w14:textId="1DFD2AFC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Но на самом деле Библия говорит, что большинство богатых людей сами ухватились за это и поэтому находятся под осуждением. Итак, я думаю, что мы видим здесь конец того длительного периода богатства, комфорта и власти, когда люди говорили: «Я получу свое». Я понял, что это пришло ко мне.</w:t>
      </w:r>
    </w:p>
    <w:p w14:paraId="75215B81" w14:textId="77777777" w:rsidR="00646B91" w:rsidRPr="002B487E" w:rsidRDefault="00646B91">
      <w:pPr>
        <w:rPr>
          <w:sz w:val="26"/>
          <w:szCs w:val="26"/>
        </w:rPr>
      </w:pPr>
    </w:p>
    <w:p w14:paraId="1BC059A7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Мне всегда это очень интересно. У нас осталось не так много сейчас. Но когда я снова и снова слышу, как дети страдают от депрессии, вы слышите фразу: ну, я думаю, мы были бедными, но мы этого не знали.</w:t>
      </w:r>
    </w:p>
    <w:p w14:paraId="3D3C23D3" w14:textId="77777777" w:rsidR="00646B91" w:rsidRPr="002B487E" w:rsidRDefault="00646B91">
      <w:pPr>
        <w:rPr>
          <w:sz w:val="26"/>
          <w:szCs w:val="26"/>
        </w:rPr>
      </w:pPr>
    </w:p>
    <w:p w14:paraId="47372C6B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Сейчас, в период достатка, мы все чувствуем себя бедными. Мы не Билл Гейтс. Мы не какие-то где-то мультимиллионеры.</w:t>
      </w:r>
    </w:p>
    <w:p w14:paraId="2AAFEBC0" w14:textId="77777777" w:rsidR="00646B91" w:rsidRPr="002B487E" w:rsidRDefault="00646B91">
      <w:pPr>
        <w:rPr>
          <w:sz w:val="26"/>
          <w:szCs w:val="26"/>
        </w:rPr>
      </w:pPr>
    </w:p>
    <w:p w14:paraId="39F3E749" w14:textId="3CD0C08F" w:rsidR="00646B91" w:rsidRPr="002B487E" w:rsidRDefault="002B48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Итак, вы получаете свое? Я собираюсь получить свое. И каждый мужчина и женщина сами за себя. Я думаю, вот что здесь происходит.</w:t>
      </w:r>
    </w:p>
    <w:p w14:paraId="5CFCC0BF" w14:textId="77777777" w:rsidR="00646B91" w:rsidRPr="002B487E" w:rsidRDefault="00646B91">
      <w:pPr>
        <w:rPr>
          <w:sz w:val="26"/>
          <w:szCs w:val="26"/>
        </w:rPr>
      </w:pPr>
    </w:p>
    <w:p w14:paraId="677B486F" w14:textId="145A6745" w:rsidR="00646B91" w:rsidRPr="002B487E" w:rsidRDefault="002B48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Итак, обратите внимание на стих 12, о котором мы уже говорили. Слово Господа, сказанное Ииую, исполнилось. Потомки твои будут сидеть на престоле Израиля до четвертого поколения.</w:t>
      </w:r>
    </w:p>
    <w:p w14:paraId="7F96BD7C" w14:textId="77777777" w:rsidR="00646B91" w:rsidRPr="002B487E" w:rsidRDefault="00646B91">
      <w:pPr>
        <w:rPr>
          <w:sz w:val="26"/>
          <w:szCs w:val="26"/>
        </w:rPr>
      </w:pPr>
    </w:p>
    <w:p w14:paraId="54F04537" w14:textId="73328270" w:rsidR="00646B91" w:rsidRPr="002B487E" w:rsidRDefault="002B48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 задал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вопрос, </w:t>
      </w:r>
      <w:proofErr xmlns:w="http://schemas.openxmlformats.org/wordprocessingml/2006/main" w:type="gram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какое отношение это утверждение имеет к достоверности Библии? То, что говорит Бог, исполняется – в точности, в точности. Его обещания.</w:t>
      </w:r>
    </w:p>
    <w:p w14:paraId="209C42E6" w14:textId="77777777" w:rsidR="00646B91" w:rsidRPr="002B487E" w:rsidRDefault="00646B91">
      <w:pPr>
        <w:rPr>
          <w:sz w:val="26"/>
          <w:szCs w:val="26"/>
        </w:rPr>
      </w:pPr>
    </w:p>
    <w:p w14:paraId="25BF24F5" w14:textId="62E80784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это прямо через Библию. В Библии Бог говорит: вот что произойдет. И о чудо, вот оно.</w:t>
      </w:r>
    </w:p>
    <w:p w14:paraId="30F995B5" w14:textId="77777777" w:rsidR="00646B91" w:rsidRPr="002B487E" w:rsidRDefault="00646B91">
      <w:pPr>
        <w:rPr>
          <w:sz w:val="26"/>
          <w:szCs w:val="26"/>
        </w:rPr>
      </w:pPr>
    </w:p>
    <w:p w14:paraId="71F11E43" w14:textId="589C26B6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Вот что произойдет. Вот оно. Все начинается с Авраама.</w:t>
      </w:r>
    </w:p>
    <w:p w14:paraId="4A22E48E" w14:textId="77777777" w:rsidR="00646B91" w:rsidRPr="002B487E" w:rsidRDefault="00646B91">
      <w:pPr>
        <w:rPr>
          <w:sz w:val="26"/>
          <w:szCs w:val="26"/>
        </w:rPr>
      </w:pPr>
    </w:p>
    <w:p w14:paraId="37A6EAF0" w14:textId="01492E56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Бог сдержал свои обещания. Итак </w:t>
      </w:r>
      <w:proofErr xmlns:w="http://schemas.openxmlformats.org/wordprocessingml/2006/main" w:type="gramStart"/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эта книга является свидетельством силы Божьей, выполняющей обещания. И тогда книга опирается на этот Богом данный авторитет.</w:t>
      </w:r>
    </w:p>
    <w:p w14:paraId="198FBA61" w14:textId="77777777" w:rsidR="00646B91" w:rsidRPr="002B487E" w:rsidRDefault="00646B91">
      <w:pPr>
        <w:rPr>
          <w:sz w:val="26"/>
          <w:szCs w:val="26"/>
        </w:rPr>
      </w:pPr>
    </w:p>
    <w:p w14:paraId="39EDCFC4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Да, мы можем в это поверить. Мы можем этому доверять. Мы можем стоять на этом.</w:t>
      </w:r>
    </w:p>
    <w:p w14:paraId="73485257" w14:textId="77777777" w:rsidR="00646B91" w:rsidRPr="002B487E" w:rsidRDefault="00646B91">
      <w:pPr>
        <w:rPr>
          <w:sz w:val="26"/>
          <w:szCs w:val="26"/>
        </w:rPr>
      </w:pPr>
    </w:p>
    <w:p w14:paraId="388BC007" w14:textId="61207F89" w:rsidR="00646B91" w:rsidRPr="002B487E" w:rsidRDefault="002B48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Итак, нам говорят, что Менахем уничтожил Шалома. И если вы посмотрите на стих 16, он отправился из Фирцы. Фирца находится немного южнее и восточнее Самарии.</w:t>
      </w:r>
    </w:p>
    <w:p w14:paraId="6452A016" w14:textId="77777777" w:rsidR="00646B91" w:rsidRPr="002B487E" w:rsidRDefault="00646B91">
      <w:pPr>
        <w:rPr>
          <w:sz w:val="26"/>
          <w:szCs w:val="26"/>
        </w:rPr>
      </w:pPr>
    </w:p>
    <w:p w14:paraId="50D45A23" w14:textId="7044013C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Чтобы добраться до Самарии, вам придется идти своего рода окольным путем. Это не очень далеко. Но Фирца, очевидно, уже был в пути.</w:t>
      </w:r>
    </w:p>
    <w:p w14:paraId="7D92CB00" w14:textId="77777777" w:rsidR="00646B91" w:rsidRPr="002B487E" w:rsidRDefault="00646B91">
      <w:pPr>
        <w:rPr>
          <w:sz w:val="26"/>
          <w:szCs w:val="26"/>
        </w:rPr>
      </w:pPr>
    </w:p>
    <w:p w14:paraId="0382BA7C" w14:textId="7BF057D9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И, возможно, они пытались остановить его или что-то в этом роде. Но вот эта почти случайная жестокость становится частью этой идеи. Я добьюсь своего, и никто не встанет у меня на пути.</w:t>
      </w:r>
    </w:p>
    <w:p w14:paraId="4938E7B6" w14:textId="77777777" w:rsidR="00646B91" w:rsidRPr="002B487E" w:rsidRDefault="00646B91">
      <w:pPr>
        <w:rPr>
          <w:sz w:val="26"/>
          <w:szCs w:val="26"/>
        </w:rPr>
      </w:pPr>
    </w:p>
    <w:p w14:paraId="271E0198" w14:textId="1A2F0946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Итак, он разграбил Фирцу и вскрыл всех беременных женщин. На протяжении всей Библии эта картина используется для изображения бессмысленной жестокости. Вспарывать беременных женщин и разбивать младенцев о камни.</w:t>
      </w:r>
    </w:p>
    <w:p w14:paraId="452FDAD7" w14:textId="77777777" w:rsidR="00646B91" w:rsidRPr="002B487E" w:rsidRDefault="00646B91">
      <w:pPr>
        <w:rPr>
          <w:sz w:val="26"/>
          <w:szCs w:val="26"/>
        </w:rPr>
      </w:pPr>
    </w:p>
    <w:p w14:paraId="57EB53E7" w14:textId="790D8518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У нас нет Менахема, делающего это. Но тем не менее вот оно. Так что это просто случайная жестокость.</w:t>
      </w:r>
    </w:p>
    <w:p w14:paraId="79FEB109" w14:textId="77777777" w:rsidR="00646B91" w:rsidRPr="002B487E" w:rsidRDefault="00646B91">
      <w:pPr>
        <w:rPr>
          <w:sz w:val="26"/>
          <w:szCs w:val="26"/>
        </w:rPr>
      </w:pPr>
    </w:p>
    <w:p w14:paraId="3ADAAA98" w14:textId="691B1958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Любой, кто встанет у меня на пути, заплатит за это. Итак, это интересно. Стих 18 довольно ясен на протяжении всего его правления.</w:t>
      </w:r>
    </w:p>
    <w:p w14:paraId="71CF5AAA" w14:textId="77777777" w:rsidR="00646B91" w:rsidRPr="002B487E" w:rsidRDefault="00646B91">
      <w:pPr>
        <w:rPr>
          <w:sz w:val="26"/>
          <w:szCs w:val="26"/>
        </w:rPr>
      </w:pPr>
    </w:p>
    <w:p w14:paraId="3AD6169B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Так вот, это не всегда говорят о других королях. Просто будет сказано, что он не отвернулся. Но и здесь за все время своего правления он не отвернулся.</w:t>
      </w:r>
    </w:p>
    <w:p w14:paraId="422E130C" w14:textId="77777777" w:rsidR="00646B91" w:rsidRPr="002B487E" w:rsidRDefault="00646B91">
      <w:pPr>
        <w:rPr>
          <w:sz w:val="26"/>
          <w:szCs w:val="26"/>
        </w:rPr>
      </w:pPr>
    </w:p>
    <w:p w14:paraId="7C9D8BEC" w14:textId="75504686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Затем Павел, царь Ассирии, вторгся в эту землю. Пул – это Тиглатпаласар. И дал ему Менаем тысячу талантов серебра.</w:t>
      </w:r>
    </w:p>
    <w:p w14:paraId="430DD166" w14:textId="77777777" w:rsidR="00646B91" w:rsidRPr="002B487E" w:rsidRDefault="00646B91">
      <w:pPr>
        <w:rPr>
          <w:sz w:val="26"/>
          <w:szCs w:val="26"/>
        </w:rPr>
      </w:pPr>
    </w:p>
    <w:p w14:paraId="042708DB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Обратите внимание, что делать? Чтобы заручиться его поддержкой и укрепить свою власть в королевстве. Что там происходит? Вот идет Тиглатпаласар со своим войском. Что делает Менахем? Он покупает альянс.</w:t>
      </w:r>
    </w:p>
    <w:p w14:paraId="688B6205" w14:textId="77777777" w:rsidR="00646B91" w:rsidRPr="002B487E" w:rsidRDefault="00646B91">
      <w:pPr>
        <w:rPr>
          <w:sz w:val="26"/>
          <w:szCs w:val="26"/>
        </w:rPr>
      </w:pPr>
    </w:p>
    <w:p w14:paraId="463C36F4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Точно. И здесь у вас возникает ощущение, что он чувствует себя довольно шатко на своем троне. Итак, он собирается откупить себе путь в Тиглатпаласар не только для того, чтобы не допустить Тиглатпаласара, но и для того, чтобы Тиглатпаласар поддержал его.</w:t>
      </w:r>
    </w:p>
    <w:p w14:paraId="0F150004" w14:textId="77777777" w:rsidR="00646B91" w:rsidRPr="002B487E" w:rsidRDefault="00646B91">
      <w:pPr>
        <w:rPr>
          <w:sz w:val="26"/>
          <w:szCs w:val="26"/>
        </w:rPr>
      </w:pPr>
    </w:p>
    <w:p w14:paraId="33AE56F8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Теперь еще раз точно. Он находит свою силу в человеке. Его безопасность – в его враге.</w:t>
      </w:r>
    </w:p>
    <w:p w14:paraId="424B46CE" w14:textId="77777777" w:rsidR="00646B91" w:rsidRPr="002B487E" w:rsidRDefault="00646B91">
      <w:pPr>
        <w:rPr>
          <w:sz w:val="26"/>
          <w:szCs w:val="26"/>
        </w:rPr>
      </w:pPr>
    </w:p>
    <w:p w14:paraId="5CE81717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Я говорил это уже много раз. Грех делает тебя немым. Тиглатпаласар тебе не друг, Менахем.</w:t>
      </w:r>
    </w:p>
    <w:p w14:paraId="4ECAA76B" w14:textId="77777777" w:rsidR="00646B91" w:rsidRPr="002B487E" w:rsidRDefault="00646B91">
      <w:pPr>
        <w:rPr>
          <w:sz w:val="26"/>
          <w:szCs w:val="26"/>
        </w:rPr>
      </w:pPr>
    </w:p>
    <w:p w14:paraId="4F859A73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ты покупаешь себе путь в его дружбу. Это очень краткосрочная инвестиция. Как это относится к нам? Какое это имеет отношение к нам? Где ваша безопасность? Что тебя поддерживает? Что меня поддерживает? Действительно ли я завишу от того, кто </w:t>
      </w: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в конечном итоге является моим врагом в плане моей безопасности? Я не против инвестиций, не против страхования.</w:t>
      </w:r>
    </w:p>
    <w:p w14:paraId="5382FACE" w14:textId="77777777" w:rsidR="00646B91" w:rsidRPr="002B487E" w:rsidRDefault="00646B91">
      <w:pPr>
        <w:rPr>
          <w:sz w:val="26"/>
          <w:szCs w:val="26"/>
        </w:rPr>
      </w:pPr>
    </w:p>
    <w:p w14:paraId="62DC802F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У меня был друг, который однажды сказал: «Если у тебя есть страховка, ты не веришь в Бога». Ну, я не совсем хочу туда идти. Я думаю, возможно, если вы не купите страховку, вы не верите в Бога.</w:t>
      </w:r>
    </w:p>
    <w:p w14:paraId="402E72A0" w14:textId="77777777" w:rsidR="00646B91" w:rsidRPr="002B487E" w:rsidRDefault="00646B91">
      <w:pPr>
        <w:rPr>
          <w:sz w:val="26"/>
          <w:szCs w:val="26"/>
        </w:rPr>
      </w:pPr>
    </w:p>
    <w:p w14:paraId="50F03F03" w14:textId="489B62FD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Но в любом случае. Но вопрос в том, от чего я, в конце концов, завишу? В рамках другого задания я работаю над исследованием Джозефа. И я думаю об этом во всех своих потерях.</w:t>
      </w:r>
    </w:p>
    <w:p w14:paraId="2BAE3C98" w14:textId="77777777" w:rsidR="00646B91" w:rsidRPr="002B487E" w:rsidRDefault="00646B91">
      <w:pPr>
        <w:rPr>
          <w:sz w:val="26"/>
          <w:szCs w:val="26"/>
        </w:rPr>
      </w:pPr>
    </w:p>
    <w:p w14:paraId="56575947" w14:textId="77777777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У вас есть это заявление. Бог был с ним. Ух ты.</w:t>
      </w:r>
    </w:p>
    <w:p w14:paraId="7008CC43" w14:textId="77777777" w:rsidR="00646B91" w:rsidRPr="002B487E" w:rsidRDefault="00646B91">
      <w:pPr>
        <w:rPr>
          <w:sz w:val="26"/>
          <w:szCs w:val="26"/>
        </w:rPr>
      </w:pPr>
    </w:p>
    <w:p w14:paraId="1C910D85" w14:textId="66C659A0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И я думаю, совершенно очевидно, что Джозеф знал это и рассчитывал на это. Итак, если она солжет обо мне, и я окажусь в тюрьме, Бог со мной. Мы склонны говорить обратное.</w:t>
      </w:r>
    </w:p>
    <w:p w14:paraId="03C05F71" w14:textId="77777777" w:rsidR="00646B91" w:rsidRPr="002B487E" w:rsidRDefault="00646B91">
      <w:pPr>
        <w:rPr>
          <w:sz w:val="26"/>
          <w:szCs w:val="26"/>
        </w:rPr>
      </w:pPr>
    </w:p>
    <w:p w14:paraId="061A2767" w14:textId="654D0228" w:rsidR="00646B91" w:rsidRPr="002B487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B487E">
        <w:rPr>
          <w:rFonts w:ascii="Calibri" w:eastAsia="Calibri" w:hAnsi="Calibri" w:cs="Calibri"/>
          <w:sz w:val="26"/>
          <w:szCs w:val="26"/>
        </w:rPr>
        <w:t xml:space="preserve">Что ж, если все не пойдет хорошо, очевидно, что Бог хочет меня заполучить. Но нет, Бог был с ним.</w:t>
      </w:r>
    </w:p>
    <w:sectPr w:rsidR="00646B91" w:rsidRPr="002B487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40FE" w14:textId="77777777" w:rsidR="004F5695" w:rsidRDefault="004F5695" w:rsidP="002B487E">
      <w:r>
        <w:separator/>
      </w:r>
    </w:p>
  </w:endnote>
  <w:endnote w:type="continuationSeparator" w:id="0">
    <w:p w14:paraId="082C43A3" w14:textId="77777777" w:rsidR="004F5695" w:rsidRDefault="004F5695" w:rsidP="002B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6CFE" w14:textId="77777777" w:rsidR="004F5695" w:rsidRDefault="004F5695" w:rsidP="002B487E">
      <w:r>
        <w:separator/>
      </w:r>
    </w:p>
  </w:footnote>
  <w:footnote w:type="continuationSeparator" w:id="0">
    <w:p w14:paraId="4E19E48D" w14:textId="77777777" w:rsidR="004F5695" w:rsidRDefault="004F5695" w:rsidP="002B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483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FBE4DB" w14:textId="087BDFC7" w:rsidR="002B487E" w:rsidRDefault="002B487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8D5EBF" w14:textId="77777777" w:rsidR="002B487E" w:rsidRDefault="002B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2335D"/>
    <w:multiLevelType w:val="hybridMultilevel"/>
    <w:tmpl w:val="5FD60644"/>
    <w:lvl w:ilvl="0" w:tplc="E25EE87A">
      <w:start w:val="1"/>
      <w:numFmt w:val="bullet"/>
      <w:lvlText w:val="●"/>
      <w:lvlJc w:val="left"/>
      <w:pPr>
        <w:ind w:left="720" w:hanging="360"/>
      </w:pPr>
    </w:lvl>
    <w:lvl w:ilvl="1" w:tplc="300C82A0">
      <w:start w:val="1"/>
      <w:numFmt w:val="bullet"/>
      <w:lvlText w:val="○"/>
      <w:lvlJc w:val="left"/>
      <w:pPr>
        <w:ind w:left="1440" w:hanging="360"/>
      </w:pPr>
    </w:lvl>
    <w:lvl w:ilvl="2" w:tplc="93DE2254">
      <w:start w:val="1"/>
      <w:numFmt w:val="bullet"/>
      <w:lvlText w:val="■"/>
      <w:lvlJc w:val="left"/>
      <w:pPr>
        <w:ind w:left="2160" w:hanging="360"/>
      </w:pPr>
    </w:lvl>
    <w:lvl w:ilvl="3" w:tplc="4B72C0C0">
      <w:start w:val="1"/>
      <w:numFmt w:val="bullet"/>
      <w:lvlText w:val="●"/>
      <w:lvlJc w:val="left"/>
      <w:pPr>
        <w:ind w:left="2880" w:hanging="360"/>
      </w:pPr>
    </w:lvl>
    <w:lvl w:ilvl="4" w:tplc="3C6A1380">
      <w:start w:val="1"/>
      <w:numFmt w:val="bullet"/>
      <w:lvlText w:val="○"/>
      <w:lvlJc w:val="left"/>
      <w:pPr>
        <w:ind w:left="3600" w:hanging="360"/>
      </w:pPr>
    </w:lvl>
    <w:lvl w:ilvl="5" w:tplc="94CA8F76">
      <w:start w:val="1"/>
      <w:numFmt w:val="bullet"/>
      <w:lvlText w:val="■"/>
      <w:lvlJc w:val="left"/>
      <w:pPr>
        <w:ind w:left="4320" w:hanging="360"/>
      </w:pPr>
    </w:lvl>
    <w:lvl w:ilvl="6" w:tplc="167604F4">
      <w:start w:val="1"/>
      <w:numFmt w:val="bullet"/>
      <w:lvlText w:val="●"/>
      <w:lvlJc w:val="left"/>
      <w:pPr>
        <w:ind w:left="5040" w:hanging="360"/>
      </w:pPr>
    </w:lvl>
    <w:lvl w:ilvl="7" w:tplc="60169744">
      <w:start w:val="1"/>
      <w:numFmt w:val="bullet"/>
      <w:lvlText w:val="●"/>
      <w:lvlJc w:val="left"/>
      <w:pPr>
        <w:ind w:left="5760" w:hanging="360"/>
      </w:pPr>
    </w:lvl>
    <w:lvl w:ilvl="8" w:tplc="7DF47A94">
      <w:start w:val="1"/>
      <w:numFmt w:val="bullet"/>
      <w:lvlText w:val="●"/>
      <w:lvlJc w:val="left"/>
      <w:pPr>
        <w:ind w:left="6480" w:hanging="360"/>
      </w:pPr>
    </w:lvl>
  </w:abstractNum>
  <w:num w:numId="1" w16cid:durableId="3326108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91"/>
    <w:rsid w:val="002B487E"/>
    <w:rsid w:val="00336453"/>
    <w:rsid w:val="004F5695"/>
    <w:rsid w:val="005971A5"/>
    <w:rsid w:val="006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E5FA6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4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7E"/>
  </w:style>
  <w:style w:type="paragraph" w:styleId="Footer">
    <w:name w:val="footer"/>
    <w:basedOn w:val="Normal"/>
    <w:link w:val="FooterChar"/>
    <w:uiPriority w:val="99"/>
    <w:unhideWhenUsed/>
    <w:rsid w:val="002B4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7740</Characters>
  <Application>Microsoft Office Word</Application>
  <DocSecurity>0</DocSecurity>
  <Lines>190</Lines>
  <Paragraphs>53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Session25 1</dc:title>
  <dc:creator>TurboScribe.ai</dc:creator>
  <cp:lastModifiedBy>Ted Hildebrandt</cp:lastModifiedBy>
  <cp:revision>2</cp:revision>
  <dcterms:created xsi:type="dcterms:W3CDTF">2024-07-25T19:09:00Z</dcterms:created>
  <dcterms:modified xsi:type="dcterms:W3CDTF">2024-07-25T19:09:00Z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521f3b44eb8fb0af76b5d9e1d3d396ceadde390e0fa20a566712bf3958491f31</vt:lpwstr>
  </property>
</Properties>
</file>