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8921" w14:textId="78E92C10" w:rsidR="00FB6A1C" w:rsidRPr="004A37DB" w:rsidRDefault="004A37DB" w:rsidP="004A37DB">
      <w:pPr xmlns:w="http://schemas.openxmlformats.org/wordprocessingml/2006/main">
        <w:jc w:val="center"/>
        <w:rPr>
          <w:rFonts w:ascii="Calibri" w:eastAsia="Calibri" w:hAnsi="Calibri" w:cs="Calibri"/>
          <w:b/>
          <w:bCs/>
          <w:sz w:val="40"/>
          <w:szCs w:val="40"/>
        </w:rPr>
      </w:pPr>
      <w:r xmlns:w="http://schemas.openxmlformats.org/wordprocessingml/2006/main" w:rsidRPr="004A37DB">
        <w:rPr>
          <w:rFonts w:ascii="Calibri" w:eastAsia="Calibri" w:hAnsi="Calibri" w:cs="Calibri"/>
          <w:b/>
          <w:bCs/>
          <w:sz w:val="40"/>
          <w:szCs w:val="40"/>
        </w:rPr>
        <w:t xml:space="preserve">Dr. John Oswalt, Kings, Sessão 29, Parte 3</w:t>
      </w:r>
    </w:p>
    <w:p w14:paraId="352FA9DF" w14:textId="77777777" w:rsidR="004A37DB" w:rsidRPr="004A37DB" w:rsidRDefault="004A37DB" w:rsidP="004A37DB">
      <w:pPr xmlns:w="http://schemas.openxmlformats.org/wordprocessingml/2006/main">
        <w:jc w:val="center"/>
        <w:rPr>
          <w:b/>
          <w:bCs/>
          <w:sz w:val="40"/>
          <w:szCs w:val="40"/>
        </w:rPr>
      </w:pPr>
      <w:r xmlns:w="http://schemas.openxmlformats.org/wordprocessingml/2006/main" w:rsidRPr="004A37DB">
        <w:rPr>
          <w:b/>
          <w:bCs/>
          <w:sz w:val="40"/>
          <w:szCs w:val="40"/>
        </w:rPr>
        <w:t xml:space="preserve">2 Reis 22-23, Parte 3</w:t>
      </w:r>
    </w:p>
    <w:p w14:paraId="02E64735" w14:textId="77777777" w:rsidR="004A37DB" w:rsidRPr="00BC6744" w:rsidRDefault="004A37DB" w:rsidP="004A37D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205930C9" w14:textId="77777777" w:rsidR="004A37DB" w:rsidRDefault="004A37DB"/>
    <w:p w14:paraId="3E42B2D8" w14:textId="01DC6EC0"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A imagem do templo que temos nos versículos iniciais do capítulo 3 é bastante sombria. Então, o que ele fez? Bem, primeiro, ele removeu os artigos feitos para os deuses pagãos do templo de Yahweh. Número dois, ele removeu o poste Asherah.</w:t>
      </w:r>
    </w:p>
    <w:p w14:paraId="1FD3EC0D" w14:textId="77777777" w:rsidR="00FB6A1C" w:rsidRPr="004A37DB" w:rsidRDefault="00FB6A1C">
      <w:pPr>
        <w:rPr>
          <w:sz w:val="26"/>
          <w:szCs w:val="26"/>
        </w:rPr>
      </w:pPr>
    </w:p>
    <w:p w14:paraId="20137190"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Novamente, isso não é confortável, mas há boas razões para acreditar que este era o símbolo de um pênis ereto. Ela era uma deusa da fertilidade no templo. Ele removeu os prostitutos do culto masculino.</w:t>
      </w:r>
    </w:p>
    <w:p w14:paraId="24F855B0" w14:textId="77777777" w:rsidR="00FB6A1C" w:rsidRPr="004A37DB" w:rsidRDefault="00FB6A1C">
      <w:pPr>
        <w:rPr>
          <w:sz w:val="26"/>
          <w:szCs w:val="26"/>
        </w:rPr>
      </w:pPr>
    </w:p>
    <w:p w14:paraId="65FC1980" w14:textId="67D1E551"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Agora, costumava ser geralmente aceito que se tratava de prostitutas homossexuais. Isso não é politicamente correto hoje, mas ainda acho que está certo. Ele retirou as mulheres que </w:t>
      </w:r>
      <w:proofErr xmlns:w="http://schemas.openxmlformats.org/wordprocessingml/2006/main" w:type="spellStart"/>
      <w:r xmlns:w="http://schemas.openxmlformats.org/wordprocessingml/2006/main" w:rsidRPr="004A37DB">
        <w:rPr>
          <w:rFonts w:ascii="Calibri" w:eastAsia="Calibri" w:hAnsi="Calibri" w:cs="Calibri"/>
          <w:sz w:val="26"/>
          <w:szCs w:val="26"/>
        </w:rPr>
        <w:t xml:space="preserve">teciam </w:t>
      </w:r>
      <w:proofErr xmlns:w="http://schemas.openxmlformats.org/wordprocessingml/2006/main" w:type="spellEnd"/>
      <w:r xmlns:w="http://schemas.openxmlformats.org/wordprocessingml/2006/main" w:rsidRPr="004A37DB">
        <w:rPr>
          <w:rFonts w:ascii="Calibri" w:eastAsia="Calibri" w:hAnsi="Calibri" w:cs="Calibri"/>
          <w:sz w:val="26"/>
          <w:szCs w:val="26"/>
        </w:rPr>
        <w:t xml:space="preserve">roupas e cortinas.</w:t>
      </w:r>
    </w:p>
    <w:p w14:paraId="136B382B" w14:textId="77777777" w:rsidR="00FB6A1C" w:rsidRPr="004A37DB" w:rsidRDefault="00FB6A1C">
      <w:pPr>
        <w:rPr>
          <w:sz w:val="26"/>
          <w:szCs w:val="26"/>
        </w:rPr>
      </w:pPr>
    </w:p>
    <w:p w14:paraId="135675FB" w14:textId="7457D42D"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O que? Para Asherah. Ele removeu os cavalos do sol e a carruagem que estava na porta do templo. A porta do templo ficava voltada para o leste.</w:t>
      </w:r>
    </w:p>
    <w:p w14:paraId="76F8E609" w14:textId="77777777" w:rsidR="00FB6A1C" w:rsidRPr="004A37DB" w:rsidRDefault="00FB6A1C">
      <w:pPr>
        <w:rPr>
          <w:sz w:val="26"/>
          <w:szCs w:val="26"/>
        </w:rPr>
      </w:pPr>
    </w:p>
    <w:p w14:paraId="459DEEE4" w14:textId="00BDA8F7" w:rsidR="00FB6A1C" w:rsidRPr="004A37DB" w:rsidRDefault="004A37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removeu os altares de Manassés. Uau. Agora, não temos tempo, mas o que me preocupa um pouco nisso é que é muito parecido com a foto do templo que Ezequiel ganhou 20 anos depois.</w:t>
      </w:r>
    </w:p>
    <w:p w14:paraId="56E271F9" w14:textId="77777777" w:rsidR="00FB6A1C" w:rsidRPr="004A37DB" w:rsidRDefault="00FB6A1C">
      <w:pPr>
        <w:rPr>
          <w:sz w:val="26"/>
          <w:szCs w:val="26"/>
        </w:rPr>
      </w:pPr>
    </w:p>
    <w:p w14:paraId="483B52C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Tudo isso foi colocado de volta? Alguns diriam que não, é lembrar como era aquele templo naquela época, e isso é possível. Mas tendo a pensar na natureza da história que, sim, todos eles foram colocados de volta depois da morte de Josias. Fora do templo, ele removeu sacerdotes idólatras dos altos de todo o país.</w:t>
      </w:r>
    </w:p>
    <w:p w14:paraId="26E420D2" w14:textId="77777777" w:rsidR="00FB6A1C" w:rsidRPr="004A37DB" w:rsidRDefault="00FB6A1C">
      <w:pPr>
        <w:rPr>
          <w:sz w:val="26"/>
          <w:szCs w:val="26"/>
        </w:rPr>
      </w:pPr>
    </w:p>
    <w:p w14:paraId="18CBE16C"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Ele removeu o Tophet, que provavelmente é um termo zombeteiro para o altar ao deus Moloque no vale de Hinom, ao sul da cidade, onde as pessoas queimavam seus filhos. Ele removeu, finalmente, finalmente, os altos que Salomão havia feito para suas esposas. Todos aqueles anos, aqueles templos para Chemosh, para Moloque, lá estavam eles.</w:t>
      </w:r>
    </w:p>
    <w:p w14:paraId="6093AA80" w14:textId="77777777" w:rsidR="00FB6A1C" w:rsidRPr="004A37DB" w:rsidRDefault="00FB6A1C">
      <w:pPr>
        <w:rPr>
          <w:sz w:val="26"/>
          <w:szCs w:val="26"/>
        </w:rPr>
      </w:pPr>
    </w:p>
    <w:p w14:paraId="1C00C82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Josias finalmente os removeu do Monte das Oliveiras. Então ele foi mais para o norte. Ele destruiu o altar que estava em Betel.</w:t>
      </w:r>
    </w:p>
    <w:p w14:paraId="650BE107" w14:textId="77777777" w:rsidR="00FB6A1C" w:rsidRPr="004A37DB" w:rsidRDefault="00FB6A1C">
      <w:pPr>
        <w:rPr>
          <w:sz w:val="26"/>
          <w:szCs w:val="26"/>
        </w:rPr>
      </w:pPr>
    </w:p>
    <w:p w14:paraId="13C4A75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Este, é claro, era o grande lugar sagrado do reino do norte. Ele matou os sacerdotes israelitas. Lembre-se que Jeroboão, logo no início do reino do norte, fez, instalou sacerdotes que não eram da linhagem de Aarão.</w:t>
      </w:r>
    </w:p>
    <w:p w14:paraId="7A55116A" w14:textId="77777777" w:rsidR="00FB6A1C" w:rsidRPr="004A37DB" w:rsidRDefault="00FB6A1C">
      <w:pPr>
        <w:rPr>
          <w:sz w:val="26"/>
          <w:szCs w:val="26"/>
        </w:rPr>
      </w:pPr>
    </w:p>
    <w:p w14:paraId="2C8A1B07" w14:textId="754EC34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Acho que esses caras sobreviveram. Ele apenas os removeu porque eles estavam em Judá e eram da linhagem de Aarão. Esses caras não eram; eles foram mortos e seus ossos queimados em seus próprios altares.</w:t>
      </w:r>
    </w:p>
    <w:p w14:paraId="493B9769" w14:textId="77777777" w:rsidR="00FB6A1C" w:rsidRPr="004A37DB" w:rsidRDefault="00FB6A1C">
      <w:pPr>
        <w:rPr>
          <w:sz w:val="26"/>
          <w:szCs w:val="26"/>
        </w:rPr>
      </w:pPr>
    </w:p>
    <w:p w14:paraId="0E2C760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Agora, eu não aconselho matar falsos sacerdotes. Mas eu aconselho levar muito a sério o pecado em sua vida. Não crie um lugar para isso.</w:t>
      </w:r>
    </w:p>
    <w:p w14:paraId="5AB7DC8D" w14:textId="77777777" w:rsidR="00FB6A1C" w:rsidRPr="004A37DB" w:rsidRDefault="00FB6A1C">
      <w:pPr>
        <w:rPr>
          <w:sz w:val="26"/>
          <w:szCs w:val="26"/>
        </w:rPr>
      </w:pPr>
    </w:p>
    <w:p w14:paraId="5A950568" w14:textId="0F25568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Não deixe lugar para isso. Então, você vê esse tipo de obediência radical a Deus, mais radical, especialmente neste ponto aqui, do que qualquer outro rei na história de Judá, indo atrás das raízes. Infelizmente, como já disse, ele estava sozinho.</w:t>
      </w:r>
    </w:p>
    <w:p w14:paraId="21FD4E1C" w14:textId="77777777" w:rsidR="00FB6A1C" w:rsidRPr="004A37DB" w:rsidRDefault="00FB6A1C">
      <w:pPr>
        <w:rPr>
          <w:sz w:val="26"/>
          <w:szCs w:val="26"/>
        </w:rPr>
      </w:pPr>
    </w:p>
    <w:p w14:paraId="0DAA4E2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Ele estava sozinho. As pessoas não o impediram, mas certamente não participaram disso. Acho que é a minha idade avançada ou algo assim, mas perdoe-me se for muito direto.</w:t>
      </w:r>
    </w:p>
    <w:p w14:paraId="59852108" w14:textId="77777777" w:rsidR="00FB6A1C" w:rsidRPr="004A37DB" w:rsidRDefault="00FB6A1C">
      <w:pPr>
        <w:rPr>
          <w:sz w:val="26"/>
          <w:szCs w:val="26"/>
        </w:rPr>
      </w:pPr>
    </w:p>
    <w:p w14:paraId="033E975E" w14:textId="3F56AD29" w:rsidR="00FB6A1C" w:rsidRPr="004A37DB" w:rsidRDefault="00000000" w:rsidP="004A37DB">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Pode ser que a questão da COVID nos faça bem e elimine muitas pessoas nas nossas igrejas que não têm desaprovado a nossa radicalidade religiosa, mas também não estamos a participar nela. Não sei. Veremos. Veremos.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Então, deixe-me perguntar. Bem, antes de mais nada, deixe-me comentar. Como Josias conseguiu fazer essas coisas na região norte? É porque a Assíria estava perdendo o controle.</w:t>
      </w:r>
    </w:p>
    <w:p w14:paraId="1341A394" w14:textId="77777777" w:rsidR="00FB6A1C" w:rsidRPr="004A37DB" w:rsidRDefault="00FB6A1C">
      <w:pPr>
        <w:rPr>
          <w:sz w:val="26"/>
          <w:szCs w:val="26"/>
        </w:rPr>
      </w:pPr>
    </w:p>
    <w:p w14:paraId="582D219C" w14:textId="2FA4C7B9"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Este tinha sido o território assírio onde eles haviam reassentado o povo pagão, e um Ezequias poderia enviar convites para lá, convidando-os a vir a Jerusalém para uma grande Páscoa, mas ele não poderia ir até lá e fazer nada. Mas agora a Assíria perdeu o controle da área e Josias pode avançar e finalmente fazer algo a respeito. Aqui está a segunda coisa relacionada aos estudos bíblicos.</w:t>
      </w:r>
    </w:p>
    <w:p w14:paraId="566F3B08" w14:textId="77777777" w:rsidR="00FB6A1C" w:rsidRPr="004A37DB" w:rsidRDefault="00FB6A1C">
      <w:pPr>
        <w:rPr>
          <w:sz w:val="26"/>
          <w:szCs w:val="26"/>
        </w:rPr>
      </w:pPr>
    </w:p>
    <w:p w14:paraId="04388830" w14:textId="1C639F3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Tudo isso foi previsto 300 anos antes. Jeroboão estava de pé, presumo, na beira do altar como o sumo sacerdote liderando os sacrifícios, e um profeta de Judá aparece e diz que um dia um homem chamado Josias queimará os ossos de homens mortos neste altar. Agora, não vou pedir mãos levantadas, mas pergunto: você acredita em profecia preditiva? Você acredita que Deus pode inspirar alguém a dizer algo específico com 300 anos de antecedência? Novamente, lamento dizer que a maior parte dos estudiosos do Antigo Testamento não o faz, e eles dizem que isso foi inventado depois do fato, para tentar demonstrar que tudo isso veio de Deus.</w:t>
      </w:r>
    </w:p>
    <w:p w14:paraId="07CD4A98" w14:textId="77777777" w:rsidR="00FB6A1C" w:rsidRPr="004A37DB" w:rsidRDefault="00FB6A1C">
      <w:pPr>
        <w:rPr>
          <w:sz w:val="26"/>
          <w:szCs w:val="26"/>
        </w:rPr>
      </w:pPr>
    </w:p>
    <w:p w14:paraId="69B362B0"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Não era de Deus, é claro, mas alguém queria que pensássemos que era. Novamente, há pelo menos um estudante do Antigo Testamento que diz: não, o Deus a quem sirvo conhece o futuro. O Deus a quem sirvo é capaz de prever o futuro quando este serve aos seus bons propósitos.</w:t>
      </w:r>
    </w:p>
    <w:p w14:paraId="21DDDFFE" w14:textId="77777777" w:rsidR="00FB6A1C" w:rsidRPr="004A37DB" w:rsidRDefault="00FB6A1C">
      <w:pPr>
        <w:rPr>
          <w:sz w:val="26"/>
          <w:szCs w:val="26"/>
        </w:rPr>
      </w:pPr>
    </w:p>
    <w:p w14:paraId="57E6D5E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Mais um pensamento antes de deixar você ir. Se, de fato, as reformas de Josias não mudaram o coração das pessoas, para que serviram? O que foi isso? E acredito que era disso que se tratava. O exílio estava chegando, a menos que houvesse um reavivamento radical no país.</w:t>
      </w:r>
    </w:p>
    <w:p w14:paraId="4DA82B4C" w14:textId="77777777" w:rsidR="00FB6A1C" w:rsidRPr="004A37DB" w:rsidRDefault="00FB6A1C">
      <w:pPr>
        <w:rPr>
          <w:sz w:val="26"/>
          <w:szCs w:val="26"/>
        </w:rPr>
      </w:pPr>
    </w:p>
    <w:p w14:paraId="4791E78A" w14:textId="6B91967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O exílio estava chegando. Se não houvesse Josias, quais poderiam ter sido os resultados? Porque, veja bem, estou confiante de que Josias confirmou a fé do remanescente na </w:t>
      </w: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terra </w:t>
      </w:r>
      <w:r xmlns:w="http://schemas.openxmlformats.org/wordprocessingml/2006/main" w:rsidR="004A37DB">
        <w:rPr>
          <w:rFonts w:ascii="Calibri" w:eastAsia="Calibri" w:hAnsi="Calibri" w:cs="Calibri"/>
          <w:sz w:val="26"/>
          <w:szCs w:val="26"/>
        </w:rPr>
        <w:t xml:space="preserve">— pessoas que suspiravam e gemiam sob os pecados de Manassés e Amom.</w:t>
      </w:r>
    </w:p>
    <w:p w14:paraId="436C664F" w14:textId="77777777" w:rsidR="00FB6A1C" w:rsidRPr="004A37DB" w:rsidRDefault="00FB6A1C">
      <w:pPr>
        <w:rPr>
          <w:sz w:val="26"/>
          <w:szCs w:val="26"/>
        </w:rPr>
      </w:pPr>
    </w:p>
    <w:p w14:paraId="309DC1FC"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 agora eles dizem, sim, sim, Deus cumpriu essa promessa de 300 anos. Sim, é possível viver para Deus. Sim, é possível ser corajoso no meio de tudo.</w:t>
      </w:r>
    </w:p>
    <w:p w14:paraId="2F27BFDB" w14:textId="77777777" w:rsidR="00FB6A1C" w:rsidRPr="004A37DB" w:rsidRDefault="00FB6A1C">
      <w:pPr>
        <w:rPr>
          <w:sz w:val="26"/>
          <w:szCs w:val="26"/>
        </w:rPr>
      </w:pPr>
    </w:p>
    <w:p w14:paraId="22F81033"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Em outras palavras, Deus estava preparando seus corações para o que estava por vir. E então havia pessoas. Agora, novamente, você precisa pensar sobre isso.</w:t>
      </w:r>
    </w:p>
    <w:p w14:paraId="21922DA0" w14:textId="77777777" w:rsidR="00FB6A1C" w:rsidRPr="004A37DB" w:rsidRDefault="00FB6A1C">
      <w:pPr>
        <w:rPr>
          <w:sz w:val="26"/>
          <w:szCs w:val="26"/>
        </w:rPr>
      </w:pPr>
    </w:p>
    <w:p w14:paraId="7FED1655" w14:textId="3D91ED22"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Naquele terrível cerco final, de dois anos e meio, ninguém entrou, ninguém saiu, não entrou comida. Nesse terrível cerco final, muitas pessoas justas morreram. E quando </w:t>
      </w:r>
      <w:proofErr xmlns:w="http://schemas.openxmlformats.org/wordprocessingml/2006/main" w:type="gramStart"/>
      <w:r xmlns:w="http://schemas.openxmlformats.org/wordprocessingml/2006/main" w:rsidRPr="004A37DB">
        <w:rPr>
          <w:rFonts w:ascii="Calibri" w:eastAsia="Calibri" w:hAnsi="Calibri" w:cs="Calibri"/>
          <w:sz w:val="26"/>
          <w:szCs w:val="26"/>
        </w:rPr>
        <w:t xml:space="preserve">finalmente </w:t>
      </w:r>
      <w:proofErr xmlns:w="http://schemas.openxmlformats.org/wordprocessingml/2006/main" w:type="gramEnd"/>
      <w:r xmlns:w="http://schemas.openxmlformats.org/wordprocessingml/2006/main" w:rsidRPr="004A37DB">
        <w:rPr>
          <w:rFonts w:ascii="Calibri" w:eastAsia="Calibri" w:hAnsi="Calibri" w:cs="Calibri"/>
          <w:sz w:val="26"/>
          <w:szCs w:val="26"/>
        </w:rPr>
        <w:t xml:space="preserve">a cidade caiu e toda a liderança foi arrastada para o cativeiro, muitas pessoas justas foram levadas.</w:t>
      </w:r>
    </w:p>
    <w:p w14:paraId="457EB875" w14:textId="77777777" w:rsidR="00FB6A1C" w:rsidRPr="004A37DB" w:rsidRDefault="00FB6A1C">
      <w:pPr>
        <w:rPr>
          <w:sz w:val="26"/>
          <w:szCs w:val="26"/>
        </w:rPr>
      </w:pPr>
    </w:p>
    <w:p w14:paraId="29774AD4" w14:textId="00B52EBF"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É melhor você ter uma fé muito forte naquele dia ou irá sucumbir. Você vai afundar. Portanto, estou confiante de que, de fato, assim como Deus lhes deu Ezequias, para que Judá sobrevivesse ao ataque assírio e tivesse mais alguns anos para que a palavra de Deus fosse desenvolvida mais plenamente.</w:t>
      </w:r>
    </w:p>
    <w:p w14:paraId="607E7730" w14:textId="77777777" w:rsidR="00FB6A1C" w:rsidRPr="004A37DB" w:rsidRDefault="00FB6A1C">
      <w:pPr>
        <w:rPr>
          <w:sz w:val="26"/>
          <w:szCs w:val="26"/>
        </w:rPr>
      </w:pPr>
    </w:p>
    <w:p w14:paraId="6EAF53E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Da mesma forma, estou confiante de que Deus providenciou um Josias para preparar as pessoas para dizerem: sim, vou resistir, não importa o que aconteça. Vou acreditar, não importa se eu morrer no processo. E então havia pessoas que, quando veio o exílio, havia pessoas que tinham um rolo de Isaías dentro de suas vestes, um rolo de Jeremias dentro de suas vestes.</w:t>
      </w:r>
    </w:p>
    <w:p w14:paraId="57330BED" w14:textId="77777777" w:rsidR="00FB6A1C" w:rsidRPr="004A37DB" w:rsidRDefault="00FB6A1C">
      <w:pPr>
        <w:rPr>
          <w:sz w:val="26"/>
          <w:szCs w:val="26"/>
        </w:rPr>
      </w:pPr>
    </w:p>
    <w:p w14:paraId="5C5D6DB8"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Não podemos levar o templo conosco, mas podemos levar a palavra de Deus conosco. E assim, mais do que nunca, eles se tornam as pessoas do livro. Acho que esse é o resultado de Josias.</w:t>
      </w:r>
    </w:p>
    <w:p w14:paraId="074717E5" w14:textId="77777777" w:rsidR="00FB6A1C" w:rsidRPr="004A37DB" w:rsidRDefault="00FB6A1C">
      <w:pPr>
        <w:rPr>
          <w:sz w:val="26"/>
          <w:szCs w:val="26"/>
        </w:rPr>
      </w:pPr>
    </w:p>
    <w:p w14:paraId="4D6C5CD2" w14:textId="6A56B8D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Deixe-me orar.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Pai, obrigado. Obrigado por sua bondade e sua graça.</w:t>
      </w:r>
    </w:p>
    <w:p w14:paraId="5131B9B5" w14:textId="77777777" w:rsidR="00FB6A1C" w:rsidRPr="004A37DB" w:rsidRDefault="00FB6A1C">
      <w:pPr>
        <w:rPr>
          <w:sz w:val="26"/>
          <w:szCs w:val="26"/>
        </w:rPr>
      </w:pPr>
    </w:p>
    <w:p w14:paraId="7BAE314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Obrigado por sua incrível paciência ao longo de milhares de anos. E ao olharmos para a nossa própria nação agora, clamamos a ti, oh Deus, tenha misericórdia. Tenha misericórdia ainda.</w:t>
      </w:r>
    </w:p>
    <w:p w14:paraId="64A5CA3C" w14:textId="77777777" w:rsidR="00FB6A1C" w:rsidRPr="004A37DB" w:rsidRDefault="00FB6A1C">
      <w:pPr>
        <w:rPr>
          <w:sz w:val="26"/>
          <w:szCs w:val="26"/>
        </w:rPr>
      </w:pPr>
    </w:p>
    <w:p w14:paraId="474C3E6E" w14:textId="54E5234A"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Não podemos ver o futuro. Não sabemos o que pode estar por vir. Vemos tendências que se movem muito mais rapidamente do que teríamos imaginado há 20 anos.</w:t>
      </w:r>
    </w:p>
    <w:p w14:paraId="5303EB9C" w14:textId="77777777" w:rsidR="00FB6A1C" w:rsidRPr="004A37DB" w:rsidRDefault="00FB6A1C">
      <w:pPr>
        <w:rPr>
          <w:sz w:val="26"/>
          <w:szCs w:val="26"/>
        </w:rPr>
      </w:pPr>
    </w:p>
    <w:p w14:paraId="58729DDB" w14:textId="7587A805"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Vemos nosso sistema político apresentando rachaduras e nos questionamos. Tomei como certo que sim, a América que conheci desde a minha infância perseveraria, sobreviveria. Não tenho tanta certeza disso agora.</w:t>
      </w:r>
    </w:p>
    <w:p w14:paraId="401EC0C3" w14:textId="77777777" w:rsidR="00FB6A1C" w:rsidRPr="004A37DB" w:rsidRDefault="00FB6A1C">
      <w:pPr>
        <w:rPr>
          <w:sz w:val="26"/>
          <w:szCs w:val="26"/>
        </w:rPr>
      </w:pPr>
    </w:p>
    <w:p w14:paraId="76D5C96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Mas Senhor, você, você é eterno. Você é para sempre. Sua graça é interminável.</w:t>
      </w:r>
    </w:p>
    <w:p w14:paraId="029BBEEC" w14:textId="77777777" w:rsidR="00FB6A1C" w:rsidRPr="004A37DB" w:rsidRDefault="00FB6A1C">
      <w:pPr>
        <w:rPr>
          <w:sz w:val="26"/>
          <w:szCs w:val="26"/>
        </w:rPr>
      </w:pPr>
    </w:p>
    <w:p w14:paraId="2BF82333" w14:textId="2433B22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Seu poder é ilimitado. Obrigado. Ajude-nos, oh Senhor, a permanecer de pé e </w:t>
      </w:r>
      <w:r xmlns:w="http://schemas.openxmlformats.org/wordprocessingml/2006/main" w:rsidR="004A37DB">
        <w:rPr>
          <w:rFonts w:ascii="Calibri" w:eastAsia="Calibri" w:hAnsi="Calibri" w:cs="Calibri"/>
          <w:sz w:val="26"/>
          <w:szCs w:val="26"/>
        </w:rPr>
        <w:t xml:space="preserve">tenha feito tudo para permanecer de pé.</w:t>
      </w:r>
    </w:p>
    <w:p w14:paraId="696B2F99" w14:textId="77777777" w:rsidR="00FB6A1C" w:rsidRPr="004A37DB" w:rsidRDefault="00FB6A1C">
      <w:pPr>
        <w:rPr>
          <w:sz w:val="26"/>
          <w:szCs w:val="26"/>
        </w:rPr>
      </w:pPr>
    </w:p>
    <w:p w14:paraId="500DE9C8" w14:textId="55F3AE0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 o que quer que você queira fazer conosco, através de nós, para nós, estamos prontos para recebê-lo e pedir que você nos permita não apenas receber seus dons em nós mesmos e consumi-los em nós mesmos, mas também pegar seus dons e entregá-los a nós mesmos. um mundo perdido. Em seu nome, oramos. Amém.</w:t>
      </w:r>
    </w:p>
    <w:sectPr w:rsidR="00FB6A1C" w:rsidRPr="004A3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0BE4" w14:textId="77777777" w:rsidR="008C05AF" w:rsidRDefault="008C05AF" w:rsidP="004A37DB">
      <w:r>
        <w:separator/>
      </w:r>
    </w:p>
  </w:endnote>
  <w:endnote w:type="continuationSeparator" w:id="0">
    <w:p w14:paraId="384388BD" w14:textId="77777777" w:rsidR="008C05AF" w:rsidRDefault="008C05AF" w:rsidP="004A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508C" w14:textId="77777777" w:rsidR="008C05AF" w:rsidRDefault="008C05AF" w:rsidP="004A37DB">
      <w:r>
        <w:separator/>
      </w:r>
    </w:p>
  </w:footnote>
  <w:footnote w:type="continuationSeparator" w:id="0">
    <w:p w14:paraId="1026E267" w14:textId="77777777" w:rsidR="008C05AF" w:rsidRDefault="008C05AF" w:rsidP="004A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150702"/>
      <w:docPartObj>
        <w:docPartGallery w:val="Page Numbers (Top of Page)"/>
        <w:docPartUnique/>
      </w:docPartObj>
    </w:sdtPr>
    <w:sdtEndPr>
      <w:rPr>
        <w:noProof/>
      </w:rPr>
    </w:sdtEndPr>
    <w:sdtContent>
      <w:p w14:paraId="0F4D5D5A" w14:textId="6F21529A" w:rsidR="004A37DB" w:rsidRDefault="004A3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9296F" w14:textId="77777777" w:rsidR="004A37DB" w:rsidRDefault="004A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D96"/>
    <w:multiLevelType w:val="hybridMultilevel"/>
    <w:tmpl w:val="B0E0FAD6"/>
    <w:lvl w:ilvl="0" w:tplc="8160AFAE">
      <w:start w:val="1"/>
      <w:numFmt w:val="bullet"/>
      <w:lvlText w:val="●"/>
      <w:lvlJc w:val="left"/>
      <w:pPr>
        <w:ind w:left="720" w:hanging="360"/>
      </w:pPr>
    </w:lvl>
    <w:lvl w:ilvl="1" w:tplc="2CE4B138">
      <w:start w:val="1"/>
      <w:numFmt w:val="bullet"/>
      <w:lvlText w:val="○"/>
      <w:lvlJc w:val="left"/>
      <w:pPr>
        <w:ind w:left="1440" w:hanging="360"/>
      </w:pPr>
    </w:lvl>
    <w:lvl w:ilvl="2" w:tplc="2E7CA79A">
      <w:start w:val="1"/>
      <w:numFmt w:val="bullet"/>
      <w:lvlText w:val="■"/>
      <w:lvlJc w:val="left"/>
      <w:pPr>
        <w:ind w:left="2160" w:hanging="360"/>
      </w:pPr>
    </w:lvl>
    <w:lvl w:ilvl="3" w:tplc="4D10F766">
      <w:start w:val="1"/>
      <w:numFmt w:val="bullet"/>
      <w:lvlText w:val="●"/>
      <w:lvlJc w:val="left"/>
      <w:pPr>
        <w:ind w:left="2880" w:hanging="360"/>
      </w:pPr>
    </w:lvl>
    <w:lvl w:ilvl="4" w:tplc="D0722EC0">
      <w:start w:val="1"/>
      <w:numFmt w:val="bullet"/>
      <w:lvlText w:val="○"/>
      <w:lvlJc w:val="left"/>
      <w:pPr>
        <w:ind w:left="3600" w:hanging="360"/>
      </w:pPr>
    </w:lvl>
    <w:lvl w:ilvl="5" w:tplc="0994C66C">
      <w:start w:val="1"/>
      <w:numFmt w:val="bullet"/>
      <w:lvlText w:val="■"/>
      <w:lvlJc w:val="left"/>
      <w:pPr>
        <w:ind w:left="4320" w:hanging="360"/>
      </w:pPr>
    </w:lvl>
    <w:lvl w:ilvl="6" w:tplc="963278BA">
      <w:start w:val="1"/>
      <w:numFmt w:val="bullet"/>
      <w:lvlText w:val="●"/>
      <w:lvlJc w:val="left"/>
      <w:pPr>
        <w:ind w:left="5040" w:hanging="360"/>
      </w:pPr>
    </w:lvl>
    <w:lvl w:ilvl="7" w:tplc="EDB60230">
      <w:start w:val="1"/>
      <w:numFmt w:val="bullet"/>
      <w:lvlText w:val="●"/>
      <w:lvlJc w:val="left"/>
      <w:pPr>
        <w:ind w:left="5760" w:hanging="360"/>
      </w:pPr>
    </w:lvl>
    <w:lvl w:ilvl="8" w:tplc="5F220E6E">
      <w:start w:val="1"/>
      <w:numFmt w:val="bullet"/>
      <w:lvlText w:val="●"/>
      <w:lvlJc w:val="left"/>
      <w:pPr>
        <w:ind w:left="6480" w:hanging="360"/>
      </w:pPr>
    </w:lvl>
  </w:abstractNum>
  <w:num w:numId="1" w16cid:durableId="1261064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1C"/>
    <w:rsid w:val="00336453"/>
    <w:rsid w:val="0048715A"/>
    <w:rsid w:val="004A37DB"/>
    <w:rsid w:val="008C05AF"/>
    <w:rsid w:val="00FB6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20ED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37DB"/>
    <w:pPr>
      <w:tabs>
        <w:tab w:val="center" w:pos="4680"/>
        <w:tab w:val="right" w:pos="9360"/>
      </w:tabs>
    </w:pPr>
  </w:style>
  <w:style w:type="character" w:customStyle="1" w:styleId="HeaderChar">
    <w:name w:val="Header Char"/>
    <w:basedOn w:val="DefaultParagraphFont"/>
    <w:link w:val="Header"/>
    <w:uiPriority w:val="99"/>
    <w:rsid w:val="004A37DB"/>
  </w:style>
  <w:style w:type="paragraph" w:styleId="Footer">
    <w:name w:val="footer"/>
    <w:basedOn w:val="Normal"/>
    <w:link w:val="FooterChar"/>
    <w:uiPriority w:val="99"/>
    <w:unhideWhenUsed/>
    <w:rsid w:val="004A37DB"/>
    <w:pPr>
      <w:tabs>
        <w:tab w:val="center" w:pos="4680"/>
        <w:tab w:val="right" w:pos="9360"/>
      </w:tabs>
    </w:pPr>
  </w:style>
  <w:style w:type="character" w:customStyle="1" w:styleId="FooterChar">
    <w:name w:val="Footer Char"/>
    <w:basedOn w:val="DefaultParagraphFont"/>
    <w:link w:val="Footer"/>
    <w:uiPriority w:val="99"/>
    <w:rsid w:val="004A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7234">
      <w:bodyDiv w:val="1"/>
      <w:marLeft w:val="0"/>
      <w:marRight w:val="0"/>
      <w:marTop w:val="0"/>
      <w:marBottom w:val="0"/>
      <w:divBdr>
        <w:top w:val="none" w:sz="0" w:space="0" w:color="auto"/>
        <w:left w:val="none" w:sz="0" w:space="0" w:color="auto"/>
        <w:bottom w:val="none" w:sz="0" w:space="0" w:color="auto"/>
        <w:right w:val="none" w:sz="0" w:space="0" w:color="auto"/>
      </w:divBdr>
    </w:div>
    <w:div w:id="198380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6034</Characters>
  <Application>Microsoft Office Word</Application>
  <DocSecurity>0</DocSecurity>
  <Lines>138</Lines>
  <Paragraphs>35</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3</dc:title>
  <dc:creator>TurboScribe.ai</dc:creator>
  <cp:lastModifiedBy>Ted Hildebrandt</cp:lastModifiedBy>
  <cp:revision>2</cp:revision>
  <dcterms:created xsi:type="dcterms:W3CDTF">2024-07-26T11:51:00Z</dcterms:created>
  <dcterms:modified xsi:type="dcterms:W3CDTF">2024-07-26T11:51:00Z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0808f0fe61c73c6a46e7f99a86991faca7d67d0c6761478c5c86fab16c29d3bb</vt:lpwstr>
  </property>
</Properties>
</file>