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CAA3942"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DE3887">
        <w:rPr>
          <w:b/>
          <w:bCs/>
          <w:sz w:val="40"/>
          <w:szCs w:val="40"/>
        </w:rPr>
        <w:t>24</w:t>
      </w:r>
      <w:r w:rsidRPr="00F43DB1">
        <w:rPr>
          <w:b/>
          <w:bCs/>
          <w:sz w:val="40"/>
          <w:szCs w:val="40"/>
        </w:rPr>
        <w:br/>
      </w:r>
      <w:r w:rsidR="00F814B1">
        <w:rPr>
          <w:b/>
          <w:bCs/>
          <w:sz w:val="40"/>
          <w:szCs w:val="40"/>
        </w:rPr>
        <w:t xml:space="preserve">Isaiah </w:t>
      </w:r>
      <w:r w:rsidR="00DE3887">
        <w:rPr>
          <w:b/>
          <w:bCs/>
          <w:sz w:val="40"/>
          <w:szCs w:val="40"/>
        </w:rPr>
        <w:t>4</w:t>
      </w:r>
      <w:r w:rsidR="004D4C6A">
        <w:rPr>
          <w:b/>
          <w:bCs/>
          <w:sz w:val="40"/>
          <w:szCs w:val="40"/>
        </w:rPr>
        <w:t>9-</w:t>
      </w:r>
      <w:r w:rsidR="00DE3887">
        <w:rPr>
          <w:b/>
          <w:bCs/>
          <w:sz w:val="40"/>
          <w:szCs w:val="40"/>
        </w:rPr>
        <w:t>5</w:t>
      </w:r>
      <w:r w:rsidR="004D4C6A">
        <w:rPr>
          <w:b/>
          <w:bCs/>
          <w:sz w:val="40"/>
          <w:szCs w:val="40"/>
        </w:rPr>
        <w:t>1</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3CA196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DE3887">
        <w:rPr>
          <w:b/>
          <w:bCs/>
          <w:sz w:val="32"/>
          <w:szCs w:val="32"/>
        </w:rPr>
        <w:t>24</w:t>
      </w:r>
      <w:r w:rsidRPr="00595C2F">
        <w:rPr>
          <w:b/>
          <w:bCs/>
          <w:sz w:val="32"/>
          <w:szCs w:val="32"/>
        </w:rPr>
        <w:t xml:space="preserve">, </w:t>
      </w:r>
      <w:r w:rsidR="00F814B1">
        <w:rPr>
          <w:b/>
          <w:bCs/>
          <w:sz w:val="32"/>
          <w:szCs w:val="32"/>
        </w:rPr>
        <w:t xml:space="preserve">Isaiah </w:t>
      </w:r>
      <w:r w:rsidR="00CB6439">
        <w:rPr>
          <w:b/>
          <w:bCs/>
          <w:sz w:val="32"/>
          <w:szCs w:val="32"/>
        </w:rPr>
        <w:t>49</w:t>
      </w:r>
      <w:r w:rsidR="004D4C6A">
        <w:rPr>
          <w:b/>
          <w:bCs/>
          <w:sz w:val="32"/>
          <w:szCs w:val="32"/>
        </w:rPr>
        <w:t>-</w:t>
      </w:r>
      <w:r w:rsidR="00CB6439">
        <w:rPr>
          <w:b/>
          <w:bCs/>
          <w:sz w:val="32"/>
          <w:szCs w:val="32"/>
        </w:rPr>
        <w:t>5</w:t>
      </w:r>
      <w:r w:rsidR="004D4C6A">
        <w:rPr>
          <w:b/>
          <w:bCs/>
          <w:sz w:val="32"/>
          <w:szCs w:val="32"/>
        </w:rPr>
        <w:t>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8887A90" w14:textId="77777777" w:rsidR="001D0C84" w:rsidRPr="001D0C84" w:rsidRDefault="001D0C84" w:rsidP="001D0C84">
      <w:pPr>
        <w:rPr>
          <w:sz w:val="26"/>
          <w:szCs w:val="26"/>
        </w:rPr>
      </w:pPr>
      <w:r w:rsidRPr="001D0C84">
        <w:rPr>
          <w:b/>
          <w:bCs/>
          <w:sz w:val="26"/>
          <w:szCs w:val="26"/>
        </w:rPr>
        <w:t>Dr. John Oswalt's lecture</w:t>
      </w:r>
      <w:r w:rsidRPr="001D0C84">
        <w:rPr>
          <w:sz w:val="26"/>
          <w:szCs w:val="26"/>
        </w:rPr>
        <w:t xml:space="preserve"> analyzes Isaiah 49-51, focusing on the </w:t>
      </w:r>
      <w:r w:rsidRPr="001D0C84">
        <w:rPr>
          <w:b/>
          <w:bCs/>
          <w:sz w:val="26"/>
          <w:szCs w:val="26"/>
        </w:rPr>
        <w:t>concept of God's servant</w:t>
      </w:r>
      <w:r w:rsidRPr="001D0C84">
        <w:rPr>
          <w:sz w:val="26"/>
          <w:szCs w:val="26"/>
        </w:rPr>
        <w:t xml:space="preserve">. He argues that this servant isn't solely Israel but also represents the </w:t>
      </w:r>
      <w:r w:rsidRPr="001D0C84">
        <w:rPr>
          <w:b/>
          <w:bCs/>
          <w:sz w:val="26"/>
          <w:szCs w:val="26"/>
        </w:rPr>
        <w:t>idealized Messiah</w:t>
      </w:r>
      <w:r w:rsidRPr="001D0C84">
        <w:rPr>
          <w:sz w:val="26"/>
          <w:szCs w:val="26"/>
        </w:rPr>
        <w:t xml:space="preserve">, highlighting the servant's </w:t>
      </w:r>
      <w:r w:rsidRPr="001D0C84">
        <w:rPr>
          <w:b/>
          <w:bCs/>
          <w:sz w:val="26"/>
          <w:szCs w:val="26"/>
        </w:rPr>
        <w:t>obedience, suffering, and role in bringing salvation</w:t>
      </w:r>
      <w:r w:rsidRPr="001D0C84">
        <w:rPr>
          <w:sz w:val="26"/>
          <w:szCs w:val="26"/>
        </w:rPr>
        <w:t xml:space="preserve">. Oswalt explores how God's grace motivates servanthood, and discusses the </w:t>
      </w:r>
      <w:r w:rsidRPr="001D0C84">
        <w:rPr>
          <w:b/>
          <w:bCs/>
          <w:sz w:val="26"/>
          <w:szCs w:val="26"/>
        </w:rPr>
        <w:t>deliverance from both exile and sin</w:t>
      </w:r>
      <w:r w:rsidRPr="001D0C84">
        <w:rPr>
          <w:sz w:val="26"/>
          <w:szCs w:val="26"/>
        </w:rPr>
        <w:t xml:space="preserve">. The lecture emphasizes themes of </w:t>
      </w:r>
      <w:r w:rsidRPr="001D0C84">
        <w:rPr>
          <w:b/>
          <w:bCs/>
          <w:sz w:val="26"/>
          <w:szCs w:val="26"/>
        </w:rPr>
        <w:t>trust, redemption, and God's enduring covenant with his people</w:t>
      </w:r>
      <w:r w:rsidRPr="001D0C84">
        <w:rPr>
          <w:sz w:val="26"/>
          <w:szCs w:val="26"/>
        </w:rPr>
        <w:t>, connecting these concepts to both historical events and the Christian faith. Finally, the lecture concludes with a prayer emphasizing the importance of steadfast faith amidst challenging circumstances.</w:t>
      </w:r>
    </w:p>
    <w:p w14:paraId="0954BAF7" w14:textId="77777777" w:rsidR="002A7829" w:rsidRDefault="002A7829" w:rsidP="004A3CF6">
      <w:pPr>
        <w:rPr>
          <w:sz w:val="26"/>
          <w:szCs w:val="26"/>
        </w:rPr>
      </w:pPr>
    </w:p>
    <w:p w14:paraId="262B3B28" w14:textId="4A5CD2CA" w:rsidR="004A3CF6" w:rsidRPr="00E955DD" w:rsidRDefault="004A3CF6" w:rsidP="004A3CF6">
      <w:pPr>
        <w:rPr>
          <w:b/>
          <w:bCs/>
          <w:sz w:val="36"/>
          <w:szCs w:val="36"/>
        </w:rPr>
      </w:pPr>
      <w:r>
        <w:rPr>
          <w:b/>
          <w:bCs/>
          <w:sz w:val="36"/>
          <w:szCs w:val="36"/>
        </w:rPr>
        <w:t>2.  1</w:t>
      </w:r>
      <w:r w:rsidR="001D0C84">
        <w:rPr>
          <w:b/>
          <w:bCs/>
          <w:sz w:val="36"/>
          <w:szCs w:val="36"/>
        </w:rPr>
        <w:t>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DE3887">
        <w:rPr>
          <w:b/>
          <w:bCs/>
          <w:sz w:val="36"/>
          <w:szCs w:val="36"/>
        </w:rPr>
        <w:t>24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1CC9A6B7" w:rsidR="004A3CF6" w:rsidRDefault="001D0C84">
      <w:pPr>
        <w:rPr>
          <w:sz w:val="26"/>
          <w:szCs w:val="26"/>
        </w:rPr>
      </w:pPr>
      <w:r>
        <w:rPr>
          <w:sz w:val="26"/>
          <w:szCs w:val="26"/>
        </w:rPr>
        <w:object w:dxaOrig="1541" w:dyaOrig="998" w14:anchorId="77DDB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102.75pt" o:ole="">
            <v:imagedata r:id="rId7" o:title=""/>
          </v:shape>
          <o:OLEObject Type="Embed" ProgID="Package" ShapeID="_x0000_i1025" DrawAspect="Icon" ObjectID="_1799726913" r:id="rId8"/>
        </w:object>
      </w:r>
    </w:p>
    <w:p w14:paraId="23802A46" w14:textId="77777777" w:rsidR="002A7829" w:rsidRDefault="002A7829">
      <w:pPr>
        <w:rPr>
          <w:sz w:val="36"/>
          <w:szCs w:val="36"/>
        </w:rPr>
      </w:pPr>
      <w:r>
        <w:rPr>
          <w:sz w:val="36"/>
          <w:szCs w:val="36"/>
        </w:rPr>
        <w:br w:type="page"/>
      </w:r>
    </w:p>
    <w:p w14:paraId="3D084AC3" w14:textId="77777777" w:rsidR="001D0C84" w:rsidRPr="001D0C84" w:rsidRDefault="001D0C84" w:rsidP="001D0C84">
      <w:pPr>
        <w:rPr>
          <w:vanish/>
          <w:sz w:val="26"/>
          <w:szCs w:val="26"/>
        </w:rPr>
      </w:pPr>
      <w:r w:rsidRPr="001D0C84">
        <w:rPr>
          <w:vanish/>
          <w:sz w:val="26"/>
          <w:szCs w:val="26"/>
        </w:rPr>
        <w:lastRenderedPageBreak/>
        <w:t>Bottom of Form</w:t>
      </w:r>
    </w:p>
    <w:p w14:paraId="5BE57001" w14:textId="4230B30E" w:rsidR="004A3CF6" w:rsidRPr="00067B4B" w:rsidRDefault="003E294E"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5B288A8" w14:textId="77777777" w:rsidR="001D0C84" w:rsidRPr="001D0C84" w:rsidRDefault="001D0C84" w:rsidP="001D0C84">
      <w:pPr>
        <w:rPr>
          <w:vanish/>
          <w:sz w:val="26"/>
          <w:szCs w:val="26"/>
        </w:rPr>
      </w:pPr>
      <w:r w:rsidRPr="001D0C84">
        <w:rPr>
          <w:vanish/>
          <w:sz w:val="26"/>
          <w:szCs w:val="26"/>
        </w:rPr>
        <w:t>Top of Form</w:t>
      </w:r>
    </w:p>
    <w:p w14:paraId="2D3153E6" w14:textId="77777777" w:rsidR="001D0C84" w:rsidRPr="001D0C84" w:rsidRDefault="001D0C84" w:rsidP="001D0C84">
      <w:pPr>
        <w:rPr>
          <w:b/>
          <w:bCs/>
          <w:sz w:val="26"/>
          <w:szCs w:val="26"/>
        </w:rPr>
      </w:pPr>
      <w:r w:rsidRPr="001D0C84">
        <w:rPr>
          <w:b/>
          <w:bCs/>
          <w:sz w:val="26"/>
          <w:szCs w:val="26"/>
        </w:rPr>
        <w:t>Briefing Doc: Isaiah Chapters 49-51 (Dr. John Oswalt's Commentary)</w:t>
      </w:r>
    </w:p>
    <w:p w14:paraId="586C613D" w14:textId="77777777" w:rsidR="001D0C84" w:rsidRPr="001D0C84" w:rsidRDefault="001D0C84" w:rsidP="001D0C84">
      <w:pPr>
        <w:rPr>
          <w:sz w:val="26"/>
          <w:szCs w:val="26"/>
        </w:rPr>
      </w:pPr>
      <w:r w:rsidRPr="001D0C84">
        <w:rPr>
          <w:b/>
          <w:bCs/>
          <w:sz w:val="26"/>
          <w:szCs w:val="26"/>
        </w:rPr>
        <w:t>Main Themes:</w:t>
      </w:r>
    </w:p>
    <w:p w14:paraId="50DB5453" w14:textId="77777777" w:rsidR="001D0C84" w:rsidRPr="001D0C84" w:rsidRDefault="001D0C84" w:rsidP="001D0C84">
      <w:pPr>
        <w:numPr>
          <w:ilvl w:val="0"/>
          <w:numId w:val="23"/>
        </w:numPr>
        <w:rPr>
          <w:sz w:val="26"/>
          <w:szCs w:val="26"/>
        </w:rPr>
      </w:pPr>
      <w:r w:rsidRPr="001D0C84">
        <w:rPr>
          <w:b/>
          <w:bCs/>
          <w:sz w:val="26"/>
          <w:szCs w:val="26"/>
        </w:rPr>
        <w:t>The Suffering Servant (Messiah):</w:t>
      </w:r>
      <w:r w:rsidRPr="001D0C84">
        <w:rPr>
          <w:sz w:val="26"/>
          <w:szCs w:val="26"/>
        </w:rPr>
        <w:t xml:space="preserve"> Chapters 49-51 heavily feature the "Servant," identified as the Messiah, who will ultimately redeem both Israel and the world. This servant, unlike the disobedient nation, is depicted as righteous, suffering unjustly, and offering encouragement and salvation.</w:t>
      </w:r>
    </w:p>
    <w:p w14:paraId="093ED4F7" w14:textId="77777777" w:rsidR="001D0C84" w:rsidRPr="001D0C84" w:rsidRDefault="001D0C84" w:rsidP="001D0C84">
      <w:pPr>
        <w:numPr>
          <w:ilvl w:val="0"/>
          <w:numId w:val="23"/>
        </w:numPr>
        <w:rPr>
          <w:sz w:val="26"/>
          <w:szCs w:val="26"/>
        </w:rPr>
      </w:pPr>
      <w:r w:rsidRPr="001D0C84">
        <w:rPr>
          <w:b/>
          <w:bCs/>
          <w:sz w:val="26"/>
          <w:szCs w:val="26"/>
        </w:rPr>
        <w:t>God's Faithfulness and Grace:</w:t>
      </w:r>
      <w:r w:rsidRPr="001D0C84">
        <w:rPr>
          <w:sz w:val="26"/>
          <w:szCs w:val="26"/>
        </w:rPr>
        <w:t xml:space="preserve"> Despite Israel's failings and exile, God reaffirms His unwavering commitment to His people, promising restoration and an enduring covenant. He emphasizes that His actions are driven by His own choice, not by any external force.</w:t>
      </w:r>
    </w:p>
    <w:p w14:paraId="4A7CAEEB" w14:textId="77777777" w:rsidR="001D0C84" w:rsidRPr="001D0C84" w:rsidRDefault="001D0C84" w:rsidP="001D0C84">
      <w:pPr>
        <w:numPr>
          <w:ilvl w:val="0"/>
          <w:numId w:val="23"/>
        </w:numPr>
        <w:rPr>
          <w:sz w:val="26"/>
          <w:szCs w:val="26"/>
        </w:rPr>
      </w:pPr>
      <w:r w:rsidRPr="001D0C84">
        <w:rPr>
          <w:b/>
          <w:bCs/>
          <w:sz w:val="26"/>
          <w:szCs w:val="26"/>
        </w:rPr>
        <w:t>Trust and Encouragement in the Face of Adversity:</w:t>
      </w:r>
      <w:r w:rsidRPr="001D0C84">
        <w:rPr>
          <w:sz w:val="26"/>
          <w:szCs w:val="26"/>
        </w:rPr>
        <w:t xml:space="preserve"> God urges those seeking righteousness to remain steadfast in their faith, reminding them of His past deliverances and the ultimate triumph of His salvation. This encouragement is especially crucial for those facing societal decline and spiritual disillusionment.</w:t>
      </w:r>
    </w:p>
    <w:p w14:paraId="2C4F4723" w14:textId="77777777" w:rsidR="001D0C84" w:rsidRPr="001D0C84" w:rsidRDefault="001D0C84" w:rsidP="001D0C84">
      <w:pPr>
        <w:rPr>
          <w:sz w:val="26"/>
          <w:szCs w:val="26"/>
        </w:rPr>
      </w:pPr>
      <w:r w:rsidRPr="001D0C84">
        <w:rPr>
          <w:b/>
          <w:bCs/>
          <w:sz w:val="26"/>
          <w:szCs w:val="26"/>
        </w:rPr>
        <w:t>Key Ideas and Facts:</w:t>
      </w:r>
    </w:p>
    <w:p w14:paraId="7868D46A" w14:textId="77777777" w:rsidR="001D0C84" w:rsidRPr="001D0C84" w:rsidRDefault="001D0C84" w:rsidP="001D0C84">
      <w:pPr>
        <w:numPr>
          <w:ilvl w:val="0"/>
          <w:numId w:val="24"/>
        </w:numPr>
        <w:rPr>
          <w:sz w:val="26"/>
          <w:szCs w:val="26"/>
        </w:rPr>
      </w:pPr>
      <w:r w:rsidRPr="001D0C84">
        <w:rPr>
          <w:b/>
          <w:bCs/>
          <w:sz w:val="26"/>
          <w:szCs w:val="26"/>
        </w:rPr>
        <w:t>Chapter 49:</w:t>
      </w:r>
      <w:r w:rsidRPr="001D0C84">
        <w:rPr>
          <w:sz w:val="26"/>
          <w:szCs w:val="26"/>
        </w:rPr>
        <w:t xml:space="preserve"> Introduces the Servant as a "polished arrow" and "sharp sword" hidden by God. This Servant will gather Israel, act as a light for the nations, and ultimately restore the world to God. This restoration extends beyond physical deliverance from exile to include spiritual redemption from sin.</w:t>
      </w:r>
    </w:p>
    <w:p w14:paraId="68A9EA61" w14:textId="77777777" w:rsidR="001D0C84" w:rsidRPr="001D0C84" w:rsidRDefault="001D0C84" w:rsidP="001D0C84">
      <w:pPr>
        <w:numPr>
          <w:ilvl w:val="0"/>
          <w:numId w:val="24"/>
        </w:numPr>
        <w:rPr>
          <w:sz w:val="26"/>
          <w:szCs w:val="26"/>
        </w:rPr>
      </w:pPr>
      <w:r w:rsidRPr="001D0C84">
        <w:rPr>
          <w:b/>
          <w:bCs/>
          <w:sz w:val="26"/>
          <w:szCs w:val="26"/>
        </w:rPr>
        <w:t>Israel's Response and God's Reassurance:</w:t>
      </w:r>
      <w:r w:rsidRPr="001D0C84">
        <w:rPr>
          <w:sz w:val="26"/>
          <w:szCs w:val="26"/>
        </w:rPr>
        <w:t xml:space="preserve"> Despite God's promises, Israel initially responds with disbelief and accusations of abandonment. God counters this by affirming His enduring love, comparing Himself to a nursing mother who cannot forget her child. He promises an abundant future for Israel, stating, "You will be too narrow for your inhabitants" (49:19).</w:t>
      </w:r>
    </w:p>
    <w:p w14:paraId="59917F73" w14:textId="77777777" w:rsidR="001D0C84" w:rsidRPr="001D0C84" w:rsidRDefault="001D0C84" w:rsidP="001D0C84">
      <w:pPr>
        <w:numPr>
          <w:ilvl w:val="0"/>
          <w:numId w:val="24"/>
        </w:numPr>
        <w:rPr>
          <w:sz w:val="26"/>
          <w:szCs w:val="26"/>
        </w:rPr>
      </w:pPr>
      <w:r w:rsidRPr="001D0C84">
        <w:rPr>
          <w:b/>
          <w:bCs/>
          <w:sz w:val="26"/>
          <w:szCs w:val="26"/>
        </w:rPr>
        <w:t>The Servant's Suffering (Chapter 50):</w:t>
      </w:r>
      <w:r w:rsidRPr="001D0C84">
        <w:rPr>
          <w:sz w:val="26"/>
          <w:szCs w:val="26"/>
        </w:rPr>
        <w:t xml:space="preserve"> The Servant speaks, detailing His obedience to God and willingness to endure suffering. He describes giving "my back to those who strike, my cheeks to those who pull out the beard" (50:6). This passage foreshadows the future suffering of Jesus Christ.</w:t>
      </w:r>
    </w:p>
    <w:p w14:paraId="08CDC177" w14:textId="77777777" w:rsidR="001D0C84" w:rsidRDefault="001D0C84">
      <w:pPr>
        <w:rPr>
          <w:b/>
          <w:bCs/>
          <w:sz w:val="26"/>
          <w:szCs w:val="26"/>
        </w:rPr>
      </w:pPr>
      <w:r>
        <w:rPr>
          <w:b/>
          <w:bCs/>
          <w:sz w:val="26"/>
          <w:szCs w:val="26"/>
        </w:rPr>
        <w:br w:type="page"/>
      </w:r>
    </w:p>
    <w:p w14:paraId="3DD3546A" w14:textId="6DCA6691" w:rsidR="001D0C84" w:rsidRPr="001D0C84" w:rsidRDefault="001D0C84" w:rsidP="001D0C84">
      <w:pPr>
        <w:numPr>
          <w:ilvl w:val="0"/>
          <w:numId w:val="24"/>
        </w:numPr>
        <w:rPr>
          <w:sz w:val="26"/>
          <w:szCs w:val="26"/>
        </w:rPr>
      </w:pPr>
      <w:r w:rsidRPr="001D0C84">
        <w:rPr>
          <w:b/>
          <w:bCs/>
          <w:sz w:val="26"/>
          <w:szCs w:val="26"/>
        </w:rPr>
        <w:lastRenderedPageBreak/>
        <w:t>The Call to Trust (Chapter 50 &amp; 51):</w:t>
      </w:r>
      <w:r w:rsidRPr="001D0C84">
        <w:rPr>
          <w:sz w:val="26"/>
          <w:szCs w:val="26"/>
        </w:rPr>
        <w:t xml:space="preserve"> God calls those walking in darkness to trust in His name rather than relying on their own strength. He urges perseverance and assures listeners that His righteousness and salvation will endure, contrasting this with the fleeting nature of human life and earthly creations.</w:t>
      </w:r>
    </w:p>
    <w:p w14:paraId="6F5A4716" w14:textId="77777777" w:rsidR="001D0C84" w:rsidRPr="001D0C84" w:rsidRDefault="001D0C84" w:rsidP="001D0C84">
      <w:pPr>
        <w:numPr>
          <w:ilvl w:val="0"/>
          <w:numId w:val="24"/>
        </w:numPr>
        <w:rPr>
          <w:sz w:val="26"/>
          <w:szCs w:val="26"/>
        </w:rPr>
      </w:pPr>
      <w:r w:rsidRPr="001D0C84">
        <w:rPr>
          <w:b/>
          <w:bCs/>
          <w:sz w:val="26"/>
          <w:szCs w:val="26"/>
        </w:rPr>
        <w:t>The Cup of Wrath (Chapter 51):</w:t>
      </w:r>
      <w:r w:rsidRPr="001D0C84">
        <w:rPr>
          <w:sz w:val="26"/>
          <w:szCs w:val="26"/>
        </w:rPr>
        <w:t xml:space="preserve"> God acknowledges Israel's suffering, metaphorically depicting it as drinking from the cup of His wrath. He promises to remove this cup and place it in the hands of their enemies. This imagery foreshadows Christ taking on the burden of humanity's sin in the Garden of Gethsemane.</w:t>
      </w:r>
    </w:p>
    <w:p w14:paraId="75661C5D" w14:textId="77777777" w:rsidR="001D0C84" w:rsidRPr="001D0C84" w:rsidRDefault="001D0C84" w:rsidP="001D0C84">
      <w:pPr>
        <w:rPr>
          <w:sz w:val="26"/>
          <w:szCs w:val="26"/>
        </w:rPr>
      </w:pPr>
      <w:r w:rsidRPr="001D0C84">
        <w:rPr>
          <w:b/>
          <w:bCs/>
          <w:sz w:val="26"/>
          <w:szCs w:val="26"/>
        </w:rPr>
        <w:t>Important Quotes:</w:t>
      </w:r>
    </w:p>
    <w:p w14:paraId="695B01E9" w14:textId="77777777" w:rsidR="001D0C84" w:rsidRPr="001D0C84" w:rsidRDefault="001D0C84" w:rsidP="001D0C84">
      <w:pPr>
        <w:numPr>
          <w:ilvl w:val="0"/>
          <w:numId w:val="25"/>
        </w:numPr>
        <w:rPr>
          <w:sz w:val="26"/>
          <w:szCs w:val="26"/>
        </w:rPr>
      </w:pPr>
      <w:r w:rsidRPr="001D0C84">
        <w:rPr>
          <w:sz w:val="26"/>
          <w:szCs w:val="26"/>
        </w:rPr>
        <w:t>"I will give you as a covenant for the people, a light for the nations…" (42:6)</w:t>
      </w:r>
    </w:p>
    <w:p w14:paraId="636537A9" w14:textId="77777777" w:rsidR="001D0C84" w:rsidRPr="001D0C84" w:rsidRDefault="001D0C84" w:rsidP="001D0C84">
      <w:pPr>
        <w:numPr>
          <w:ilvl w:val="0"/>
          <w:numId w:val="25"/>
        </w:numPr>
        <w:rPr>
          <w:sz w:val="26"/>
          <w:szCs w:val="26"/>
        </w:rPr>
      </w:pPr>
      <w:r w:rsidRPr="001D0C84">
        <w:rPr>
          <w:sz w:val="26"/>
          <w:szCs w:val="26"/>
        </w:rPr>
        <w:t>"Can a nursing mother forget her baby? … I have engraved you on the palms of my hands." (49:15-16)</w:t>
      </w:r>
    </w:p>
    <w:p w14:paraId="3D153D70" w14:textId="77777777" w:rsidR="001D0C84" w:rsidRPr="001D0C84" w:rsidRDefault="001D0C84" w:rsidP="001D0C84">
      <w:pPr>
        <w:numPr>
          <w:ilvl w:val="0"/>
          <w:numId w:val="25"/>
        </w:numPr>
        <w:rPr>
          <w:sz w:val="26"/>
          <w:szCs w:val="26"/>
        </w:rPr>
      </w:pPr>
      <w:r w:rsidRPr="001D0C84">
        <w:rPr>
          <w:sz w:val="26"/>
          <w:szCs w:val="26"/>
        </w:rPr>
        <w:t>"I gave my back to those who strike, my cheeks to those who pull out the beard. I hid not my face from disgrace and spitting, but the Lord God helped me." (50:6-7)</w:t>
      </w:r>
    </w:p>
    <w:p w14:paraId="72E2D2DE" w14:textId="77777777" w:rsidR="001D0C84" w:rsidRPr="001D0C84" w:rsidRDefault="001D0C84" w:rsidP="001D0C84">
      <w:pPr>
        <w:numPr>
          <w:ilvl w:val="0"/>
          <w:numId w:val="25"/>
        </w:numPr>
        <w:rPr>
          <w:sz w:val="26"/>
          <w:szCs w:val="26"/>
        </w:rPr>
      </w:pPr>
      <w:r w:rsidRPr="001D0C84">
        <w:rPr>
          <w:sz w:val="26"/>
          <w:szCs w:val="26"/>
        </w:rPr>
        <w:t>"Who are you that you are afraid of a man who dies, or the son of man who is made like grass, and have forgotten the Lord, your Maker?" (51:12-13)</w:t>
      </w:r>
    </w:p>
    <w:p w14:paraId="02C07F0C" w14:textId="77777777" w:rsidR="001D0C84" w:rsidRPr="001D0C84" w:rsidRDefault="001D0C84" w:rsidP="001D0C84">
      <w:pPr>
        <w:numPr>
          <w:ilvl w:val="0"/>
          <w:numId w:val="25"/>
        </w:numPr>
        <w:rPr>
          <w:sz w:val="26"/>
          <w:szCs w:val="26"/>
        </w:rPr>
      </w:pPr>
      <w:r w:rsidRPr="001D0C84">
        <w:rPr>
          <w:sz w:val="26"/>
          <w:szCs w:val="26"/>
        </w:rPr>
        <w:t>"Behold, I have taken from your hand the cup of staggering, the bowl of my wrath; you shall drink it no more." (51:22)</w:t>
      </w:r>
    </w:p>
    <w:p w14:paraId="2DD68E28" w14:textId="77777777" w:rsidR="001D0C84" w:rsidRPr="001D0C84" w:rsidRDefault="001D0C84" w:rsidP="001D0C84">
      <w:pPr>
        <w:rPr>
          <w:sz w:val="26"/>
          <w:szCs w:val="26"/>
        </w:rPr>
      </w:pPr>
      <w:r w:rsidRPr="001D0C84">
        <w:rPr>
          <w:b/>
          <w:bCs/>
          <w:sz w:val="26"/>
          <w:szCs w:val="26"/>
        </w:rPr>
        <w:t>Conclusion:</w:t>
      </w:r>
    </w:p>
    <w:p w14:paraId="1B18611D" w14:textId="77777777" w:rsidR="001D0C84" w:rsidRPr="001D0C84" w:rsidRDefault="001D0C84" w:rsidP="001D0C84">
      <w:pPr>
        <w:rPr>
          <w:sz w:val="26"/>
          <w:szCs w:val="26"/>
        </w:rPr>
      </w:pPr>
      <w:r w:rsidRPr="001D0C84">
        <w:rPr>
          <w:sz w:val="26"/>
          <w:szCs w:val="26"/>
        </w:rPr>
        <w:t>Dr. Oswalt’s commentary on Isaiah 49-51 underscores God's unwavering commitment to His people, even in the face of their failings. The chapters introduce the concept of the suffering servant, prefiguring the sacrifice of Jesus Christ. The call to trust in God's promises and the encouragement to persevere through hardship serve as powerful messages for believers facing personal or societal challenges.</w:t>
      </w:r>
    </w:p>
    <w:p w14:paraId="218903CA" w14:textId="77777777" w:rsidR="003E294E" w:rsidRDefault="003E294E">
      <w:pPr>
        <w:rPr>
          <w:sz w:val="26"/>
          <w:szCs w:val="26"/>
        </w:rPr>
      </w:pPr>
      <w:r>
        <w:rPr>
          <w:sz w:val="26"/>
          <w:szCs w:val="26"/>
        </w:rPr>
        <w:br w:type="page"/>
      </w:r>
    </w:p>
    <w:p w14:paraId="2063170E" w14:textId="7D13C52D" w:rsidR="003E294E" w:rsidRDefault="003E294E" w:rsidP="003E294E">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24,</w:t>
      </w:r>
      <w:r w:rsidRPr="00B44C28">
        <w:rPr>
          <w:b/>
          <w:bCs/>
          <w:sz w:val="36"/>
          <w:szCs w:val="36"/>
        </w:rPr>
        <w:t xml:space="preserve"> </w:t>
      </w:r>
      <w:r>
        <w:rPr>
          <w:b/>
          <w:bCs/>
          <w:sz w:val="36"/>
          <w:szCs w:val="36"/>
        </w:rPr>
        <w:t>Isaiah 49-51</w:t>
      </w:r>
    </w:p>
    <w:p w14:paraId="1478302E" w14:textId="77777777" w:rsidR="003E294E" w:rsidRPr="001D0C84" w:rsidRDefault="003E294E" w:rsidP="003E294E">
      <w:pPr>
        <w:rPr>
          <w:vanish/>
          <w:sz w:val="26"/>
          <w:szCs w:val="26"/>
        </w:rPr>
      </w:pPr>
      <w:r w:rsidRPr="001D0C84">
        <w:rPr>
          <w:vanish/>
          <w:sz w:val="26"/>
          <w:szCs w:val="26"/>
        </w:rPr>
        <w:t>Top of Form</w:t>
      </w:r>
    </w:p>
    <w:p w14:paraId="61DD221C" w14:textId="77777777" w:rsidR="003E294E" w:rsidRPr="001D0C84" w:rsidRDefault="003E294E" w:rsidP="003E294E">
      <w:pPr>
        <w:rPr>
          <w:b/>
          <w:bCs/>
          <w:sz w:val="26"/>
          <w:szCs w:val="26"/>
        </w:rPr>
      </w:pPr>
      <w:r w:rsidRPr="001D0C84">
        <w:rPr>
          <w:b/>
          <w:bCs/>
          <w:sz w:val="26"/>
          <w:szCs w:val="26"/>
        </w:rPr>
        <w:t>Isaiah 49-51: Unveiling the Servant and the Promise of Redemption</w:t>
      </w:r>
    </w:p>
    <w:p w14:paraId="7B727E5C" w14:textId="77777777" w:rsidR="003E294E" w:rsidRPr="001D0C84" w:rsidRDefault="003E294E" w:rsidP="003E294E">
      <w:pPr>
        <w:rPr>
          <w:b/>
          <w:bCs/>
          <w:sz w:val="26"/>
          <w:szCs w:val="26"/>
        </w:rPr>
      </w:pPr>
      <w:r w:rsidRPr="001D0C84">
        <w:rPr>
          <w:b/>
          <w:bCs/>
          <w:sz w:val="26"/>
          <w:szCs w:val="26"/>
        </w:rPr>
        <w:t>Quiz: Short-Answer Questions</w:t>
      </w:r>
    </w:p>
    <w:p w14:paraId="726688BA" w14:textId="77777777" w:rsidR="003E294E" w:rsidRPr="001D0C84" w:rsidRDefault="003E294E" w:rsidP="003E294E">
      <w:pPr>
        <w:numPr>
          <w:ilvl w:val="0"/>
          <w:numId w:val="19"/>
        </w:numPr>
        <w:rPr>
          <w:sz w:val="26"/>
          <w:szCs w:val="26"/>
        </w:rPr>
      </w:pPr>
      <w:r w:rsidRPr="001D0C84">
        <w:rPr>
          <w:sz w:val="26"/>
          <w:szCs w:val="26"/>
        </w:rPr>
        <w:t>How does Isaiah 49 introduce a different understanding of "Israel" than previous chapters? (2-3 sentences)</w:t>
      </w:r>
    </w:p>
    <w:p w14:paraId="62984AC5" w14:textId="77777777" w:rsidR="003E294E" w:rsidRPr="001D0C84" w:rsidRDefault="003E294E" w:rsidP="003E294E">
      <w:pPr>
        <w:numPr>
          <w:ilvl w:val="0"/>
          <w:numId w:val="19"/>
        </w:numPr>
        <w:rPr>
          <w:sz w:val="26"/>
          <w:szCs w:val="26"/>
        </w:rPr>
      </w:pPr>
      <w:r w:rsidRPr="001D0C84">
        <w:rPr>
          <w:sz w:val="26"/>
          <w:szCs w:val="26"/>
        </w:rPr>
        <w:t>What evidence from Isaiah 49 points towards the "servant" being the Messiah rather than the nation of Israel? (2-3 sentences)</w:t>
      </w:r>
    </w:p>
    <w:p w14:paraId="07794382" w14:textId="77777777" w:rsidR="003E294E" w:rsidRPr="001D0C84" w:rsidRDefault="003E294E" w:rsidP="003E294E">
      <w:pPr>
        <w:numPr>
          <w:ilvl w:val="0"/>
          <w:numId w:val="19"/>
        </w:numPr>
        <w:rPr>
          <w:sz w:val="26"/>
          <w:szCs w:val="26"/>
        </w:rPr>
      </w:pPr>
      <w:r w:rsidRPr="001D0C84">
        <w:rPr>
          <w:sz w:val="26"/>
          <w:szCs w:val="26"/>
        </w:rPr>
        <w:t>In Isaiah 49, what is the significance of nature rejoicing in the servant's work? (2-3 sentences)</w:t>
      </w:r>
    </w:p>
    <w:p w14:paraId="521F80D5" w14:textId="77777777" w:rsidR="003E294E" w:rsidRPr="001D0C84" w:rsidRDefault="003E294E" w:rsidP="003E294E">
      <w:pPr>
        <w:numPr>
          <w:ilvl w:val="0"/>
          <w:numId w:val="19"/>
        </w:numPr>
        <w:rPr>
          <w:sz w:val="26"/>
          <w:szCs w:val="26"/>
        </w:rPr>
      </w:pPr>
      <w:r w:rsidRPr="001D0C84">
        <w:rPr>
          <w:sz w:val="26"/>
          <w:szCs w:val="26"/>
        </w:rPr>
        <w:t>What is the primary concern of the exiled people that God addresses in Isaiah 49:15-26? (2-3 sentences)</w:t>
      </w:r>
    </w:p>
    <w:p w14:paraId="1D9E4479" w14:textId="77777777" w:rsidR="003E294E" w:rsidRPr="001D0C84" w:rsidRDefault="003E294E" w:rsidP="003E294E">
      <w:pPr>
        <w:numPr>
          <w:ilvl w:val="0"/>
          <w:numId w:val="19"/>
        </w:numPr>
        <w:rPr>
          <w:sz w:val="26"/>
          <w:szCs w:val="26"/>
        </w:rPr>
      </w:pPr>
      <w:r w:rsidRPr="001D0C84">
        <w:rPr>
          <w:sz w:val="26"/>
          <w:szCs w:val="26"/>
        </w:rPr>
        <w:t>Explain the metaphor of "divorce" used by the exiled people in Isaiah 50, and how God responds to it. (2-3 sentences)</w:t>
      </w:r>
    </w:p>
    <w:p w14:paraId="5BB5884F" w14:textId="77777777" w:rsidR="003E294E" w:rsidRPr="001D0C84" w:rsidRDefault="003E294E" w:rsidP="003E294E">
      <w:pPr>
        <w:numPr>
          <w:ilvl w:val="0"/>
          <w:numId w:val="19"/>
        </w:numPr>
        <w:rPr>
          <w:sz w:val="26"/>
          <w:szCs w:val="26"/>
        </w:rPr>
      </w:pPr>
      <w:r w:rsidRPr="001D0C84">
        <w:rPr>
          <w:sz w:val="26"/>
          <w:szCs w:val="26"/>
        </w:rPr>
        <w:t>What characteristics and actions of the servant are highlighted in Isaiah 50:4-9? (2-3 sentences)</w:t>
      </w:r>
    </w:p>
    <w:p w14:paraId="5E3B1AEF" w14:textId="77777777" w:rsidR="003E294E" w:rsidRPr="001D0C84" w:rsidRDefault="003E294E" w:rsidP="003E294E">
      <w:pPr>
        <w:numPr>
          <w:ilvl w:val="0"/>
          <w:numId w:val="19"/>
        </w:numPr>
        <w:rPr>
          <w:sz w:val="26"/>
          <w:szCs w:val="26"/>
        </w:rPr>
      </w:pPr>
      <w:r w:rsidRPr="001D0C84">
        <w:rPr>
          <w:sz w:val="26"/>
          <w:szCs w:val="26"/>
        </w:rPr>
        <w:t>According to Isaiah 50:10-11, what are the two options available to those walking in darkness? (2-3 sentences)</w:t>
      </w:r>
    </w:p>
    <w:p w14:paraId="1C8533AB" w14:textId="77777777" w:rsidR="003E294E" w:rsidRPr="001D0C84" w:rsidRDefault="003E294E" w:rsidP="003E294E">
      <w:pPr>
        <w:numPr>
          <w:ilvl w:val="0"/>
          <w:numId w:val="19"/>
        </w:numPr>
        <w:rPr>
          <w:sz w:val="26"/>
          <w:szCs w:val="26"/>
        </w:rPr>
      </w:pPr>
      <w:r w:rsidRPr="001D0C84">
        <w:rPr>
          <w:sz w:val="26"/>
          <w:szCs w:val="26"/>
        </w:rPr>
        <w:t>Why does God specifically address those "who pursue righteousness" in Isaiah 51? (2-3 sentences)</w:t>
      </w:r>
    </w:p>
    <w:p w14:paraId="3D1BEFBA" w14:textId="77777777" w:rsidR="003E294E" w:rsidRPr="001D0C84" w:rsidRDefault="003E294E" w:rsidP="003E294E">
      <w:pPr>
        <w:numPr>
          <w:ilvl w:val="0"/>
          <w:numId w:val="19"/>
        </w:numPr>
        <w:rPr>
          <w:sz w:val="26"/>
          <w:szCs w:val="26"/>
        </w:rPr>
      </w:pPr>
      <w:r w:rsidRPr="001D0C84">
        <w:rPr>
          <w:sz w:val="26"/>
          <w:szCs w:val="26"/>
        </w:rPr>
        <w:t>What is the significance of the imagery of "arm" and "hand" in Isaiah 51, particularly in relation to God's power? (2-3 sentences)</w:t>
      </w:r>
    </w:p>
    <w:p w14:paraId="73C88CC8" w14:textId="77777777" w:rsidR="003E294E" w:rsidRPr="001D0C84" w:rsidRDefault="003E294E" w:rsidP="003E294E">
      <w:pPr>
        <w:numPr>
          <w:ilvl w:val="0"/>
          <w:numId w:val="19"/>
        </w:numPr>
        <w:rPr>
          <w:sz w:val="26"/>
          <w:szCs w:val="26"/>
        </w:rPr>
      </w:pPr>
      <w:r w:rsidRPr="001D0C84">
        <w:rPr>
          <w:sz w:val="26"/>
          <w:szCs w:val="26"/>
        </w:rPr>
        <w:t>How does Isaiah 51 utilize the metaphor of a "cup" to explain the transfer of God's wrath? (2-3 sentences)</w:t>
      </w:r>
    </w:p>
    <w:p w14:paraId="6FCDC92B" w14:textId="77777777" w:rsidR="003E294E" w:rsidRPr="001D0C84" w:rsidRDefault="003E294E" w:rsidP="003E294E">
      <w:pPr>
        <w:rPr>
          <w:b/>
          <w:bCs/>
          <w:sz w:val="26"/>
          <w:szCs w:val="26"/>
        </w:rPr>
      </w:pPr>
      <w:r w:rsidRPr="001D0C84">
        <w:rPr>
          <w:b/>
          <w:bCs/>
          <w:sz w:val="26"/>
          <w:szCs w:val="26"/>
        </w:rPr>
        <w:t>Quiz Answer Key</w:t>
      </w:r>
    </w:p>
    <w:p w14:paraId="44AB61D8" w14:textId="77777777" w:rsidR="003E294E" w:rsidRPr="001D0C84" w:rsidRDefault="003E294E" w:rsidP="003E294E">
      <w:pPr>
        <w:numPr>
          <w:ilvl w:val="0"/>
          <w:numId w:val="20"/>
        </w:numPr>
        <w:rPr>
          <w:sz w:val="26"/>
          <w:szCs w:val="26"/>
        </w:rPr>
      </w:pPr>
      <w:r w:rsidRPr="001D0C84">
        <w:rPr>
          <w:sz w:val="26"/>
          <w:szCs w:val="26"/>
        </w:rPr>
        <w:t>Isaiah 49 presents "Israel" as the ideal servant, representing faithfulness and obedience, contrasting with the disobedient and flawed portrayal of the nation in previous chapters. This ideal Israel embodies what the nation failed to be.</w:t>
      </w:r>
    </w:p>
    <w:p w14:paraId="7DD5729B" w14:textId="77777777" w:rsidR="003E294E" w:rsidRPr="001D0C84" w:rsidRDefault="003E294E" w:rsidP="003E294E">
      <w:pPr>
        <w:numPr>
          <w:ilvl w:val="0"/>
          <w:numId w:val="20"/>
        </w:numPr>
        <w:rPr>
          <w:sz w:val="26"/>
          <w:szCs w:val="26"/>
        </w:rPr>
      </w:pPr>
      <w:r w:rsidRPr="001D0C84">
        <w:rPr>
          <w:sz w:val="26"/>
          <w:szCs w:val="26"/>
        </w:rPr>
        <w:t xml:space="preserve">The servant's portrayal as a "polished arrow" hidden in God's quiver and having a mouth like a "sharp sword" aligns with descriptions of the Messiah in Isaiah 11 </w:t>
      </w:r>
      <w:r w:rsidRPr="001D0C84">
        <w:rPr>
          <w:sz w:val="26"/>
          <w:szCs w:val="26"/>
        </w:rPr>
        <w:lastRenderedPageBreak/>
        <w:t>and other prophetic passages. Furthermore, the servant's mission extends beyond Israel to encompass the salvation of the entire world.</w:t>
      </w:r>
    </w:p>
    <w:p w14:paraId="009AAE08" w14:textId="77777777" w:rsidR="003E294E" w:rsidRPr="001D0C84" w:rsidRDefault="003E294E" w:rsidP="003E294E">
      <w:pPr>
        <w:numPr>
          <w:ilvl w:val="0"/>
          <w:numId w:val="20"/>
        </w:numPr>
        <w:rPr>
          <w:sz w:val="26"/>
          <w:szCs w:val="26"/>
        </w:rPr>
      </w:pPr>
      <w:r w:rsidRPr="001D0C84">
        <w:rPr>
          <w:sz w:val="26"/>
          <w:szCs w:val="26"/>
        </w:rPr>
        <w:t>Nature's rejoicing in Isaiah 49 reflects its role as a witness to both humanity's sinfulness and the redemption brought by the servant. Just as nature suffers under the curse of sin, it rejoices in the hope of restoration offered through the servant's work.</w:t>
      </w:r>
    </w:p>
    <w:p w14:paraId="491316FD" w14:textId="77777777" w:rsidR="003E294E" w:rsidRPr="001D0C84" w:rsidRDefault="003E294E" w:rsidP="003E294E">
      <w:pPr>
        <w:numPr>
          <w:ilvl w:val="0"/>
          <w:numId w:val="20"/>
        </w:numPr>
        <w:rPr>
          <w:sz w:val="26"/>
          <w:szCs w:val="26"/>
        </w:rPr>
      </w:pPr>
      <w:r w:rsidRPr="001D0C84">
        <w:rPr>
          <w:sz w:val="26"/>
          <w:szCs w:val="26"/>
        </w:rPr>
        <w:t>The exiled people are concerned about their potential disappearance as a people, fearing assimilation into Babylonian culture. God addresses this by promising the return of their children and the flourishing of their descendants, ensuring the continuation of the Israelite lineage.</w:t>
      </w:r>
    </w:p>
    <w:p w14:paraId="7C65B695" w14:textId="77777777" w:rsidR="003E294E" w:rsidRPr="001D0C84" w:rsidRDefault="003E294E" w:rsidP="003E294E">
      <w:pPr>
        <w:numPr>
          <w:ilvl w:val="0"/>
          <w:numId w:val="20"/>
        </w:numPr>
        <w:rPr>
          <w:sz w:val="26"/>
          <w:szCs w:val="26"/>
        </w:rPr>
      </w:pPr>
      <w:r w:rsidRPr="001D0C84">
        <w:rPr>
          <w:sz w:val="26"/>
          <w:szCs w:val="26"/>
        </w:rPr>
        <w:t>The exiles use the metaphor of divorce to argue that God has irrevocably separated from them and cannot take them back. God refutes this by stating that He did not initiate a divorce, highlighting that their exile was a consequence of their own actions, and He remains free to restore them.</w:t>
      </w:r>
    </w:p>
    <w:p w14:paraId="651A7327" w14:textId="77777777" w:rsidR="003E294E" w:rsidRPr="001D0C84" w:rsidRDefault="003E294E" w:rsidP="003E294E">
      <w:pPr>
        <w:numPr>
          <w:ilvl w:val="0"/>
          <w:numId w:val="20"/>
        </w:numPr>
        <w:rPr>
          <w:sz w:val="26"/>
          <w:szCs w:val="26"/>
        </w:rPr>
      </w:pPr>
      <w:r w:rsidRPr="001D0C84">
        <w:rPr>
          <w:sz w:val="26"/>
          <w:szCs w:val="26"/>
        </w:rPr>
        <w:t>The servant in Isaiah 50:4-9 exhibits obedience, determination, and a willingness to suffer unjustly. He acts as an encourager, possessing an attentive ear to hear God's word and proclaiming it to others, even in the face of opposition and persecution.</w:t>
      </w:r>
    </w:p>
    <w:p w14:paraId="42C09747" w14:textId="77777777" w:rsidR="003E294E" w:rsidRPr="001D0C84" w:rsidRDefault="003E294E" w:rsidP="003E294E">
      <w:pPr>
        <w:numPr>
          <w:ilvl w:val="0"/>
          <w:numId w:val="20"/>
        </w:numPr>
        <w:rPr>
          <w:sz w:val="26"/>
          <w:szCs w:val="26"/>
        </w:rPr>
      </w:pPr>
      <w:r w:rsidRPr="001D0C84">
        <w:rPr>
          <w:sz w:val="26"/>
          <w:szCs w:val="26"/>
        </w:rPr>
        <w:t>Those walking in darkness can choose to either "kindle a fire" for themselves, leading to self-destruction and torment, or they can "trust in the name of the Lord" and rely on His guidance, finding solace and direction in His faithfulness.</w:t>
      </w:r>
    </w:p>
    <w:p w14:paraId="71785F26" w14:textId="77777777" w:rsidR="003E294E" w:rsidRPr="001D0C84" w:rsidRDefault="003E294E" w:rsidP="003E294E">
      <w:pPr>
        <w:numPr>
          <w:ilvl w:val="0"/>
          <w:numId w:val="20"/>
        </w:numPr>
        <w:rPr>
          <w:sz w:val="26"/>
          <w:szCs w:val="26"/>
        </w:rPr>
      </w:pPr>
      <w:r w:rsidRPr="001D0C84">
        <w:rPr>
          <w:sz w:val="26"/>
          <w:szCs w:val="26"/>
        </w:rPr>
        <w:t>God addresses those "who pursue righteousness" in Isaiah 51 because they represent a receptive audience, genuinely seeking truth and justice. They possess the potential to understand and embrace God's message, influencing others who are indifferent or hostile towards righteousness.</w:t>
      </w:r>
    </w:p>
    <w:p w14:paraId="31E72546" w14:textId="77777777" w:rsidR="003E294E" w:rsidRPr="001D0C84" w:rsidRDefault="003E294E" w:rsidP="003E294E">
      <w:pPr>
        <w:numPr>
          <w:ilvl w:val="0"/>
          <w:numId w:val="20"/>
        </w:numPr>
        <w:rPr>
          <w:sz w:val="26"/>
          <w:szCs w:val="26"/>
        </w:rPr>
      </w:pPr>
      <w:r w:rsidRPr="001D0C84">
        <w:rPr>
          <w:sz w:val="26"/>
          <w:szCs w:val="26"/>
        </w:rPr>
        <w:t>The "arm" and "hand" imagery in Isaiah 51 symbolizes God's power to save and judge. While the people initially call on God's "arm" to awaken and act, God emphasizes that it is His people who need to wake up and recognize their dependence on His power for salvation.</w:t>
      </w:r>
    </w:p>
    <w:p w14:paraId="0B8DBAA3" w14:textId="77777777" w:rsidR="003E294E" w:rsidRPr="001D0C84" w:rsidRDefault="003E294E" w:rsidP="003E294E">
      <w:pPr>
        <w:numPr>
          <w:ilvl w:val="0"/>
          <w:numId w:val="20"/>
        </w:numPr>
        <w:rPr>
          <w:sz w:val="26"/>
          <w:szCs w:val="26"/>
        </w:rPr>
      </w:pPr>
      <w:r w:rsidRPr="001D0C84">
        <w:rPr>
          <w:sz w:val="26"/>
          <w:szCs w:val="26"/>
        </w:rPr>
        <w:t>The "cup" metaphor in Isaiah 51 represents God's wrath. Initially, the people are depicted as having drunk this cup, experiencing the consequences of their sin. However, God promises to remove this cup from their hands, transferring it to their enemies, foreshadowing the substitutionary sacrifice of Christ who bears the full weight of God's wrath in their place.</w:t>
      </w:r>
    </w:p>
    <w:p w14:paraId="573DA846" w14:textId="77777777" w:rsidR="003E294E" w:rsidRPr="001D0C84" w:rsidRDefault="003E294E" w:rsidP="003E294E">
      <w:pPr>
        <w:rPr>
          <w:b/>
          <w:bCs/>
          <w:sz w:val="32"/>
          <w:szCs w:val="32"/>
        </w:rPr>
      </w:pPr>
      <w:r w:rsidRPr="001D0C84">
        <w:rPr>
          <w:b/>
          <w:bCs/>
          <w:sz w:val="32"/>
          <w:szCs w:val="32"/>
        </w:rPr>
        <w:lastRenderedPageBreak/>
        <w:t>Essay Questions</w:t>
      </w:r>
    </w:p>
    <w:p w14:paraId="736D73F2" w14:textId="77777777" w:rsidR="003E294E" w:rsidRPr="001D0C84" w:rsidRDefault="003E294E" w:rsidP="003E294E">
      <w:pPr>
        <w:numPr>
          <w:ilvl w:val="0"/>
          <w:numId w:val="21"/>
        </w:numPr>
        <w:rPr>
          <w:sz w:val="26"/>
          <w:szCs w:val="26"/>
        </w:rPr>
      </w:pPr>
      <w:r w:rsidRPr="001D0C84">
        <w:rPr>
          <w:sz w:val="26"/>
          <w:szCs w:val="26"/>
        </w:rPr>
        <w:t>Analyze the development of the "servant" figure from Isaiah 42 to Isaiah 51. How does the understanding of the servant evolve, and what are the key characteristics and actions attributed to the servant in each passage?</w:t>
      </w:r>
    </w:p>
    <w:p w14:paraId="4906080B" w14:textId="77777777" w:rsidR="003E294E" w:rsidRPr="001D0C84" w:rsidRDefault="003E294E" w:rsidP="003E294E">
      <w:pPr>
        <w:numPr>
          <w:ilvl w:val="0"/>
          <w:numId w:val="21"/>
        </w:numPr>
        <w:rPr>
          <w:sz w:val="26"/>
          <w:szCs w:val="26"/>
        </w:rPr>
      </w:pPr>
      <w:r w:rsidRPr="001D0C84">
        <w:rPr>
          <w:sz w:val="26"/>
          <w:szCs w:val="26"/>
        </w:rPr>
        <w:t>Explore the themes of trust and confidence in God that are prominent throughout Isaiah 49-51. How do these themes relate to the concepts of grace, redemption, and servanthood?</w:t>
      </w:r>
    </w:p>
    <w:p w14:paraId="076F7507" w14:textId="77777777" w:rsidR="003E294E" w:rsidRPr="001D0C84" w:rsidRDefault="003E294E" w:rsidP="003E294E">
      <w:pPr>
        <w:numPr>
          <w:ilvl w:val="0"/>
          <w:numId w:val="21"/>
        </w:numPr>
        <w:rPr>
          <w:sz w:val="26"/>
          <w:szCs w:val="26"/>
        </w:rPr>
      </w:pPr>
      <w:r w:rsidRPr="001D0C84">
        <w:rPr>
          <w:sz w:val="26"/>
          <w:szCs w:val="26"/>
        </w:rPr>
        <w:t>Discuss the significance of the imagery of nature in Isaiah 49-51. How does nature serve as a witness to God's actions, and what role does it play in the unfolding narrative of redemption?</w:t>
      </w:r>
    </w:p>
    <w:p w14:paraId="59E937A7" w14:textId="77777777" w:rsidR="003E294E" w:rsidRPr="001D0C84" w:rsidRDefault="003E294E" w:rsidP="003E294E">
      <w:pPr>
        <w:numPr>
          <w:ilvl w:val="0"/>
          <w:numId w:val="21"/>
        </w:numPr>
        <w:rPr>
          <w:sz w:val="26"/>
          <w:szCs w:val="26"/>
        </w:rPr>
      </w:pPr>
      <w:r w:rsidRPr="001D0C84">
        <w:rPr>
          <w:sz w:val="26"/>
          <w:szCs w:val="26"/>
        </w:rPr>
        <w:t>Examine the various responses to God's promises and pronouncements in Isaiah 49-51. What factors contribute to the different reactions, and how do these responses illuminate the challenges of faith and obedience?</w:t>
      </w:r>
    </w:p>
    <w:p w14:paraId="6308DEA7" w14:textId="77777777" w:rsidR="003E294E" w:rsidRPr="001D0C84" w:rsidRDefault="003E294E" w:rsidP="003E294E">
      <w:pPr>
        <w:numPr>
          <w:ilvl w:val="0"/>
          <w:numId w:val="21"/>
        </w:numPr>
        <w:rPr>
          <w:sz w:val="26"/>
          <w:szCs w:val="26"/>
        </w:rPr>
      </w:pPr>
      <w:r w:rsidRPr="001D0C84">
        <w:rPr>
          <w:sz w:val="26"/>
          <w:szCs w:val="26"/>
        </w:rPr>
        <w:t>Reflect on the contemporary relevance of Isaiah 49-51 for individuals and communities today. What insights and encouragements can be drawn from these chapters for navigating personal struggles, societal injustices, and the complexities of faith in a modern world?</w:t>
      </w:r>
    </w:p>
    <w:p w14:paraId="66529677" w14:textId="77777777" w:rsidR="003E294E" w:rsidRDefault="003E294E" w:rsidP="003E294E">
      <w:pPr>
        <w:rPr>
          <w:b/>
          <w:bCs/>
          <w:sz w:val="32"/>
          <w:szCs w:val="32"/>
        </w:rPr>
      </w:pPr>
      <w:r>
        <w:rPr>
          <w:b/>
          <w:bCs/>
          <w:sz w:val="32"/>
          <w:szCs w:val="32"/>
        </w:rPr>
        <w:br w:type="page"/>
      </w:r>
    </w:p>
    <w:p w14:paraId="09633F5B" w14:textId="77777777" w:rsidR="003E294E" w:rsidRPr="001D0C84" w:rsidRDefault="003E294E" w:rsidP="003E294E">
      <w:pPr>
        <w:rPr>
          <w:b/>
          <w:bCs/>
          <w:sz w:val="32"/>
          <w:szCs w:val="32"/>
        </w:rPr>
      </w:pPr>
      <w:r w:rsidRPr="001D0C84">
        <w:rPr>
          <w:b/>
          <w:bCs/>
          <w:sz w:val="32"/>
          <w:szCs w:val="32"/>
        </w:rPr>
        <w:lastRenderedPageBreak/>
        <w:t>Glossary of Key Terms</w:t>
      </w:r>
    </w:p>
    <w:p w14:paraId="3F823DA8" w14:textId="77777777" w:rsidR="003E294E" w:rsidRPr="001D0C84" w:rsidRDefault="003E294E" w:rsidP="003E294E">
      <w:pPr>
        <w:numPr>
          <w:ilvl w:val="0"/>
          <w:numId w:val="22"/>
        </w:numPr>
        <w:rPr>
          <w:sz w:val="26"/>
          <w:szCs w:val="26"/>
        </w:rPr>
      </w:pPr>
      <w:r w:rsidRPr="001D0C84">
        <w:rPr>
          <w:b/>
          <w:bCs/>
          <w:sz w:val="26"/>
          <w:szCs w:val="26"/>
        </w:rPr>
        <w:t>Servant:</w:t>
      </w:r>
      <w:r w:rsidRPr="001D0C84">
        <w:rPr>
          <w:sz w:val="26"/>
          <w:szCs w:val="26"/>
        </w:rPr>
        <w:t xml:space="preserve"> A key figure in Isaiah, often interpreted as either the nation of Israel or the Messiah. The servant is called by God to bring justice, righteousness, and salvation to both Israel and the nations.</w:t>
      </w:r>
    </w:p>
    <w:p w14:paraId="02842755" w14:textId="77777777" w:rsidR="003E294E" w:rsidRPr="001D0C84" w:rsidRDefault="003E294E" w:rsidP="003E294E">
      <w:pPr>
        <w:numPr>
          <w:ilvl w:val="0"/>
          <w:numId w:val="22"/>
        </w:numPr>
        <w:rPr>
          <w:sz w:val="26"/>
          <w:szCs w:val="26"/>
        </w:rPr>
      </w:pPr>
      <w:r w:rsidRPr="001D0C84">
        <w:rPr>
          <w:b/>
          <w:bCs/>
          <w:sz w:val="26"/>
          <w:szCs w:val="26"/>
        </w:rPr>
        <w:t>Messiah:</w:t>
      </w:r>
      <w:r w:rsidRPr="001D0C84">
        <w:rPr>
          <w:sz w:val="26"/>
          <w:szCs w:val="26"/>
        </w:rPr>
        <w:t xml:space="preserve"> The anointed one, a future king from the line of David who will establish God's kingdom on earth. In Isaiah, the Messiah is often associated with the servant figure.</w:t>
      </w:r>
    </w:p>
    <w:p w14:paraId="22E59E6E" w14:textId="77777777" w:rsidR="003E294E" w:rsidRPr="001D0C84" w:rsidRDefault="003E294E" w:rsidP="003E294E">
      <w:pPr>
        <w:numPr>
          <w:ilvl w:val="0"/>
          <w:numId w:val="22"/>
        </w:numPr>
        <w:rPr>
          <w:sz w:val="26"/>
          <w:szCs w:val="26"/>
        </w:rPr>
      </w:pPr>
      <w:r w:rsidRPr="001D0C84">
        <w:rPr>
          <w:b/>
          <w:bCs/>
          <w:sz w:val="26"/>
          <w:szCs w:val="26"/>
        </w:rPr>
        <w:t>Redemption:</w:t>
      </w:r>
      <w:r w:rsidRPr="001D0C84">
        <w:rPr>
          <w:sz w:val="26"/>
          <w:szCs w:val="26"/>
        </w:rPr>
        <w:t xml:space="preserve"> The act of delivering someone from bondage or captivity. In Isaiah, redemption encompasses deliverance from sin, exile, and oppression.</w:t>
      </w:r>
    </w:p>
    <w:p w14:paraId="5DFB9E6E" w14:textId="77777777" w:rsidR="003E294E" w:rsidRPr="001D0C84" w:rsidRDefault="003E294E" w:rsidP="003E294E">
      <w:pPr>
        <w:numPr>
          <w:ilvl w:val="0"/>
          <w:numId w:val="22"/>
        </w:numPr>
        <w:rPr>
          <w:sz w:val="26"/>
          <w:szCs w:val="26"/>
        </w:rPr>
      </w:pPr>
      <w:r w:rsidRPr="001D0C84">
        <w:rPr>
          <w:b/>
          <w:bCs/>
          <w:sz w:val="26"/>
          <w:szCs w:val="26"/>
        </w:rPr>
        <w:t>Righteousness:</w:t>
      </w:r>
      <w:r w:rsidRPr="001D0C84">
        <w:rPr>
          <w:sz w:val="26"/>
          <w:szCs w:val="26"/>
        </w:rPr>
        <w:t xml:space="preserve"> Right standing with God, characterized by justice, faithfulness, and obedience to God's law. In Isaiah, God's righteousness is often linked to his salvation and deliverance.</w:t>
      </w:r>
    </w:p>
    <w:p w14:paraId="18F9C2D9" w14:textId="77777777" w:rsidR="003E294E" w:rsidRPr="001D0C84" w:rsidRDefault="003E294E" w:rsidP="003E294E">
      <w:pPr>
        <w:numPr>
          <w:ilvl w:val="0"/>
          <w:numId w:val="22"/>
        </w:numPr>
        <w:rPr>
          <w:sz w:val="26"/>
          <w:szCs w:val="26"/>
        </w:rPr>
      </w:pPr>
      <w:r w:rsidRPr="001D0C84">
        <w:rPr>
          <w:b/>
          <w:bCs/>
          <w:sz w:val="26"/>
          <w:szCs w:val="26"/>
        </w:rPr>
        <w:t>Comfort/Encourage:</w:t>
      </w:r>
      <w:r w:rsidRPr="001D0C84">
        <w:rPr>
          <w:sz w:val="26"/>
          <w:szCs w:val="26"/>
        </w:rPr>
        <w:t xml:space="preserve"> The Hebrew word translated as "comfort" also carries connotations of strengthening and encouraging. In Isaiah, God provides comfort and encouragement to his people in the midst of their suffering and exile.</w:t>
      </w:r>
    </w:p>
    <w:p w14:paraId="40B4ACFD" w14:textId="77777777" w:rsidR="003E294E" w:rsidRPr="001D0C84" w:rsidRDefault="003E294E" w:rsidP="003E294E">
      <w:pPr>
        <w:numPr>
          <w:ilvl w:val="0"/>
          <w:numId w:val="22"/>
        </w:numPr>
        <w:rPr>
          <w:sz w:val="26"/>
          <w:szCs w:val="26"/>
        </w:rPr>
      </w:pPr>
      <w:r w:rsidRPr="001D0C84">
        <w:rPr>
          <w:b/>
          <w:bCs/>
          <w:sz w:val="26"/>
          <w:szCs w:val="26"/>
        </w:rPr>
        <w:t>Reproach/</w:t>
      </w:r>
      <w:proofErr w:type="spellStart"/>
      <w:r w:rsidRPr="001D0C84">
        <w:rPr>
          <w:b/>
          <w:bCs/>
          <w:sz w:val="26"/>
          <w:szCs w:val="26"/>
        </w:rPr>
        <w:t>Revilings</w:t>
      </w:r>
      <w:proofErr w:type="spellEnd"/>
      <w:r w:rsidRPr="001D0C84">
        <w:rPr>
          <w:b/>
          <w:bCs/>
          <w:sz w:val="26"/>
          <w:szCs w:val="26"/>
        </w:rPr>
        <w:t>:</w:t>
      </w:r>
      <w:r w:rsidRPr="001D0C84">
        <w:rPr>
          <w:sz w:val="26"/>
          <w:szCs w:val="26"/>
        </w:rPr>
        <w:t xml:space="preserve"> Insults, mockery, or abuse directed at someone because of their beliefs or actions. In Isaiah, God's people are called to endure reproach and </w:t>
      </w:r>
      <w:proofErr w:type="spellStart"/>
      <w:r w:rsidRPr="001D0C84">
        <w:rPr>
          <w:sz w:val="26"/>
          <w:szCs w:val="26"/>
        </w:rPr>
        <w:t>revilings</w:t>
      </w:r>
      <w:proofErr w:type="spellEnd"/>
      <w:r w:rsidRPr="001D0C84">
        <w:rPr>
          <w:sz w:val="26"/>
          <w:szCs w:val="26"/>
        </w:rPr>
        <w:t xml:space="preserve"> for their faith in him.</w:t>
      </w:r>
    </w:p>
    <w:p w14:paraId="6E5D3B8D" w14:textId="77777777" w:rsidR="003E294E" w:rsidRPr="001D0C84" w:rsidRDefault="003E294E" w:rsidP="003E294E">
      <w:pPr>
        <w:numPr>
          <w:ilvl w:val="0"/>
          <w:numId w:val="22"/>
        </w:numPr>
        <w:rPr>
          <w:sz w:val="26"/>
          <w:szCs w:val="26"/>
        </w:rPr>
      </w:pPr>
      <w:r w:rsidRPr="001D0C84">
        <w:rPr>
          <w:b/>
          <w:bCs/>
          <w:sz w:val="26"/>
          <w:szCs w:val="26"/>
        </w:rPr>
        <w:t>Covenant:</w:t>
      </w:r>
      <w:r w:rsidRPr="001D0C84">
        <w:rPr>
          <w:sz w:val="26"/>
          <w:szCs w:val="26"/>
        </w:rPr>
        <w:t xml:space="preserve"> A binding agreement between God and his people, often involving promises of blessing and protection in exchange for obedience and faithfulness. In Isaiah, God reaffirms his covenant with Israel, promising restoration and renewal.</w:t>
      </w:r>
    </w:p>
    <w:p w14:paraId="09C281AB" w14:textId="77777777" w:rsidR="003E294E" w:rsidRPr="001D0C84" w:rsidRDefault="003E294E" w:rsidP="003E294E">
      <w:pPr>
        <w:numPr>
          <w:ilvl w:val="0"/>
          <w:numId w:val="22"/>
        </w:numPr>
        <w:rPr>
          <w:sz w:val="26"/>
          <w:szCs w:val="26"/>
        </w:rPr>
      </w:pPr>
      <w:r w:rsidRPr="001D0C84">
        <w:rPr>
          <w:b/>
          <w:bCs/>
          <w:sz w:val="26"/>
          <w:szCs w:val="26"/>
        </w:rPr>
        <w:t>Torah:</w:t>
      </w:r>
      <w:r w:rsidRPr="001D0C84">
        <w:rPr>
          <w:sz w:val="26"/>
          <w:szCs w:val="26"/>
        </w:rPr>
        <w:t xml:space="preserve"> The law of Moses, which serves as a guide for righteous living and a reminder of God's covenant with Israel. In Isaiah, God's Torah is portrayed as a source of light and justice for the nations.</w:t>
      </w:r>
    </w:p>
    <w:p w14:paraId="05F530E7" w14:textId="77777777" w:rsidR="003E294E" w:rsidRPr="001D0C84" w:rsidRDefault="003E294E" w:rsidP="003E294E">
      <w:pPr>
        <w:numPr>
          <w:ilvl w:val="0"/>
          <w:numId w:val="22"/>
        </w:numPr>
        <w:rPr>
          <w:sz w:val="26"/>
          <w:szCs w:val="26"/>
        </w:rPr>
      </w:pPr>
      <w:r w:rsidRPr="001D0C84">
        <w:rPr>
          <w:b/>
          <w:bCs/>
          <w:sz w:val="26"/>
          <w:szCs w:val="26"/>
        </w:rPr>
        <w:t>Exile:</w:t>
      </w:r>
      <w:r w:rsidRPr="001D0C84">
        <w:rPr>
          <w:sz w:val="26"/>
          <w:szCs w:val="26"/>
        </w:rPr>
        <w:t xml:space="preserve"> The forced removal of the people of Judah from their homeland to Babylon in the 6th century BCE. The exile represents a period of judgment and purification for Israel's sins.</w:t>
      </w:r>
    </w:p>
    <w:p w14:paraId="2A61AEBD" w14:textId="77777777" w:rsidR="003E294E" w:rsidRPr="001D0C84" w:rsidRDefault="003E294E" w:rsidP="003E294E">
      <w:pPr>
        <w:numPr>
          <w:ilvl w:val="0"/>
          <w:numId w:val="22"/>
        </w:numPr>
        <w:rPr>
          <w:sz w:val="26"/>
          <w:szCs w:val="26"/>
        </w:rPr>
      </w:pPr>
      <w:r w:rsidRPr="001D0C84">
        <w:rPr>
          <w:b/>
          <w:bCs/>
          <w:sz w:val="26"/>
          <w:szCs w:val="26"/>
        </w:rPr>
        <w:t>Zion:</w:t>
      </w:r>
      <w:r w:rsidRPr="001D0C84">
        <w:rPr>
          <w:sz w:val="26"/>
          <w:szCs w:val="26"/>
        </w:rPr>
        <w:t xml:space="preserve"> A poetic name for Jerusalem, representing the center of God's presence and the hope for Israel's restoration. In Isaiah, God promises to comfort Zion and bring his people back to their land.</w:t>
      </w:r>
    </w:p>
    <w:p w14:paraId="11525215" w14:textId="6151FDF8" w:rsidR="001D0C84" w:rsidRPr="001D0C84" w:rsidRDefault="001D0C84" w:rsidP="001D0C84">
      <w:pPr>
        <w:rPr>
          <w:vanish/>
          <w:sz w:val="26"/>
          <w:szCs w:val="26"/>
        </w:rPr>
      </w:pPr>
      <w:r w:rsidRPr="001D0C84">
        <w:rPr>
          <w:vanish/>
          <w:sz w:val="26"/>
          <w:szCs w:val="26"/>
        </w:rPr>
        <w:t>Bottom of Form</w:t>
      </w:r>
    </w:p>
    <w:p w14:paraId="38B21279" w14:textId="0E82B74E" w:rsidR="00901F9B" w:rsidRPr="00901F9B" w:rsidRDefault="00901F9B" w:rsidP="001D0C84">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584BA34"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DE3887">
        <w:rPr>
          <w:b/>
          <w:bCs/>
          <w:sz w:val="36"/>
          <w:szCs w:val="36"/>
        </w:rPr>
        <w:t>24</w:t>
      </w:r>
      <w:r>
        <w:rPr>
          <w:b/>
          <w:bCs/>
          <w:sz w:val="36"/>
          <w:szCs w:val="36"/>
        </w:rPr>
        <w:t>,</w:t>
      </w:r>
      <w:r w:rsidRPr="00B44C28">
        <w:rPr>
          <w:b/>
          <w:bCs/>
          <w:sz w:val="36"/>
          <w:szCs w:val="36"/>
        </w:rPr>
        <w:t xml:space="preserve"> </w:t>
      </w:r>
      <w:r w:rsidR="00F844D8">
        <w:rPr>
          <w:b/>
          <w:bCs/>
          <w:sz w:val="36"/>
          <w:szCs w:val="36"/>
        </w:rPr>
        <w:t xml:space="preserve">Isaiah </w:t>
      </w:r>
      <w:r w:rsidR="00DE3887">
        <w:rPr>
          <w:b/>
          <w:bCs/>
          <w:sz w:val="36"/>
          <w:szCs w:val="36"/>
        </w:rPr>
        <w:t>4</w:t>
      </w:r>
      <w:r w:rsidR="004D4C6A">
        <w:rPr>
          <w:b/>
          <w:bCs/>
          <w:sz w:val="36"/>
          <w:szCs w:val="36"/>
        </w:rPr>
        <w:t>9-</w:t>
      </w:r>
      <w:r w:rsidR="00DE3887">
        <w:rPr>
          <w:b/>
          <w:bCs/>
          <w:sz w:val="36"/>
          <w:szCs w:val="36"/>
        </w:rPr>
        <w:t>5</w:t>
      </w:r>
      <w:r w:rsidR="004D4C6A">
        <w:rPr>
          <w:b/>
          <w:bCs/>
          <w:sz w:val="36"/>
          <w:szCs w:val="36"/>
        </w:rPr>
        <w:t>1</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BD48DA4" w14:textId="77777777" w:rsidR="001D0C84" w:rsidRPr="001D0C84" w:rsidRDefault="001D0C84" w:rsidP="001D0C84">
      <w:pPr>
        <w:rPr>
          <w:vanish/>
          <w:sz w:val="26"/>
          <w:szCs w:val="26"/>
        </w:rPr>
      </w:pPr>
      <w:r w:rsidRPr="001D0C84">
        <w:rPr>
          <w:vanish/>
          <w:sz w:val="26"/>
          <w:szCs w:val="26"/>
        </w:rPr>
        <w:t>Top of Form</w:t>
      </w:r>
    </w:p>
    <w:p w14:paraId="644A9AE0" w14:textId="77777777" w:rsidR="001D0C84" w:rsidRPr="001D0C84" w:rsidRDefault="001D0C84" w:rsidP="001D0C84">
      <w:pPr>
        <w:rPr>
          <w:b/>
          <w:bCs/>
          <w:sz w:val="26"/>
          <w:szCs w:val="26"/>
        </w:rPr>
      </w:pPr>
      <w:r w:rsidRPr="001D0C84">
        <w:rPr>
          <w:b/>
          <w:bCs/>
          <w:sz w:val="26"/>
          <w:szCs w:val="26"/>
        </w:rPr>
        <w:t>FAQ about Isaiah Chapters 49-51</w:t>
      </w:r>
    </w:p>
    <w:p w14:paraId="1D247C76" w14:textId="77777777" w:rsidR="001D0C84" w:rsidRPr="001D0C84" w:rsidRDefault="001D0C84" w:rsidP="001D0C84">
      <w:pPr>
        <w:rPr>
          <w:b/>
          <w:bCs/>
          <w:sz w:val="26"/>
          <w:szCs w:val="26"/>
        </w:rPr>
      </w:pPr>
      <w:r w:rsidRPr="001D0C84">
        <w:rPr>
          <w:b/>
          <w:bCs/>
          <w:sz w:val="26"/>
          <w:szCs w:val="26"/>
        </w:rPr>
        <w:t>1. Who is the "Servant" described in Isaiah 49?</w:t>
      </w:r>
    </w:p>
    <w:p w14:paraId="1BC782BA" w14:textId="77777777" w:rsidR="001D0C84" w:rsidRPr="001D0C84" w:rsidRDefault="001D0C84" w:rsidP="001D0C84">
      <w:pPr>
        <w:rPr>
          <w:sz w:val="26"/>
          <w:szCs w:val="26"/>
        </w:rPr>
      </w:pPr>
      <w:r w:rsidRPr="001D0C84">
        <w:rPr>
          <w:sz w:val="26"/>
          <w:szCs w:val="26"/>
        </w:rPr>
        <w:t xml:space="preserve">The "Servant" in Isaiah 49 is not the nation of Israel, but the </w:t>
      </w:r>
      <w:r w:rsidRPr="001D0C84">
        <w:rPr>
          <w:b/>
          <w:bCs/>
          <w:sz w:val="26"/>
          <w:szCs w:val="26"/>
        </w:rPr>
        <w:t>ideal Israel</w:t>
      </w:r>
      <w:r w:rsidRPr="001D0C84">
        <w:rPr>
          <w:sz w:val="26"/>
          <w:szCs w:val="26"/>
        </w:rPr>
        <w:t xml:space="preserve">, a figure who embodies what Israel was meant to be but failed to achieve. This ideal Servant is the </w:t>
      </w:r>
      <w:r w:rsidRPr="001D0C84">
        <w:rPr>
          <w:b/>
          <w:bCs/>
          <w:sz w:val="26"/>
          <w:szCs w:val="26"/>
        </w:rPr>
        <w:t>Messiah</w:t>
      </w:r>
      <w:r w:rsidRPr="001D0C84">
        <w:rPr>
          <w:sz w:val="26"/>
          <w:szCs w:val="26"/>
        </w:rPr>
        <w:t xml:space="preserve">, prefigured by descriptions like a "polished arrow" (Isa. 49:2) and a mouth like a "sharp sword" (Isa. 49:2; 11:4), echoing characteristics of the future King from the Davidic line. The Servant's mission extends beyond Israel, encompassing the </w:t>
      </w:r>
      <w:r w:rsidRPr="001D0C84">
        <w:rPr>
          <w:b/>
          <w:bCs/>
          <w:sz w:val="26"/>
          <w:szCs w:val="26"/>
        </w:rPr>
        <w:t>salvation of the whole earth</w:t>
      </w:r>
      <w:r w:rsidRPr="001D0C84">
        <w:rPr>
          <w:sz w:val="26"/>
          <w:szCs w:val="26"/>
        </w:rPr>
        <w:t>, making him a "light for the nations" (Isa. 49:6).</w:t>
      </w:r>
    </w:p>
    <w:p w14:paraId="4FEED477" w14:textId="77777777" w:rsidR="001D0C84" w:rsidRPr="001D0C84" w:rsidRDefault="001D0C84" w:rsidP="001D0C84">
      <w:pPr>
        <w:rPr>
          <w:b/>
          <w:bCs/>
          <w:sz w:val="26"/>
          <w:szCs w:val="26"/>
        </w:rPr>
      </w:pPr>
      <w:r w:rsidRPr="001D0C84">
        <w:rPr>
          <w:b/>
          <w:bCs/>
          <w:sz w:val="26"/>
          <w:szCs w:val="26"/>
        </w:rPr>
        <w:t>2. How does Israel respond to the promise of the Servant?</w:t>
      </w:r>
    </w:p>
    <w:p w14:paraId="1859AA3B" w14:textId="77777777" w:rsidR="001D0C84" w:rsidRPr="001D0C84" w:rsidRDefault="001D0C84" w:rsidP="001D0C84">
      <w:pPr>
        <w:rPr>
          <w:sz w:val="26"/>
          <w:szCs w:val="26"/>
        </w:rPr>
      </w:pPr>
      <w:r w:rsidRPr="001D0C84">
        <w:rPr>
          <w:sz w:val="26"/>
          <w:szCs w:val="26"/>
        </w:rPr>
        <w:t xml:space="preserve">Despite the joyful proclamation by creation itself (mountains, heavens, and earth) at the coming of the Servant, Israel responds with </w:t>
      </w:r>
      <w:r w:rsidRPr="001D0C84">
        <w:rPr>
          <w:b/>
          <w:bCs/>
          <w:sz w:val="26"/>
          <w:szCs w:val="26"/>
        </w:rPr>
        <w:t>disbelief and doubt</w:t>
      </w:r>
      <w:r w:rsidRPr="001D0C84">
        <w:rPr>
          <w:sz w:val="26"/>
          <w:szCs w:val="26"/>
        </w:rPr>
        <w:t xml:space="preserve"> (Isa. 49:14). They lament, "The Lord has forsaken me, the Lord has forgotten me," failing to grasp God's enduring love and plan for their redemption through the Servant.</w:t>
      </w:r>
    </w:p>
    <w:p w14:paraId="42E45A79" w14:textId="77777777" w:rsidR="001D0C84" w:rsidRPr="001D0C84" w:rsidRDefault="001D0C84" w:rsidP="001D0C84">
      <w:pPr>
        <w:rPr>
          <w:b/>
          <w:bCs/>
          <w:sz w:val="26"/>
          <w:szCs w:val="26"/>
        </w:rPr>
      </w:pPr>
      <w:r w:rsidRPr="001D0C84">
        <w:rPr>
          <w:b/>
          <w:bCs/>
          <w:sz w:val="26"/>
          <w:szCs w:val="26"/>
        </w:rPr>
        <w:t>3. What is the significance of God engraving Israel on the palms of His hands?</w:t>
      </w:r>
    </w:p>
    <w:p w14:paraId="4D6FA0E8" w14:textId="77777777" w:rsidR="001D0C84" w:rsidRPr="001D0C84" w:rsidRDefault="001D0C84" w:rsidP="001D0C84">
      <w:pPr>
        <w:rPr>
          <w:sz w:val="26"/>
          <w:szCs w:val="26"/>
        </w:rPr>
      </w:pPr>
      <w:r w:rsidRPr="001D0C84">
        <w:rPr>
          <w:sz w:val="26"/>
          <w:szCs w:val="26"/>
        </w:rPr>
        <w:t xml:space="preserve">This powerful image (Isa. 49:16) conveys God's </w:t>
      </w:r>
      <w:r w:rsidRPr="001D0C84">
        <w:rPr>
          <w:b/>
          <w:bCs/>
          <w:sz w:val="26"/>
          <w:szCs w:val="26"/>
        </w:rPr>
        <w:t>unbreakable bond with Israel</w:t>
      </w:r>
      <w:r w:rsidRPr="001D0C84">
        <w:rPr>
          <w:sz w:val="26"/>
          <w:szCs w:val="26"/>
        </w:rPr>
        <w:t xml:space="preserve"> and the </w:t>
      </w:r>
      <w:r w:rsidRPr="001D0C84">
        <w:rPr>
          <w:b/>
          <w:bCs/>
          <w:sz w:val="26"/>
          <w:szCs w:val="26"/>
        </w:rPr>
        <w:t>impossibility of Him forgetting them</w:t>
      </w:r>
      <w:r w:rsidRPr="001D0C84">
        <w:rPr>
          <w:sz w:val="26"/>
          <w:szCs w:val="26"/>
        </w:rPr>
        <w:t>. It reinforces His commitment to their preservation and restoration despite their exile and struggles.</w:t>
      </w:r>
    </w:p>
    <w:p w14:paraId="4E7CD306" w14:textId="77777777" w:rsidR="001D0C84" w:rsidRPr="001D0C84" w:rsidRDefault="001D0C84" w:rsidP="001D0C84">
      <w:pPr>
        <w:rPr>
          <w:b/>
          <w:bCs/>
          <w:sz w:val="26"/>
          <w:szCs w:val="26"/>
        </w:rPr>
      </w:pPr>
      <w:r w:rsidRPr="001D0C84">
        <w:rPr>
          <w:b/>
          <w:bCs/>
          <w:sz w:val="26"/>
          <w:szCs w:val="26"/>
        </w:rPr>
        <w:t>4. How does God address Israel's accusation of divorce in Isaiah 50?</w:t>
      </w:r>
    </w:p>
    <w:p w14:paraId="25B878DB" w14:textId="77777777" w:rsidR="001D0C84" w:rsidRPr="001D0C84" w:rsidRDefault="001D0C84" w:rsidP="001D0C84">
      <w:pPr>
        <w:rPr>
          <w:sz w:val="26"/>
          <w:szCs w:val="26"/>
        </w:rPr>
      </w:pPr>
      <w:r w:rsidRPr="001D0C84">
        <w:rPr>
          <w:sz w:val="26"/>
          <w:szCs w:val="26"/>
        </w:rPr>
        <w:t xml:space="preserve">God directly refutes the accusation of divorce (Isa. 50:1), challenging Israel to produce a "certificate of divorce" or identify the "creditor" to whom they were sold. He emphasizes that their exile was a consequence of </w:t>
      </w:r>
      <w:r w:rsidRPr="001D0C84">
        <w:rPr>
          <w:b/>
          <w:bCs/>
          <w:sz w:val="26"/>
          <w:szCs w:val="26"/>
        </w:rPr>
        <w:t>their own iniquities and transgressions</w:t>
      </w:r>
      <w:r w:rsidRPr="001D0C84">
        <w:rPr>
          <w:sz w:val="26"/>
          <w:szCs w:val="26"/>
        </w:rPr>
        <w:t>, not a forced action on His part. This underscores His continuing power and willingness to redeem them.</w:t>
      </w:r>
    </w:p>
    <w:p w14:paraId="31011DB6" w14:textId="77777777" w:rsidR="001D0C84" w:rsidRPr="001D0C84" w:rsidRDefault="001D0C84" w:rsidP="001D0C84">
      <w:pPr>
        <w:rPr>
          <w:b/>
          <w:bCs/>
          <w:sz w:val="26"/>
          <w:szCs w:val="26"/>
        </w:rPr>
      </w:pPr>
      <w:r w:rsidRPr="001D0C84">
        <w:rPr>
          <w:b/>
          <w:bCs/>
          <w:sz w:val="26"/>
          <w:szCs w:val="26"/>
        </w:rPr>
        <w:t>5. What is the significance of the "arm of the Lord" in Isaiah 51?</w:t>
      </w:r>
    </w:p>
    <w:p w14:paraId="12DD92C8" w14:textId="77777777" w:rsidR="001D0C84" w:rsidRPr="001D0C84" w:rsidRDefault="001D0C84" w:rsidP="001D0C84">
      <w:pPr>
        <w:rPr>
          <w:sz w:val="26"/>
          <w:szCs w:val="26"/>
        </w:rPr>
      </w:pPr>
      <w:r w:rsidRPr="001D0C84">
        <w:rPr>
          <w:sz w:val="26"/>
          <w:szCs w:val="26"/>
        </w:rPr>
        <w:t xml:space="preserve">The "arm of the Lord" (Isa. 51:5, 9) represents God's </w:t>
      </w:r>
      <w:r w:rsidRPr="001D0C84">
        <w:rPr>
          <w:b/>
          <w:bCs/>
          <w:sz w:val="26"/>
          <w:szCs w:val="26"/>
        </w:rPr>
        <w:t>power to save</w:t>
      </w:r>
      <w:r w:rsidRPr="001D0C84">
        <w:rPr>
          <w:sz w:val="26"/>
          <w:szCs w:val="26"/>
        </w:rPr>
        <w:t xml:space="preserve"> and deliver His people. Israel appeals to this power in their plea for God to "wake up" and intervene (Isa. 51:9). This imagery highlights God's active and mighty involvement in their redemption.</w:t>
      </w:r>
    </w:p>
    <w:p w14:paraId="11CE82CE" w14:textId="77777777" w:rsidR="001D0C84" w:rsidRDefault="001D0C84">
      <w:pPr>
        <w:rPr>
          <w:b/>
          <w:bCs/>
          <w:sz w:val="26"/>
          <w:szCs w:val="26"/>
        </w:rPr>
      </w:pPr>
      <w:r>
        <w:rPr>
          <w:b/>
          <w:bCs/>
          <w:sz w:val="26"/>
          <w:szCs w:val="26"/>
        </w:rPr>
        <w:br w:type="page"/>
      </w:r>
    </w:p>
    <w:p w14:paraId="5954B6F4" w14:textId="7AC279FB" w:rsidR="001D0C84" w:rsidRPr="001D0C84" w:rsidRDefault="001D0C84" w:rsidP="001D0C84">
      <w:pPr>
        <w:rPr>
          <w:b/>
          <w:bCs/>
          <w:sz w:val="26"/>
          <w:szCs w:val="26"/>
        </w:rPr>
      </w:pPr>
      <w:r w:rsidRPr="001D0C84">
        <w:rPr>
          <w:b/>
          <w:bCs/>
          <w:sz w:val="26"/>
          <w:szCs w:val="26"/>
        </w:rPr>
        <w:lastRenderedPageBreak/>
        <w:t>6. Who is God addressing in Isaiah 51:1-8, and what is His message?</w:t>
      </w:r>
    </w:p>
    <w:p w14:paraId="21FBA69A" w14:textId="77777777" w:rsidR="001D0C84" w:rsidRPr="001D0C84" w:rsidRDefault="001D0C84" w:rsidP="001D0C84">
      <w:pPr>
        <w:rPr>
          <w:sz w:val="26"/>
          <w:szCs w:val="26"/>
        </w:rPr>
      </w:pPr>
      <w:r w:rsidRPr="001D0C84">
        <w:rPr>
          <w:sz w:val="26"/>
          <w:szCs w:val="26"/>
        </w:rPr>
        <w:t xml:space="preserve">God specifically addresses those "who pursue righteousness" and "know what is right" (Isa. 51:1, 4, 7). He encourages them to </w:t>
      </w:r>
      <w:r w:rsidRPr="001D0C84">
        <w:rPr>
          <w:b/>
          <w:bCs/>
          <w:sz w:val="26"/>
          <w:szCs w:val="26"/>
        </w:rPr>
        <w:t>remain steadfast</w:t>
      </w:r>
      <w:r w:rsidRPr="001D0C84">
        <w:rPr>
          <w:sz w:val="26"/>
          <w:szCs w:val="26"/>
        </w:rPr>
        <w:t xml:space="preserve"> amidst the challenges of exile and the mockery of others, assuring them that His salvation is coming and will impact the whole world.</w:t>
      </w:r>
    </w:p>
    <w:p w14:paraId="4E33345E" w14:textId="77777777" w:rsidR="001D0C84" w:rsidRPr="001D0C84" w:rsidRDefault="001D0C84" w:rsidP="001D0C84">
      <w:pPr>
        <w:rPr>
          <w:b/>
          <w:bCs/>
          <w:sz w:val="26"/>
          <w:szCs w:val="26"/>
        </w:rPr>
      </w:pPr>
      <w:r w:rsidRPr="001D0C84">
        <w:rPr>
          <w:b/>
          <w:bCs/>
          <w:sz w:val="26"/>
          <w:szCs w:val="26"/>
        </w:rPr>
        <w:t>7. What is the significance of the imagery of the "cup of wrath" in Isaiah 51?</w:t>
      </w:r>
    </w:p>
    <w:p w14:paraId="1D6CCC7F" w14:textId="77777777" w:rsidR="001D0C84" w:rsidRPr="001D0C84" w:rsidRDefault="001D0C84" w:rsidP="001D0C84">
      <w:pPr>
        <w:rPr>
          <w:sz w:val="26"/>
          <w:szCs w:val="26"/>
        </w:rPr>
      </w:pPr>
      <w:r w:rsidRPr="001D0C84">
        <w:rPr>
          <w:sz w:val="26"/>
          <w:szCs w:val="26"/>
        </w:rPr>
        <w:t>The "cup of wrath" (Isa. 51:17, 21) symbolizes the full measure of God's judgment for sin. Israel is initially depicted as having drunk from this cup, experiencing the consequences of their actions. However, God promises to take this cup from them and pour it out on their enemies, demonstrating His mercy and desire to spare them from ultimate destruction.</w:t>
      </w:r>
    </w:p>
    <w:p w14:paraId="71EDEF83" w14:textId="77777777" w:rsidR="001D0C84" w:rsidRPr="001D0C84" w:rsidRDefault="001D0C84" w:rsidP="001D0C84">
      <w:pPr>
        <w:rPr>
          <w:b/>
          <w:bCs/>
          <w:sz w:val="26"/>
          <w:szCs w:val="26"/>
        </w:rPr>
      </w:pPr>
      <w:r w:rsidRPr="001D0C84">
        <w:rPr>
          <w:b/>
          <w:bCs/>
          <w:sz w:val="26"/>
          <w:szCs w:val="26"/>
        </w:rPr>
        <w:t>8. How does the teaching in Isaiah 49-51 relate to Christians today?</w:t>
      </w:r>
    </w:p>
    <w:p w14:paraId="500A6A74" w14:textId="77777777" w:rsidR="001D0C84" w:rsidRPr="001D0C84" w:rsidRDefault="001D0C84" w:rsidP="001D0C84">
      <w:pPr>
        <w:rPr>
          <w:sz w:val="26"/>
          <w:szCs w:val="26"/>
        </w:rPr>
      </w:pPr>
      <w:r w:rsidRPr="001D0C84">
        <w:rPr>
          <w:sz w:val="26"/>
          <w:szCs w:val="26"/>
        </w:rPr>
        <w:t>The message of these chapters offers encouragement and hope to believers facing a declining culture and increasing hostility towards faith. The promise of God's enduring love, His power to save, and His willingness to redeem those who trust in Him are timeless truths applicable to all generations. The imagery of the cup of wrath foreshadows Christ's sacrifice, ultimately taking the penalty for sin upon Himself, enabling us to be God's servants.</w:t>
      </w:r>
    </w:p>
    <w:p w14:paraId="3AA2B357" w14:textId="77777777" w:rsidR="001D0C84" w:rsidRPr="001D0C84" w:rsidRDefault="001D0C84" w:rsidP="001D0C84">
      <w:pPr>
        <w:rPr>
          <w:vanish/>
          <w:sz w:val="26"/>
          <w:szCs w:val="26"/>
        </w:rPr>
      </w:pPr>
      <w:r w:rsidRPr="001D0C84">
        <w:rPr>
          <w:vanish/>
          <w:sz w:val="26"/>
          <w:szCs w:val="26"/>
        </w:rPr>
        <w:t>Bottom of Form</w:t>
      </w:r>
    </w:p>
    <w:p w14:paraId="6B50BAB7" w14:textId="60C26A37" w:rsidR="004D4C6A" w:rsidRPr="004D4C6A" w:rsidRDefault="004D4C6A" w:rsidP="001D0C84">
      <w:pPr>
        <w:rPr>
          <w:sz w:val="26"/>
          <w:szCs w:val="26"/>
        </w:rPr>
      </w:pP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3CEBB" w14:textId="77777777" w:rsidR="00042AB9" w:rsidRDefault="00042AB9" w:rsidP="004A3CF6">
      <w:pPr>
        <w:spacing w:after="0" w:line="240" w:lineRule="auto"/>
      </w:pPr>
      <w:r>
        <w:separator/>
      </w:r>
    </w:p>
  </w:endnote>
  <w:endnote w:type="continuationSeparator" w:id="0">
    <w:p w14:paraId="3B5DEBAA" w14:textId="77777777" w:rsidR="00042AB9" w:rsidRDefault="00042AB9"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C94DA" w14:textId="77777777" w:rsidR="00042AB9" w:rsidRDefault="00042AB9" w:rsidP="004A3CF6">
      <w:pPr>
        <w:spacing w:after="0" w:line="240" w:lineRule="auto"/>
      </w:pPr>
      <w:r>
        <w:separator/>
      </w:r>
    </w:p>
  </w:footnote>
  <w:footnote w:type="continuationSeparator" w:id="0">
    <w:p w14:paraId="4099DB74" w14:textId="77777777" w:rsidR="00042AB9" w:rsidRDefault="00042AB9"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AF2C57"/>
    <w:multiLevelType w:val="multilevel"/>
    <w:tmpl w:val="936A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79081C"/>
    <w:multiLevelType w:val="multilevel"/>
    <w:tmpl w:val="93EE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593795"/>
    <w:multiLevelType w:val="multilevel"/>
    <w:tmpl w:val="1738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17048"/>
    <w:multiLevelType w:val="multilevel"/>
    <w:tmpl w:val="7B4ED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AF271E"/>
    <w:multiLevelType w:val="multilevel"/>
    <w:tmpl w:val="C3D68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9D3844"/>
    <w:multiLevelType w:val="multilevel"/>
    <w:tmpl w:val="77FA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0144FF"/>
    <w:multiLevelType w:val="multilevel"/>
    <w:tmpl w:val="498AA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13"/>
  </w:num>
  <w:num w:numId="2" w16cid:durableId="1789280051">
    <w:abstractNumId w:val="11"/>
  </w:num>
  <w:num w:numId="3" w16cid:durableId="136916994">
    <w:abstractNumId w:val="9"/>
  </w:num>
  <w:num w:numId="4" w16cid:durableId="1898322524">
    <w:abstractNumId w:val="2"/>
  </w:num>
  <w:num w:numId="5" w16cid:durableId="773480203">
    <w:abstractNumId w:val="19"/>
  </w:num>
  <w:num w:numId="6" w16cid:durableId="1893998325">
    <w:abstractNumId w:val="22"/>
  </w:num>
  <w:num w:numId="7" w16cid:durableId="31730490">
    <w:abstractNumId w:val="12"/>
  </w:num>
  <w:num w:numId="8" w16cid:durableId="1285886388">
    <w:abstractNumId w:val="17"/>
  </w:num>
  <w:num w:numId="9" w16cid:durableId="76753685">
    <w:abstractNumId w:val="15"/>
  </w:num>
  <w:num w:numId="10" w16cid:durableId="326565901">
    <w:abstractNumId w:val="23"/>
  </w:num>
  <w:num w:numId="11" w16cid:durableId="779370909">
    <w:abstractNumId w:val="7"/>
  </w:num>
  <w:num w:numId="12" w16cid:durableId="1312295266">
    <w:abstractNumId w:val="20"/>
  </w:num>
  <w:num w:numId="13" w16cid:durableId="1055739409">
    <w:abstractNumId w:val="4"/>
  </w:num>
  <w:num w:numId="14" w16cid:durableId="63724915">
    <w:abstractNumId w:val="5"/>
  </w:num>
  <w:num w:numId="15" w16cid:durableId="490407507">
    <w:abstractNumId w:val="1"/>
  </w:num>
  <w:num w:numId="16" w16cid:durableId="1614560072">
    <w:abstractNumId w:val="16"/>
  </w:num>
  <w:num w:numId="17" w16cid:durableId="2094693205">
    <w:abstractNumId w:val="0"/>
  </w:num>
  <w:num w:numId="18" w16cid:durableId="56977669">
    <w:abstractNumId w:val="3"/>
  </w:num>
  <w:num w:numId="19" w16cid:durableId="442464016">
    <w:abstractNumId w:val="14"/>
  </w:num>
  <w:num w:numId="20" w16cid:durableId="1760246523">
    <w:abstractNumId w:val="18"/>
  </w:num>
  <w:num w:numId="21" w16cid:durableId="774904437">
    <w:abstractNumId w:val="24"/>
  </w:num>
  <w:num w:numId="22" w16cid:durableId="2027057090">
    <w:abstractNumId w:val="6"/>
  </w:num>
  <w:num w:numId="23" w16cid:durableId="500969586">
    <w:abstractNumId w:val="21"/>
  </w:num>
  <w:num w:numId="24" w16cid:durableId="1555002226">
    <w:abstractNumId w:val="10"/>
  </w:num>
  <w:num w:numId="25" w16cid:durableId="17531183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AB9"/>
    <w:rsid w:val="00042BF8"/>
    <w:rsid w:val="000D24EC"/>
    <w:rsid w:val="000D275E"/>
    <w:rsid w:val="00184304"/>
    <w:rsid w:val="001D0C84"/>
    <w:rsid w:val="002A7829"/>
    <w:rsid w:val="00357629"/>
    <w:rsid w:val="003C32F9"/>
    <w:rsid w:val="003E294E"/>
    <w:rsid w:val="00474A3C"/>
    <w:rsid w:val="00496827"/>
    <w:rsid w:val="004A3CF6"/>
    <w:rsid w:val="004D4C6A"/>
    <w:rsid w:val="00596272"/>
    <w:rsid w:val="00707EFD"/>
    <w:rsid w:val="008208B6"/>
    <w:rsid w:val="00901F9B"/>
    <w:rsid w:val="00925E72"/>
    <w:rsid w:val="00A0003E"/>
    <w:rsid w:val="00A27441"/>
    <w:rsid w:val="00A545CE"/>
    <w:rsid w:val="00AA374A"/>
    <w:rsid w:val="00BA495B"/>
    <w:rsid w:val="00BE2691"/>
    <w:rsid w:val="00BE2F3A"/>
    <w:rsid w:val="00C56F5B"/>
    <w:rsid w:val="00C900AE"/>
    <w:rsid w:val="00CB6439"/>
    <w:rsid w:val="00CD2816"/>
    <w:rsid w:val="00D728EB"/>
    <w:rsid w:val="00D82CA7"/>
    <w:rsid w:val="00DA79A3"/>
    <w:rsid w:val="00DD6EC5"/>
    <w:rsid w:val="00DE3887"/>
    <w:rsid w:val="00DE3C0D"/>
    <w:rsid w:val="00F7558A"/>
    <w:rsid w:val="00F814B1"/>
    <w:rsid w:val="00F81EAA"/>
    <w:rsid w:val="00F844D8"/>
    <w:rsid w:val="00FA1D7D"/>
    <w:rsid w:val="00FB08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49568487">
      <w:bodyDiv w:val="1"/>
      <w:marLeft w:val="0"/>
      <w:marRight w:val="0"/>
      <w:marTop w:val="0"/>
      <w:marBottom w:val="0"/>
      <w:divBdr>
        <w:top w:val="none" w:sz="0" w:space="0" w:color="auto"/>
        <w:left w:val="none" w:sz="0" w:space="0" w:color="auto"/>
        <w:bottom w:val="none" w:sz="0" w:space="0" w:color="auto"/>
        <w:right w:val="none" w:sz="0" w:space="0" w:color="auto"/>
      </w:divBdr>
      <w:divsChild>
        <w:div w:id="751391079">
          <w:marLeft w:val="0"/>
          <w:marRight w:val="0"/>
          <w:marTop w:val="0"/>
          <w:marBottom w:val="0"/>
          <w:divBdr>
            <w:top w:val="none" w:sz="0" w:space="0" w:color="auto"/>
            <w:left w:val="none" w:sz="0" w:space="0" w:color="auto"/>
            <w:bottom w:val="none" w:sz="0" w:space="0" w:color="auto"/>
            <w:right w:val="none" w:sz="0" w:space="0" w:color="auto"/>
          </w:divBdr>
          <w:divsChild>
            <w:div w:id="463083035">
              <w:marLeft w:val="0"/>
              <w:marRight w:val="0"/>
              <w:marTop w:val="0"/>
              <w:marBottom w:val="0"/>
              <w:divBdr>
                <w:top w:val="none" w:sz="0" w:space="0" w:color="auto"/>
                <w:left w:val="none" w:sz="0" w:space="0" w:color="auto"/>
                <w:bottom w:val="none" w:sz="0" w:space="0" w:color="auto"/>
                <w:right w:val="none" w:sz="0" w:space="0" w:color="auto"/>
              </w:divBdr>
              <w:divsChild>
                <w:div w:id="415590201">
                  <w:marLeft w:val="0"/>
                  <w:marRight w:val="0"/>
                  <w:marTop w:val="0"/>
                  <w:marBottom w:val="0"/>
                  <w:divBdr>
                    <w:top w:val="none" w:sz="0" w:space="0" w:color="auto"/>
                    <w:left w:val="none" w:sz="0" w:space="0" w:color="auto"/>
                    <w:bottom w:val="none" w:sz="0" w:space="0" w:color="auto"/>
                    <w:right w:val="none" w:sz="0" w:space="0" w:color="auto"/>
                  </w:divBdr>
                  <w:divsChild>
                    <w:div w:id="1132750082">
                      <w:marLeft w:val="0"/>
                      <w:marRight w:val="0"/>
                      <w:marTop w:val="0"/>
                      <w:marBottom w:val="0"/>
                      <w:divBdr>
                        <w:top w:val="none" w:sz="0" w:space="0" w:color="auto"/>
                        <w:left w:val="single" w:sz="6" w:space="0" w:color="CCCCCC"/>
                        <w:bottom w:val="single" w:sz="6" w:space="0" w:color="CCCCCC"/>
                        <w:right w:val="single" w:sz="6" w:space="0" w:color="CCCCCC"/>
                      </w:divBdr>
                      <w:divsChild>
                        <w:div w:id="16806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61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9296074">
      <w:bodyDiv w:val="1"/>
      <w:marLeft w:val="0"/>
      <w:marRight w:val="0"/>
      <w:marTop w:val="0"/>
      <w:marBottom w:val="0"/>
      <w:divBdr>
        <w:top w:val="none" w:sz="0" w:space="0" w:color="auto"/>
        <w:left w:val="none" w:sz="0" w:space="0" w:color="auto"/>
        <w:bottom w:val="none" w:sz="0" w:space="0" w:color="auto"/>
        <w:right w:val="none" w:sz="0" w:space="0" w:color="auto"/>
      </w:divBdr>
      <w:divsChild>
        <w:div w:id="236329836">
          <w:marLeft w:val="0"/>
          <w:marRight w:val="0"/>
          <w:marTop w:val="0"/>
          <w:marBottom w:val="0"/>
          <w:divBdr>
            <w:top w:val="none" w:sz="0" w:space="0" w:color="auto"/>
            <w:left w:val="none" w:sz="0" w:space="0" w:color="auto"/>
            <w:bottom w:val="none" w:sz="0" w:space="0" w:color="auto"/>
            <w:right w:val="none" w:sz="0" w:space="0" w:color="auto"/>
          </w:divBdr>
          <w:divsChild>
            <w:div w:id="1560047575">
              <w:marLeft w:val="0"/>
              <w:marRight w:val="0"/>
              <w:marTop w:val="0"/>
              <w:marBottom w:val="0"/>
              <w:divBdr>
                <w:top w:val="none" w:sz="0" w:space="0" w:color="auto"/>
                <w:left w:val="none" w:sz="0" w:space="0" w:color="auto"/>
                <w:bottom w:val="none" w:sz="0" w:space="0" w:color="auto"/>
                <w:right w:val="none" w:sz="0" w:space="0" w:color="auto"/>
              </w:divBdr>
              <w:divsChild>
                <w:div w:id="243340825">
                  <w:marLeft w:val="0"/>
                  <w:marRight w:val="0"/>
                  <w:marTop w:val="0"/>
                  <w:marBottom w:val="0"/>
                  <w:divBdr>
                    <w:top w:val="none" w:sz="0" w:space="0" w:color="auto"/>
                    <w:left w:val="none" w:sz="0" w:space="0" w:color="auto"/>
                    <w:bottom w:val="none" w:sz="0" w:space="0" w:color="auto"/>
                    <w:right w:val="none" w:sz="0" w:space="0" w:color="auto"/>
                  </w:divBdr>
                  <w:divsChild>
                    <w:div w:id="1673607356">
                      <w:marLeft w:val="0"/>
                      <w:marRight w:val="0"/>
                      <w:marTop w:val="0"/>
                      <w:marBottom w:val="0"/>
                      <w:divBdr>
                        <w:top w:val="none" w:sz="0" w:space="0" w:color="auto"/>
                        <w:left w:val="single" w:sz="6" w:space="0" w:color="CCCCCC"/>
                        <w:bottom w:val="single" w:sz="6" w:space="0" w:color="CCCCCC"/>
                        <w:right w:val="single" w:sz="6" w:space="0" w:color="CCCCCC"/>
                      </w:divBdr>
                      <w:divsChild>
                        <w:div w:id="7625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78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0316594">
      <w:bodyDiv w:val="1"/>
      <w:marLeft w:val="0"/>
      <w:marRight w:val="0"/>
      <w:marTop w:val="0"/>
      <w:marBottom w:val="0"/>
      <w:divBdr>
        <w:top w:val="none" w:sz="0" w:space="0" w:color="auto"/>
        <w:left w:val="none" w:sz="0" w:space="0" w:color="auto"/>
        <w:bottom w:val="none" w:sz="0" w:space="0" w:color="auto"/>
        <w:right w:val="none" w:sz="0" w:space="0" w:color="auto"/>
      </w:divBdr>
      <w:divsChild>
        <w:div w:id="279193807">
          <w:marLeft w:val="0"/>
          <w:marRight w:val="0"/>
          <w:marTop w:val="0"/>
          <w:marBottom w:val="0"/>
          <w:divBdr>
            <w:top w:val="none" w:sz="0" w:space="0" w:color="auto"/>
            <w:left w:val="none" w:sz="0" w:space="0" w:color="auto"/>
            <w:bottom w:val="none" w:sz="0" w:space="0" w:color="auto"/>
            <w:right w:val="none" w:sz="0" w:space="0" w:color="auto"/>
          </w:divBdr>
          <w:divsChild>
            <w:div w:id="2006473952">
              <w:marLeft w:val="0"/>
              <w:marRight w:val="0"/>
              <w:marTop w:val="0"/>
              <w:marBottom w:val="0"/>
              <w:divBdr>
                <w:top w:val="none" w:sz="0" w:space="0" w:color="auto"/>
                <w:left w:val="none" w:sz="0" w:space="0" w:color="auto"/>
                <w:bottom w:val="none" w:sz="0" w:space="0" w:color="auto"/>
                <w:right w:val="none" w:sz="0" w:space="0" w:color="auto"/>
              </w:divBdr>
              <w:divsChild>
                <w:div w:id="184640419">
                  <w:marLeft w:val="0"/>
                  <w:marRight w:val="0"/>
                  <w:marTop w:val="0"/>
                  <w:marBottom w:val="0"/>
                  <w:divBdr>
                    <w:top w:val="none" w:sz="0" w:space="0" w:color="auto"/>
                    <w:left w:val="none" w:sz="0" w:space="0" w:color="auto"/>
                    <w:bottom w:val="none" w:sz="0" w:space="0" w:color="auto"/>
                    <w:right w:val="none" w:sz="0" w:space="0" w:color="auto"/>
                  </w:divBdr>
                  <w:divsChild>
                    <w:div w:id="684288845">
                      <w:marLeft w:val="0"/>
                      <w:marRight w:val="0"/>
                      <w:marTop w:val="0"/>
                      <w:marBottom w:val="0"/>
                      <w:divBdr>
                        <w:top w:val="none" w:sz="0" w:space="0" w:color="auto"/>
                        <w:left w:val="single" w:sz="6" w:space="0" w:color="CCCCCC"/>
                        <w:bottom w:val="single" w:sz="6" w:space="0" w:color="CCCCCC"/>
                        <w:right w:val="single" w:sz="6" w:space="0" w:color="CCCCCC"/>
                      </w:divBdr>
                      <w:divsChild>
                        <w:div w:id="15789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401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1360718">
      <w:bodyDiv w:val="1"/>
      <w:marLeft w:val="0"/>
      <w:marRight w:val="0"/>
      <w:marTop w:val="0"/>
      <w:marBottom w:val="0"/>
      <w:divBdr>
        <w:top w:val="none" w:sz="0" w:space="0" w:color="auto"/>
        <w:left w:val="none" w:sz="0" w:space="0" w:color="auto"/>
        <w:bottom w:val="none" w:sz="0" w:space="0" w:color="auto"/>
        <w:right w:val="none" w:sz="0" w:space="0" w:color="auto"/>
      </w:divBdr>
      <w:divsChild>
        <w:div w:id="1347248566">
          <w:marLeft w:val="0"/>
          <w:marRight w:val="0"/>
          <w:marTop w:val="0"/>
          <w:marBottom w:val="0"/>
          <w:divBdr>
            <w:top w:val="none" w:sz="0" w:space="0" w:color="auto"/>
            <w:left w:val="none" w:sz="0" w:space="0" w:color="auto"/>
            <w:bottom w:val="none" w:sz="0" w:space="0" w:color="auto"/>
            <w:right w:val="none" w:sz="0" w:space="0" w:color="auto"/>
          </w:divBdr>
          <w:divsChild>
            <w:div w:id="2123106803">
              <w:marLeft w:val="0"/>
              <w:marRight w:val="0"/>
              <w:marTop w:val="0"/>
              <w:marBottom w:val="0"/>
              <w:divBdr>
                <w:top w:val="none" w:sz="0" w:space="0" w:color="auto"/>
                <w:left w:val="none" w:sz="0" w:space="0" w:color="auto"/>
                <w:bottom w:val="none" w:sz="0" w:space="0" w:color="auto"/>
                <w:right w:val="none" w:sz="0" w:space="0" w:color="auto"/>
              </w:divBdr>
              <w:divsChild>
                <w:div w:id="541753166">
                  <w:marLeft w:val="0"/>
                  <w:marRight w:val="0"/>
                  <w:marTop w:val="0"/>
                  <w:marBottom w:val="0"/>
                  <w:divBdr>
                    <w:top w:val="none" w:sz="0" w:space="0" w:color="auto"/>
                    <w:left w:val="none" w:sz="0" w:space="0" w:color="auto"/>
                    <w:bottom w:val="none" w:sz="0" w:space="0" w:color="auto"/>
                    <w:right w:val="none" w:sz="0" w:space="0" w:color="auto"/>
                  </w:divBdr>
                  <w:divsChild>
                    <w:div w:id="949821203">
                      <w:marLeft w:val="0"/>
                      <w:marRight w:val="0"/>
                      <w:marTop w:val="0"/>
                      <w:marBottom w:val="0"/>
                      <w:divBdr>
                        <w:top w:val="none" w:sz="0" w:space="0" w:color="auto"/>
                        <w:left w:val="single" w:sz="6" w:space="0" w:color="CCCCCC"/>
                        <w:bottom w:val="single" w:sz="6" w:space="0" w:color="CCCCCC"/>
                        <w:right w:val="single" w:sz="6" w:space="0" w:color="CCCCCC"/>
                      </w:divBdr>
                      <w:divsChild>
                        <w:div w:id="19258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917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77734599">
      <w:bodyDiv w:val="1"/>
      <w:marLeft w:val="0"/>
      <w:marRight w:val="0"/>
      <w:marTop w:val="0"/>
      <w:marBottom w:val="0"/>
      <w:divBdr>
        <w:top w:val="none" w:sz="0" w:space="0" w:color="auto"/>
        <w:left w:val="none" w:sz="0" w:space="0" w:color="auto"/>
        <w:bottom w:val="none" w:sz="0" w:space="0" w:color="auto"/>
        <w:right w:val="none" w:sz="0" w:space="0" w:color="auto"/>
      </w:divBdr>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7450803">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05117651">
      <w:bodyDiv w:val="1"/>
      <w:marLeft w:val="0"/>
      <w:marRight w:val="0"/>
      <w:marTop w:val="0"/>
      <w:marBottom w:val="0"/>
      <w:divBdr>
        <w:top w:val="none" w:sz="0" w:space="0" w:color="auto"/>
        <w:left w:val="none" w:sz="0" w:space="0" w:color="auto"/>
        <w:bottom w:val="none" w:sz="0" w:space="0" w:color="auto"/>
        <w:right w:val="none" w:sz="0" w:space="0" w:color="auto"/>
      </w:divBdr>
      <w:divsChild>
        <w:div w:id="1556547844">
          <w:marLeft w:val="0"/>
          <w:marRight w:val="0"/>
          <w:marTop w:val="0"/>
          <w:marBottom w:val="0"/>
          <w:divBdr>
            <w:top w:val="none" w:sz="0" w:space="0" w:color="auto"/>
            <w:left w:val="none" w:sz="0" w:space="0" w:color="auto"/>
            <w:bottom w:val="none" w:sz="0" w:space="0" w:color="auto"/>
            <w:right w:val="none" w:sz="0" w:space="0" w:color="auto"/>
          </w:divBdr>
          <w:divsChild>
            <w:div w:id="1063454724">
              <w:marLeft w:val="0"/>
              <w:marRight w:val="0"/>
              <w:marTop w:val="0"/>
              <w:marBottom w:val="0"/>
              <w:divBdr>
                <w:top w:val="none" w:sz="0" w:space="0" w:color="auto"/>
                <w:left w:val="none" w:sz="0" w:space="0" w:color="auto"/>
                <w:bottom w:val="none" w:sz="0" w:space="0" w:color="auto"/>
                <w:right w:val="none" w:sz="0" w:space="0" w:color="auto"/>
              </w:divBdr>
              <w:divsChild>
                <w:div w:id="1895266020">
                  <w:marLeft w:val="0"/>
                  <w:marRight w:val="0"/>
                  <w:marTop w:val="0"/>
                  <w:marBottom w:val="0"/>
                  <w:divBdr>
                    <w:top w:val="none" w:sz="0" w:space="0" w:color="auto"/>
                    <w:left w:val="none" w:sz="0" w:space="0" w:color="auto"/>
                    <w:bottom w:val="none" w:sz="0" w:space="0" w:color="auto"/>
                    <w:right w:val="none" w:sz="0" w:space="0" w:color="auto"/>
                  </w:divBdr>
                  <w:divsChild>
                    <w:div w:id="189101591">
                      <w:marLeft w:val="0"/>
                      <w:marRight w:val="0"/>
                      <w:marTop w:val="0"/>
                      <w:marBottom w:val="0"/>
                      <w:divBdr>
                        <w:top w:val="none" w:sz="0" w:space="0" w:color="auto"/>
                        <w:left w:val="single" w:sz="6" w:space="0" w:color="CCCCCC"/>
                        <w:bottom w:val="single" w:sz="6" w:space="0" w:color="CCCCCC"/>
                        <w:right w:val="single" w:sz="6" w:space="0" w:color="CCCCCC"/>
                      </w:divBdr>
                      <w:divsChild>
                        <w:div w:id="102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92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43405052">
      <w:bodyDiv w:val="1"/>
      <w:marLeft w:val="0"/>
      <w:marRight w:val="0"/>
      <w:marTop w:val="0"/>
      <w:marBottom w:val="0"/>
      <w:divBdr>
        <w:top w:val="none" w:sz="0" w:space="0" w:color="auto"/>
        <w:left w:val="none" w:sz="0" w:space="0" w:color="auto"/>
        <w:bottom w:val="none" w:sz="0" w:space="0" w:color="auto"/>
        <w:right w:val="none" w:sz="0" w:space="0" w:color="auto"/>
      </w:divBdr>
      <w:divsChild>
        <w:div w:id="1247769154">
          <w:marLeft w:val="0"/>
          <w:marRight w:val="0"/>
          <w:marTop w:val="0"/>
          <w:marBottom w:val="0"/>
          <w:divBdr>
            <w:top w:val="none" w:sz="0" w:space="0" w:color="auto"/>
            <w:left w:val="none" w:sz="0" w:space="0" w:color="auto"/>
            <w:bottom w:val="none" w:sz="0" w:space="0" w:color="auto"/>
            <w:right w:val="none" w:sz="0" w:space="0" w:color="auto"/>
          </w:divBdr>
          <w:divsChild>
            <w:div w:id="1313943199">
              <w:marLeft w:val="0"/>
              <w:marRight w:val="0"/>
              <w:marTop w:val="0"/>
              <w:marBottom w:val="0"/>
              <w:divBdr>
                <w:top w:val="none" w:sz="0" w:space="0" w:color="auto"/>
                <w:left w:val="none" w:sz="0" w:space="0" w:color="auto"/>
                <w:bottom w:val="none" w:sz="0" w:space="0" w:color="auto"/>
                <w:right w:val="none" w:sz="0" w:space="0" w:color="auto"/>
              </w:divBdr>
              <w:divsChild>
                <w:div w:id="1302079903">
                  <w:marLeft w:val="0"/>
                  <w:marRight w:val="0"/>
                  <w:marTop w:val="0"/>
                  <w:marBottom w:val="0"/>
                  <w:divBdr>
                    <w:top w:val="none" w:sz="0" w:space="0" w:color="auto"/>
                    <w:left w:val="none" w:sz="0" w:space="0" w:color="auto"/>
                    <w:bottom w:val="none" w:sz="0" w:space="0" w:color="auto"/>
                    <w:right w:val="none" w:sz="0" w:space="0" w:color="auto"/>
                  </w:divBdr>
                  <w:divsChild>
                    <w:div w:id="1278945231">
                      <w:marLeft w:val="0"/>
                      <w:marRight w:val="0"/>
                      <w:marTop w:val="0"/>
                      <w:marBottom w:val="0"/>
                      <w:divBdr>
                        <w:top w:val="none" w:sz="0" w:space="0" w:color="auto"/>
                        <w:left w:val="single" w:sz="6" w:space="0" w:color="CCCCCC"/>
                        <w:bottom w:val="single" w:sz="6" w:space="0" w:color="CCCCCC"/>
                        <w:right w:val="single" w:sz="6" w:space="0" w:color="CCCCCC"/>
                      </w:divBdr>
                      <w:divsChild>
                        <w:div w:id="804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419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2480</Words>
  <Characters>13022</Characters>
  <Application>Microsoft Office Word</Application>
  <DocSecurity>0</DocSecurity>
  <Lines>245</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2025-01-21T07:16:00Z</cp:lastPrinted>
  <dcterms:created xsi:type="dcterms:W3CDTF">2025-01-22T02:25:00Z</dcterms:created>
  <dcterms:modified xsi:type="dcterms:W3CDTF">2025-01-30T12:21:00Z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