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A8DA" w14:textId="7A4DD357" w:rsidR="006969EB" w:rsidRPr="0034314F" w:rsidRDefault="0034314F" w:rsidP="0034314F">
      <w:pPr xmlns:w="http://schemas.openxmlformats.org/wordprocessingml/2006/main">
        <w:jc w:val="center"/>
        <w:rPr>
          <w:rFonts w:ascii="Calibri" w:eastAsia="Calibri" w:hAnsi="Calibri" w:cs="Calibri"/>
          <w:b/>
          <w:bCs/>
          <w:sz w:val="40"/>
          <w:szCs w:val="40"/>
        </w:rPr>
        <w:bidi/>
      </w:pPr>
      <w:r xmlns:w="http://schemas.openxmlformats.org/wordprocessingml/2006/main" w:rsidRPr="0034314F">
        <w:rPr>
          <w:rFonts w:ascii="Calibri" w:eastAsia="Calibri" w:hAnsi="Calibri" w:cs="Calibri"/>
          <w:b/>
          <w:bCs/>
          <w:sz w:val="40"/>
          <w:szCs w:val="40"/>
        </w:rPr>
        <w:t xml:space="preserve">د. جون أوزوالت، الخروج، الجلسة 13، الخروج 25-31</w:t>
      </w:r>
    </w:p>
    <w:p w14:paraId="3B45D699" w14:textId="292CB44E" w:rsidR="0034314F" w:rsidRPr="0034314F" w:rsidRDefault="0034314F" w:rsidP="0034314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4314F">
        <w:rPr>
          <w:rFonts w:ascii="AA Times New Roman" w:eastAsia="Calibri" w:hAnsi="AA Times New Roman" w:cs="AA Times New Roman"/>
          <w:sz w:val="26"/>
          <w:szCs w:val="26"/>
        </w:rPr>
        <w:t xml:space="preserve">© 2024 جون أوسوالت وتيد هيلدبراندت</w:t>
      </w:r>
    </w:p>
    <w:p w14:paraId="3401D95D" w14:textId="77777777" w:rsidR="0034314F" w:rsidRPr="0034314F" w:rsidRDefault="0034314F">
      <w:pPr>
        <w:rPr>
          <w:sz w:val="26"/>
          <w:szCs w:val="26"/>
        </w:rPr>
      </w:pPr>
    </w:p>
    <w:p w14:paraId="5B858338" w14:textId="6A4FCC92"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هذا هو الدكتور جون أوسوالت في تعليمه عن سفر الخروج. هذه هي الجلسة 13، خروج 25-31. </w:t>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Pr="0034314F">
        <w:rPr>
          <w:rFonts w:ascii="Calibri" w:eastAsia="Calibri" w:hAnsi="Calibri" w:cs="Calibri"/>
          <w:sz w:val="26"/>
          <w:szCs w:val="26"/>
        </w:rPr>
        <w:t xml:space="preserve">حسنًا، لم ننتهي تمامًا الأسبوع الماضي من الفصل 24 وأريد أن أستكمل القليل منه.</w:t>
      </w:r>
    </w:p>
    <w:p w14:paraId="2C07D4E2" w14:textId="77777777" w:rsidR="006969EB" w:rsidRPr="0034314F" w:rsidRDefault="006969EB">
      <w:pPr>
        <w:rPr>
          <w:sz w:val="26"/>
          <w:szCs w:val="26"/>
        </w:rPr>
      </w:pPr>
    </w:p>
    <w:p w14:paraId="437EBE43" w14:textId="379372B3"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بعد مراسم الختم، الختم، لدينا وجبة العهد المثيرة للاهتمام هذه. ومرة أخرى، هذه سمة ليست موجودة دائمًا في المواثيق السياسية للعالم القديم، ولكن عدة مرات، نجدها هناك كنوع من الحفل الختامي للختم. تذكَّر أن هذا ما حدث مع يعقوب ولابان في تكوين 31، حيث تقاسما الوجبة معًا بعد أداء القسم الرسمي.</w:t>
      </w:r>
    </w:p>
    <w:p w14:paraId="7055FA36" w14:textId="77777777" w:rsidR="006969EB" w:rsidRPr="0034314F" w:rsidRDefault="006969EB">
      <w:pPr>
        <w:rPr>
          <w:sz w:val="26"/>
          <w:szCs w:val="26"/>
        </w:rPr>
      </w:pPr>
    </w:p>
    <w:p w14:paraId="2D6CDCB5"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لذا، فهذا يؤكد أهمية ما يحدث. كما أنه يؤكد على التبادلية، حيث أن الله بصفته المضيف يدعو هؤلاء الضيوف الكرام. والآن، قيل لنا أن ناداب وأبيهو كانا جزءًا من هذا التجمع.</w:t>
      </w:r>
    </w:p>
    <w:p w14:paraId="445BE598" w14:textId="77777777" w:rsidR="006969EB" w:rsidRPr="0034314F" w:rsidRDefault="006969EB">
      <w:pPr>
        <w:rPr>
          <w:sz w:val="26"/>
          <w:szCs w:val="26"/>
        </w:rPr>
      </w:pPr>
    </w:p>
    <w:p w14:paraId="1483C9E5"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من هم ناداب وأبيهو؟ ابنا هرون الابنان الأكبران. وقد قيل لنا، أريد أن أقول المزيد عن ذلك في لحظة واحدة فقط، ولكن قيل لنا أنهم رأوا الله. الآن، إذا كنتم تتذكرون، بعد أن تم تكريسهم في سفر اللاويين الإصحاح 11، فإنهم يعبدون الله بوعي شديد بطريقة ليس من المفترض أن يفعلوها.</w:t>
      </w:r>
    </w:p>
    <w:p w14:paraId="1EE50938" w14:textId="77777777" w:rsidR="006969EB" w:rsidRPr="0034314F" w:rsidRDefault="006969EB">
      <w:pPr>
        <w:rPr>
          <w:sz w:val="26"/>
          <w:szCs w:val="26"/>
        </w:rPr>
      </w:pPr>
    </w:p>
    <w:p w14:paraId="539F7791"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يُقال لنا إنهم قدموا نارًا غريبة، لم يأمر بها الله، والنار، التي أعتقد أنهم قدموها، خرجت من المذبح وأحرقتهم. الآن، سؤالي لك هو، إذا كان لديهم هذا النوع من تجربة حضور الله، وقداسته، مهما كان ما رأوه، ولكن إذا كان لديهم هذا النوع من الخبرة مع الله، فكيف يمكنهم أن يفعلوا ما يفعلون في وقت لاحق؟ ماذا تعتقد؟ لم أستطع أن أقول ذلك بشكل أفضل. لم يسمحوا لله أن يتخلل حياتهم بما يكفي لإبعاد الخطية.</w:t>
      </w:r>
    </w:p>
    <w:p w14:paraId="27BAE7CB" w14:textId="77777777" w:rsidR="006969EB" w:rsidRPr="0034314F" w:rsidRDefault="006969EB">
      <w:pPr>
        <w:rPr>
          <w:sz w:val="26"/>
          <w:szCs w:val="26"/>
        </w:rPr>
      </w:pPr>
    </w:p>
    <w:p w14:paraId="485B22B9"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يمكن أن تكون التجارب خطيرة للغاية. أوه، واو، كان رائعا! ولا يذهب تحت السطح. نحن نركز على التجربة.</w:t>
      </w:r>
    </w:p>
    <w:p w14:paraId="6B4FF416" w14:textId="77777777" w:rsidR="006969EB" w:rsidRPr="0034314F" w:rsidRDefault="006969EB">
      <w:pPr>
        <w:rPr>
          <w:sz w:val="26"/>
          <w:szCs w:val="26"/>
        </w:rPr>
      </w:pPr>
    </w:p>
    <w:p w14:paraId="7553EADF" w14:textId="47497396"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في تاريخ النهضات، يمكنك تتبع هذا النوع من الأشياء مرارًا وتكرارًا. وتصبح هذه التجربة بمثابة النهضة، وليس التغلغل الحقيقي لحياتهم بشخصية الله وطبيعته. لقد ذكرت هذا العام الماضي في الخطبة الافتتاحية للنهضة الميثودية الحرة.</w:t>
      </w:r>
    </w:p>
    <w:p w14:paraId="2F666905" w14:textId="77777777" w:rsidR="006969EB" w:rsidRPr="0034314F" w:rsidRDefault="006969EB">
      <w:pPr>
        <w:rPr>
          <w:sz w:val="26"/>
          <w:szCs w:val="26"/>
        </w:rPr>
      </w:pPr>
    </w:p>
    <w:p w14:paraId="06D7AFF9" w14:textId="04DF0123"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تعد ويلز اليوم واحدة من أصعب الأماكن في العالم، وفي عام 1905، شهدوا نهضة هائلة هناك، واستبدلوا الخبرة بالله. قال صديقي، الذي كان قسًا هناك لعدة سنوات، إن غناء الترانيم اليوم هو الحل بالنسبة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للويلزيين. قال أنك لم تسمع ترانيم تُغنى حتى سمعت 50 رجلاً مخمورًا يغنونها في الحانة.</w:t>
      </w:r>
    </w:p>
    <w:p w14:paraId="1B869E0E" w14:textId="77777777" w:rsidR="006969EB" w:rsidRPr="0034314F" w:rsidRDefault="006969EB">
      <w:pPr>
        <w:rPr>
          <w:sz w:val="26"/>
          <w:szCs w:val="26"/>
        </w:rPr>
      </w:pPr>
    </w:p>
    <w:p w14:paraId="166A3437"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لذا، أعتقد أن هذا مثال كلاسيكي إلى حد ما على استبدال التجربة بالواقع. حسنًا، من المثير للاهتمام الآن أن الآيتين 10 و11 تشيران إلى أن هؤلاء الرجال رأوا الله. ولكن ما هو وصف الله الوارد هنا؟ لا أحد.</w:t>
      </w:r>
    </w:p>
    <w:p w14:paraId="0361CD25" w14:textId="77777777" w:rsidR="006969EB" w:rsidRPr="0034314F" w:rsidRDefault="006969EB">
      <w:pPr>
        <w:rPr>
          <w:sz w:val="26"/>
          <w:szCs w:val="26"/>
        </w:rPr>
      </w:pPr>
    </w:p>
    <w:p w14:paraId="5A07A988"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لا أحد. ما هو موصوف؟ الرصيف تحت قدميه. الآن، إذا كنت تتذكر، إذا نظرت إلى إشعياء 6، يُقال لنا أن إشعياء رأى الرب.</w:t>
      </w:r>
    </w:p>
    <w:p w14:paraId="72FF9CDF" w14:textId="77777777" w:rsidR="006969EB" w:rsidRPr="0034314F" w:rsidRDefault="006969EB">
      <w:pPr>
        <w:rPr>
          <w:sz w:val="26"/>
          <w:szCs w:val="26"/>
        </w:rPr>
      </w:pPr>
    </w:p>
    <w:p w14:paraId="53320861"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وما هو الوصف الوحيد الذي لدينا؟ وملأ هدب ثوبه الهيكل. هذا كل شيء. أحب أن أفكر في هؤلاء الأشخاص وهم يطفوون أسفل الجبل، عيونهم على شكل صحن، والناس يقولون، ماذا حدث؟ حسنًا، لقد رأينا الله.</w:t>
      </w:r>
    </w:p>
    <w:p w14:paraId="41784456" w14:textId="77777777" w:rsidR="006969EB" w:rsidRPr="0034314F" w:rsidRDefault="006969EB">
      <w:pPr>
        <w:rPr>
          <w:sz w:val="26"/>
          <w:szCs w:val="26"/>
        </w:rPr>
      </w:pPr>
    </w:p>
    <w:p w14:paraId="3DE25B94"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أوه حقًا؟ كيف يبدو؟ كان يجب أن ترى الرصيف تحت قدميه. حسنًا، حسنًا، كيف كانت تبدو قدميه؟ يا رجل، هذا الرصيف كان مذهلاً. أوه، تقصد أن الكلمات تتوقف عند الرصيف.</w:t>
      </w:r>
    </w:p>
    <w:p w14:paraId="2FE0096B" w14:textId="77777777" w:rsidR="006969EB" w:rsidRPr="0034314F" w:rsidRDefault="006969EB">
      <w:pPr>
        <w:rPr>
          <w:sz w:val="26"/>
          <w:szCs w:val="26"/>
        </w:rPr>
      </w:pPr>
    </w:p>
    <w:p w14:paraId="40D620BE"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ويخرج إشعياء طافيًا من الهيكل. رأيت الرب عاليا ومرتفعا. أوه نعم؟ كيف يبدو؟ كان يجب أن ترى حافة ثوبه.</w:t>
      </w:r>
    </w:p>
    <w:p w14:paraId="71B2EED0" w14:textId="77777777" w:rsidR="006969EB" w:rsidRPr="0034314F" w:rsidRDefault="006969EB">
      <w:pPr>
        <w:rPr>
          <w:sz w:val="26"/>
          <w:szCs w:val="26"/>
        </w:rPr>
      </w:pPr>
    </w:p>
    <w:p w14:paraId="7880A0F0"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ملأ الحاشية المعبد. كم كان حجم الله؟ لكن الكلمات تتوقف عند هذا الحد. الآن، سأقول شيئًا هنا سأتناوله في غضون أسبوعين.</w:t>
      </w:r>
    </w:p>
    <w:p w14:paraId="79AB0F4B" w14:textId="77777777" w:rsidR="006969EB" w:rsidRPr="0034314F" w:rsidRDefault="006969EB">
      <w:pPr>
        <w:rPr>
          <w:sz w:val="26"/>
          <w:szCs w:val="26"/>
        </w:rPr>
      </w:pPr>
    </w:p>
    <w:p w14:paraId="3276B70B" w14:textId="05B49E6D"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لقد أخبرنا الإصحاح 34، حسنًا، الإصحاح 33 عندما طلب موسى أن يرى الله، قال الله، لا تستطيع أن ترى وجهي. يمكنك رؤية ظهري، لكن لا يمكنك رؤية وجهي لأنه لا أحد يستطيع رؤية وجهي والعيش.</w:t>
      </w:r>
    </w:p>
    <w:p w14:paraId="0F58F226" w14:textId="77777777" w:rsidR="006969EB" w:rsidRPr="0034314F" w:rsidRDefault="006969EB">
      <w:pPr>
        <w:rPr>
          <w:sz w:val="26"/>
          <w:szCs w:val="26"/>
        </w:rPr>
      </w:pPr>
    </w:p>
    <w:p w14:paraId="624E446A" w14:textId="565AABD4"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فكيف نجمع ذلك مع هذا؟ ومرة أخرى، أعتقد أن التركيز على وجه الله يتحدث بشكل خاص عن حضوره الحقيقي، إذا أمكنني استخدام كلمة من اللاهوت الكاثوليكي. نحن، كمخلوقات، لا نستطيع أن نتواجد في الوجود الفعلي للخالق. طبيعته ذاتها سوف تحرقنا أحياء.</w:t>
      </w:r>
    </w:p>
    <w:p w14:paraId="6FA38194" w14:textId="77777777" w:rsidR="006969EB" w:rsidRPr="0034314F" w:rsidRDefault="006969EB">
      <w:pPr>
        <w:rPr>
          <w:sz w:val="26"/>
          <w:szCs w:val="26"/>
        </w:rPr>
      </w:pPr>
    </w:p>
    <w:p w14:paraId="6EAEFA42" w14:textId="20584588"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لذلك، هؤلاء الناس لديهم خبرة مع الله؛ لديهم تجربة التواجد معه. لكن فكرة رؤية الله بشكل مرئي، لا.</w:t>
      </w:r>
    </w:p>
    <w:p w14:paraId="49C39A9B" w14:textId="77777777" w:rsidR="006969EB" w:rsidRPr="0034314F" w:rsidRDefault="006969EB">
      <w:pPr>
        <w:rPr>
          <w:sz w:val="26"/>
          <w:szCs w:val="26"/>
        </w:rPr>
      </w:pPr>
    </w:p>
    <w:p w14:paraId="700F040C"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لا تستطيع العيون المخلوقة أن تنظر إلى حقيقة الخالق. تجربة الشعور بأنه موجود؟ نعم، ولكن ليس على أرض الواقع. الآن، من المثير للاهتمام أن ننظر إلى التقدم هنا.</w:t>
      </w:r>
    </w:p>
    <w:p w14:paraId="0B1B351A" w14:textId="77777777" w:rsidR="006969EB" w:rsidRPr="0034314F" w:rsidRDefault="006969EB">
      <w:pPr>
        <w:rPr>
          <w:sz w:val="26"/>
          <w:szCs w:val="26"/>
        </w:rPr>
      </w:pPr>
    </w:p>
    <w:p w14:paraId="2DD0D9EC" w14:textId="49456288"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موسى وهارون وناداب وأبيهو ويشوع شاركوا في الوجبة. ثم ترك موسى ويشوع هؤلاء الثلاثة وراءهما وصعدا. يترك موسى يشوع ويصعد إلى الأعلى.</w:t>
      </w:r>
    </w:p>
    <w:p w14:paraId="40450468" w14:textId="77777777" w:rsidR="006969EB" w:rsidRPr="0034314F" w:rsidRDefault="006969EB">
      <w:pPr>
        <w:rPr>
          <w:sz w:val="26"/>
          <w:szCs w:val="26"/>
        </w:rPr>
      </w:pPr>
    </w:p>
    <w:p w14:paraId="32C6E32C" w14:textId="7965E234"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ماذا يكون النقطة من هذا؟ حسنًا، نعم، جوشوا مُدرج هنا على مستوى أعلى. لماذا ترك وراءه </w:t>
      </w:r>
      <w:r xmlns:w="http://schemas.openxmlformats.org/wordprocessingml/2006/main" w:rsidR="00C14EC2">
        <w:rPr>
          <w:rFonts w:ascii="Calibri" w:eastAsia="Calibri" w:hAnsi="Calibri" w:cs="Calibri"/>
          <w:sz w:val="26"/>
          <w:szCs w:val="26"/>
        </w:rPr>
        <w:t xml:space="preserve">، إذن؟ لا، أعتقد أنك على حق. أعتقد أن ما يقوله هذا هو أن هناك مستويات من العلاقة مع الله ليست للجميع.</w:t>
      </w:r>
    </w:p>
    <w:p w14:paraId="1305DD36" w14:textId="77777777" w:rsidR="006969EB" w:rsidRPr="0034314F" w:rsidRDefault="006969EB">
      <w:pPr>
        <w:rPr>
          <w:sz w:val="26"/>
          <w:szCs w:val="26"/>
        </w:rPr>
      </w:pPr>
    </w:p>
    <w:p w14:paraId="63042C5E" w14:textId="1CDA52D8"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أن هذا الشيء هو عمل جدي، ويمكننا أن نطلب من الله أن يمنحني هذا النوع من التجربة لواقعك. وقد يقول الله، يا جون، هذا هو كل ما يمكنك تحمله.</w:t>
      </w:r>
    </w:p>
    <w:p w14:paraId="3227047D" w14:textId="77777777" w:rsidR="006969EB" w:rsidRPr="0034314F" w:rsidRDefault="006969EB">
      <w:pPr>
        <w:rPr>
          <w:sz w:val="26"/>
          <w:szCs w:val="26"/>
        </w:rPr>
      </w:pPr>
    </w:p>
    <w:p w14:paraId="1DE4104B"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أو ربما يقول: تعال إلى العمق قليلاً. هل ما زالوا في المملكة؟ نعم بالتأكيد. نعم.</w:t>
      </w:r>
    </w:p>
    <w:p w14:paraId="5151E1C4" w14:textId="77777777" w:rsidR="006969EB" w:rsidRPr="0034314F" w:rsidRDefault="006969EB">
      <w:pPr>
        <w:rPr>
          <w:sz w:val="26"/>
          <w:szCs w:val="26"/>
        </w:rPr>
      </w:pPr>
    </w:p>
    <w:p w14:paraId="4D4EF1D8"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وكان السؤال هل ما زالوا في المملكة؟ أعتقد أن الإجابة هي نعم بالتأكيد. لقد كانوا في الوقت الحاضر. إنهم يقولون إن ناداب وأبيهو ميثوديون جيدون.</w:t>
      </w:r>
    </w:p>
    <w:p w14:paraId="68A0DCE8" w14:textId="77777777" w:rsidR="006969EB" w:rsidRPr="0034314F" w:rsidRDefault="006969EB">
      <w:pPr>
        <w:rPr>
          <w:sz w:val="26"/>
          <w:szCs w:val="26"/>
        </w:rPr>
      </w:pPr>
    </w:p>
    <w:p w14:paraId="7E47B0A1"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لا يؤمن الميثوديون بالارتداد فحسب، بل يمارسونه أيضًا. أوه، نعم، نعم، بلا شك. فهو الذي، ويمكننا أن نتكهن بشخصيته، يمكننا أن نتكهن بمدى تقبله.</w:t>
      </w:r>
    </w:p>
    <w:p w14:paraId="1F501676" w14:textId="77777777" w:rsidR="006969EB" w:rsidRPr="0034314F" w:rsidRDefault="006969EB">
      <w:pPr>
        <w:rPr>
          <w:sz w:val="26"/>
          <w:szCs w:val="26"/>
        </w:rPr>
      </w:pPr>
    </w:p>
    <w:p w14:paraId="5E7A7E03" w14:textId="236E2659"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أعتقد أنه قد يكون هناك عدد من العوامل هنا. لكنه يقول ببساطة أنه في طبيعة الحالة، فإن العلاقة الحميمة الحقيقية مع الله ليست شيئًا يمكن أن نعتبره أمرًا مفروغًا منه. إنه شيء من عطاء الله، ولكنه أيضًا شيء متاح لنا ليعطيه.</w:t>
      </w:r>
    </w:p>
    <w:p w14:paraId="1C412E6E" w14:textId="77777777" w:rsidR="006969EB" w:rsidRPr="0034314F" w:rsidRDefault="006969EB">
      <w:pPr>
        <w:rPr>
          <w:sz w:val="26"/>
          <w:szCs w:val="26"/>
        </w:rPr>
      </w:pPr>
    </w:p>
    <w:p w14:paraId="0B9EF6AC"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حسنًا، دعنا نواصل العمل. نأتي إلى القسم الأخير من الكتاب، وهو الإعلان الأخير عن الله. الإصحاحات من ١ إلى ١٥ هي إعلان ماذا؟ هل علمتك شيئا؟ الوحي ماذا؟ قوة.</w:t>
      </w:r>
    </w:p>
    <w:p w14:paraId="6C69ED9D" w14:textId="77777777" w:rsidR="006969EB" w:rsidRPr="0034314F" w:rsidRDefault="006969EB">
      <w:pPr>
        <w:rPr>
          <w:sz w:val="26"/>
          <w:szCs w:val="26"/>
        </w:rPr>
      </w:pPr>
    </w:p>
    <w:p w14:paraId="36CD84AA"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إعلان عن قوة الله، وقدرته على الفداء. هذه هي الإصحاحات من 1 إلى 15. والإصحاحات من 16 إلى 18 هي إعلان عن عنايته.</w:t>
      </w:r>
    </w:p>
    <w:p w14:paraId="05674581" w14:textId="77777777" w:rsidR="006969EB" w:rsidRPr="0034314F" w:rsidRDefault="006969EB">
      <w:pPr>
        <w:rPr>
          <w:sz w:val="26"/>
          <w:szCs w:val="26"/>
        </w:rPr>
      </w:pPr>
    </w:p>
    <w:p w14:paraId="65E20DDF" w14:textId="570D925A"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أعط السيدة نجمة ذهبية. نعم، الله قادر، ولكن بالإضافة إلى ذلك، الله يهتم. يهتم بالاحتياجات الأساسية من الغذاء والماء والحماية والتنظيم.</w:t>
      </w:r>
    </w:p>
    <w:p w14:paraId="2C3B2411" w14:textId="77777777" w:rsidR="006969EB" w:rsidRPr="0034314F" w:rsidRDefault="006969EB">
      <w:pPr>
        <w:rPr>
          <w:sz w:val="26"/>
          <w:szCs w:val="26"/>
        </w:rPr>
      </w:pPr>
    </w:p>
    <w:p w14:paraId="73E363E8"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الإصحاحات 19 إلى 24 هي إعلان لمبادئه. والآن نأتي من 25 إلى 40، إعلانًا عن شخصه، وحضوره. حضور، نعم.</w:t>
      </w:r>
    </w:p>
    <w:p w14:paraId="757CC346" w14:textId="77777777" w:rsidR="006969EB" w:rsidRPr="0034314F" w:rsidRDefault="006969EB">
      <w:pPr>
        <w:rPr>
          <w:sz w:val="26"/>
          <w:szCs w:val="26"/>
        </w:rPr>
      </w:pPr>
    </w:p>
    <w:p w14:paraId="4E5C4858" w14:textId="2B609CFE"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لقد قلت في البداية منذ أسابيع مضت أننا بالمعنى الحقيقي، وصلنا إلى الهدف الحقيقي من الخروج هنا. وأقام الله في وسط شعبه. إن الهدف من الخروج ليس كنعانياً حقاً.</w:t>
      </w:r>
    </w:p>
    <w:p w14:paraId="455031CF" w14:textId="77777777" w:rsidR="006969EB" w:rsidRPr="0034314F" w:rsidRDefault="006969EB">
      <w:pPr>
        <w:rPr>
          <w:sz w:val="26"/>
          <w:szCs w:val="26"/>
        </w:rPr>
      </w:pPr>
    </w:p>
    <w:p w14:paraId="3093A3DF" w14:textId="25686E0E"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إن هدف الخروج هو حضور الله المعلن في حياة شعبه. لذلك، رأينا أن هناك احتياجات متعددة هنا. هناك حاجة للخلاص، التحرر من العبودية، التحرر من الظلام اللاهوتي.</w:t>
      </w:r>
    </w:p>
    <w:p w14:paraId="2B027B67" w14:textId="77777777" w:rsidR="006969EB" w:rsidRPr="0034314F" w:rsidRDefault="006969EB">
      <w:pPr>
        <w:rPr>
          <w:sz w:val="26"/>
          <w:szCs w:val="26"/>
        </w:rPr>
      </w:pPr>
    </w:p>
    <w:p w14:paraId="1944ECA5"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وهم لا يعرفون من هو الله. ولكن في نهاية المطاف، فإن أعمق حاجة للبشر هي التحرر من الاغتراب. نحن غرباء عن الله.</w:t>
      </w:r>
    </w:p>
    <w:p w14:paraId="043741B3" w14:textId="77777777" w:rsidR="006969EB" w:rsidRPr="0034314F" w:rsidRDefault="006969EB">
      <w:pPr>
        <w:rPr>
          <w:sz w:val="26"/>
          <w:szCs w:val="26"/>
        </w:rPr>
      </w:pPr>
    </w:p>
    <w:p w14:paraId="56E015A4"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لقد أبعدتنا خطيئتنا. ونتيجة لذلك، جاء المسيح ليعيدنا إلى الشركة. هل يهتم الله باحتياجاتنا الجسدية؟ قطعاً.</w:t>
      </w:r>
    </w:p>
    <w:p w14:paraId="6DAB1575" w14:textId="77777777" w:rsidR="006969EB" w:rsidRPr="0034314F" w:rsidRDefault="006969EB">
      <w:pPr>
        <w:rPr>
          <w:sz w:val="26"/>
          <w:szCs w:val="26"/>
        </w:rPr>
      </w:pPr>
    </w:p>
    <w:p w14:paraId="57632463"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هل يهتم الله باحتياجاتنا الفكرية؟ قطعاً. ولكن في النهاية، الله مهتم أكثر بأن نستعيد الشركة معه. لهذا السبب جاء.</w:t>
      </w:r>
    </w:p>
    <w:p w14:paraId="1177BF9C" w14:textId="77777777" w:rsidR="006969EB" w:rsidRPr="0034314F" w:rsidRDefault="006969EB">
      <w:pPr>
        <w:rPr>
          <w:sz w:val="26"/>
          <w:szCs w:val="26"/>
        </w:rPr>
      </w:pPr>
    </w:p>
    <w:p w14:paraId="39FE8EC0" w14:textId="3A466B86"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وفي اللغة الكلاسيكية لاعتراف وستمنستر، هدفنا هو تمجيد الله والتمتع به إلى الأبد. أعتقد أن هذا مثير للاهتمام للغاية. لذا، فإن هذه الفصول الأخيرة، من 25 إلى 40، ليست مجرد نوع من الإضافات الغريبة.</w:t>
      </w:r>
    </w:p>
    <w:p w14:paraId="75B735BC" w14:textId="77777777" w:rsidR="006969EB" w:rsidRPr="0034314F" w:rsidRDefault="006969EB">
      <w:pPr>
        <w:rPr>
          <w:sz w:val="26"/>
          <w:szCs w:val="26"/>
        </w:rPr>
      </w:pPr>
    </w:p>
    <w:p w14:paraId="10957346" w14:textId="79FE5AF2"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ولكن في الواقع، هم ما يدور حوله الأمر برمته. لقد نزل الله من الجبل إلى المحلة، وبالطبع، في النهاية، من خلال المسيح، إلى القلب. مرة أخرى، كما قلت من قبل، من المثير للاهتمام أنه مقسم إلى ثلاثة أجزاء.</w:t>
      </w:r>
    </w:p>
    <w:p w14:paraId="5073EF37" w14:textId="77777777" w:rsidR="006969EB" w:rsidRPr="0034314F" w:rsidRDefault="006969EB">
      <w:pPr>
        <w:rPr>
          <w:sz w:val="26"/>
          <w:szCs w:val="26"/>
        </w:rPr>
      </w:pPr>
    </w:p>
    <w:p w14:paraId="0AACDFF5"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لدينا 25 إلى 31، التعليمات. افعلها بهذه الطريقة. وفي الفترة من 35 إلى 40، لدينا التقرير.</w:t>
      </w:r>
    </w:p>
    <w:p w14:paraId="25187EB7" w14:textId="77777777" w:rsidR="006969EB" w:rsidRPr="0034314F" w:rsidRDefault="006969EB">
      <w:pPr>
        <w:rPr>
          <w:sz w:val="26"/>
          <w:szCs w:val="26"/>
        </w:rPr>
      </w:pPr>
    </w:p>
    <w:p w14:paraId="37C1FB9C" w14:textId="35138A64"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لقد فعل موسى ذلك بهذه الطريقة. على الرغم من اختلاف الترتيب، إلا أن اللغة متطابقة تقريبًا، مع تغيير الأزمنة فقط. يجب عليك، لقد فعل.</w:t>
      </w:r>
    </w:p>
    <w:p w14:paraId="27DE744D" w14:textId="77777777" w:rsidR="006969EB" w:rsidRPr="0034314F" w:rsidRDefault="006969EB">
      <w:pPr>
        <w:rPr>
          <w:sz w:val="26"/>
          <w:szCs w:val="26"/>
        </w:rPr>
      </w:pPr>
    </w:p>
    <w:p w14:paraId="1C2085A4" w14:textId="425EEF2F" w:rsidR="006969EB" w:rsidRPr="0034314F" w:rsidRDefault="00C14E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نميل إلى القول، انتظر دقيقة، مرة واحدة كانت أكثر من اللازم، ناهيك عن مرتين. ما الذي يحدث هنا؟ ما مدى أهمية هذا بالنسبة لله؟ ما مدى أهمية تحديد مركز العبادة؟ كما أنها مهمة أيضًا بسبب ما يأتي بين: 32 إلى 34، العجل الذهبي.</w:t>
      </w:r>
    </w:p>
    <w:p w14:paraId="26B3ABFD" w14:textId="77777777" w:rsidR="006969EB" w:rsidRPr="0034314F" w:rsidRDefault="006969EB">
      <w:pPr>
        <w:rPr>
          <w:sz w:val="26"/>
          <w:szCs w:val="26"/>
        </w:rPr>
      </w:pPr>
    </w:p>
    <w:p w14:paraId="55D9C05B"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التعليمات، افعلها بطريقتي. العجل الذهبي، فعلت ذلك بطريقتي. سيكون فرانك سيناترا مناسبًا جدًا هنا.</w:t>
      </w:r>
    </w:p>
    <w:p w14:paraId="1DB54CC9" w14:textId="77777777" w:rsidR="006969EB" w:rsidRPr="0034314F" w:rsidRDefault="006969EB">
      <w:pPr>
        <w:rPr>
          <w:sz w:val="26"/>
          <w:szCs w:val="26"/>
        </w:rPr>
      </w:pPr>
    </w:p>
    <w:p w14:paraId="4F4F79CF"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لقد فعلناها على طريق الله. حسنًا. بالنظر إلى الفصول من 25 إلى 31، حسنًا، علينا أن نتحدث عن هذا السؤال الأول أكثر قليلًا.</w:t>
      </w:r>
    </w:p>
    <w:p w14:paraId="3700DC48" w14:textId="77777777" w:rsidR="006969EB" w:rsidRPr="0034314F" w:rsidRDefault="006969EB">
      <w:pPr>
        <w:rPr>
          <w:sz w:val="26"/>
          <w:szCs w:val="26"/>
        </w:rPr>
      </w:pPr>
    </w:p>
    <w:p w14:paraId="370F8714"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هذا في الحقيقة ليس بالترتيب الزمني. على الأقل بعض من سفر اللاويين والإصحاحين الأولين من سفر العدد تحدث قبل ذلك، قبل إقامة المسكن فعليًا. لماذا تعتقد أننا نقفز للأمام ترتيبًا زمنيًا وندرج إقامة المسكن هنا؟ لإعطاء صورة شاملة عما سيكون عليه الأمر.</w:t>
      </w:r>
    </w:p>
    <w:p w14:paraId="69BDEAB2" w14:textId="77777777" w:rsidR="006969EB" w:rsidRPr="0034314F" w:rsidRDefault="006969EB">
      <w:pPr>
        <w:rPr>
          <w:sz w:val="26"/>
          <w:szCs w:val="26"/>
        </w:rPr>
      </w:pPr>
    </w:p>
    <w:p w14:paraId="35E1A61A" w14:textId="72E133FA"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الهدف من هذا الأمر كله هو أن لا نتركه معلقًا؛ نمضي قدمًا ونغلق الحلقة. هذا هو المكان الذي نحن ذاهبون إليه.</w:t>
      </w:r>
    </w:p>
    <w:p w14:paraId="2CADFB74" w14:textId="77777777" w:rsidR="006969EB" w:rsidRPr="0034314F" w:rsidRDefault="006969EB">
      <w:pPr>
        <w:rPr>
          <w:sz w:val="26"/>
          <w:szCs w:val="26"/>
        </w:rPr>
      </w:pPr>
    </w:p>
    <w:p w14:paraId="299459F9" w14:textId="019C9624"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هذا هو كل ما يدور حوله هذا. يتم إعداد المسكن لبضعة أيام فقط قبل أن يتم طيه مرة أخرى </w:t>
      </w:r>
      <w:r xmlns:w="http://schemas.openxmlformats.org/wordprocessingml/2006/main" w:rsidR="00C14EC2">
        <w:rPr>
          <w:rFonts w:ascii="Calibri" w:eastAsia="Calibri" w:hAnsi="Calibri" w:cs="Calibri"/>
          <w:sz w:val="26"/>
          <w:szCs w:val="26"/>
        </w:rPr>
        <w:t xml:space="preserve">، وينطلقون إلى كنعان. ولكن فيما يتعلق بهذا الكتاب وإعلانه وتعليمه، فإن موسى يريد أن يعطيك خاتمة.</w:t>
      </w:r>
    </w:p>
    <w:p w14:paraId="3B4C6E37" w14:textId="77777777" w:rsidR="006969EB" w:rsidRPr="0034314F" w:rsidRDefault="006969EB">
      <w:pPr>
        <w:rPr>
          <w:sz w:val="26"/>
          <w:szCs w:val="26"/>
        </w:rPr>
      </w:pPr>
    </w:p>
    <w:p w14:paraId="7E2CF5C4" w14:textId="727D66FB"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حول ماذا يدور كل هذا؟ وإذا نظرتم إلى الإصحاح 40، الآية 38، فإنكم ترون ذلك. 34. فغطت السحابة خيمة الاجتماع وملأ مجد الرب المسكن.</w:t>
      </w:r>
    </w:p>
    <w:p w14:paraId="1DDD4C7A" w14:textId="77777777" w:rsidR="006969EB" w:rsidRPr="0034314F" w:rsidRDefault="006969EB">
      <w:pPr>
        <w:rPr>
          <w:sz w:val="26"/>
          <w:szCs w:val="26"/>
        </w:rPr>
      </w:pPr>
    </w:p>
    <w:p w14:paraId="4DCBA9EE" w14:textId="376FE8B6"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هذا كل ما في الامر. هذا هو المكان الذي كان يتجه إليه كل هذا. ولذلك، يريد موسى أن يُدرج ذلك هنا.</w:t>
      </w:r>
    </w:p>
    <w:p w14:paraId="1942DF7D" w14:textId="77777777" w:rsidR="006969EB" w:rsidRPr="0034314F" w:rsidRDefault="006969EB">
      <w:pPr>
        <w:rPr>
          <w:sz w:val="26"/>
          <w:szCs w:val="26"/>
        </w:rPr>
      </w:pPr>
    </w:p>
    <w:p w14:paraId="35847196"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وبعد ذلك سيتحدث لاحقًا في سفر العدد عن إقامة المسكن. تمام. الان من 25 الى 31</w:t>
      </w:r>
    </w:p>
    <w:p w14:paraId="350663A8" w14:textId="77777777" w:rsidR="006969EB" w:rsidRPr="0034314F" w:rsidRDefault="006969EB">
      <w:pPr>
        <w:rPr>
          <w:sz w:val="26"/>
          <w:szCs w:val="26"/>
        </w:rPr>
      </w:pPr>
    </w:p>
    <w:p w14:paraId="5129E78A" w14:textId="2B362BA9"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ما هي المواضيع الثلاثة أو الأربعة الرئيسية في هذه الفصول؟ ما هو الشيء الواضح؟ تمام. أول ما ورد في تلك الآيات الافتتاحية هو إعطاء المواد. نعم.</w:t>
      </w:r>
    </w:p>
    <w:p w14:paraId="4FA48C39" w14:textId="77777777" w:rsidR="006969EB" w:rsidRPr="0034314F" w:rsidRDefault="006969EB">
      <w:pPr>
        <w:rPr>
          <w:sz w:val="26"/>
          <w:szCs w:val="26"/>
        </w:rPr>
      </w:pPr>
    </w:p>
    <w:p w14:paraId="76A4408B"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واحد منهم هو تعليمات المسكن. ما هو الموضوع الرئيسي الآخر الذي تمت مناقشته في هذه الفصول؟ نعم.</w:t>
      </w:r>
    </w:p>
    <w:p w14:paraId="164D0C89" w14:textId="77777777" w:rsidR="006969EB" w:rsidRPr="0034314F" w:rsidRDefault="006969EB">
      <w:pPr>
        <w:rPr>
          <w:sz w:val="26"/>
          <w:szCs w:val="26"/>
        </w:rPr>
      </w:pPr>
    </w:p>
    <w:p w14:paraId="24E696F3"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أود أن أدرج ذلك هنا. كل ما يتعلق بالمبنى. نعم.</w:t>
      </w:r>
    </w:p>
    <w:p w14:paraId="3D399E14" w14:textId="77777777" w:rsidR="006969EB" w:rsidRPr="0034314F" w:rsidRDefault="006969EB">
      <w:pPr>
        <w:rPr>
          <w:sz w:val="26"/>
          <w:szCs w:val="26"/>
        </w:rPr>
      </w:pPr>
    </w:p>
    <w:p w14:paraId="667228C6"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وربما يمكنك تقسيم ذلك من حيث الملابس والأنشطة الكهنوتية. وماذا فيما يتعلق بالكهنة؟ لا.</w:t>
      </w:r>
    </w:p>
    <w:p w14:paraId="44932705" w14:textId="77777777" w:rsidR="006969EB" w:rsidRPr="0034314F" w:rsidRDefault="006969EB">
      <w:pPr>
        <w:rPr>
          <w:sz w:val="26"/>
          <w:szCs w:val="26"/>
        </w:rPr>
      </w:pPr>
    </w:p>
    <w:p w14:paraId="5C4CC4A7"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رقم أوه، عفوا. نعم.</w:t>
      </w:r>
    </w:p>
    <w:p w14:paraId="082132B5" w14:textId="77777777" w:rsidR="006969EB" w:rsidRPr="0034314F" w:rsidRDefault="006969EB">
      <w:pPr>
        <w:rPr>
          <w:sz w:val="26"/>
          <w:szCs w:val="26"/>
        </w:rPr>
      </w:pPr>
    </w:p>
    <w:p w14:paraId="7CA2FCC7"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والحجاب والستار سيكونان جزءًا من المسكن. ما الذي تم الحديث عنه هنا فيما يتعلق بالكهنة؟ إلى جانب ملابسهم ونشاطهم؟ تكريسهم.</w:t>
      </w:r>
    </w:p>
    <w:p w14:paraId="13C852E2" w14:textId="77777777" w:rsidR="006969EB" w:rsidRPr="0034314F" w:rsidRDefault="006969EB">
      <w:pPr>
        <w:rPr>
          <w:sz w:val="26"/>
          <w:szCs w:val="26"/>
        </w:rPr>
      </w:pPr>
    </w:p>
    <w:p w14:paraId="072073DC" w14:textId="26CAC8C0"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نعم. تم تخصيص فصل كامل لتكريسهم.</w:t>
      </w:r>
    </w:p>
    <w:p w14:paraId="0309648A" w14:textId="77777777" w:rsidR="006969EB" w:rsidRPr="0034314F" w:rsidRDefault="006969EB">
      <w:pPr>
        <w:rPr>
          <w:sz w:val="26"/>
          <w:szCs w:val="26"/>
        </w:rPr>
      </w:pPr>
    </w:p>
    <w:p w14:paraId="1A62BCA8"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وتذكر أنه من المثير للاهتمام سواء كنت تتحدث عن اللاتينية أو الألمانية، أن هذا المصطلح يعني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القداسة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 إذا جاز لي أن أصيغ كلمة. تقديس، تقديس، تقديس.</w:t>
      </w:r>
    </w:p>
    <w:p w14:paraId="58EC2730" w14:textId="77777777" w:rsidR="006969EB" w:rsidRPr="0034314F" w:rsidRDefault="006969EB">
      <w:pPr>
        <w:rPr>
          <w:sz w:val="26"/>
          <w:szCs w:val="26"/>
        </w:rPr>
      </w:pPr>
    </w:p>
    <w:p w14:paraId="76A84915" w14:textId="51DFEA6E"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كلها نفس الكلمة. ونحن في كثير من الأحيان نفتقد ذلك. نسمع التكريس، ولدينا نوعًا ما فكرة غامضة عن شيء ما أو آخر.</w:t>
      </w:r>
    </w:p>
    <w:p w14:paraId="31089301" w14:textId="77777777" w:rsidR="006969EB" w:rsidRPr="0034314F" w:rsidRDefault="006969EB">
      <w:pPr>
        <w:rPr>
          <w:sz w:val="26"/>
          <w:szCs w:val="26"/>
        </w:rPr>
      </w:pPr>
    </w:p>
    <w:p w14:paraId="30FC6841"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ولكن معناها جعلها مقدسة. لا. وفي العبرية هي نفس الكلمة.</w:t>
      </w:r>
    </w:p>
    <w:p w14:paraId="5E3845C0" w14:textId="77777777" w:rsidR="006969EB" w:rsidRPr="0034314F" w:rsidRDefault="006969EB">
      <w:pPr>
        <w:rPr>
          <w:sz w:val="26"/>
          <w:szCs w:val="26"/>
        </w:rPr>
      </w:pPr>
    </w:p>
    <w:p w14:paraId="2FD8C32C" w14:textId="0F0E9DFC"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نفس الكلمة. </w:t>
      </w:r>
      <w:r xmlns:w="http://schemas.openxmlformats.org/wordprocessingml/2006/main" w:rsidR="00C14EC2">
        <w:rPr>
          <w:rFonts w:ascii="Calibri" w:eastAsia="Calibri" w:hAnsi="Calibri" w:cs="Calibri"/>
          <w:sz w:val="26"/>
          <w:szCs w:val="26"/>
        </w:rPr>
        <w:t xml:space="preserve">يعتمد الأمر فقط على ما إذا كنت تتعامل مع اللاتينية أو الأنجلوسكسونية. كلاهما ترجمة للكلمة العبرية الوحيدة السببية لـ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"كاداش"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w:t>
      </w:r>
    </w:p>
    <w:p w14:paraId="29C44275" w14:textId="77777777" w:rsidR="006969EB" w:rsidRPr="0034314F" w:rsidRDefault="006969EB">
      <w:pPr>
        <w:rPr>
          <w:sz w:val="26"/>
          <w:szCs w:val="26"/>
        </w:rPr>
      </w:pPr>
    </w:p>
    <w:p w14:paraId="69364351" w14:textId="5BFCC95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تمام. ما هو الشيء الثالث الذي تم الحديث عنه هنا؟ في تفكيري، قمت بتضمين هذه العناصر على أنها واحد، واثنين، وثلاثة. قد يفلت منك هذا، لكن هل لاحظت أن الأمر يغلق بمتطلبات السبت؟ نوع مثير للاهتمام.</w:t>
      </w:r>
    </w:p>
    <w:p w14:paraId="61C158D5" w14:textId="77777777" w:rsidR="006969EB" w:rsidRPr="0034314F" w:rsidRDefault="006969EB">
      <w:pPr>
        <w:rPr>
          <w:sz w:val="26"/>
          <w:szCs w:val="26"/>
        </w:rPr>
      </w:pPr>
    </w:p>
    <w:p w14:paraId="5179DE7C"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وهذا لا يرتبط مباشرة بالمسكن أو الكهنوت. وسنريد التحدث عن ذلك قبل أن ننتهي. لن نصل إلى هناك الليلة، لا أعتقد ذلك.</w:t>
      </w:r>
    </w:p>
    <w:p w14:paraId="4B592598" w14:textId="77777777" w:rsidR="006969EB" w:rsidRPr="0034314F" w:rsidRDefault="006969EB">
      <w:pPr>
        <w:rPr>
          <w:sz w:val="26"/>
          <w:szCs w:val="26"/>
        </w:rPr>
      </w:pPr>
    </w:p>
    <w:p w14:paraId="36041D4C" w14:textId="1D66C1AE"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إنه يؤكد بالتأكيد على أهمية السبت، ولكن من المثير للاهتمام أن إحدى الوصايا العشر يجب أن تكون هي التي تم تثبيتها على هذا. وسأخبرك مقدمًا أن التقرير يبدأ بالسبت. إذن فهو فيهما.</w:t>
      </w:r>
    </w:p>
    <w:p w14:paraId="56E4C7B9" w14:textId="77777777" w:rsidR="006969EB" w:rsidRPr="0034314F" w:rsidRDefault="006969EB">
      <w:pPr>
        <w:rPr>
          <w:sz w:val="26"/>
          <w:szCs w:val="26"/>
        </w:rPr>
      </w:pPr>
    </w:p>
    <w:p w14:paraId="21CED941" w14:textId="2CBFD21C" w:rsidR="006969EB" w:rsidRPr="0034314F" w:rsidRDefault="00C14E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نوع مثير للاهتمام. تمام. عندما نتحدث عن خيمة الاجتماع، فهذا هو من 25 إلى 27. ما هو اتجاه حركة التعليمات؟ بماذا تبدأ؟ ما هو أول شيء نتحدث عنه بعد تسليم المواد؟ الفلك.</w:t>
      </w:r>
    </w:p>
    <w:p w14:paraId="17714C50" w14:textId="77777777" w:rsidR="006969EB" w:rsidRPr="0034314F" w:rsidRDefault="006969EB">
      <w:pPr>
        <w:rPr>
          <w:sz w:val="26"/>
          <w:szCs w:val="26"/>
        </w:rPr>
      </w:pPr>
    </w:p>
    <w:p w14:paraId="7089474A" w14:textId="142AA6F0"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الفلك إذن، الحركة من المركز إلى الخارج. انتهى بنا الأمر بالحديث عن الفناء.</w:t>
      </w:r>
    </w:p>
    <w:p w14:paraId="5D80E4DB" w14:textId="77777777" w:rsidR="006969EB" w:rsidRPr="0034314F" w:rsidRDefault="006969EB">
      <w:pPr>
        <w:rPr>
          <w:sz w:val="26"/>
          <w:szCs w:val="26"/>
        </w:rPr>
      </w:pPr>
    </w:p>
    <w:p w14:paraId="34D892E1" w14:textId="4352FC56"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ما رأيك في أهمية ذلك؟ ما أهمية تلك الحركة، تلك الحركة؟ القلب هو الأهم. عليك أن تبدأ بالشيء الأكثر أهمية، وهو المكان الذي تُحفظ فيه ألواح العهد. وتتحرك للخارج من ذلك إلى السياج في النهاية.</w:t>
      </w:r>
    </w:p>
    <w:p w14:paraId="73879C19" w14:textId="77777777" w:rsidR="006969EB" w:rsidRPr="0034314F" w:rsidRDefault="006969EB">
      <w:pPr>
        <w:rPr>
          <w:sz w:val="26"/>
          <w:szCs w:val="26"/>
        </w:rPr>
      </w:pPr>
    </w:p>
    <w:p w14:paraId="347C6D89"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ما هي الألوان التي تم التركيز عليها بشكل خاص هنا؟ تمام. ذهب. سمعت الأزرق.</w:t>
      </w:r>
    </w:p>
    <w:p w14:paraId="2482DD63" w14:textId="77777777" w:rsidR="006969EB" w:rsidRPr="0034314F" w:rsidRDefault="006969EB">
      <w:pPr>
        <w:rPr>
          <w:sz w:val="26"/>
          <w:szCs w:val="26"/>
        </w:rPr>
      </w:pPr>
    </w:p>
    <w:p w14:paraId="4B73F6C8"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أبيض. لا نعم.</w:t>
      </w:r>
    </w:p>
    <w:p w14:paraId="3ACF2C00" w14:textId="77777777" w:rsidR="006969EB" w:rsidRPr="0034314F" w:rsidRDefault="006969EB">
      <w:pPr>
        <w:rPr>
          <w:sz w:val="26"/>
          <w:szCs w:val="26"/>
        </w:rPr>
      </w:pPr>
    </w:p>
    <w:p w14:paraId="38D7D192"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مرة اخرى. فضة.</w:t>
      </w:r>
    </w:p>
    <w:p w14:paraId="4A8F9226" w14:textId="77777777" w:rsidR="006969EB" w:rsidRPr="0034314F" w:rsidRDefault="006969EB">
      <w:pPr>
        <w:rPr>
          <w:sz w:val="26"/>
          <w:szCs w:val="26"/>
        </w:rPr>
      </w:pPr>
    </w:p>
    <w:p w14:paraId="00E699EB" w14:textId="677B2295"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لقد حصلت على البرونزية. قد نغطي ذلك تحت اللوز، ولكن. إذًا، ما هو أول ما يلفت انتباهك في هذه القائمة؟ نعم.</w:t>
      </w:r>
    </w:p>
    <w:p w14:paraId="29AB853E" w14:textId="77777777" w:rsidR="006969EB" w:rsidRPr="0034314F" w:rsidRDefault="006969EB">
      <w:pPr>
        <w:rPr>
          <w:sz w:val="26"/>
          <w:szCs w:val="26"/>
        </w:rPr>
      </w:pPr>
    </w:p>
    <w:p w14:paraId="34237032"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الذهب والفضة. قيمة.</w:t>
      </w:r>
    </w:p>
    <w:p w14:paraId="4E93F6E2" w14:textId="77777777" w:rsidR="006969EB" w:rsidRPr="0034314F" w:rsidRDefault="006969EB">
      <w:pPr>
        <w:rPr>
          <w:sz w:val="26"/>
          <w:szCs w:val="26"/>
        </w:rPr>
      </w:pPr>
    </w:p>
    <w:p w14:paraId="1D730D97"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قيمة عالية. ملكية. الملوكية.</w:t>
      </w:r>
    </w:p>
    <w:p w14:paraId="61DD0E9A" w14:textId="77777777" w:rsidR="006969EB" w:rsidRPr="0034314F" w:rsidRDefault="006969EB">
      <w:pPr>
        <w:rPr>
          <w:sz w:val="26"/>
          <w:szCs w:val="26"/>
        </w:rPr>
      </w:pPr>
    </w:p>
    <w:p w14:paraId="78862559"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ملكية. الملوكية. أول ما يلفت انتباهي هو التنوع.</w:t>
      </w:r>
    </w:p>
    <w:p w14:paraId="4D53CDC1" w14:textId="77777777" w:rsidR="006969EB" w:rsidRPr="0034314F" w:rsidRDefault="006969EB">
      <w:pPr>
        <w:rPr>
          <w:sz w:val="26"/>
          <w:szCs w:val="26"/>
        </w:rPr>
      </w:pPr>
    </w:p>
    <w:p w14:paraId="230939DC"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لا يوجد شيء ممل هنا. تنوع هائل. شيء للجميع.</w:t>
      </w:r>
    </w:p>
    <w:p w14:paraId="33FD711C" w14:textId="77777777" w:rsidR="006969EB" w:rsidRPr="0034314F" w:rsidRDefault="006969EB">
      <w:pPr>
        <w:rPr>
          <w:sz w:val="26"/>
          <w:szCs w:val="26"/>
        </w:rPr>
      </w:pPr>
    </w:p>
    <w:p w14:paraId="1CE8FDE4"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الله ليس مملاً أبداً. نعم، كما قلت من قبل، عند الله عتبة منخفضة للملل. لكن كل هذه الأشياء الأخرى، الملوكية، النقاء، الصفاء، والغنى.</w:t>
      </w:r>
    </w:p>
    <w:p w14:paraId="3160C894" w14:textId="77777777" w:rsidR="006969EB" w:rsidRPr="0034314F" w:rsidRDefault="006969EB">
      <w:pPr>
        <w:rPr>
          <w:sz w:val="26"/>
          <w:szCs w:val="26"/>
        </w:rPr>
      </w:pPr>
    </w:p>
    <w:p w14:paraId="68FBAACF" w14:textId="3726D2FB"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الله يشمل كل حواسنا البصرية. مرة أخرى، يقول الله، لكي تعبدني، ليس عليك أن تقطع حساسيتك الجمالية. لقد صنعت تلك الأشياء.</w:t>
      </w:r>
    </w:p>
    <w:p w14:paraId="19D4A743" w14:textId="77777777" w:rsidR="006969EB" w:rsidRPr="0034314F" w:rsidRDefault="006969EB">
      <w:pPr>
        <w:rPr>
          <w:sz w:val="26"/>
          <w:szCs w:val="26"/>
        </w:rPr>
      </w:pPr>
    </w:p>
    <w:p w14:paraId="0E216393"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انا ذاهب لإشراكهم. سأقوم بإشراكهم. أنا من خلفية كنيسة منخفضة للغاية.</w:t>
      </w:r>
    </w:p>
    <w:p w14:paraId="31F5B4A7" w14:textId="77777777" w:rsidR="006969EB" w:rsidRPr="0034314F" w:rsidRDefault="006969EB">
      <w:pPr>
        <w:rPr>
          <w:sz w:val="26"/>
          <w:szCs w:val="26"/>
        </w:rPr>
      </w:pPr>
    </w:p>
    <w:p w14:paraId="3A2031A0"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ذهبت إلى الكنيسة الميثودية الريفية. كان لدينا بعض النوافذ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الزجاجية الملونة الرائعة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 المبنى مغلق الآن، وأتساءل ماذا حدث لتلك النوافذ.</w:t>
      </w:r>
    </w:p>
    <w:p w14:paraId="001CA17E" w14:textId="77777777" w:rsidR="006969EB" w:rsidRPr="0034314F" w:rsidRDefault="006969EB">
      <w:pPr>
        <w:rPr>
          <w:sz w:val="26"/>
          <w:szCs w:val="26"/>
        </w:rPr>
      </w:pPr>
    </w:p>
    <w:p w14:paraId="656C147F"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ولكن لدي بعض المخاوف بشأن العبادة المعاصرة، التي لا علاقة لها بالبصريات. سمعي، نعم. 80 أمبير منه.</w:t>
      </w:r>
    </w:p>
    <w:p w14:paraId="7E5B2F0A" w14:textId="77777777" w:rsidR="006969EB" w:rsidRPr="0034314F" w:rsidRDefault="006969EB">
      <w:pPr>
        <w:rPr>
          <w:sz w:val="26"/>
          <w:szCs w:val="26"/>
        </w:rPr>
      </w:pPr>
    </w:p>
    <w:p w14:paraId="0B28983C"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ولكن من المثير للاهتمام بالنسبة لي أننا لم نعد نلتقي في المقدسات بعد الآن. نلتقي في القاعات. مثير للاهتمام.</w:t>
      </w:r>
    </w:p>
    <w:p w14:paraId="2F64E42E" w14:textId="77777777" w:rsidR="006969EB" w:rsidRPr="0034314F" w:rsidRDefault="006969EB">
      <w:pPr>
        <w:rPr>
          <w:sz w:val="26"/>
          <w:szCs w:val="26"/>
        </w:rPr>
      </w:pPr>
    </w:p>
    <w:p w14:paraId="4C927CE5" w14:textId="12E778E5"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من وجهة نظري، التصور الأكثر إثارة للاهتمام لخيمة الاجتماع هو هذا الذي قام به رجل يدعى بول كينا. الكتاب يحمل عنوان خيمة الاجتماع في برية سيناء.</w:t>
      </w:r>
    </w:p>
    <w:p w14:paraId="2ACE4245" w14:textId="77777777" w:rsidR="006969EB" w:rsidRPr="0034314F" w:rsidRDefault="006969EB">
      <w:pPr>
        <w:rPr>
          <w:sz w:val="26"/>
          <w:szCs w:val="26"/>
        </w:rPr>
      </w:pPr>
    </w:p>
    <w:p w14:paraId="45D12C2E"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وهنا تصوراته. سوف نتحرك من خلالهم بأسرع ما يمكن هنا. الآن، عندما تنظر إلى التصورات المختلفة للمسكن، ستجد بعض الاختلافات من حيث، على سبيل المثال، تصميم هذا الحجاب هنا.</w:t>
      </w:r>
    </w:p>
    <w:p w14:paraId="0498B5C2" w14:textId="77777777" w:rsidR="006969EB" w:rsidRPr="0034314F" w:rsidRDefault="006969EB">
      <w:pPr>
        <w:rPr>
          <w:sz w:val="26"/>
          <w:szCs w:val="26"/>
        </w:rPr>
      </w:pPr>
    </w:p>
    <w:p w14:paraId="71818D2B" w14:textId="757991A2"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سيكون بعضها أبسط كثيرًا لأنه لم يتم إخبارنا بالضبط عن التصميم. أحد الأشياء الأخرى التي كنت أنظر إليها اليوم هو المذبح جالس على الأرض. وأظن أن تصوره صحيح، لأن السؤال هو ماذا تفعل بالرماد؟ لديك حاجز شبكي في منتصف الطريق هنا وسنراه خلال دقيقة.</w:t>
      </w:r>
    </w:p>
    <w:p w14:paraId="1211A595" w14:textId="77777777" w:rsidR="006969EB" w:rsidRPr="0034314F" w:rsidRDefault="006969EB">
      <w:pPr>
        <w:rPr>
          <w:sz w:val="26"/>
          <w:szCs w:val="26"/>
        </w:rPr>
      </w:pPr>
    </w:p>
    <w:p w14:paraId="4A09FB74"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ولكن ماذا عن ذلك؟ مرة أخرى، هناك عدد من الاحتمالات للتنوع هناك. تبلغ مساحة المحكمة الخارجية 100 قدم في 50 قدمًا. من الواضح جدًا أن التماثل جزء من هذا الشيء.</w:t>
      </w:r>
    </w:p>
    <w:p w14:paraId="7C005F10" w14:textId="77777777" w:rsidR="006969EB" w:rsidRPr="0034314F" w:rsidRDefault="006969EB">
      <w:pPr>
        <w:rPr>
          <w:sz w:val="26"/>
          <w:szCs w:val="26"/>
        </w:rPr>
      </w:pPr>
    </w:p>
    <w:p w14:paraId="354BE56B"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انها ليست مجرد عشوائية. وأعمدة الفناء، وتذييل من النحاس، وتاج من الفضة، وخشب السنط، وهو، كما يقول المؤلف، خشب شديد الصلابة والمتانة. أتساءل عما إذا كان هناك أي طريقة لقطع هذه الأضواء الأمامية.</w:t>
      </w:r>
    </w:p>
    <w:p w14:paraId="3BAD1668" w14:textId="77777777" w:rsidR="006969EB" w:rsidRPr="0034314F" w:rsidRDefault="006969EB">
      <w:pPr>
        <w:rPr>
          <w:sz w:val="26"/>
          <w:szCs w:val="26"/>
        </w:rPr>
      </w:pPr>
    </w:p>
    <w:p w14:paraId="7A417A21"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نعم شكرا لك. نعم.</w:t>
      </w:r>
    </w:p>
    <w:p w14:paraId="3CF748D6" w14:textId="77777777" w:rsidR="006969EB" w:rsidRPr="0034314F" w:rsidRDefault="006969EB">
      <w:pPr>
        <w:rPr>
          <w:sz w:val="26"/>
          <w:szCs w:val="26"/>
        </w:rPr>
      </w:pPr>
    </w:p>
    <w:p w14:paraId="75B21587" w14:textId="77777777" w:rsidR="006969EB" w:rsidRPr="0034314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فها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هو تصوره لذبيحة الصباح، خروف المحرقة، خلال النهار. ثم لقطة مقربة هناك. يريد العبري إحضار حمار، فيقول الكاهن: لا، لا، لا، لا، ممنوع الحمير.</w:t>
      </w:r>
    </w:p>
    <w:p w14:paraId="4BF0C970" w14:textId="77777777" w:rsidR="006969EB" w:rsidRPr="0034314F" w:rsidRDefault="006969EB">
      <w:pPr>
        <w:rPr>
          <w:sz w:val="26"/>
          <w:szCs w:val="26"/>
        </w:rPr>
      </w:pPr>
    </w:p>
    <w:p w14:paraId="6F6CAF04" w14:textId="4DE7BECC"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الآن، مرة أخرى، مسألة ما إذا كان هذا الحجاب الخارجي قد ظل مغلقًا طوال الوقت </w:t>
      </w:r>
      <w:r xmlns:w="http://schemas.openxmlformats.org/wordprocessingml/2006/main" w:rsidR="00C14EC2">
        <w:rPr>
          <w:rFonts w:ascii="Calibri" w:eastAsia="Calibri" w:hAnsi="Calibri" w:cs="Calibri"/>
          <w:sz w:val="26"/>
          <w:szCs w:val="26"/>
        </w:rPr>
        <w:t xml:space="preserve">أو ما إذا كان بإمكان الناس الوقوف في الخارج والنظر إلى الداخل؛ ويبدو من بناء الهيكل أن الناس العاديين كانوا قادرين على النظر إلى بلاط الكهنة. وربما لم يكن هذا الحجاب مغلقًا طوال الوقت. من المثير للاهتمام للغاية التفكير في الشكل الذي يجب أن تبدو عليه المعدات الموجودة بالداخل.</w:t>
      </w:r>
    </w:p>
    <w:p w14:paraId="37832AC8" w14:textId="77777777" w:rsidR="006969EB" w:rsidRPr="0034314F" w:rsidRDefault="006969EB">
      <w:pPr>
        <w:rPr>
          <w:sz w:val="26"/>
          <w:szCs w:val="26"/>
        </w:rPr>
      </w:pPr>
    </w:p>
    <w:p w14:paraId="3E0D1E16"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هذه المقاعد التي يوضع عليها الحيوان المقتول للذبح. </w:t>
      </w:r>
      <w:r xmlns:w="http://schemas.openxmlformats.org/wordprocessingml/2006/main" w:rsidRPr="0034314F">
        <w:rPr>
          <w:rFonts w:ascii="Calibri" w:eastAsia="Calibri" w:hAnsi="Calibri" w:cs="Calibri"/>
          <w:sz w:val="26"/>
          <w:szCs w:val="26"/>
        </w:rPr>
        <w:t xml:space="preserve">ويضع القربان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يديه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على رأس الثور وهو يعترف بخطاياه. هنا حيوان يُقتل ويُذبح.</w:t>
      </w:r>
    </w:p>
    <w:p w14:paraId="18480D42" w14:textId="77777777" w:rsidR="006969EB" w:rsidRPr="0034314F" w:rsidRDefault="006969EB">
      <w:pPr>
        <w:rPr>
          <w:sz w:val="26"/>
          <w:szCs w:val="26"/>
        </w:rPr>
      </w:pPr>
    </w:p>
    <w:p w14:paraId="1F315999" w14:textId="7CBD19E2" w:rsidR="006969EB" w:rsidRPr="0034314F" w:rsidRDefault="00C14E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ينتظر الكاهن أن يلتقط الدم من الثور ويرشه على المذبح. مكان صاخب، مكان ذو رائحة كريهة.</w:t>
      </w:r>
    </w:p>
    <w:p w14:paraId="4346F409" w14:textId="77777777" w:rsidR="006969EB" w:rsidRPr="0034314F" w:rsidRDefault="006969EB">
      <w:pPr>
        <w:rPr>
          <w:sz w:val="26"/>
          <w:szCs w:val="26"/>
        </w:rPr>
      </w:pPr>
    </w:p>
    <w:p w14:paraId="140CD29E"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مم-هممم. نعم. وهنا تصوره للمذبح.</w:t>
      </w:r>
    </w:p>
    <w:p w14:paraId="4AF8A69A" w14:textId="77777777" w:rsidR="006969EB" w:rsidRPr="0034314F" w:rsidRDefault="006969EB">
      <w:pPr>
        <w:rPr>
          <w:sz w:val="26"/>
          <w:szCs w:val="26"/>
        </w:rPr>
      </w:pPr>
    </w:p>
    <w:p w14:paraId="401C4C6B" w14:textId="241A7C69"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لقد استمتعنا كثيرًا في الترجمة الحية الجديدة. حسنًا، لقد عملت أيضًا على Exodus للإصدار الدولي الجديد. لقد استمتعنا كثيرًا بمحاولة معرفة ما تقوله هذه الأوصاف بالضبط.</w:t>
      </w:r>
    </w:p>
    <w:p w14:paraId="18AC82FC" w14:textId="77777777" w:rsidR="006969EB" w:rsidRPr="0034314F" w:rsidRDefault="006969EB">
      <w:pPr>
        <w:rPr>
          <w:sz w:val="26"/>
          <w:szCs w:val="26"/>
        </w:rPr>
      </w:pPr>
    </w:p>
    <w:p w14:paraId="2D29B66B" w14:textId="60E26A67" w:rsidR="006969EB" w:rsidRPr="0034314F" w:rsidRDefault="00C14E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الحصول على بعض الاختلافات المثيرة للاهتمام في الرأي. لكن بشكل عام، أعتقد أن هذا ربما يكون صحيحًا: لديك هذه الشبكة بالداخل في منتصف الطريق. ربما كانت هناك فتحات في الخارج لتدفق الهواء أو شيء من هذا القبيل.</w:t>
      </w:r>
    </w:p>
    <w:p w14:paraId="3447FB8B" w14:textId="77777777" w:rsidR="006969EB" w:rsidRPr="0034314F" w:rsidRDefault="006969EB">
      <w:pPr>
        <w:rPr>
          <w:sz w:val="26"/>
          <w:szCs w:val="26"/>
        </w:rPr>
      </w:pPr>
    </w:p>
    <w:p w14:paraId="4889C0B6" w14:textId="6DDB74F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مرة أخرى، بعض الأوصاف غير مؤكدة بعض الشيء. التوبة عن الخطية هي الخطوة الأولى في عملية الشركة مع الله – المرحضة النحاسية.</w:t>
      </w:r>
    </w:p>
    <w:p w14:paraId="67B2EF50" w14:textId="77777777" w:rsidR="006969EB" w:rsidRPr="0034314F" w:rsidRDefault="006969EB">
      <w:pPr>
        <w:rPr>
          <w:sz w:val="26"/>
          <w:szCs w:val="26"/>
        </w:rPr>
      </w:pPr>
    </w:p>
    <w:p w14:paraId="5693D12A"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وقد لاحظتم أن قانا تصور الثور، الذي كان يرتكز بعد ذلك على دعامة كهذه. النص ليس واضحًا جدًا بشأن شكل الدعامات. لقد حصلنا على حجم الثور.</w:t>
      </w:r>
    </w:p>
    <w:p w14:paraId="7FCC10D2" w14:textId="77777777" w:rsidR="006969EB" w:rsidRPr="0034314F" w:rsidRDefault="006969EB">
      <w:pPr>
        <w:rPr>
          <w:sz w:val="26"/>
          <w:szCs w:val="26"/>
        </w:rPr>
      </w:pPr>
    </w:p>
    <w:p w14:paraId="52AE3CF4" w14:textId="7A22F27D"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لست متأكدًا من أنها نوع من معمودية الماء، لكنني متأكد تمامًا من أنها رمز للتطهير بحيث لا يمكنك أن تأتي إلى حضرة الله بخطيئة غير توبة وتكون في حالة من النجاسة. لا لا.</w:t>
      </w:r>
    </w:p>
    <w:p w14:paraId="01652F71" w14:textId="77777777" w:rsidR="006969EB" w:rsidRPr="0034314F" w:rsidRDefault="006969EB">
      <w:pPr>
        <w:rPr>
          <w:sz w:val="26"/>
          <w:szCs w:val="26"/>
        </w:rPr>
      </w:pPr>
    </w:p>
    <w:p w14:paraId="21D9AA84"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كل ما يقوله النص هو أنه يجب عليهم غسل أيديهم ووجههم. لا يقول أي شيء عن القدمين. لديك هذه الأعمدة المطلية بالذهب في المقدمة، والتي تحمل حجابًا ثانيًا.</w:t>
      </w:r>
    </w:p>
    <w:p w14:paraId="366F40BA" w14:textId="77777777" w:rsidR="006969EB" w:rsidRPr="0034314F" w:rsidRDefault="006969EB">
      <w:pPr>
        <w:rPr>
          <w:sz w:val="26"/>
          <w:szCs w:val="26"/>
        </w:rPr>
      </w:pPr>
    </w:p>
    <w:p w14:paraId="6512FC71" w14:textId="2818B72D"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وهو يعتقد أن هذا نوع من معمودية الروح القدس. ربما. ثم الأغطية مثيرة للاهتمام للغاية.</w:t>
      </w:r>
    </w:p>
    <w:p w14:paraId="246B6D8B" w14:textId="77777777" w:rsidR="006969EB" w:rsidRPr="0034314F" w:rsidRDefault="006969EB">
      <w:pPr>
        <w:rPr>
          <w:sz w:val="26"/>
          <w:szCs w:val="26"/>
        </w:rPr>
      </w:pPr>
    </w:p>
    <w:p w14:paraId="485635F4"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تبدأ بهذا الغطاء الذي ربما يكون من جلود الغرير. ولكن إذا قرأت إصدارات مختلفة، فسوف ترى تنوعًا مثيرًا للاهتمام في هذا الشأن. سيقول أحدهم جلود الدلافين.</w:t>
      </w:r>
    </w:p>
    <w:p w14:paraId="2E609DEB" w14:textId="77777777" w:rsidR="006969EB" w:rsidRPr="0034314F" w:rsidRDefault="006969EB">
      <w:pPr>
        <w:rPr>
          <w:sz w:val="26"/>
          <w:szCs w:val="26"/>
        </w:rPr>
      </w:pPr>
    </w:p>
    <w:p w14:paraId="4B9716C3" w14:textId="317CCA83"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وأجاب أحدهم على ذلك وقال، أوه، من الواضح أنهم انتشلوا بعض الدلافين من الماء أثناء مرورهم. الكلمة العبرية المستخدمة هي التي يوجد سؤال عنها. إذن هذا هو الغطاء الخارجي.</w:t>
      </w:r>
    </w:p>
    <w:p w14:paraId="7E51213C" w14:textId="77777777" w:rsidR="006969EB" w:rsidRPr="0034314F" w:rsidRDefault="006969EB">
      <w:pPr>
        <w:rPr>
          <w:sz w:val="26"/>
          <w:szCs w:val="26"/>
        </w:rPr>
      </w:pPr>
    </w:p>
    <w:p w14:paraId="0974F84E"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وتحت ذلك كان جلد الكبش مصبوغًا باللون الأحمر ومغطى بالدم. وتحت ذلك غطاء من شعر الماعز. وتحت ذلك كان هناك كتان مطرز بأشكال قرمزية وأرجوانية وزرقاء.</w:t>
      </w:r>
    </w:p>
    <w:p w14:paraId="67668567" w14:textId="77777777" w:rsidR="006969EB" w:rsidRPr="0034314F" w:rsidRDefault="006969EB">
      <w:pPr>
        <w:rPr>
          <w:sz w:val="26"/>
          <w:szCs w:val="26"/>
        </w:rPr>
      </w:pPr>
    </w:p>
    <w:p w14:paraId="63189BAE"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الآن مرة أخرى، يمكنك الحصول على حجة حول ما إذا كانت مطرزة تمامًا أم لا. ولكن هذا هو الغطاء الأعمق. هنا لدينا الحجاب الخارجي.</w:t>
      </w:r>
    </w:p>
    <w:p w14:paraId="42194531" w14:textId="77777777" w:rsidR="006969EB" w:rsidRPr="0034314F" w:rsidRDefault="006969EB">
      <w:pPr>
        <w:rPr>
          <w:sz w:val="26"/>
          <w:szCs w:val="26"/>
        </w:rPr>
      </w:pPr>
    </w:p>
    <w:p w14:paraId="5E80409D"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والكاهن في القدس عند مذبح البخور. وهنا الحجاب الداخلي. وهو معلق على أربع مشاركات.</w:t>
      </w:r>
    </w:p>
    <w:p w14:paraId="793BC2BD" w14:textId="77777777" w:rsidR="006969EB" w:rsidRPr="0034314F" w:rsidRDefault="006969EB">
      <w:pPr>
        <w:rPr>
          <w:sz w:val="26"/>
          <w:szCs w:val="26"/>
        </w:rPr>
      </w:pPr>
    </w:p>
    <w:p w14:paraId="04AAC898"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ذلك هو الحجاب الذي كان مستأجرا. صحيح. ذلك هو الحجاب الذي كان مستأجرا.</w:t>
      </w:r>
    </w:p>
    <w:p w14:paraId="26DE337B" w14:textId="77777777" w:rsidR="006969EB" w:rsidRPr="0034314F" w:rsidRDefault="006969EB">
      <w:pPr>
        <w:rPr>
          <w:sz w:val="26"/>
          <w:szCs w:val="26"/>
        </w:rPr>
      </w:pPr>
    </w:p>
    <w:p w14:paraId="3569BB5E"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لا، لا أعتقد ذلك. أقصى رقم سمعته هو ست بوصات. وفيه خيط من الذهب والفضة.</w:t>
      </w:r>
    </w:p>
    <w:p w14:paraId="3445DC24" w14:textId="77777777" w:rsidR="006969EB" w:rsidRPr="0034314F" w:rsidRDefault="006969EB">
      <w:pPr>
        <w:rPr>
          <w:sz w:val="26"/>
          <w:szCs w:val="26"/>
        </w:rPr>
      </w:pPr>
    </w:p>
    <w:p w14:paraId="771B267E" w14:textId="365751B8" w:rsidR="006969EB" w:rsidRPr="0034314F" w:rsidRDefault="00C14EC2">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لذلك، لم يكن من السهل أن تمزق. لكن لا، لم تكن شبكة معدنية. وفي داخل الأعمدة خشب السنط المغشى بالذهب.</w:t>
      </w:r>
    </w:p>
    <w:p w14:paraId="67A0B2AC" w14:textId="77777777" w:rsidR="006969EB" w:rsidRPr="0034314F" w:rsidRDefault="006969EB">
      <w:pPr>
        <w:rPr>
          <w:sz w:val="26"/>
          <w:szCs w:val="26"/>
        </w:rPr>
      </w:pPr>
    </w:p>
    <w:p w14:paraId="1AF356EA"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والتذييل النحاسي ولكن تحته قواعد من الفضة. وقد اخترقت هذه من خلال الوسط. وكان عالقا من خلالهم شريط في الوسط.</w:t>
      </w:r>
    </w:p>
    <w:p w14:paraId="045A0E1A" w14:textId="77777777" w:rsidR="006969EB" w:rsidRPr="0034314F" w:rsidRDefault="006969EB">
      <w:pPr>
        <w:rPr>
          <w:sz w:val="26"/>
          <w:szCs w:val="26"/>
        </w:rPr>
      </w:pPr>
    </w:p>
    <w:p w14:paraId="0DDBACAD" w14:textId="247D90E3"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ولكن بعد ذلك هناك قضبان تمتد إلى الخارج من خلال الحلقات الأربع الموجودة هناك. لقد تساءلت بصراحة ما إذا كانت هذه القواعد الفضية في الواقع واسعة بما يكفي بحيث توفر تشابكًا في الأسفل. سنرى هذه الألواح تتواجه مع بعضها البعض.</w:t>
      </w:r>
    </w:p>
    <w:p w14:paraId="3F7C2949" w14:textId="77777777" w:rsidR="006969EB" w:rsidRPr="0034314F" w:rsidRDefault="006969EB">
      <w:pPr>
        <w:rPr>
          <w:sz w:val="26"/>
          <w:szCs w:val="26"/>
        </w:rPr>
      </w:pPr>
    </w:p>
    <w:p w14:paraId="1948B774" w14:textId="1A925544" w:rsidR="006969EB" w:rsidRPr="0034314F" w:rsidRDefault="00C14EC2">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لذا، تساءلت عما إذا كان هناك في الواقع لوحتان موضوعتان على تذييل فضي واحد وما إلى ذلك. ثم مرت التذييلات الفضية عبر الفجوة بين الاثنين وساعدت في قفلهما معًا. وها نحن ننظر إلى الغرفة نفسها.</w:t>
      </w:r>
    </w:p>
    <w:p w14:paraId="15B2A021" w14:textId="77777777" w:rsidR="006969EB" w:rsidRPr="0034314F" w:rsidRDefault="006969EB">
      <w:pPr>
        <w:rPr>
          <w:sz w:val="26"/>
          <w:szCs w:val="26"/>
        </w:rPr>
      </w:pPr>
    </w:p>
    <w:p w14:paraId="00B5D44E"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حامل المصباح الذهبي. الشمعدان مضلل للغاية. لم يكن لديهم الشموع.</w:t>
      </w:r>
    </w:p>
    <w:p w14:paraId="5A9E5E4B" w14:textId="77777777" w:rsidR="006969EB" w:rsidRPr="0034314F" w:rsidRDefault="006969EB">
      <w:pPr>
        <w:rPr>
          <w:sz w:val="26"/>
          <w:szCs w:val="26"/>
        </w:rPr>
      </w:pPr>
    </w:p>
    <w:p w14:paraId="089458AA"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كان لديهم مصابيح. مائدة خبز الوجوه ثم مذبح البخور. مائدة خبز الوجوه مع جرار اللبان فوق أرغفة الخبز.</w:t>
      </w:r>
    </w:p>
    <w:p w14:paraId="3E1A2289" w14:textId="77777777" w:rsidR="006969EB" w:rsidRPr="0034314F" w:rsidRDefault="006969EB">
      <w:pPr>
        <w:rPr>
          <w:sz w:val="26"/>
          <w:szCs w:val="26"/>
        </w:rPr>
      </w:pPr>
    </w:p>
    <w:p w14:paraId="0BABC521"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الآن كما قلت، أعتقد أن هذا هو المكان الوحيد الذي أخطأ فيه حقًا. في الأعلى هناك، لديك براعم اللوز. وعلى برعم اللوز يمكن أن يجلس مصباح.</w:t>
      </w:r>
    </w:p>
    <w:p w14:paraId="57B630EB" w14:textId="77777777" w:rsidR="006969EB" w:rsidRPr="0034314F" w:rsidRDefault="006969EB">
      <w:pPr>
        <w:rPr>
          <w:sz w:val="26"/>
          <w:szCs w:val="26"/>
        </w:rPr>
      </w:pPr>
    </w:p>
    <w:p w14:paraId="037F8E7A" w14:textId="1CE84CA6"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كانت المصابيح ببساطة عبارة عن أطباق ضحلة مثل هذه ذات حافة يمكن أن يتدلى منها الفتيل ويتواجد في الزيت الموجود في الطبق. وهكذا </w:t>
      </w:r>
      <w:r xmlns:w="http://schemas.openxmlformats.org/wordprocessingml/2006/main" w:rsidR="00C14EC2" w:rsidRPr="0034314F">
        <w:rPr>
          <w:rFonts w:ascii="Calibri" w:eastAsia="Calibri" w:hAnsi="Calibri" w:cs="Calibri"/>
          <w:sz w:val="26"/>
          <w:szCs w:val="26"/>
        </w:rPr>
        <w:t xml:space="preserve">، عندما يشتعل الفتيل، فإنه يستهلك الزيت الموجود في الطبق. تلك هي المصابيح.</w:t>
      </w:r>
    </w:p>
    <w:p w14:paraId="4F898F66" w14:textId="77777777" w:rsidR="006969EB" w:rsidRPr="0034314F" w:rsidRDefault="006969EB">
      <w:pPr>
        <w:rPr>
          <w:sz w:val="26"/>
          <w:szCs w:val="26"/>
        </w:rPr>
      </w:pPr>
    </w:p>
    <w:p w14:paraId="6B4F14EB" w14:textId="50CF93E4"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على مدار الوقت، لمنع الانسكاب، أنا متأكد من أن حواف الطبق يتم قلبها إلى الداخل وإلى الداخل بحيث بحلول وقت المسيح، يكون لديك هذا النوع الصغير من الشكل البيضاوي الضحل مثل ذلك مع وجود ثقب في منتصفه. الجزء العلوي ثم ثقب آخر على الحافة. إذا نظرت للأسفل إلى أعلى منه، سيبدو هكذا. إذن، هذه هي الفتحة المخصصة لملء المصباح بالزيت، وهنا الفتحة المخصصة للفتيل.</w:t>
      </w:r>
    </w:p>
    <w:p w14:paraId="53E2658B" w14:textId="77777777" w:rsidR="006969EB" w:rsidRPr="0034314F" w:rsidRDefault="006969EB">
      <w:pPr>
        <w:rPr>
          <w:sz w:val="26"/>
          <w:szCs w:val="26"/>
        </w:rPr>
      </w:pPr>
    </w:p>
    <w:p w14:paraId="2F5E6E2C" w14:textId="5B99C9D3"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هذا ما كانت ستحصل عليه العذارى العشر كمصابيح. بعضها في العصر الروماني المتأخر لديه حلقة هنا على الظهر، وإذا كنت تنظر إليها من الجانب، فتمسك بها لتحملها. فيكون هناك قناديل، سبعة منها، موضوعة على أعلى زهر اللوز هناك.</w:t>
      </w:r>
    </w:p>
    <w:p w14:paraId="54B55E4E" w14:textId="77777777" w:rsidR="006969EB" w:rsidRPr="0034314F" w:rsidRDefault="006969EB">
      <w:pPr>
        <w:rPr>
          <w:sz w:val="26"/>
          <w:szCs w:val="26"/>
        </w:rPr>
      </w:pPr>
    </w:p>
    <w:p w14:paraId="4CEFCBC0" w14:textId="74D836BD" w:rsidR="006969EB" w:rsidRPr="0034314F" w:rsidRDefault="00C14EC2">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إذن، هذا هو المنارة الذهبية، وليس الشمعدان الذهبي. ومذبح البخور الذي كان واقفاً أمام الحجاب الداخلي. المشاركات التي رفعت الحجاب الداخلي.</w:t>
      </w:r>
    </w:p>
    <w:p w14:paraId="2668506E" w14:textId="77777777" w:rsidR="006969EB" w:rsidRPr="0034314F" w:rsidRDefault="006969EB">
      <w:pPr>
        <w:rPr>
          <w:sz w:val="26"/>
          <w:szCs w:val="26"/>
        </w:rPr>
      </w:pPr>
    </w:p>
    <w:p w14:paraId="0AE250F9" w14:textId="25B8D7D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والآن يتم إزالة الجدار الخلفي والنظر إلى قدس الأقداس من الطرف الآخر. وهناك تابوت العهد. والآن هذه هي رؤيته للكاروبيم.</w:t>
      </w:r>
    </w:p>
    <w:p w14:paraId="27491F19" w14:textId="77777777" w:rsidR="006969EB" w:rsidRPr="0034314F" w:rsidRDefault="006969EB">
      <w:pPr>
        <w:rPr>
          <w:sz w:val="26"/>
          <w:szCs w:val="26"/>
        </w:rPr>
      </w:pPr>
    </w:p>
    <w:p w14:paraId="3B3AD63A" w14:textId="64942651"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يُقال لنا أن الغطاء، الذي ترجمه لوثر على أنه كرسي الرحمة، والكاروبيم هما من قطعة ذهبية واحدة. لقد تم طرقها وشكلها كقطعة واحدة. وهكذا، هذه هي الطريقة التي يتخيلها بأجنحتهم أعلاه.</w:t>
      </w:r>
    </w:p>
    <w:p w14:paraId="5B39483C" w14:textId="77777777" w:rsidR="006969EB" w:rsidRPr="0034314F" w:rsidRDefault="006969EB">
      <w:pPr>
        <w:rPr>
          <w:sz w:val="26"/>
          <w:szCs w:val="26"/>
        </w:rPr>
      </w:pPr>
    </w:p>
    <w:p w14:paraId="3F95057B" w14:textId="575B7922"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يمكنك الحصول على أكبر قدر من التنوع في تصورات الشكل الذي يبدو عليه الكروبيم. مرة أخرى، لا يقدم لنا الكتاب المقدس أي وصف حقيقي لهم، سوى أن لهم أجنحة، وأجنحتهم متلامسة، وأجنحتهم فوق تابوت العهد. هذا كل ما نعرفه.</w:t>
      </w:r>
    </w:p>
    <w:p w14:paraId="530017CC" w14:textId="77777777" w:rsidR="006969EB" w:rsidRPr="0034314F" w:rsidRDefault="006969EB">
      <w:pPr>
        <w:rPr>
          <w:sz w:val="26"/>
          <w:szCs w:val="26"/>
        </w:rPr>
      </w:pPr>
    </w:p>
    <w:p w14:paraId="459DDE53" w14:textId="1C61544C" w:rsidR="006969EB" w:rsidRPr="0034314F" w:rsidRDefault="00C14EC2">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لذا، هذا تصور جيد، وربما هناك عشرات أخرى. كان في الفلك ثلاثة أشياء. عصا هارون التي أفرخت لوحي العهد والوصايا العشر وقسط المن.</w:t>
      </w:r>
    </w:p>
    <w:p w14:paraId="54670199" w14:textId="77777777" w:rsidR="006969EB" w:rsidRPr="0034314F" w:rsidRDefault="006969EB">
      <w:pPr>
        <w:rPr>
          <w:sz w:val="26"/>
          <w:szCs w:val="26"/>
        </w:rPr>
      </w:pPr>
    </w:p>
    <w:p w14:paraId="0EB5368F"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وهذا هو شكل ثوب الكاهن. وكان لديه الرداء من تحت، والرداء الأبيض، والقميص الأزرق فوقه، والرداء. ويمكنك الحصول على بعض الجدل حول المدة التي استغرقها، ولكن الرداء هو في الأساس مئزر.</w:t>
      </w:r>
    </w:p>
    <w:p w14:paraId="58FAB59C" w14:textId="77777777" w:rsidR="006969EB" w:rsidRPr="0034314F" w:rsidRDefault="006969EB">
      <w:pPr>
        <w:rPr>
          <w:sz w:val="26"/>
          <w:szCs w:val="26"/>
        </w:rPr>
      </w:pPr>
    </w:p>
    <w:p w14:paraId="2515FB37"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مرة أخرى، مطرزة بشكل جميل باللون الذهبي والفضي والأبيض والأزرق والأحمر والأرجواني. هذا صحيح، فهو يمتد إلى الأعلى، ويمكنك رؤية أحزمة الكتف هنا. ويصعد إلى الأعلى، وفي أعلاه ملاقط، وعلى الملاقط أحجار كريمة عليها الأسماء، هناك ستة أحجار من كل جانب محفور عليها أسماء القبائل.</w:t>
      </w:r>
    </w:p>
    <w:p w14:paraId="575322C7" w14:textId="77777777" w:rsidR="006969EB" w:rsidRPr="0034314F" w:rsidRDefault="006969EB">
      <w:pPr>
        <w:rPr>
          <w:sz w:val="26"/>
          <w:szCs w:val="26"/>
        </w:rPr>
      </w:pPr>
    </w:p>
    <w:p w14:paraId="2B6A162B" w14:textId="3F64BB6A"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وبعد ذلك، غالبًا ما يُطلق على هذا اسم درع الصدرة في الملك جيمس، وعندما كنت طفلاً، كنت أفكر دائمًا، واو، لماذا يرتدي رئيس الكهنة هذه الدرع الحديدية؟ كما تعلمون، كما رأيت من جنود العصور الوسطى. غالبًا ما تشير الترجمات الحديثة إليها على أنها قطعة الصدر. إنه، مرة أخرى، مصنوع من القماش، نفس نوع القماش الذي يصنع منه الرداء، وهو مطوي، لذا فهو جراب، وداخل الجراب يوجد الأوريم والتميم، اللذين يستخدمانهما لتمييز إرادة الله. .</w:t>
      </w:r>
    </w:p>
    <w:p w14:paraId="1FE13C5A" w14:textId="77777777" w:rsidR="006969EB" w:rsidRPr="0034314F" w:rsidRDefault="006969EB">
      <w:pPr>
        <w:rPr>
          <w:sz w:val="26"/>
          <w:szCs w:val="26"/>
        </w:rPr>
      </w:pPr>
    </w:p>
    <w:p w14:paraId="1ED4FC2C" w14:textId="5F989E06"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ليس لدينا أي فكرة عما بدا عليه هؤلاء. أحد الاقتراحات هو أنها كانت عبارة عن مكعبات باللونين الأسود والأبيض على الوجوه المختلفة للمكعبات. إذا ألقيت الاثنين وحصلت على اثنين أبيضين، فهذا نعم.</w:t>
      </w:r>
    </w:p>
    <w:p w14:paraId="6BDAF5A7" w14:textId="77777777" w:rsidR="006969EB" w:rsidRPr="0034314F" w:rsidRDefault="006969EB">
      <w:pPr>
        <w:rPr>
          <w:sz w:val="26"/>
          <w:szCs w:val="26"/>
        </w:rPr>
      </w:pPr>
    </w:p>
    <w:p w14:paraId="4A0F076C" w14:textId="3047C328" w:rsidR="006969EB" w:rsidRPr="0034314F" w:rsidRDefault="00C14E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ألقيت اثنين للأسفل، وحصلت على اثنين أسودين، كان ذلك لا. إذا حصلت على اللون الأسود والأبيض، افعل ذلك مرة أخرى. ولكن مرة أخرى، على قطعة الصدر، كانت هناك أحجار كريمة منقوشة عليها أسماء القبائل مرة أخرى.</w:t>
      </w:r>
    </w:p>
    <w:p w14:paraId="3D9C8889" w14:textId="77777777" w:rsidR="006969EB" w:rsidRPr="0034314F" w:rsidRDefault="006969EB">
      <w:pPr>
        <w:rPr>
          <w:sz w:val="26"/>
          <w:szCs w:val="26"/>
        </w:rPr>
      </w:pPr>
    </w:p>
    <w:p w14:paraId="392EC27E"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فهو يحمل على كتفيه وعلى قلبه أسماء القبائل. لست متأكدًا تمامًا من شكل الوشاح. هناك وشاح تم إخبارنا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عنه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 وليس من الواضح ما إذا كان هو بالضبط نفس الشيء الذي وصفه بالرداء.</w:t>
      </w:r>
    </w:p>
    <w:p w14:paraId="51E823A1" w14:textId="77777777" w:rsidR="006969EB" w:rsidRPr="0034314F" w:rsidRDefault="006969EB">
      <w:pPr>
        <w:rPr>
          <w:sz w:val="26"/>
          <w:szCs w:val="26"/>
        </w:rPr>
      </w:pPr>
    </w:p>
    <w:p w14:paraId="51ABB8BF" w14:textId="1AF6FC58"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وعلى رأس عمامته اللوحة التي كتب عليها قدس الرب مصر. إذن، هذه هي رؤيته لما يبدو عليه الأمر. لم يتم إخبارنا حقًا أن هذه الأغطية تم تعليقها، ولم يتم إخبارنا أن هذه المنشورات تم توجيهها بهذه الطريقة، ولكن هذا نوع من الافتراض أنه بطريقة أو بأخرى كان عليهم أن يكونوا مرشدين للبقاء واقفين والحفاظ على رياح الصحراء من تطاير الغطاء، لكان قد تم تثبيته.</w:t>
      </w:r>
    </w:p>
    <w:p w14:paraId="43DB4862" w14:textId="77777777" w:rsidR="006969EB" w:rsidRPr="0034314F" w:rsidRDefault="006969EB">
      <w:pPr>
        <w:rPr>
          <w:sz w:val="26"/>
          <w:szCs w:val="26"/>
        </w:rPr>
      </w:pPr>
    </w:p>
    <w:p w14:paraId="4E74BF01"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نحن لا نعرف ذلك. مرة أخرى، إنه أمر مثير للاهتمام. لا يقدم لنا الكتاب المقدس كل المعلومات التي نحتاجها لبناء هذا الشيء، نقطة بنقطة.</w:t>
      </w:r>
    </w:p>
    <w:p w14:paraId="6FD05650" w14:textId="77777777" w:rsidR="006969EB" w:rsidRPr="0034314F" w:rsidRDefault="006969EB">
      <w:pPr>
        <w:rPr>
          <w:sz w:val="26"/>
          <w:szCs w:val="26"/>
        </w:rPr>
      </w:pPr>
    </w:p>
    <w:p w14:paraId="268C29CF"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ما يقدمه لنا هو مجموعة من التعليمات اللاهوتية التي تنقل بعض الأشياء عن الله وحضوره وما يعنيه ذلك. ومرة أخرى، سنتحدث أكثر عن ذلك. عفو؟ نعم.</w:t>
      </w:r>
    </w:p>
    <w:p w14:paraId="6A2CAFA8" w14:textId="77777777" w:rsidR="006969EB" w:rsidRPr="0034314F" w:rsidRDefault="006969EB">
      <w:pPr>
        <w:rPr>
          <w:sz w:val="26"/>
          <w:szCs w:val="26"/>
        </w:rPr>
      </w:pPr>
    </w:p>
    <w:p w14:paraId="4F5BA87B" w14:textId="6B8F0758"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تمام. إذا تمكنا من استعادة الأضواء مرة أخرى، سيكون لدينا فرصة أخرى للحديث عن هذه الأشياء في غضون أسبوعين، وسنفعل ذلك بمزيد من التفصيل حول بعض الرمزية الموجودة هناك. لذلك تكون لديك ثلاث عائلات من اللاويين: عائلة واحدة على الأثاث، وعائلة واحدة على الدار، وعائلة أخرى على المسكن نفسه.</w:t>
      </w:r>
    </w:p>
    <w:p w14:paraId="0A5B5878" w14:textId="77777777" w:rsidR="006969EB" w:rsidRPr="0034314F" w:rsidRDefault="006969EB">
      <w:pPr>
        <w:rPr>
          <w:sz w:val="26"/>
          <w:szCs w:val="26"/>
        </w:rPr>
      </w:pPr>
    </w:p>
    <w:p w14:paraId="6D5DA8A4" w14:textId="200434FB"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لذا، كانت تلك العائلات الثلاث، غيرشون، وقهات، ومراري، تتحمل تلك المسؤوليات، وربما قاموا بها بشكل جيد. حسنًا، دعنا نعود إلى أسئلتنا، واسمحوا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لي أن أختار بعضًا منها هنا. كما أقول، </w:t>
      </w:r>
      <w:r xmlns:w="http://schemas.openxmlformats.org/wordprocessingml/2006/main" w:rsidR="00E10368">
        <w:rPr>
          <w:rFonts w:ascii="Calibri" w:eastAsia="Calibri" w:hAnsi="Calibri" w:cs="Calibri"/>
          <w:sz w:val="26"/>
          <w:szCs w:val="26"/>
        </w:rPr>
        <w:t xml:space="preserve">إنه أمر طبيعي، وهذا النمط من المسكن هو النمط المعروف في جميع أنحاء كنعان في هذا الوقت.</w:t>
      </w:r>
    </w:p>
    <w:p w14:paraId="3D1B8C7F" w14:textId="77777777" w:rsidR="006969EB" w:rsidRPr="0034314F" w:rsidRDefault="006969EB">
      <w:pPr>
        <w:rPr>
          <w:sz w:val="26"/>
          <w:szCs w:val="26"/>
        </w:rPr>
      </w:pPr>
    </w:p>
    <w:p w14:paraId="64E9B3C9"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ويسمى المعبد الثلاثي. لديك فناء خارجي، ثم الغرفة الداخلية ثم الغرفة الداخلية، وفي الغرفة الداخلية كان يوجد الصنم. الآن، بشكل عابر، من المثير للاهتمام بالنسبة لي أن كل ما وجدناه حتى الآن غير متماثل على الإطلاق.</w:t>
      </w:r>
    </w:p>
    <w:p w14:paraId="74A30314" w14:textId="77777777" w:rsidR="006969EB" w:rsidRPr="0034314F" w:rsidRDefault="006969EB">
      <w:pPr>
        <w:rPr>
          <w:sz w:val="26"/>
          <w:szCs w:val="26"/>
        </w:rPr>
      </w:pPr>
    </w:p>
    <w:p w14:paraId="2CBA0709" w14:textId="5C713B7A"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الزوايا ليست مربعة ليس لديك المضاعفات الأنيقة للأشكال الموجودة في مبنى خيمة الاجتماع. لذلك من المثير للاهتمام دائمًا بالنسبة لي أن الكتاب المقدس يهتم أكثر بكثير بالحصول على التفاصيل الصحيحة من حيث الشكل العام للشيء مما يبدو كما لو كان الكنعانيون كذلك.</w:t>
      </w:r>
    </w:p>
    <w:p w14:paraId="77ACA5FB" w14:textId="77777777" w:rsidR="006969EB" w:rsidRPr="0034314F" w:rsidRDefault="006969EB">
      <w:pPr>
        <w:rPr>
          <w:sz w:val="26"/>
          <w:szCs w:val="26"/>
        </w:rPr>
      </w:pPr>
    </w:p>
    <w:p w14:paraId="3568737D" w14:textId="75D7CACD"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حسنًا، لماذا وضع تابوت العهد في المكان الذي كان من المفترض أن يقف فيه الصنم؟ حسنًا، يقول الله، سأكون حاضرًا لك فوق الشاروبيم. لكن لماذا نستخدم تابوت العهد؟ إنها تذكير. تذكير بماذا؟ من العهد الذي كان معهم وهم معه.</w:t>
      </w:r>
    </w:p>
    <w:p w14:paraId="03234C12" w14:textId="77777777" w:rsidR="006969EB" w:rsidRPr="0034314F" w:rsidRDefault="006969EB">
      <w:pPr>
        <w:rPr>
          <w:sz w:val="26"/>
          <w:szCs w:val="26"/>
        </w:rPr>
      </w:pPr>
    </w:p>
    <w:p w14:paraId="7C29F0DA" w14:textId="7857663E"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تمام. وقال إنه سيبقى، وكان الأمر مستمراً. تمام.</w:t>
      </w:r>
    </w:p>
    <w:p w14:paraId="7009E2BE" w14:textId="77777777" w:rsidR="006969EB" w:rsidRPr="0034314F" w:rsidRDefault="006969EB">
      <w:pPr>
        <w:rPr>
          <w:sz w:val="26"/>
          <w:szCs w:val="26"/>
        </w:rPr>
      </w:pPr>
    </w:p>
    <w:p w14:paraId="464C740E"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هناك إله واحد فقط. هناك إله واحد فقط. ماذا كان كرسي الرحمة؟ لقد كان كرسي الرحمة، العهد مع الإنسان.</w:t>
      </w:r>
    </w:p>
    <w:p w14:paraId="7E0D1F9D" w14:textId="77777777" w:rsidR="006969EB" w:rsidRPr="0034314F" w:rsidRDefault="006969EB">
      <w:pPr>
        <w:rPr>
          <w:sz w:val="26"/>
          <w:szCs w:val="26"/>
        </w:rPr>
      </w:pPr>
    </w:p>
    <w:p w14:paraId="5882C4C4"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كل هذه جيدة. الخلاص.</w:t>
      </w:r>
    </w:p>
    <w:p w14:paraId="2BC3816D" w14:textId="77777777" w:rsidR="006969EB" w:rsidRPr="0034314F" w:rsidRDefault="006969EB">
      <w:pPr>
        <w:rPr>
          <w:sz w:val="26"/>
          <w:szCs w:val="26"/>
        </w:rPr>
      </w:pPr>
    </w:p>
    <w:p w14:paraId="0648ED7F" w14:textId="678FF16F"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وصية العهد ليست إلهًا آخر. ما هو عبادة الأصنام عنه؟ لقد قلت هذا عدة مرات، وربما أحتاج إلى تذكيرك مرة أخرى.</w:t>
      </w:r>
    </w:p>
    <w:p w14:paraId="36CBCBC6" w14:textId="77777777" w:rsidR="006969EB" w:rsidRPr="0034314F" w:rsidRDefault="006969EB">
      <w:pPr>
        <w:rPr>
          <w:sz w:val="26"/>
          <w:szCs w:val="26"/>
        </w:rPr>
      </w:pPr>
    </w:p>
    <w:p w14:paraId="43552BF8"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ما هو عبادة الأصنام عنه؟ السيطرة على الله لأي غرض؟ بالضبط. عبادة الأصنام تدور حول التلاعب بقوى هذا العالم لتلبية احتياجاتي. نعم.</w:t>
      </w:r>
    </w:p>
    <w:p w14:paraId="3584960C" w14:textId="77777777" w:rsidR="006969EB" w:rsidRPr="0034314F" w:rsidRDefault="006969EB">
      <w:pPr>
        <w:rPr>
          <w:sz w:val="26"/>
          <w:szCs w:val="26"/>
        </w:rPr>
      </w:pPr>
    </w:p>
    <w:p w14:paraId="3A7D12BE" w14:textId="499FEBA6"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عبادة الأصنام تدور حول التلاعب بقوى هذا العالم لتلبية احتياجاتي. ولهذا السبب قلت لكم عدة مرات إن أمريكا دولة وثنية مثل أي دولة على وجه الأرض. ليس من الضروري أن يكون لديك تماثيل صغيرة لهذه القوى لتعتقد أنه يمكنك التلاعب بها لتلبية احتياجاتك الخاصة.</w:t>
      </w:r>
    </w:p>
    <w:p w14:paraId="6B44C854" w14:textId="77777777" w:rsidR="006969EB" w:rsidRPr="0034314F" w:rsidRDefault="006969EB">
      <w:pPr>
        <w:rPr>
          <w:sz w:val="26"/>
          <w:szCs w:val="26"/>
        </w:rPr>
      </w:pPr>
    </w:p>
    <w:p w14:paraId="48C63F64"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إذن، هذا هو الدين، والصنم يقف في قلب دينك ليمثل كل هذا. والآن، ماذا يمثل تابوت العهد؟ عهد، علاقة مع الله مبنية على نعمته، وإصدار سلوك مثل سلوكه. 180 درجة مختلفة.</w:t>
      </w:r>
    </w:p>
    <w:p w14:paraId="787AC959" w14:textId="77777777" w:rsidR="006969EB" w:rsidRPr="0034314F" w:rsidRDefault="006969EB">
      <w:pPr>
        <w:rPr>
          <w:sz w:val="26"/>
          <w:szCs w:val="26"/>
        </w:rPr>
      </w:pPr>
    </w:p>
    <w:p w14:paraId="198B5C5C" w14:textId="6A0A25A4"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يمكنك أن تقول، مهلا، شكل معبدهم كان تماما مثل المعبد الوثني. وكان الشيء المقدس في الغرفة الداخلية، تمامًا مثل الوثنيين. لذلك، ليس هناك فرق حقيقي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بين </w:t>
      </w:r>
      <w:r xmlns:w="http://schemas.openxmlformats.org/wordprocessingml/2006/main" w:rsidR="00E10368">
        <w:rPr>
          <w:rFonts w:ascii="Calibri" w:eastAsia="Calibri" w:hAnsi="Calibri" w:cs="Calibri"/>
          <w:sz w:val="26"/>
          <w:szCs w:val="26"/>
        </w:rPr>
        <w:t xml:space="preserve">الديانة العبرية والديانة الوثنية، وهو ما تقوله العديد من الكتب المدرسية التي يقرأها الطلاب في المعاهد اللاهوتية.</w:t>
      </w:r>
    </w:p>
    <w:p w14:paraId="1263072C" w14:textId="77777777" w:rsidR="006969EB" w:rsidRPr="0034314F" w:rsidRDefault="006969EB">
      <w:pPr>
        <w:rPr>
          <w:sz w:val="26"/>
          <w:szCs w:val="26"/>
        </w:rPr>
      </w:pPr>
    </w:p>
    <w:p w14:paraId="7C16DCFA"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لذا، هذه فكرة أصلية أخرى تعلمتها من دينيس كينلاو. شخصان يفعلان نفس الشيء ليس بالضرورة أن يفعلا نفس الشيء. الاغتصاب والجماع الزوجي ليسا نفس الشيء.</w:t>
      </w:r>
    </w:p>
    <w:p w14:paraId="1428534A" w14:textId="77777777" w:rsidR="006969EB" w:rsidRPr="0034314F" w:rsidRDefault="006969EB">
      <w:pPr>
        <w:rPr>
          <w:sz w:val="26"/>
          <w:szCs w:val="26"/>
        </w:rPr>
      </w:pPr>
    </w:p>
    <w:p w14:paraId="6A100A15"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لذا، ليست أوجه التشابه هي التي يجب أن ننتبه إليها. إنها الاختلافات. إن جوهر الديانة العبرية يكمن في اختلافها عن الثقافة المحيطة بها.</w:t>
      </w:r>
    </w:p>
    <w:p w14:paraId="045FBD6C" w14:textId="77777777" w:rsidR="006969EB" w:rsidRPr="0034314F" w:rsidRDefault="006969EB">
      <w:pPr>
        <w:rPr>
          <w:sz w:val="26"/>
          <w:szCs w:val="26"/>
        </w:rPr>
      </w:pPr>
    </w:p>
    <w:p w14:paraId="67F27A06"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ولكن، كما قلت في الملاحظة هناك، فإن الله قد تجسد. الله يستخدم الأشياء التي نعرفها ويغيرها. وبالطبع، هذا هو موضوع الحياة في المسيح.</w:t>
      </w:r>
    </w:p>
    <w:p w14:paraId="5C40354F" w14:textId="77777777" w:rsidR="006969EB" w:rsidRPr="0034314F" w:rsidRDefault="006969EB">
      <w:pPr>
        <w:rPr>
          <w:sz w:val="26"/>
          <w:szCs w:val="26"/>
        </w:rPr>
      </w:pPr>
    </w:p>
    <w:p w14:paraId="2649FE94"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لذلك، من المهم جدًا عدم وجود صنم في تلك الغرفة المقدسة.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هناك هذا التمثيل، من ناحية، لنعمة الله المستمرة. العهد مكسور.</w:t>
      </w:r>
    </w:p>
    <w:p w14:paraId="7FB8364C" w14:textId="77777777" w:rsidR="006969EB" w:rsidRPr="0034314F" w:rsidRDefault="006969EB">
      <w:pPr>
        <w:rPr>
          <w:sz w:val="26"/>
          <w:szCs w:val="26"/>
        </w:rPr>
      </w:pPr>
    </w:p>
    <w:p w14:paraId="59080D33" w14:textId="38352BDD"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لقد تم كسره من العجل الذهبي فصاعدا. لكن الله يعترف بدم الخروف. وهو يحافظ على جانبه من العهد على أية حال.</w:t>
      </w:r>
    </w:p>
    <w:p w14:paraId="24EF46A7" w14:textId="77777777" w:rsidR="006969EB" w:rsidRPr="0034314F" w:rsidRDefault="006969EB">
      <w:pPr>
        <w:rPr>
          <w:sz w:val="26"/>
          <w:szCs w:val="26"/>
        </w:rPr>
      </w:pPr>
    </w:p>
    <w:p w14:paraId="0A764871" w14:textId="77777777" w:rsidR="006969EB" w:rsidRPr="0034314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هذا لا يغير توقعاته. أن تكون في عهد معه هو أن تعيش حياته. حسنًا، أريد أن أتحدث عن شيء آخر قبل أن أتركك تذهب.</w:t>
      </w:r>
    </w:p>
    <w:p w14:paraId="76C5CD5F" w14:textId="77777777" w:rsidR="006969EB" w:rsidRPr="0034314F" w:rsidRDefault="006969EB">
      <w:pPr>
        <w:rPr>
          <w:sz w:val="26"/>
          <w:szCs w:val="26"/>
        </w:rPr>
      </w:pPr>
    </w:p>
    <w:p w14:paraId="1D64A9CE"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لماذا الملابس... حسنًا، دعني أقول ذلك بطريقة أخرى. لماذا تُعطى التعليمات المتعلقة بالكهنوت هنا فيما يتعلق بالمسكن؟ إذا، كما قلت، تم إعطاء تعليمات خيمة الاجتماع لنا لأن الله يريد أن يعود إلى قلب شعبه، فكيف يتناسب الكهنوت مع كل ذلك؟ بين الناس والله. إنهم يتقربون إلى الله من أجل الناس.</w:t>
      </w:r>
    </w:p>
    <w:p w14:paraId="39D2F3B7" w14:textId="77777777" w:rsidR="006969EB" w:rsidRPr="0034314F" w:rsidRDefault="006969EB">
      <w:pPr>
        <w:rPr>
          <w:sz w:val="26"/>
          <w:szCs w:val="26"/>
        </w:rPr>
      </w:pPr>
    </w:p>
    <w:p w14:paraId="6CDC8FF1"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حسنا حسنا. لا يمكن لنا نحن البشر أن ندخل إلى حضرة الله بدون وسيط. ونظرًا لسقوطنا وعدم نجاستنا نتيجة لذلك، فإن الدخول إلى حضرة الله مباشرة يعني الهلاك.</w:t>
      </w:r>
    </w:p>
    <w:p w14:paraId="648AEFEF" w14:textId="77777777" w:rsidR="006969EB" w:rsidRPr="0034314F" w:rsidRDefault="006969EB">
      <w:pPr>
        <w:rPr>
          <w:sz w:val="26"/>
          <w:szCs w:val="26"/>
        </w:rPr>
      </w:pPr>
    </w:p>
    <w:p w14:paraId="41238681"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ولا يمكن للنجس أن يوجد في حضرة الطاهر. أي أكثر من القش يمكن أن يوجد في وجود النار. ليس الأمر أن النار تكره القش.</w:t>
      </w:r>
    </w:p>
    <w:p w14:paraId="0AEBE52C" w14:textId="77777777" w:rsidR="006969EB" w:rsidRPr="0034314F" w:rsidRDefault="006969EB">
      <w:pPr>
        <w:rPr>
          <w:sz w:val="26"/>
          <w:szCs w:val="26"/>
        </w:rPr>
      </w:pPr>
    </w:p>
    <w:p w14:paraId="16C38874" w14:textId="7D2F36A5" w:rsidR="006969EB" w:rsidRPr="0034314F" w:rsidRDefault="00E10368">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لذا، لا بد من وجود وسيط. ومرة أخرى، من المثير للاهتمام بالنسبة لي أن الديانة اليونانية فهمت هذا بطريقة غامضة، لكنهم اعتقدوا أنه لا بد من وجود مئات من الوسطاء. كما تعلمون، رقم واحد أقل قدسية من الله.</w:t>
      </w:r>
    </w:p>
    <w:p w14:paraId="665677D8" w14:textId="77777777" w:rsidR="006969EB" w:rsidRPr="0034314F" w:rsidRDefault="006969EB">
      <w:pPr>
        <w:rPr>
          <w:sz w:val="26"/>
          <w:szCs w:val="26"/>
        </w:rPr>
      </w:pPr>
    </w:p>
    <w:p w14:paraId="1E409208"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والرقم الثاني أقل قدسية قليلًا من الرقم واحد. والرقم 76 ليس مقدسًا على الإطلاق، ولكنه أكثر قدسية منا قليلًا. لقد فهموا ذلك كثيرًا.</w:t>
      </w:r>
    </w:p>
    <w:p w14:paraId="2E2EFA59" w14:textId="77777777" w:rsidR="006969EB" w:rsidRPr="0034314F" w:rsidRDefault="006969EB">
      <w:pPr>
        <w:rPr>
          <w:sz w:val="26"/>
          <w:szCs w:val="26"/>
        </w:rPr>
      </w:pPr>
    </w:p>
    <w:p w14:paraId="5B470012"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يجب أن يكون هناك وسيط. شخص سيكشف لنا الله من ناحية، ومن ناحية أخرى سيمثلنا أمام الله. شخص سيمثلنا أمام الله.</w:t>
      </w:r>
    </w:p>
    <w:p w14:paraId="4DDAA747" w14:textId="77777777" w:rsidR="006969EB" w:rsidRPr="0034314F" w:rsidRDefault="006969EB">
      <w:pPr>
        <w:rPr>
          <w:sz w:val="26"/>
          <w:szCs w:val="26"/>
        </w:rPr>
      </w:pPr>
    </w:p>
    <w:p w14:paraId="5850287B"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ومن خلال الوسيط يقودنا أيضًا إلى الله. صحيح. نعم.</w:t>
      </w:r>
    </w:p>
    <w:p w14:paraId="162DE0C9" w14:textId="77777777" w:rsidR="006969EB" w:rsidRPr="0034314F" w:rsidRDefault="006969EB">
      <w:pPr>
        <w:rPr>
          <w:sz w:val="26"/>
          <w:szCs w:val="26"/>
        </w:rPr>
      </w:pPr>
    </w:p>
    <w:p w14:paraId="79153A49"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نعم. بالضبط. وهكذا، هذا هو المكان الذي أتوجه إليه مع كينا، وأنا أفعل ذلك بسبب الكتاب المقدس.</w:t>
      </w:r>
    </w:p>
    <w:p w14:paraId="3E69F65C" w14:textId="77777777" w:rsidR="006969EB" w:rsidRPr="0034314F" w:rsidRDefault="006969EB">
      <w:pPr>
        <w:rPr>
          <w:sz w:val="26"/>
          <w:szCs w:val="26"/>
        </w:rPr>
      </w:pPr>
    </w:p>
    <w:p w14:paraId="021CFA5F" w14:textId="646CB353"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هذا كله تحضيري ليسوع. لذلك، كما يقول كاتب الرسالة إلى العبرانيين، كان لهذا الوسيط البشري خطاياه الخاصة ليتعامل معها. كيف يمكنه أن يدخلنا إلى حضرة الله؟ آه، لكننا نعرف وسيطًا ليس عليه أن يكفر عن خطاياه.</w:t>
      </w:r>
    </w:p>
    <w:p w14:paraId="2CBDC4E9" w14:textId="77777777" w:rsidR="006969EB" w:rsidRPr="0034314F" w:rsidRDefault="006969EB">
      <w:pPr>
        <w:rPr>
          <w:sz w:val="26"/>
          <w:szCs w:val="26"/>
        </w:rPr>
      </w:pPr>
    </w:p>
    <w:p w14:paraId="0737F38B" w14:textId="5397E0E2"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يمكنه أن يكفر عنا. لذا، هذا الانبهار الكبير بما يرتديه الكاهن، ومرة أخرى، عندما نتحدث عن هذا التقرير خلال ثلاثة أسابيع أو نحو ذلك، أريد أن أذهب أبعد من ذلك. ولكن، الطريقة المثيرة للاهتمام التي يتعامل بها الكهنة مع العناصر المحددة، زيت المسحة، إذا نظرت إلى الترتيب هناك، كما قلنا، فهو يتحرك بدقة شديدة من الداخل إلى الخارج، من التابوت إلى الفناء، ولكن هناك بعض الأشياء التي تم تركها.</w:t>
      </w:r>
    </w:p>
    <w:p w14:paraId="0886DE43" w14:textId="77777777" w:rsidR="006969EB" w:rsidRPr="0034314F" w:rsidRDefault="006969EB">
      <w:pPr>
        <w:rPr>
          <w:sz w:val="26"/>
          <w:szCs w:val="26"/>
        </w:rPr>
      </w:pPr>
    </w:p>
    <w:p w14:paraId="39095DBF" w14:textId="3F5DE156"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فزيت المسحة، ومذبح البخور، والعمل، وصنع البخور، وكل تلك الأشياء هي من أعمال الكاهن. وهذا ما تفعله هناك. لذا، في الواقع، تم تخصيص ثلاثة فصول تقريبًا من هذا الأمر لأنشطة الكاهن.</w:t>
      </w:r>
    </w:p>
    <w:p w14:paraId="375E4513" w14:textId="77777777" w:rsidR="006969EB" w:rsidRPr="0034314F" w:rsidRDefault="006969EB">
      <w:pPr>
        <w:rPr>
          <w:sz w:val="26"/>
          <w:szCs w:val="26"/>
        </w:rPr>
      </w:pPr>
    </w:p>
    <w:p w14:paraId="368CB7D4"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وأعتقد، دون أدنى شك، أن الهدف هو إعدادنا للوسيط الحقيقي. الآن، بالطبع، ما قالته الكنيسة الكاثوليكية، وليس فقط الكنيسة الرومانية الكاثوليكية، ولكن الكنيسة بشكل عام، أنه يجب أن يكون لدينا كهنة مسيحيين. فقال الإصلاح: لا، لا نفعل ذلك.</w:t>
      </w:r>
    </w:p>
    <w:p w14:paraId="4F751642" w14:textId="77777777" w:rsidR="006969EB" w:rsidRPr="0034314F" w:rsidRDefault="006969EB">
      <w:pPr>
        <w:rPr>
          <w:sz w:val="26"/>
          <w:szCs w:val="26"/>
        </w:rPr>
      </w:pPr>
    </w:p>
    <w:p w14:paraId="59E3BE70" w14:textId="7197D18E"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وهكذا تحدث عن كهنوت جميع المؤمنين. حسنًا، لست متأكدًا من أنني سعيد تمامًا بهذه اللغة. لا يزال لدينا كاهن.</w:t>
      </w:r>
    </w:p>
    <w:p w14:paraId="110DAE13" w14:textId="77777777" w:rsidR="006969EB" w:rsidRPr="0034314F" w:rsidRDefault="006969EB">
      <w:pPr>
        <w:rPr>
          <w:sz w:val="26"/>
          <w:szCs w:val="26"/>
        </w:rPr>
      </w:pPr>
    </w:p>
    <w:p w14:paraId="54DBCB25"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لكنني لست بحاجة إلى كاهن مسيحي للذهاب إلى الله. لدي كاهن خاص بي. لكل منا كاهنه الخاص الذي يجعل من الممكن لنا أن نأتي إلى حضرة الله.</w:t>
      </w:r>
    </w:p>
    <w:p w14:paraId="0F0D25C8" w14:textId="77777777" w:rsidR="006969EB" w:rsidRPr="0034314F" w:rsidRDefault="006969EB">
      <w:pPr>
        <w:rPr>
          <w:sz w:val="26"/>
          <w:szCs w:val="26"/>
        </w:rPr>
      </w:pPr>
    </w:p>
    <w:p w14:paraId="066F2D3F"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فبالمسيح، كما قلنا سابقًا، ينشق الحجاب. ومن خلاله يمكننا أن نسير إلى حضرة الله. ولكن لهذا السبب يقول يسوع، عندما تصلي، تأكد من أنك تفعل ذلك باسمي.</w:t>
      </w:r>
    </w:p>
    <w:p w14:paraId="72277737" w14:textId="77777777" w:rsidR="006969EB" w:rsidRPr="0034314F" w:rsidRDefault="006969EB">
      <w:pPr>
        <w:rPr>
          <w:sz w:val="26"/>
          <w:szCs w:val="26"/>
        </w:rPr>
      </w:pPr>
    </w:p>
    <w:p w14:paraId="6F15750F"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الآن، هذا ليس تعويذة، كما تعلمون. يا إلهي، أحتاج إلى سيارة BMW جديدة. باسم يسوع، آمين.</w:t>
      </w:r>
    </w:p>
    <w:p w14:paraId="2538B8DC" w14:textId="77777777" w:rsidR="006969EB" w:rsidRPr="0034314F" w:rsidRDefault="006969EB">
      <w:pPr>
        <w:rPr>
          <w:sz w:val="26"/>
          <w:szCs w:val="26"/>
        </w:rPr>
      </w:pPr>
    </w:p>
    <w:p w14:paraId="0C18A5DE"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لا، يا أبي الحبيب، أنا آتي إليك كما لو كنت المسيح. وباسم وكالته، آتي إليكم من خلال المسيح كما لو كنت المسيح. إذا فكرت حقًا في ذلك، فسوف يفعل شيئًا لحياة صلاتك.</w:t>
      </w:r>
    </w:p>
    <w:p w14:paraId="289FF63D" w14:textId="77777777" w:rsidR="006969EB" w:rsidRPr="0034314F" w:rsidRDefault="006969EB">
      <w:pPr>
        <w:rPr>
          <w:sz w:val="26"/>
          <w:szCs w:val="26"/>
        </w:rPr>
      </w:pPr>
    </w:p>
    <w:p w14:paraId="1BB64BAB"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كثيرا ما أفكر في ذلك، كما تعلمون. عزيزي الله، باسم يسوع، أعطني سيارة BMW جديدة. وأرى الله ينظر إلى يسوع ويقول هل قلت ذلك؟ فقال يسوع كلا.</w:t>
      </w:r>
    </w:p>
    <w:p w14:paraId="3B8199DE" w14:textId="77777777" w:rsidR="006969EB" w:rsidRPr="0034314F" w:rsidRDefault="006969EB">
      <w:pPr>
        <w:rPr>
          <w:sz w:val="26"/>
          <w:szCs w:val="26"/>
        </w:rPr>
      </w:pPr>
    </w:p>
    <w:p w14:paraId="75F89CB5" w14:textId="2AF5171A" w:rsidR="006969EB" w:rsidRPr="0034314F" w:rsidRDefault="00E10368">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لذا، نحن لا نتحدث عن تعويذة سحرية قدمها لنا. لكنه يقول، كلما أتيت إلى الآب </w:t>
      </w:r>
      <w:proofErr xmlns:w="http://schemas.openxmlformats.org/wordprocessingml/2006/main" w:type="gramStart"/>
      <w:r xmlns:w="http://schemas.openxmlformats.org/wordprocessingml/2006/main" w:rsidR="00000000" w:rsidRPr="0034314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34314F">
        <w:rPr>
          <w:rFonts w:ascii="Calibri" w:eastAsia="Calibri" w:hAnsi="Calibri" w:cs="Calibri"/>
          <w:sz w:val="26"/>
          <w:szCs w:val="26"/>
        </w:rPr>
        <w:t xml:space="preserve">تذكر أنك تأتي مثلي، من خلالي. حسنًا، سنتوقف عند هذه النقطة.</w:t>
      </w:r>
    </w:p>
    <w:p w14:paraId="5DA0BB65" w14:textId="77777777" w:rsidR="006969EB" w:rsidRPr="0034314F" w:rsidRDefault="006969EB">
      <w:pPr>
        <w:rPr>
          <w:sz w:val="26"/>
          <w:szCs w:val="26"/>
        </w:rPr>
      </w:pPr>
    </w:p>
    <w:p w14:paraId="7A420467"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لا تصنع طائرات ورقية من هذه الطائرة بعد. تمسك به. سنشير إلى بعض هذه.</w:t>
      </w:r>
    </w:p>
    <w:p w14:paraId="51AFE724" w14:textId="77777777" w:rsidR="006969EB" w:rsidRPr="0034314F" w:rsidRDefault="006969EB">
      <w:pPr>
        <w:rPr>
          <w:sz w:val="26"/>
          <w:szCs w:val="26"/>
        </w:rPr>
      </w:pPr>
    </w:p>
    <w:p w14:paraId="64433681"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الآن، قبل أن أتركك، هل فكرت هل سنلتقي في يوم الذكرى أم لا؟ اسمحوا لي أن أرى التصويت. كم شخص يرغب في الالتقاء في يوم الذكرى؟ تمام. كم من الناس يعتقدون أننا ربما لا ينبغي لنا أن نفعل ذلك؟ تمام.</w:t>
      </w:r>
    </w:p>
    <w:p w14:paraId="018ED852" w14:textId="77777777" w:rsidR="006969EB" w:rsidRPr="0034314F" w:rsidRDefault="006969EB">
      <w:pPr>
        <w:rPr>
          <w:sz w:val="26"/>
          <w:szCs w:val="26"/>
        </w:rPr>
      </w:pPr>
    </w:p>
    <w:p w14:paraId="600D7304" w14:textId="33DAFDDF"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الأوريم والتميم لهما جانب أبيض وأسود وجانب أبيض. دعني أفكر في الأمر، وسأعطيك كلمة أخيرة الأسبوع المقبل. أوه، لا، في الواقع، ميل يقول أنني قد أحتاج إلى فترة راحة.</w:t>
      </w:r>
    </w:p>
    <w:p w14:paraId="7F024741" w14:textId="77777777" w:rsidR="006969EB" w:rsidRPr="0034314F" w:rsidRDefault="006969EB">
      <w:pPr>
        <w:rPr>
          <w:sz w:val="26"/>
          <w:szCs w:val="26"/>
        </w:rPr>
      </w:pPr>
    </w:p>
    <w:p w14:paraId="15747603" w14:textId="77777777" w:rsidR="006969EB" w:rsidRPr="0034314F" w:rsidRDefault="00000000">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لا، بصراحة، هذا ممتع بالنسبة لي. تعلق كارين أحيانًا وتقول، يا فتى، كما تعلم، في العشاء، كنت متوترًا للغاية. لكنك وصلت إلى هنا، وحدث شيء ما.</w:t>
      </w:r>
    </w:p>
    <w:p w14:paraId="2FE00C0F" w14:textId="77777777" w:rsidR="006969EB" w:rsidRPr="0034314F" w:rsidRDefault="006969EB">
      <w:pPr>
        <w:rPr>
          <w:sz w:val="26"/>
          <w:szCs w:val="26"/>
        </w:rPr>
      </w:pPr>
    </w:p>
    <w:p w14:paraId="669ACDE3" w14:textId="00EC03B3" w:rsidR="006969EB" w:rsidRDefault="00000000" w:rsidP="0034314F">
      <w:pPr xmlns:w="http://schemas.openxmlformats.org/wordprocessingml/2006/main">
        <w:rPr>
          <w:rFonts w:ascii="Calibri" w:eastAsia="Calibri" w:hAnsi="Calibri" w:cs="Calibri"/>
          <w:sz w:val="26"/>
          <w:szCs w:val="26"/>
        </w:rPr>
        <w:bidi/>
      </w:pPr>
      <w:r xmlns:w="http://schemas.openxmlformats.org/wordprocessingml/2006/main" w:rsidRPr="0034314F">
        <w:rPr>
          <w:rFonts w:ascii="Calibri" w:eastAsia="Calibri" w:hAnsi="Calibri" w:cs="Calibri"/>
          <w:sz w:val="26"/>
          <w:szCs w:val="26"/>
        </w:rPr>
        <w:t xml:space="preserve">وهذا صحيح. انها حقيقة. يحدث ذلك. لذا، سأتحدث إليكم الأسبوع المقبل حول ما سنفعله. شكراً جزيلاً. يرحمك الله. أحضى بأسبوع ممتع.</w:t>
      </w:r>
    </w:p>
    <w:p w14:paraId="3322BFD7" w14:textId="77777777" w:rsidR="0034314F" w:rsidRDefault="0034314F">
      <w:pPr>
        <w:rPr>
          <w:rFonts w:ascii="Calibri" w:eastAsia="Calibri" w:hAnsi="Calibri" w:cs="Calibri"/>
          <w:sz w:val="26"/>
          <w:szCs w:val="26"/>
        </w:rPr>
      </w:pPr>
    </w:p>
    <w:p w14:paraId="77BD8C77" w14:textId="3DC2A4D8" w:rsidR="0034314F" w:rsidRPr="0034314F" w:rsidRDefault="0034314F">
      <w:pPr xmlns:w="http://schemas.openxmlformats.org/wordprocessingml/2006/main">
        <w:rPr>
          <w:sz w:val="26"/>
          <w:szCs w:val="26"/>
        </w:rPr>
        <w:bidi/>
      </w:pPr>
      <w:r xmlns:w="http://schemas.openxmlformats.org/wordprocessingml/2006/main" w:rsidRPr="0034314F">
        <w:rPr>
          <w:rFonts w:ascii="Calibri" w:eastAsia="Calibri" w:hAnsi="Calibri" w:cs="Calibri"/>
          <w:sz w:val="26"/>
          <w:szCs w:val="26"/>
        </w:rPr>
        <w:t xml:space="preserve">هذا هو الدكتور جون أوسوالت في تعليمه عن سفر الخروج. هذه هي الجلسة 13، خروج 25-31.</w:t>
      </w:r>
      <w:r xmlns:w="http://schemas.openxmlformats.org/wordprocessingml/2006/main" w:rsidRPr="0034314F">
        <w:rPr>
          <w:rFonts w:ascii="Calibri" w:eastAsia="Calibri" w:hAnsi="Calibri" w:cs="Calibri"/>
          <w:sz w:val="26"/>
          <w:szCs w:val="26"/>
        </w:rPr>
        <w:br xmlns:w="http://schemas.openxmlformats.org/wordprocessingml/2006/main"/>
      </w:r>
    </w:p>
    <w:sectPr w:rsidR="0034314F" w:rsidRPr="003431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2F24" w14:textId="77777777" w:rsidR="00F31F71" w:rsidRDefault="00F31F71" w:rsidP="0034314F">
      <w:r>
        <w:separator/>
      </w:r>
    </w:p>
  </w:endnote>
  <w:endnote w:type="continuationSeparator" w:id="0">
    <w:p w14:paraId="18C00818" w14:textId="77777777" w:rsidR="00F31F71" w:rsidRDefault="00F31F71" w:rsidP="0034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85BA" w14:textId="77777777" w:rsidR="00F31F71" w:rsidRDefault="00F31F71" w:rsidP="0034314F">
      <w:r>
        <w:separator/>
      </w:r>
    </w:p>
  </w:footnote>
  <w:footnote w:type="continuationSeparator" w:id="0">
    <w:p w14:paraId="3F622EFD" w14:textId="77777777" w:rsidR="00F31F71" w:rsidRDefault="00F31F71" w:rsidP="0034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64097"/>
      <w:docPartObj>
        <w:docPartGallery w:val="Page Numbers (Top of Page)"/>
        <w:docPartUnique/>
      </w:docPartObj>
    </w:sdtPr>
    <w:sdtEndPr>
      <w:rPr>
        <w:noProof/>
      </w:rPr>
    </w:sdtEndPr>
    <w:sdtContent>
      <w:p w14:paraId="32644041" w14:textId="0471C640" w:rsidR="0034314F" w:rsidRDefault="0034314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186BDC" w14:textId="77777777" w:rsidR="0034314F" w:rsidRDefault="0034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96998"/>
    <w:multiLevelType w:val="hybridMultilevel"/>
    <w:tmpl w:val="791EF73C"/>
    <w:lvl w:ilvl="0" w:tplc="5FD84814">
      <w:start w:val="1"/>
      <w:numFmt w:val="bullet"/>
      <w:lvlText w:val="●"/>
      <w:lvlJc w:val="left"/>
      <w:pPr>
        <w:ind w:left="720" w:hanging="360"/>
      </w:pPr>
    </w:lvl>
    <w:lvl w:ilvl="1" w:tplc="B810DCD4">
      <w:start w:val="1"/>
      <w:numFmt w:val="bullet"/>
      <w:lvlText w:val="○"/>
      <w:lvlJc w:val="left"/>
      <w:pPr>
        <w:ind w:left="1440" w:hanging="360"/>
      </w:pPr>
    </w:lvl>
    <w:lvl w:ilvl="2" w:tplc="4AB22340">
      <w:start w:val="1"/>
      <w:numFmt w:val="bullet"/>
      <w:lvlText w:val="■"/>
      <w:lvlJc w:val="left"/>
      <w:pPr>
        <w:ind w:left="2160" w:hanging="360"/>
      </w:pPr>
    </w:lvl>
    <w:lvl w:ilvl="3" w:tplc="C3B8ECA8">
      <w:start w:val="1"/>
      <w:numFmt w:val="bullet"/>
      <w:lvlText w:val="●"/>
      <w:lvlJc w:val="left"/>
      <w:pPr>
        <w:ind w:left="2880" w:hanging="360"/>
      </w:pPr>
    </w:lvl>
    <w:lvl w:ilvl="4" w:tplc="69184C1E">
      <w:start w:val="1"/>
      <w:numFmt w:val="bullet"/>
      <w:lvlText w:val="○"/>
      <w:lvlJc w:val="left"/>
      <w:pPr>
        <w:ind w:left="3600" w:hanging="360"/>
      </w:pPr>
    </w:lvl>
    <w:lvl w:ilvl="5" w:tplc="9E024376">
      <w:start w:val="1"/>
      <w:numFmt w:val="bullet"/>
      <w:lvlText w:val="■"/>
      <w:lvlJc w:val="left"/>
      <w:pPr>
        <w:ind w:left="4320" w:hanging="360"/>
      </w:pPr>
    </w:lvl>
    <w:lvl w:ilvl="6" w:tplc="672C6898">
      <w:start w:val="1"/>
      <w:numFmt w:val="bullet"/>
      <w:lvlText w:val="●"/>
      <w:lvlJc w:val="left"/>
      <w:pPr>
        <w:ind w:left="5040" w:hanging="360"/>
      </w:pPr>
    </w:lvl>
    <w:lvl w:ilvl="7" w:tplc="F8546618">
      <w:start w:val="1"/>
      <w:numFmt w:val="bullet"/>
      <w:lvlText w:val="●"/>
      <w:lvlJc w:val="left"/>
      <w:pPr>
        <w:ind w:left="5760" w:hanging="360"/>
      </w:pPr>
    </w:lvl>
    <w:lvl w:ilvl="8" w:tplc="40AEE516">
      <w:start w:val="1"/>
      <w:numFmt w:val="bullet"/>
      <w:lvlText w:val="●"/>
      <w:lvlJc w:val="left"/>
      <w:pPr>
        <w:ind w:left="6480" w:hanging="360"/>
      </w:pPr>
    </w:lvl>
  </w:abstractNum>
  <w:num w:numId="1" w16cid:durableId="9138535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EB"/>
    <w:rsid w:val="0008493D"/>
    <w:rsid w:val="0034314F"/>
    <w:rsid w:val="006969EB"/>
    <w:rsid w:val="00C14EC2"/>
    <w:rsid w:val="00E10368"/>
    <w:rsid w:val="00E2050D"/>
    <w:rsid w:val="00F31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91EC"/>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14F"/>
    <w:pPr>
      <w:tabs>
        <w:tab w:val="center" w:pos="4680"/>
        <w:tab w:val="right" w:pos="9360"/>
      </w:tabs>
    </w:pPr>
  </w:style>
  <w:style w:type="character" w:customStyle="1" w:styleId="HeaderChar">
    <w:name w:val="Header Char"/>
    <w:basedOn w:val="DefaultParagraphFont"/>
    <w:link w:val="Header"/>
    <w:uiPriority w:val="99"/>
    <w:rsid w:val="0034314F"/>
  </w:style>
  <w:style w:type="paragraph" w:styleId="Footer">
    <w:name w:val="footer"/>
    <w:basedOn w:val="Normal"/>
    <w:link w:val="FooterChar"/>
    <w:uiPriority w:val="99"/>
    <w:unhideWhenUsed/>
    <w:rsid w:val="0034314F"/>
    <w:pPr>
      <w:tabs>
        <w:tab w:val="center" w:pos="4680"/>
        <w:tab w:val="right" w:pos="9360"/>
      </w:tabs>
    </w:pPr>
  </w:style>
  <w:style w:type="character" w:customStyle="1" w:styleId="FooterChar">
    <w:name w:val="Footer Char"/>
    <w:basedOn w:val="DefaultParagraphFont"/>
    <w:link w:val="Footer"/>
    <w:uiPriority w:val="99"/>
    <w:rsid w:val="0034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5957</Words>
  <Characters>26090</Characters>
  <Application>Microsoft Office Word</Application>
  <DocSecurity>0</DocSecurity>
  <Lines>632</Lines>
  <Paragraphs>172</Paragraphs>
  <ScaleCrop>false</ScaleCrop>
  <HeadingPairs>
    <vt:vector size="2" baseType="variant">
      <vt:variant>
        <vt:lpstr>Title</vt:lpstr>
      </vt:variant>
      <vt:variant>
        <vt:i4>1</vt:i4>
      </vt:variant>
    </vt:vector>
  </HeadingPairs>
  <TitlesOfParts>
    <vt:vector size="1" baseType="lpstr">
      <vt:lpstr>Oswalt Exodus Session13 Ex25 31</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Session13 Ex25 31</dc:title>
  <dc:creator>TurboScribe.ai</dc:creator>
  <cp:lastModifiedBy>Ted Hildebrandt</cp:lastModifiedBy>
  <cp:revision>2</cp:revision>
  <dcterms:created xsi:type="dcterms:W3CDTF">2024-07-04T11:00:00Z</dcterms:created>
  <dcterms:modified xsi:type="dcterms:W3CDTF">2024-07-04T11:00:00Z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c7798c4455982b623023ba7873243641595b8a21d9917961a880751781db9484</vt:lpwstr>
  </property>
</Properties>
</file>