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5BAFA6"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53563">
        <w:rPr>
          <w:b/>
          <w:bCs/>
          <w:sz w:val="40"/>
          <w:szCs w:val="40"/>
        </w:rPr>
        <w:t>5</w:t>
      </w:r>
      <w:r w:rsidR="00414356">
        <w:rPr>
          <w:b/>
          <w:bCs/>
          <w:sz w:val="40"/>
          <w:szCs w:val="40"/>
        </w:rPr>
        <w:t>,</w:t>
      </w:r>
      <w:r w:rsidR="00414356">
        <w:rPr>
          <w:b/>
          <w:bCs/>
          <w:sz w:val="40"/>
          <w:szCs w:val="40"/>
        </w:rPr>
        <w:br/>
      </w:r>
      <w:r w:rsidR="00453563">
        <w:rPr>
          <w:b/>
          <w:bCs/>
          <w:sz w:val="40"/>
          <w:szCs w:val="40"/>
        </w:rPr>
        <w:t>Process of Validation in Biblical Study</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2923D7B8" w14:textId="77777777" w:rsidR="00F528B7" w:rsidRPr="00F528B7" w:rsidRDefault="004A3CF6" w:rsidP="00F528B7">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453563">
        <w:rPr>
          <w:b/>
          <w:bCs/>
          <w:sz w:val="36"/>
          <w:szCs w:val="36"/>
        </w:rPr>
        <w:t>5</w:t>
      </w:r>
      <w:r w:rsidR="00155361" w:rsidRPr="00B071C0">
        <w:rPr>
          <w:b/>
          <w:bCs/>
          <w:sz w:val="36"/>
          <w:szCs w:val="36"/>
        </w:rPr>
        <w:t>,</w:t>
      </w:r>
      <w:r w:rsidRPr="00B071C0">
        <w:rPr>
          <w:b/>
          <w:bCs/>
          <w:sz w:val="36"/>
          <w:szCs w:val="36"/>
        </w:rPr>
        <w:t xml:space="preserve"> </w:t>
      </w:r>
      <w:r w:rsidR="00453563">
        <w:rPr>
          <w:b/>
          <w:bCs/>
          <w:sz w:val="36"/>
          <w:szCs w:val="36"/>
        </w:rPr>
        <w:t>Process of Validation in Biblical Study</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528B7" w:rsidRPr="00F528B7">
        <w:rPr>
          <w:b/>
          <w:bCs/>
          <w:sz w:val="26"/>
          <w:szCs w:val="26"/>
        </w:rPr>
        <w:t>Dr. Gary Meadors' lecture focuses on the crucial practice of validation in biblical study.</w:t>
      </w:r>
      <w:r w:rsidR="00F528B7" w:rsidRPr="00F528B7">
        <w:rPr>
          <w:sz w:val="26"/>
          <w:szCs w:val="26"/>
        </w:rPr>
        <w:t xml:space="preserve"> He explains that </w:t>
      </w:r>
      <w:r w:rsidR="00F528B7" w:rsidRPr="00F528B7">
        <w:rPr>
          <w:b/>
          <w:bCs/>
          <w:sz w:val="26"/>
          <w:szCs w:val="26"/>
        </w:rPr>
        <w:t>validation is the process of researching and comparing various interpretations of biblical texts by examining primary sources.</w:t>
      </w:r>
      <w:r w:rsidR="00F528B7" w:rsidRPr="00F528B7">
        <w:rPr>
          <w:sz w:val="26"/>
          <w:szCs w:val="26"/>
        </w:rPr>
        <w:t xml:space="preserve"> This involves </w:t>
      </w:r>
      <w:r w:rsidR="00F528B7" w:rsidRPr="00F528B7">
        <w:rPr>
          <w:b/>
          <w:bCs/>
          <w:sz w:val="26"/>
          <w:szCs w:val="26"/>
        </w:rPr>
        <w:t>identifying different viewpoints presented in scholarly literature, understanding the reasoning behind them, and ultimately making informed judgments about a passage's meaning.</w:t>
      </w:r>
      <w:r w:rsidR="00F528B7" w:rsidRPr="00F528B7">
        <w:rPr>
          <w:sz w:val="26"/>
          <w:szCs w:val="26"/>
        </w:rPr>
        <w:t xml:space="preserve"> Meadors emphasizes the </w:t>
      </w:r>
      <w:r w:rsidR="00F528B7" w:rsidRPr="00F528B7">
        <w:rPr>
          <w:b/>
          <w:bCs/>
          <w:sz w:val="26"/>
          <w:szCs w:val="26"/>
        </w:rPr>
        <w:t>importance of consulting original sources over secondary accounts and warns against relying solely on personal feelings or isolated interpretations.</w:t>
      </w:r>
      <w:r w:rsidR="00F528B7" w:rsidRPr="00F528B7">
        <w:rPr>
          <w:sz w:val="26"/>
          <w:szCs w:val="26"/>
        </w:rPr>
        <w:t xml:space="preserve"> He illustrates this process using the highly debated passage of 1 Corinthians 14 regarding women speaking in church.</w:t>
      </w:r>
    </w:p>
    <w:p w14:paraId="262B3B28" w14:textId="7DA31B0B" w:rsidR="004A3CF6" w:rsidRPr="00E955DD" w:rsidRDefault="004A3CF6" w:rsidP="004236FA">
      <w:pPr>
        <w:rPr>
          <w:b/>
          <w:bCs/>
          <w:sz w:val="36"/>
          <w:szCs w:val="36"/>
        </w:rPr>
      </w:pPr>
      <w:r>
        <w:rPr>
          <w:b/>
          <w:bCs/>
          <w:sz w:val="36"/>
          <w:szCs w:val="36"/>
        </w:rPr>
        <w:t xml:space="preserve">2.  </w:t>
      </w:r>
      <w:r w:rsidR="00F528B7">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453563">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027C3CDF" w:rsidR="004A3CF6" w:rsidRDefault="00F528B7">
      <w:pPr>
        <w:rPr>
          <w:sz w:val="26"/>
          <w:szCs w:val="26"/>
        </w:rPr>
      </w:pPr>
      <w:r>
        <w:rPr>
          <w:sz w:val="26"/>
          <w:szCs w:val="26"/>
        </w:rPr>
        <w:object w:dxaOrig="1541" w:dyaOrig="998" w14:anchorId="12378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96.75pt" o:ole="">
            <v:imagedata r:id="rId7" o:title=""/>
          </v:shape>
          <o:OLEObject Type="Embed" ProgID="Package" ShapeID="_x0000_i1025" DrawAspect="Icon" ObjectID="_180391247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898084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453563">
        <w:rPr>
          <w:b/>
          <w:bCs/>
          <w:sz w:val="36"/>
          <w:szCs w:val="36"/>
        </w:rPr>
        <w:t>Session 5</w:t>
      </w:r>
      <w:r w:rsidR="00453563" w:rsidRPr="00B071C0">
        <w:rPr>
          <w:b/>
          <w:bCs/>
          <w:sz w:val="36"/>
          <w:szCs w:val="36"/>
        </w:rPr>
        <w:t xml:space="preserve">, </w:t>
      </w:r>
      <w:r w:rsidR="00453563">
        <w:rPr>
          <w:b/>
          <w:bCs/>
          <w:sz w:val="36"/>
          <w:szCs w:val="36"/>
        </w:rPr>
        <w:t>Process of Validation in Biblical Study</w:t>
      </w:r>
      <w:r w:rsidRPr="00480D04">
        <w:rPr>
          <w:vanish/>
          <w:sz w:val="26"/>
          <w:szCs w:val="26"/>
        </w:rPr>
        <w:t>Top of Form</w:t>
      </w:r>
    </w:p>
    <w:p w14:paraId="57C17343" w14:textId="77777777" w:rsidR="00F528B7" w:rsidRPr="00F528B7" w:rsidRDefault="00F528B7" w:rsidP="00F528B7">
      <w:pPr>
        <w:rPr>
          <w:vanish/>
          <w:sz w:val="26"/>
          <w:szCs w:val="26"/>
        </w:rPr>
      </w:pPr>
      <w:r w:rsidRPr="00F528B7">
        <w:rPr>
          <w:vanish/>
          <w:sz w:val="26"/>
          <w:szCs w:val="26"/>
        </w:rPr>
        <w:t>Top of Form</w:t>
      </w:r>
    </w:p>
    <w:p w14:paraId="336FB37F" w14:textId="77777777" w:rsidR="00F528B7" w:rsidRPr="00F528B7" w:rsidRDefault="00F528B7" w:rsidP="00F528B7">
      <w:pPr>
        <w:rPr>
          <w:b/>
          <w:bCs/>
          <w:sz w:val="26"/>
          <w:szCs w:val="26"/>
        </w:rPr>
      </w:pPr>
      <w:r w:rsidRPr="00F528B7">
        <w:rPr>
          <w:b/>
          <w:bCs/>
          <w:sz w:val="26"/>
          <w:szCs w:val="26"/>
        </w:rPr>
        <w:t>Briefing Document: Practicing a Process of Validation in Biblical Study (Dr. Gary Meadors, 1 Corinthians Lecture 5)</w:t>
      </w:r>
    </w:p>
    <w:p w14:paraId="5F45E707" w14:textId="77777777" w:rsidR="00F528B7" w:rsidRPr="00F528B7" w:rsidRDefault="00F528B7" w:rsidP="00F528B7">
      <w:pPr>
        <w:rPr>
          <w:sz w:val="26"/>
          <w:szCs w:val="26"/>
        </w:rPr>
      </w:pPr>
      <w:r w:rsidRPr="00F528B7">
        <w:rPr>
          <w:sz w:val="26"/>
          <w:szCs w:val="26"/>
        </w:rPr>
        <w:t>This briefing document summarizes the main themes and important ideas presented in Dr. Gary Meadors' fifth lecture on 1 Corinthians, focusing on the crucial concept of "validation" in biblical study. This lecture is presented as the last of three introductory lectures preceding a direct engagement with the book of 1 Corinthians.</w:t>
      </w:r>
    </w:p>
    <w:p w14:paraId="17BCD3DB" w14:textId="77777777" w:rsidR="00F528B7" w:rsidRPr="00F528B7" w:rsidRDefault="00F528B7" w:rsidP="00F528B7">
      <w:pPr>
        <w:rPr>
          <w:sz w:val="26"/>
          <w:szCs w:val="26"/>
        </w:rPr>
      </w:pPr>
      <w:r w:rsidRPr="00F528B7">
        <w:rPr>
          <w:b/>
          <w:bCs/>
          <w:sz w:val="26"/>
          <w:szCs w:val="26"/>
        </w:rPr>
        <w:t>Main Theme: The Importance and Practice of Validation in Biblical Interpretation</w:t>
      </w:r>
    </w:p>
    <w:p w14:paraId="42184A01" w14:textId="77777777" w:rsidR="00F528B7" w:rsidRPr="00F528B7" w:rsidRDefault="00F528B7" w:rsidP="00F528B7">
      <w:pPr>
        <w:rPr>
          <w:sz w:val="26"/>
          <w:szCs w:val="26"/>
        </w:rPr>
      </w:pPr>
      <w:r w:rsidRPr="00F528B7">
        <w:rPr>
          <w:sz w:val="26"/>
          <w:szCs w:val="26"/>
        </w:rPr>
        <w:t>The central argument of this lecture is the necessity of "validation" – a systematic process of research – for making reasoned judgments about the meaning of biblical passages. Dr. Meadors emphasizes that while the Bible is authoritative, it is not self-interpreting, and understanding its meaning requires diligent effort and engagement with diverse scholarly perspectives.</w:t>
      </w:r>
    </w:p>
    <w:p w14:paraId="38DBF336" w14:textId="77777777" w:rsidR="00F528B7" w:rsidRPr="00F528B7" w:rsidRDefault="00F528B7" w:rsidP="00F528B7">
      <w:pPr>
        <w:rPr>
          <w:sz w:val="26"/>
          <w:szCs w:val="26"/>
        </w:rPr>
      </w:pPr>
      <w:r w:rsidRPr="00F528B7">
        <w:rPr>
          <w:b/>
          <w:bCs/>
          <w:sz w:val="26"/>
          <w:szCs w:val="26"/>
        </w:rPr>
        <w:t>Key Ideas and Facts:</w:t>
      </w:r>
    </w:p>
    <w:p w14:paraId="690E3934" w14:textId="77777777" w:rsidR="00F528B7" w:rsidRPr="00F528B7" w:rsidRDefault="00F528B7" w:rsidP="00F528B7">
      <w:pPr>
        <w:numPr>
          <w:ilvl w:val="0"/>
          <w:numId w:val="97"/>
        </w:numPr>
        <w:rPr>
          <w:sz w:val="26"/>
          <w:szCs w:val="26"/>
        </w:rPr>
      </w:pPr>
      <w:r w:rsidRPr="00F528B7">
        <w:rPr>
          <w:b/>
          <w:bCs/>
          <w:sz w:val="26"/>
          <w:szCs w:val="26"/>
        </w:rPr>
        <w:t>Validation as a Process:</w:t>
      </w:r>
      <w:r w:rsidRPr="00F528B7">
        <w:rPr>
          <w:sz w:val="26"/>
          <w:szCs w:val="26"/>
        </w:rPr>
        <w:t xml:space="preserve"> Dr. Meadors defines "validation" as "merely the process by which we validate competing interpretations of the biblical text." It involves surfacing various interpretations from relevant literature, organizing them, comparing their claims, and understanding the primary reasons for each view.</w:t>
      </w:r>
    </w:p>
    <w:p w14:paraId="61B570E1" w14:textId="77777777" w:rsidR="00F528B7" w:rsidRPr="00F528B7" w:rsidRDefault="00F528B7" w:rsidP="00F528B7">
      <w:pPr>
        <w:numPr>
          <w:ilvl w:val="0"/>
          <w:numId w:val="97"/>
        </w:numPr>
        <w:rPr>
          <w:sz w:val="26"/>
          <w:szCs w:val="26"/>
        </w:rPr>
      </w:pPr>
      <w:r w:rsidRPr="00F528B7">
        <w:rPr>
          <w:b/>
          <w:bCs/>
          <w:sz w:val="26"/>
          <w:szCs w:val="26"/>
        </w:rPr>
        <w:t>Quote:</w:t>
      </w:r>
      <w:r w:rsidRPr="00F528B7">
        <w:rPr>
          <w:sz w:val="26"/>
          <w:szCs w:val="26"/>
        </w:rPr>
        <w:t xml:space="preserve"> "The term validation merely captures the process by which we validate competing interpretations of the biblical text." (p. 2)</w:t>
      </w:r>
    </w:p>
    <w:p w14:paraId="08B864A6" w14:textId="77777777" w:rsidR="00F528B7" w:rsidRPr="00F528B7" w:rsidRDefault="00F528B7" w:rsidP="00F528B7">
      <w:pPr>
        <w:numPr>
          <w:ilvl w:val="0"/>
          <w:numId w:val="97"/>
        </w:numPr>
        <w:rPr>
          <w:sz w:val="26"/>
          <w:szCs w:val="26"/>
        </w:rPr>
      </w:pPr>
      <w:r w:rsidRPr="00F528B7">
        <w:rPr>
          <w:b/>
          <w:bCs/>
          <w:sz w:val="26"/>
          <w:szCs w:val="26"/>
        </w:rPr>
        <w:t>Moving Beyond Secondary Sources:</w:t>
      </w:r>
      <w:r w:rsidRPr="00F528B7">
        <w:rPr>
          <w:sz w:val="26"/>
          <w:szCs w:val="26"/>
        </w:rPr>
        <w:t xml:space="preserve"> A crucial aspect of validation is engaging with primary sources – the original works of scholars who hold a particular view – rather than relying solely on secondary sources that summarize or report those views.</w:t>
      </w:r>
    </w:p>
    <w:p w14:paraId="24F9DFEA" w14:textId="77777777" w:rsidR="00F528B7" w:rsidRPr="00F528B7" w:rsidRDefault="00F528B7" w:rsidP="00F528B7">
      <w:pPr>
        <w:numPr>
          <w:ilvl w:val="0"/>
          <w:numId w:val="97"/>
        </w:numPr>
        <w:rPr>
          <w:sz w:val="26"/>
          <w:szCs w:val="26"/>
        </w:rPr>
      </w:pPr>
      <w:r w:rsidRPr="00F528B7">
        <w:rPr>
          <w:b/>
          <w:bCs/>
          <w:sz w:val="26"/>
          <w:szCs w:val="26"/>
        </w:rPr>
        <w:t>Quote:</w:t>
      </w:r>
      <w:r w:rsidRPr="00F528B7">
        <w:rPr>
          <w:sz w:val="26"/>
          <w:szCs w:val="26"/>
        </w:rPr>
        <w:t xml:space="preserve"> "In good research, you must always go to the primary source, not to a secondary source." (p. 3)</w:t>
      </w:r>
    </w:p>
    <w:p w14:paraId="210FE2E9" w14:textId="77777777" w:rsidR="00F528B7" w:rsidRPr="00F528B7" w:rsidRDefault="00F528B7" w:rsidP="00F528B7">
      <w:pPr>
        <w:numPr>
          <w:ilvl w:val="0"/>
          <w:numId w:val="97"/>
        </w:numPr>
        <w:rPr>
          <w:sz w:val="26"/>
          <w:szCs w:val="26"/>
        </w:rPr>
      </w:pPr>
      <w:r w:rsidRPr="00F528B7">
        <w:rPr>
          <w:b/>
          <w:bCs/>
          <w:sz w:val="26"/>
          <w:szCs w:val="26"/>
        </w:rPr>
        <w:t>The Goal of Validation:</w:t>
      </w:r>
      <w:r w:rsidRPr="00F528B7">
        <w:rPr>
          <w:sz w:val="26"/>
          <w:szCs w:val="26"/>
        </w:rPr>
        <w:t xml:space="preserve"> The ultimate aim of validation is to equip interpreters with the necessary information to make informed and reasoned decisions about the meaning of biblical passages.</w:t>
      </w:r>
    </w:p>
    <w:p w14:paraId="7980C262" w14:textId="77777777" w:rsidR="00F528B7" w:rsidRPr="00F528B7" w:rsidRDefault="00F528B7" w:rsidP="00F528B7">
      <w:pPr>
        <w:numPr>
          <w:ilvl w:val="0"/>
          <w:numId w:val="97"/>
        </w:numPr>
        <w:rPr>
          <w:sz w:val="26"/>
          <w:szCs w:val="26"/>
        </w:rPr>
      </w:pPr>
      <w:r w:rsidRPr="00F528B7">
        <w:rPr>
          <w:b/>
          <w:bCs/>
          <w:sz w:val="26"/>
          <w:szCs w:val="26"/>
        </w:rPr>
        <w:lastRenderedPageBreak/>
        <w:t>Quote:</w:t>
      </w:r>
      <w:r w:rsidRPr="00F528B7">
        <w:rPr>
          <w:sz w:val="26"/>
          <w:szCs w:val="26"/>
        </w:rPr>
        <w:t xml:space="preserve"> "Validation is merely the process of research that provides the interpreters with the information they need to make reasoned decisions about the meaning of biblical passages." (p. 3)</w:t>
      </w:r>
    </w:p>
    <w:p w14:paraId="5BAE1D37" w14:textId="77777777" w:rsidR="00F528B7" w:rsidRPr="00F528B7" w:rsidRDefault="00F528B7" w:rsidP="00F528B7">
      <w:pPr>
        <w:numPr>
          <w:ilvl w:val="0"/>
          <w:numId w:val="97"/>
        </w:numPr>
        <w:rPr>
          <w:sz w:val="26"/>
          <w:szCs w:val="26"/>
        </w:rPr>
      </w:pPr>
      <w:r w:rsidRPr="00F528B7">
        <w:rPr>
          <w:b/>
          <w:bCs/>
          <w:sz w:val="26"/>
          <w:szCs w:val="26"/>
        </w:rPr>
        <w:t>The Role of the Holy Spirit:</w:t>
      </w:r>
      <w:r w:rsidRPr="00F528B7">
        <w:rPr>
          <w:sz w:val="26"/>
          <w:szCs w:val="26"/>
        </w:rPr>
        <w:t xml:space="preserve"> Dr. Meadors addresses the common misconception that prayer and the Holy Spirit alone are sufficient for understanding the Bible. He argues that the Holy Spirit's role is to convict believers of the importance of Scripture and motivate them to engage in the hard work of studying and validating its meaning.</w:t>
      </w:r>
    </w:p>
    <w:p w14:paraId="41A3AB4F" w14:textId="77777777" w:rsidR="00F528B7" w:rsidRPr="00F528B7" w:rsidRDefault="00F528B7" w:rsidP="00F528B7">
      <w:pPr>
        <w:numPr>
          <w:ilvl w:val="0"/>
          <w:numId w:val="97"/>
        </w:numPr>
        <w:rPr>
          <w:sz w:val="26"/>
          <w:szCs w:val="26"/>
        </w:rPr>
      </w:pPr>
      <w:r w:rsidRPr="00F528B7">
        <w:rPr>
          <w:b/>
          <w:bCs/>
          <w:sz w:val="26"/>
          <w:szCs w:val="26"/>
        </w:rPr>
        <w:t>Quote:</w:t>
      </w:r>
      <w:r w:rsidRPr="00F528B7">
        <w:rPr>
          <w:sz w:val="26"/>
          <w:szCs w:val="26"/>
        </w:rPr>
        <w:t xml:space="preserve"> "The Holy Spirit's role is not to tell you what the Bible means. The Holy Spirit's role is to convict you that what the Bible means is important and to motivate you to get out there and do the kind of work that's necessary to surface that meaning." (p. 4)</w:t>
      </w:r>
    </w:p>
    <w:p w14:paraId="3EEFD7DB" w14:textId="77777777" w:rsidR="00F528B7" w:rsidRPr="00F528B7" w:rsidRDefault="00F528B7" w:rsidP="00F528B7">
      <w:pPr>
        <w:numPr>
          <w:ilvl w:val="0"/>
          <w:numId w:val="97"/>
        </w:numPr>
        <w:rPr>
          <w:sz w:val="26"/>
          <w:szCs w:val="26"/>
        </w:rPr>
      </w:pPr>
      <w:r w:rsidRPr="00F528B7">
        <w:rPr>
          <w:b/>
          <w:bCs/>
          <w:sz w:val="26"/>
          <w:szCs w:val="26"/>
        </w:rPr>
        <w:t>Access to Sources:</w:t>
      </w:r>
      <w:r w:rsidRPr="00F528B7">
        <w:rPr>
          <w:sz w:val="26"/>
          <w:szCs w:val="26"/>
        </w:rPr>
        <w:t xml:space="preserve"> While acknowledging the challenges of accessing resources, Dr. Meadors highlights the importance of utilizing libraries (even college libraries) and digital resources like Logos, while cautioning against unreliable sources like Wikipedia.</w:t>
      </w:r>
    </w:p>
    <w:p w14:paraId="1238C474" w14:textId="77777777" w:rsidR="00F528B7" w:rsidRPr="00F528B7" w:rsidRDefault="00F528B7" w:rsidP="00F528B7">
      <w:pPr>
        <w:numPr>
          <w:ilvl w:val="0"/>
          <w:numId w:val="97"/>
        </w:numPr>
        <w:rPr>
          <w:sz w:val="26"/>
          <w:szCs w:val="26"/>
        </w:rPr>
      </w:pPr>
      <w:r w:rsidRPr="00F528B7">
        <w:rPr>
          <w:b/>
          <w:bCs/>
          <w:sz w:val="26"/>
          <w:szCs w:val="26"/>
        </w:rPr>
        <w:t>Quote:</w:t>
      </w:r>
      <w:r w:rsidRPr="00F528B7">
        <w:rPr>
          <w:sz w:val="26"/>
          <w:szCs w:val="26"/>
        </w:rPr>
        <w:t xml:space="preserve"> "Access to sources is at the very foundation of being able to study the Bible in the appropriate way." (p. 5)</w:t>
      </w:r>
    </w:p>
    <w:p w14:paraId="26D54C17" w14:textId="77777777" w:rsidR="00F528B7" w:rsidRPr="00F528B7" w:rsidRDefault="00F528B7" w:rsidP="00F528B7">
      <w:pPr>
        <w:numPr>
          <w:ilvl w:val="0"/>
          <w:numId w:val="97"/>
        </w:numPr>
        <w:rPr>
          <w:sz w:val="26"/>
          <w:szCs w:val="26"/>
        </w:rPr>
      </w:pPr>
      <w:r w:rsidRPr="00F528B7">
        <w:rPr>
          <w:b/>
          <w:bCs/>
          <w:sz w:val="26"/>
          <w:szCs w:val="26"/>
        </w:rPr>
        <w:t>Validation Precedes Hermeneutics:</w:t>
      </w:r>
      <w:r w:rsidRPr="00F528B7">
        <w:rPr>
          <w:sz w:val="26"/>
          <w:szCs w:val="26"/>
        </w:rPr>
        <w:t xml:space="preserve"> Dr. Meadors positions validation as a foundational activity that precedes the more nuanced application of hermeneutical principles (the theory and practice of interpretation).</w:t>
      </w:r>
    </w:p>
    <w:p w14:paraId="5FD4DFCD" w14:textId="77777777" w:rsidR="00F528B7" w:rsidRPr="00F528B7" w:rsidRDefault="00F528B7" w:rsidP="00F528B7">
      <w:pPr>
        <w:numPr>
          <w:ilvl w:val="0"/>
          <w:numId w:val="97"/>
        </w:numPr>
        <w:rPr>
          <w:sz w:val="26"/>
          <w:szCs w:val="26"/>
        </w:rPr>
      </w:pPr>
      <w:r w:rsidRPr="00F528B7">
        <w:rPr>
          <w:b/>
          <w:bCs/>
          <w:sz w:val="26"/>
          <w:szCs w:val="26"/>
        </w:rPr>
        <w:t>Quote:</w:t>
      </w:r>
      <w:r w:rsidRPr="00F528B7">
        <w:rPr>
          <w:sz w:val="26"/>
          <w:szCs w:val="26"/>
        </w:rPr>
        <w:t xml:space="preserve"> "Validation is nothing but a fancy word to be the umbrella under which the activity of pursuing the Bible takes place." (p. 5)</w:t>
      </w:r>
    </w:p>
    <w:p w14:paraId="049AA653" w14:textId="77777777" w:rsidR="00F528B7" w:rsidRPr="00F528B7" w:rsidRDefault="00F528B7" w:rsidP="00F528B7">
      <w:pPr>
        <w:numPr>
          <w:ilvl w:val="0"/>
          <w:numId w:val="97"/>
        </w:numPr>
        <w:rPr>
          <w:sz w:val="26"/>
          <w:szCs w:val="26"/>
        </w:rPr>
      </w:pPr>
      <w:r w:rsidRPr="00F528B7">
        <w:rPr>
          <w:b/>
          <w:bCs/>
          <w:sz w:val="26"/>
          <w:szCs w:val="26"/>
        </w:rPr>
        <w:t>Humility in Interpretation:</w:t>
      </w:r>
      <w:r w:rsidRPr="00F528B7">
        <w:rPr>
          <w:sz w:val="26"/>
          <w:szCs w:val="26"/>
        </w:rPr>
        <w:t xml:space="preserve"> Even when holding a strong conviction about a particular interpretation, understanding the process of validation fosters humility by recognizing the existence of other well-reasoned perspectives.</w:t>
      </w:r>
    </w:p>
    <w:p w14:paraId="3BEB7261" w14:textId="77777777" w:rsidR="00F528B7" w:rsidRPr="00F528B7" w:rsidRDefault="00F528B7" w:rsidP="00F528B7">
      <w:pPr>
        <w:numPr>
          <w:ilvl w:val="0"/>
          <w:numId w:val="97"/>
        </w:numPr>
        <w:rPr>
          <w:sz w:val="26"/>
          <w:szCs w:val="26"/>
        </w:rPr>
      </w:pPr>
      <w:r w:rsidRPr="00F528B7">
        <w:rPr>
          <w:b/>
          <w:bCs/>
          <w:sz w:val="26"/>
          <w:szCs w:val="26"/>
        </w:rPr>
        <w:t>Quote:</w:t>
      </w:r>
      <w:r w:rsidRPr="00F528B7">
        <w:rPr>
          <w:sz w:val="26"/>
          <w:szCs w:val="26"/>
        </w:rPr>
        <w:t xml:space="preserve"> "Is that to say there is one view, one view only, and everything else is wrong is a position of arrogance, not a position of being informed." (p. 9)</w:t>
      </w:r>
    </w:p>
    <w:p w14:paraId="528FBDDE" w14:textId="77777777" w:rsidR="00F528B7" w:rsidRPr="00F528B7" w:rsidRDefault="00F528B7" w:rsidP="00F528B7">
      <w:pPr>
        <w:numPr>
          <w:ilvl w:val="0"/>
          <w:numId w:val="97"/>
        </w:numPr>
        <w:rPr>
          <w:sz w:val="26"/>
          <w:szCs w:val="26"/>
        </w:rPr>
      </w:pPr>
      <w:r w:rsidRPr="00F528B7">
        <w:rPr>
          <w:b/>
          <w:bCs/>
          <w:sz w:val="26"/>
          <w:szCs w:val="26"/>
        </w:rPr>
        <w:t>Illustration 1: 1 Timothy 2:12 (Theological Validation):</w:t>
      </w:r>
      <w:r w:rsidRPr="00F528B7">
        <w:rPr>
          <w:sz w:val="26"/>
          <w:szCs w:val="26"/>
        </w:rPr>
        <w:t xml:space="preserve"> Dr. Meadors uses William Mounce's commentary on 1 Timothy 2:12 to illustrate theological validation, where differing interpretations (complementarian and egalitarian) regarding women in ministry are presented along with the scholars who hold these views. </w:t>
      </w:r>
      <w:r w:rsidRPr="00F528B7">
        <w:rPr>
          <w:sz w:val="26"/>
          <w:szCs w:val="26"/>
        </w:rPr>
        <w:lastRenderedPageBreak/>
        <w:t>This example highlights how major theological constructs are built upon interpretations of specific texts.</w:t>
      </w:r>
    </w:p>
    <w:p w14:paraId="6F73C430" w14:textId="77777777" w:rsidR="00F528B7" w:rsidRPr="00F528B7" w:rsidRDefault="00F528B7" w:rsidP="00F528B7">
      <w:pPr>
        <w:numPr>
          <w:ilvl w:val="0"/>
          <w:numId w:val="97"/>
        </w:numPr>
        <w:rPr>
          <w:sz w:val="26"/>
          <w:szCs w:val="26"/>
        </w:rPr>
      </w:pPr>
      <w:r w:rsidRPr="00F528B7">
        <w:rPr>
          <w:b/>
          <w:bCs/>
          <w:sz w:val="26"/>
          <w:szCs w:val="26"/>
        </w:rPr>
        <w:t>Quote (from Mounce's commentary quoted by Meadors):</w:t>
      </w:r>
      <w:r w:rsidRPr="00F528B7">
        <w:rPr>
          <w:sz w:val="26"/>
          <w:szCs w:val="26"/>
        </w:rPr>
        <w:t xml:space="preserve"> "If one position were truly clear or obvious out of these two major theological domains, then there would not be significantly divergent positions held by respectable scholars." (p. 8)</w:t>
      </w:r>
    </w:p>
    <w:p w14:paraId="473A5DC6" w14:textId="77777777" w:rsidR="00F528B7" w:rsidRPr="00F528B7" w:rsidRDefault="00F528B7" w:rsidP="00F528B7">
      <w:pPr>
        <w:numPr>
          <w:ilvl w:val="0"/>
          <w:numId w:val="97"/>
        </w:numPr>
        <w:rPr>
          <w:sz w:val="26"/>
          <w:szCs w:val="26"/>
        </w:rPr>
      </w:pPr>
      <w:r w:rsidRPr="00F528B7">
        <w:rPr>
          <w:b/>
          <w:bCs/>
          <w:sz w:val="26"/>
          <w:szCs w:val="26"/>
        </w:rPr>
        <w:t>Illustration 2: 1 Corinthians 14:33b-35 (Textual and Interpretive Validation):</w:t>
      </w:r>
      <w:r w:rsidRPr="00F528B7">
        <w:rPr>
          <w:sz w:val="26"/>
          <w:szCs w:val="26"/>
        </w:rPr>
        <w:t xml:space="preserve"> This illustration focuses on the ambiguity arising from punctuation and paragraph breaks in 1 Corinthians 14:33b-35, specifically regarding whether the phrase "as in all the congregations of the Lord's people" belongs with the preceding statement about God's peace or the following directive about women remaining silent.</w:t>
      </w:r>
    </w:p>
    <w:p w14:paraId="252C43FB" w14:textId="77777777" w:rsidR="00F528B7" w:rsidRPr="00F528B7" w:rsidRDefault="00F528B7" w:rsidP="00F528B7">
      <w:pPr>
        <w:numPr>
          <w:ilvl w:val="0"/>
          <w:numId w:val="97"/>
        </w:numPr>
        <w:rPr>
          <w:sz w:val="26"/>
          <w:szCs w:val="26"/>
        </w:rPr>
      </w:pPr>
      <w:r w:rsidRPr="00F528B7">
        <w:rPr>
          <w:sz w:val="26"/>
          <w:szCs w:val="26"/>
        </w:rPr>
        <w:t>This example demonstrates how seemingly minor textual details can significantly impact the interpretation of a passage.</w:t>
      </w:r>
    </w:p>
    <w:p w14:paraId="2E38BFDD" w14:textId="77777777" w:rsidR="00F528B7" w:rsidRPr="00F528B7" w:rsidRDefault="00F528B7" w:rsidP="00F528B7">
      <w:pPr>
        <w:numPr>
          <w:ilvl w:val="0"/>
          <w:numId w:val="97"/>
        </w:numPr>
        <w:rPr>
          <w:sz w:val="26"/>
          <w:szCs w:val="26"/>
        </w:rPr>
      </w:pPr>
      <w:r w:rsidRPr="00F528B7">
        <w:rPr>
          <w:b/>
          <w:bCs/>
          <w:sz w:val="26"/>
          <w:szCs w:val="26"/>
        </w:rPr>
        <w:t>Model for Validation:</w:t>
      </w:r>
      <w:r w:rsidRPr="00F528B7">
        <w:rPr>
          <w:sz w:val="26"/>
          <w:szCs w:val="26"/>
        </w:rPr>
        <w:t xml:space="preserve"> Dr. Meadors provides a step-by-step model for validating interpretations, using 1 Corinthians 14:34-35 as an example:</w:t>
      </w:r>
    </w:p>
    <w:p w14:paraId="5225464B" w14:textId="77777777" w:rsidR="00F528B7" w:rsidRPr="00F528B7" w:rsidRDefault="00F528B7" w:rsidP="00F528B7">
      <w:pPr>
        <w:numPr>
          <w:ilvl w:val="0"/>
          <w:numId w:val="98"/>
        </w:numPr>
        <w:rPr>
          <w:sz w:val="26"/>
          <w:szCs w:val="26"/>
        </w:rPr>
      </w:pPr>
      <w:r w:rsidRPr="00F528B7">
        <w:rPr>
          <w:b/>
          <w:bCs/>
          <w:sz w:val="26"/>
          <w:szCs w:val="26"/>
        </w:rPr>
        <w:t>Define the problem/issue:</w:t>
      </w:r>
      <w:r w:rsidRPr="00F528B7">
        <w:rPr>
          <w:sz w:val="26"/>
          <w:szCs w:val="26"/>
        </w:rPr>
        <w:t xml:space="preserve"> Identify the apparent conflict or question. (e.g., the seeming contradiction between 1 Corinthians 11 and 14 regarding women's participation in church).</w:t>
      </w:r>
    </w:p>
    <w:p w14:paraId="7B06903F" w14:textId="77777777" w:rsidR="00F528B7" w:rsidRPr="00F528B7" w:rsidRDefault="00F528B7" w:rsidP="00F528B7">
      <w:pPr>
        <w:numPr>
          <w:ilvl w:val="0"/>
          <w:numId w:val="98"/>
        </w:numPr>
        <w:rPr>
          <w:sz w:val="26"/>
          <w:szCs w:val="26"/>
        </w:rPr>
      </w:pPr>
      <w:r w:rsidRPr="00F528B7">
        <w:rPr>
          <w:b/>
          <w:bCs/>
          <w:sz w:val="26"/>
          <w:szCs w:val="26"/>
        </w:rPr>
        <w:t>Log the various views:</w:t>
      </w:r>
      <w:r w:rsidRPr="00F528B7">
        <w:rPr>
          <w:sz w:val="26"/>
          <w:szCs w:val="26"/>
        </w:rPr>
        <w:t xml:space="preserve"> Research and compile a list of different interpretations from scholarly literature, identifying the proponents of each view.</w:t>
      </w:r>
    </w:p>
    <w:p w14:paraId="45D8BB65" w14:textId="77777777" w:rsidR="00F528B7" w:rsidRPr="00F528B7" w:rsidRDefault="00F528B7" w:rsidP="00F528B7">
      <w:pPr>
        <w:numPr>
          <w:ilvl w:val="0"/>
          <w:numId w:val="98"/>
        </w:numPr>
        <w:rPr>
          <w:sz w:val="26"/>
          <w:szCs w:val="26"/>
        </w:rPr>
      </w:pPr>
      <w:r w:rsidRPr="00F528B7">
        <w:rPr>
          <w:b/>
          <w:bCs/>
          <w:sz w:val="26"/>
          <w:szCs w:val="26"/>
        </w:rPr>
        <w:t>(Implied) List pros and cons:</w:t>
      </w:r>
      <w:r w:rsidRPr="00F528B7">
        <w:rPr>
          <w:sz w:val="26"/>
          <w:szCs w:val="26"/>
        </w:rPr>
        <w:t xml:space="preserve"> Analyze the arguments for and against each view based on the literature.</w:t>
      </w:r>
    </w:p>
    <w:p w14:paraId="2699EAEF" w14:textId="77777777" w:rsidR="00F528B7" w:rsidRPr="00F528B7" w:rsidRDefault="00F528B7" w:rsidP="00F528B7">
      <w:pPr>
        <w:numPr>
          <w:ilvl w:val="0"/>
          <w:numId w:val="98"/>
        </w:numPr>
        <w:rPr>
          <w:sz w:val="26"/>
          <w:szCs w:val="26"/>
        </w:rPr>
      </w:pPr>
      <w:r w:rsidRPr="00F528B7">
        <w:rPr>
          <w:b/>
          <w:bCs/>
          <w:sz w:val="26"/>
          <w:szCs w:val="26"/>
        </w:rPr>
        <w:t>(Implied) Evaluation:</w:t>
      </w:r>
      <w:r w:rsidRPr="00F528B7">
        <w:rPr>
          <w:sz w:val="26"/>
          <w:szCs w:val="26"/>
        </w:rPr>
        <w:t xml:space="preserve"> Make a reasoned judgment about which interpretation best represents the author's intended meaning.</w:t>
      </w:r>
    </w:p>
    <w:p w14:paraId="79D6931C" w14:textId="77777777" w:rsidR="00F528B7" w:rsidRPr="00F528B7" w:rsidRDefault="00F528B7" w:rsidP="00F528B7">
      <w:pPr>
        <w:numPr>
          <w:ilvl w:val="0"/>
          <w:numId w:val="99"/>
        </w:numPr>
        <w:rPr>
          <w:sz w:val="26"/>
          <w:szCs w:val="26"/>
        </w:rPr>
      </w:pPr>
      <w:r w:rsidRPr="00F528B7">
        <w:rPr>
          <w:b/>
          <w:bCs/>
          <w:sz w:val="26"/>
          <w:szCs w:val="26"/>
        </w:rPr>
        <w:t>Biblical Interpretation as Active Engagement:</w:t>
      </w:r>
      <w:r w:rsidRPr="00F528B7">
        <w:rPr>
          <w:sz w:val="26"/>
          <w:szCs w:val="26"/>
        </w:rPr>
        <w:t xml:space="preserve"> Dr. Meadors emphasizes that understanding the Bible is not passive but requires active participation, research, and critical thinking.</w:t>
      </w:r>
    </w:p>
    <w:p w14:paraId="37D69388" w14:textId="77777777" w:rsidR="00F528B7" w:rsidRPr="00F528B7" w:rsidRDefault="00F528B7" w:rsidP="00F528B7">
      <w:pPr>
        <w:numPr>
          <w:ilvl w:val="0"/>
          <w:numId w:val="99"/>
        </w:numPr>
        <w:rPr>
          <w:sz w:val="26"/>
          <w:szCs w:val="26"/>
        </w:rPr>
      </w:pPr>
      <w:r w:rsidRPr="00F528B7">
        <w:rPr>
          <w:b/>
          <w:bCs/>
          <w:sz w:val="26"/>
          <w:szCs w:val="26"/>
        </w:rPr>
        <w:t>Quote:</w:t>
      </w:r>
      <w:r w:rsidRPr="00F528B7">
        <w:rPr>
          <w:sz w:val="26"/>
          <w:szCs w:val="26"/>
        </w:rPr>
        <w:t xml:space="preserve"> "The interpretation of the Bible, my friends, is not a spectator sport." (p. 15)</w:t>
      </w:r>
    </w:p>
    <w:p w14:paraId="3DE693B6" w14:textId="77777777" w:rsidR="00F528B7" w:rsidRPr="00F528B7" w:rsidRDefault="00F528B7" w:rsidP="00F528B7">
      <w:pPr>
        <w:numPr>
          <w:ilvl w:val="0"/>
          <w:numId w:val="99"/>
        </w:numPr>
        <w:rPr>
          <w:sz w:val="26"/>
          <w:szCs w:val="26"/>
        </w:rPr>
      </w:pPr>
      <w:r w:rsidRPr="00F528B7">
        <w:rPr>
          <w:b/>
          <w:bCs/>
          <w:sz w:val="26"/>
          <w:szCs w:val="26"/>
        </w:rPr>
        <w:t>Importance for Christian Leaders:</w:t>
      </w:r>
      <w:r w:rsidRPr="00F528B7">
        <w:rPr>
          <w:sz w:val="26"/>
          <w:szCs w:val="26"/>
        </w:rPr>
        <w:t xml:space="preserve"> The practice of validation is particularly crucial for those in Christian leadership, equipping them to teach and guide their communities with a well-informed understanding of Scripture.</w:t>
      </w:r>
    </w:p>
    <w:p w14:paraId="51BD75A6" w14:textId="77777777" w:rsidR="00F528B7" w:rsidRPr="00F528B7" w:rsidRDefault="00F528B7" w:rsidP="00F528B7">
      <w:pPr>
        <w:numPr>
          <w:ilvl w:val="0"/>
          <w:numId w:val="99"/>
        </w:numPr>
        <w:rPr>
          <w:sz w:val="26"/>
          <w:szCs w:val="26"/>
        </w:rPr>
      </w:pPr>
      <w:r w:rsidRPr="00F528B7">
        <w:rPr>
          <w:b/>
          <w:bCs/>
          <w:sz w:val="26"/>
          <w:szCs w:val="26"/>
        </w:rPr>
        <w:lastRenderedPageBreak/>
        <w:t>Quote:</w:t>
      </w:r>
      <w:r w:rsidRPr="00F528B7">
        <w:rPr>
          <w:sz w:val="26"/>
          <w:szCs w:val="26"/>
        </w:rPr>
        <w:t xml:space="preserve"> "We have to do this work so that we can share it with others. We need to be workmen, as Paul says. He uses a metaphor of hard work, saying that if we don't do that work, we should be ashamed." (p. 15)</w:t>
      </w:r>
    </w:p>
    <w:p w14:paraId="6C57348C" w14:textId="77777777" w:rsidR="00F528B7" w:rsidRPr="00F528B7" w:rsidRDefault="00F528B7" w:rsidP="00F528B7">
      <w:pPr>
        <w:numPr>
          <w:ilvl w:val="0"/>
          <w:numId w:val="99"/>
        </w:numPr>
        <w:rPr>
          <w:sz w:val="26"/>
          <w:szCs w:val="26"/>
        </w:rPr>
      </w:pPr>
      <w:r w:rsidRPr="00F528B7">
        <w:rPr>
          <w:b/>
          <w:bCs/>
          <w:sz w:val="26"/>
          <w:szCs w:val="26"/>
        </w:rPr>
        <w:t>Preparation for Studying 1 Corinthians:</w:t>
      </w:r>
      <w:r w:rsidRPr="00F528B7">
        <w:rPr>
          <w:sz w:val="26"/>
          <w:szCs w:val="26"/>
        </w:rPr>
        <w:t xml:space="preserve"> This lecture serves as essential groundwork for the upcoming study of 1 Corinthians, highlighting the importance of considering various interpretations and engaging deeply with the text and relevant scholarly discussions.</w:t>
      </w:r>
    </w:p>
    <w:p w14:paraId="6887D77E" w14:textId="77777777" w:rsidR="00F528B7" w:rsidRPr="00F528B7" w:rsidRDefault="00F528B7" w:rsidP="00F528B7">
      <w:pPr>
        <w:rPr>
          <w:sz w:val="26"/>
          <w:szCs w:val="26"/>
        </w:rPr>
      </w:pPr>
      <w:r w:rsidRPr="00F528B7">
        <w:rPr>
          <w:b/>
          <w:bCs/>
          <w:sz w:val="26"/>
          <w:szCs w:val="26"/>
        </w:rPr>
        <w:t>Conclusion:</w:t>
      </w:r>
    </w:p>
    <w:p w14:paraId="3E62E7B2" w14:textId="77777777" w:rsidR="00F528B7" w:rsidRPr="00F528B7" w:rsidRDefault="00F528B7" w:rsidP="00F528B7">
      <w:pPr>
        <w:rPr>
          <w:sz w:val="26"/>
          <w:szCs w:val="26"/>
        </w:rPr>
      </w:pPr>
      <w:r w:rsidRPr="00F528B7">
        <w:rPr>
          <w:sz w:val="26"/>
          <w:szCs w:val="26"/>
        </w:rPr>
        <w:t>Dr. Meadors' lecture on validation underscores the critical need for rigorous and thoughtful engagement with the Bible. By emphasizing the process of surfacing and evaluating diverse interpretations from primary sources, he encourages a posture of intellectual humility and a commitment to diligent study as essential components of understanding God's Word. This lecture lays the foundation for a more nuanced and informed study of 1 Corinthians in subsequent sessions.</w:t>
      </w:r>
    </w:p>
    <w:p w14:paraId="735F7938" w14:textId="77777777" w:rsidR="00F528B7" w:rsidRPr="00F528B7" w:rsidRDefault="00F528B7" w:rsidP="00F528B7">
      <w:pPr>
        <w:rPr>
          <w:vanish/>
          <w:sz w:val="26"/>
          <w:szCs w:val="26"/>
        </w:rPr>
      </w:pPr>
      <w:r w:rsidRPr="00F528B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2A72F7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453563">
        <w:rPr>
          <w:b/>
          <w:bCs/>
          <w:sz w:val="36"/>
          <w:szCs w:val="36"/>
        </w:rPr>
        <w:t>Session 5</w:t>
      </w:r>
      <w:r w:rsidR="00453563" w:rsidRPr="00B071C0">
        <w:rPr>
          <w:b/>
          <w:bCs/>
          <w:sz w:val="36"/>
          <w:szCs w:val="36"/>
        </w:rPr>
        <w:t xml:space="preserve">, </w:t>
      </w:r>
      <w:r w:rsidR="00453563">
        <w:rPr>
          <w:b/>
          <w:bCs/>
          <w:sz w:val="36"/>
          <w:szCs w:val="36"/>
        </w:rPr>
        <w:t>Process of Validation in Biblical Study</w:t>
      </w:r>
    </w:p>
    <w:p w14:paraId="361C8085" w14:textId="77777777" w:rsidR="00F528B7" w:rsidRPr="00F528B7" w:rsidRDefault="00F528B7" w:rsidP="00F528B7">
      <w:pPr>
        <w:rPr>
          <w:vanish/>
          <w:sz w:val="26"/>
          <w:szCs w:val="26"/>
        </w:rPr>
      </w:pPr>
      <w:r w:rsidRPr="00F528B7">
        <w:rPr>
          <w:vanish/>
          <w:sz w:val="26"/>
          <w:szCs w:val="26"/>
        </w:rPr>
        <w:t>Top of Form</w:t>
      </w:r>
    </w:p>
    <w:p w14:paraId="7E7B32BA" w14:textId="77777777" w:rsidR="00F528B7" w:rsidRPr="00F528B7" w:rsidRDefault="00F528B7" w:rsidP="00F528B7">
      <w:pPr>
        <w:rPr>
          <w:b/>
          <w:bCs/>
          <w:sz w:val="26"/>
          <w:szCs w:val="26"/>
        </w:rPr>
      </w:pPr>
      <w:r w:rsidRPr="00F528B7">
        <w:rPr>
          <w:b/>
          <w:bCs/>
          <w:sz w:val="26"/>
          <w:szCs w:val="26"/>
        </w:rPr>
        <w:t>A Study Guide on Validation in Biblical Study</w:t>
      </w:r>
    </w:p>
    <w:p w14:paraId="5755F431" w14:textId="77777777" w:rsidR="00F528B7" w:rsidRPr="00F528B7" w:rsidRDefault="00F528B7" w:rsidP="00F528B7">
      <w:pPr>
        <w:rPr>
          <w:sz w:val="26"/>
          <w:szCs w:val="26"/>
        </w:rPr>
      </w:pPr>
      <w:r w:rsidRPr="00F528B7">
        <w:rPr>
          <w:b/>
          <w:bCs/>
          <w:sz w:val="26"/>
          <w:szCs w:val="26"/>
        </w:rPr>
        <w:t>Quiz:</w:t>
      </w:r>
    </w:p>
    <w:p w14:paraId="1785E7ED" w14:textId="77777777" w:rsidR="00F528B7" w:rsidRPr="00F528B7" w:rsidRDefault="00F528B7" w:rsidP="00F528B7">
      <w:pPr>
        <w:numPr>
          <w:ilvl w:val="0"/>
          <w:numId w:val="100"/>
        </w:numPr>
        <w:rPr>
          <w:sz w:val="26"/>
          <w:szCs w:val="26"/>
        </w:rPr>
      </w:pPr>
      <w:r w:rsidRPr="00F528B7">
        <w:rPr>
          <w:sz w:val="26"/>
          <w:szCs w:val="26"/>
        </w:rPr>
        <w:t>What is the primary purpose of the process Dr. Meadors calls "validation" in biblical study?</w:t>
      </w:r>
    </w:p>
    <w:p w14:paraId="071F26B3" w14:textId="77777777" w:rsidR="00F528B7" w:rsidRPr="00F528B7" w:rsidRDefault="00F528B7" w:rsidP="00F528B7">
      <w:pPr>
        <w:numPr>
          <w:ilvl w:val="0"/>
          <w:numId w:val="100"/>
        </w:numPr>
        <w:rPr>
          <w:sz w:val="26"/>
          <w:szCs w:val="26"/>
        </w:rPr>
      </w:pPr>
      <w:r w:rsidRPr="00F528B7">
        <w:rPr>
          <w:sz w:val="26"/>
          <w:szCs w:val="26"/>
        </w:rPr>
        <w:t>Explain the distinction between primary and secondary sources in the context of biblical interpretation, and why is it important to prioritize primary sources during validation?</w:t>
      </w:r>
    </w:p>
    <w:p w14:paraId="511C4BF6" w14:textId="77777777" w:rsidR="00F528B7" w:rsidRPr="00F528B7" w:rsidRDefault="00F528B7" w:rsidP="00F528B7">
      <w:pPr>
        <w:numPr>
          <w:ilvl w:val="0"/>
          <w:numId w:val="100"/>
        </w:numPr>
        <w:rPr>
          <w:sz w:val="26"/>
          <w:szCs w:val="26"/>
        </w:rPr>
      </w:pPr>
      <w:r w:rsidRPr="00F528B7">
        <w:rPr>
          <w:sz w:val="26"/>
          <w:szCs w:val="26"/>
        </w:rPr>
        <w:t>According to Dr. Meadors, what is the role of the Holy Spirit in understanding the meaning of the Bible, and what activity should believers engage in instead of solely relying on the Spirit's direct revelation of meaning?</w:t>
      </w:r>
    </w:p>
    <w:p w14:paraId="459AF947" w14:textId="77777777" w:rsidR="00F528B7" w:rsidRPr="00F528B7" w:rsidRDefault="00F528B7" w:rsidP="00F528B7">
      <w:pPr>
        <w:numPr>
          <w:ilvl w:val="0"/>
          <w:numId w:val="100"/>
        </w:numPr>
        <w:rPr>
          <w:sz w:val="26"/>
          <w:szCs w:val="26"/>
        </w:rPr>
      </w:pPr>
      <w:r w:rsidRPr="00F528B7">
        <w:rPr>
          <w:sz w:val="26"/>
          <w:szCs w:val="26"/>
        </w:rPr>
        <w:t>What are the three steps involved in the process of theological validation as illustrated by the example of 1 Timothy 2:12?</w:t>
      </w:r>
    </w:p>
    <w:p w14:paraId="6559FB9F" w14:textId="77777777" w:rsidR="00F528B7" w:rsidRPr="00F528B7" w:rsidRDefault="00F528B7" w:rsidP="00F528B7">
      <w:pPr>
        <w:numPr>
          <w:ilvl w:val="0"/>
          <w:numId w:val="100"/>
        </w:numPr>
        <w:rPr>
          <w:sz w:val="26"/>
          <w:szCs w:val="26"/>
        </w:rPr>
      </w:pPr>
      <w:r w:rsidRPr="00F528B7">
        <w:rPr>
          <w:sz w:val="26"/>
          <w:szCs w:val="26"/>
        </w:rPr>
        <w:t>In the illustration from 1 Corinthians 14:33-35, what is the main problem or issue that requires validation, and what makes it a significant interpretive challenge?</w:t>
      </w:r>
    </w:p>
    <w:p w14:paraId="4816F301" w14:textId="77777777" w:rsidR="00F528B7" w:rsidRPr="00F528B7" w:rsidRDefault="00F528B7" w:rsidP="00F528B7">
      <w:pPr>
        <w:numPr>
          <w:ilvl w:val="0"/>
          <w:numId w:val="100"/>
        </w:numPr>
        <w:rPr>
          <w:sz w:val="26"/>
          <w:szCs w:val="26"/>
        </w:rPr>
      </w:pPr>
      <w:r w:rsidRPr="00F528B7">
        <w:rPr>
          <w:sz w:val="26"/>
          <w:szCs w:val="26"/>
        </w:rPr>
        <w:t>Briefly describe two of the seven views presented by Dr. Meadors regarding the interpretation of 1 Corinthians 14:33-35.</w:t>
      </w:r>
    </w:p>
    <w:p w14:paraId="33754AF3" w14:textId="77777777" w:rsidR="00F528B7" w:rsidRPr="00F528B7" w:rsidRDefault="00F528B7" w:rsidP="00F528B7">
      <w:pPr>
        <w:numPr>
          <w:ilvl w:val="0"/>
          <w:numId w:val="100"/>
        </w:numPr>
        <w:rPr>
          <w:sz w:val="26"/>
          <w:szCs w:val="26"/>
        </w:rPr>
      </w:pPr>
      <w:r w:rsidRPr="00F528B7">
        <w:rPr>
          <w:sz w:val="26"/>
          <w:szCs w:val="26"/>
        </w:rPr>
        <w:t>Why does Dr. Meadors emphasize the importance of accessing a variety of sources, such as commentaries, in the process of biblical validation, and what are some potential challenges in accessing these resources?</w:t>
      </w:r>
    </w:p>
    <w:p w14:paraId="35C92119" w14:textId="77777777" w:rsidR="00F528B7" w:rsidRPr="00F528B7" w:rsidRDefault="00F528B7" w:rsidP="00F528B7">
      <w:pPr>
        <w:numPr>
          <w:ilvl w:val="0"/>
          <w:numId w:val="100"/>
        </w:numPr>
        <w:rPr>
          <w:sz w:val="26"/>
          <w:szCs w:val="26"/>
        </w:rPr>
      </w:pPr>
      <w:r w:rsidRPr="00F528B7">
        <w:rPr>
          <w:sz w:val="26"/>
          <w:szCs w:val="26"/>
        </w:rPr>
        <w:t>What does Dr. Meadors mean when he states that "the Bible is not self-interpreting," and what implications does this have for how we approach biblical study?</w:t>
      </w:r>
    </w:p>
    <w:p w14:paraId="0007873D" w14:textId="77777777" w:rsidR="00F528B7" w:rsidRPr="00F528B7" w:rsidRDefault="00F528B7" w:rsidP="00F528B7">
      <w:pPr>
        <w:numPr>
          <w:ilvl w:val="0"/>
          <w:numId w:val="100"/>
        </w:numPr>
        <w:rPr>
          <w:sz w:val="26"/>
          <w:szCs w:val="26"/>
        </w:rPr>
      </w:pPr>
      <w:r w:rsidRPr="00F528B7">
        <w:rPr>
          <w:sz w:val="26"/>
          <w:szCs w:val="26"/>
        </w:rPr>
        <w:t>Explain why Dr. Meadors advocates for a process-oriented approach to biblical interpretation, emphasizing concepts like lifelong learning and not being afraid to say "I do not know."</w:t>
      </w:r>
    </w:p>
    <w:p w14:paraId="3BDBE9C1" w14:textId="77777777" w:rsidR="00F528B7" w:rsidRPr="00F528B7" w:rsidRDefault="00F528B7" w:rsidP="00F528B7">
      <w:pPr>
        <w:numPr>
          <w:ilvl w:val="0"/>
          <w:numId w:val="100"/>
        </w:numPr>
        <w:rPr>
          <w:sz w:val="26"/>
          <w:szCs w:val="26"/>
        </w:rPr>
      </w:pPr>
      <w:r w:rsidRPr="00F528B7">
        <w:rPr>
          <w:sz w:val="26"/>
          <w:szCs w:val="26"/>
        </w:rPr>
        <w:t>How can the process of validation be applied in practical ministry or Christian leadership, according to Dr. Meadors?</w:t>
      </w:r>
    </w:p>
    <w:p w14:paraId="7EA36C99" w14:textId="77777777" w:rsidR="00F528B7" w:rsidRPr="00F528B7" w:rsidRDefault="00F528B7" w:rsidP="00F528B7">
      <w:pPr>
        <w:rPr>
          <w:sz w:val="26"/>
          <w:szCs w:val="26"/>
        </w:rPr>
      </w:pPr>
      <w:r w:rsidRPr="00F528B7">
        <w:rPr>
          <w:b/>
          <w:bCs/>
          <w:sz w:val="26"/>
          <w:szCs w:val="26"/>
        </w:rPr>
        <w:t>Answer Key:</w:t>
      </w:r>
    </w:p>
    <w:p w14:paraId="5E8A2F1A" w14:textId="77777777" w:rsidR="00F528B7" w:rsidRPr="00F528B7" w:rsidRDefault="00F528B7" w:rsidP="00F528B7">
      <w:pPr>
        <w:numPr>
          <w:ilvl w:val="0"/>
          <w:numId w:val="101"/>
        </w:numPr>
        <w:rPr>
          <w:sz w:val="26"/>
          <w:szCs w:val="26"/>
        </w:rPr>
      </w:pPr>
      <w:r w:rsidRPr="00F528B7">
        <w:rPr>
          <w:sz w:val="26"/>
          <w:szCs w:val="26"/>
        </w:rPr>
        <w:lastRenderedPageBreak/>
        <w:t>The primary purpose of validation is to systematically research and evaluate competing interpretations of biblical texts by surfacing and comparing the views held by different scholars and identifying their supporting arguments. This process aims to help interpreters make reasoned decisions about the meaning of biblical passages.</w:t>
      </w:r>
    </w:p>
    <w:p w14:paraId="763DECA8" w14:textId="77777777" w:rsidR="00F528B7" w:rsidRPr="00F528B7" w:rsidRDefault="00F528B7" w:rsidP="00F528B7">
      <w:pPr>
        <w:numPr>
          <w:ilvl w:val="0"/>
          <w:numId w:val="101"/>
        </w:numPr>
        <w:rPr>
          <w:sz w:val="26"/>
          <w:szCs w:val="26"/>
        </w:rPr>
      </w:pPr>
      <w:r w:rsidRPr="00F528B7">
        <w:rPr>
          <w:sz w:val="26"/>
          <w:szCs w:val="26"/>
        </w:rPr>
        <w:t>Primary sources are original works by authors who directly present their interpretations of the biblical text, while secondary sources are works that report on or summarize the views of others. Prioritizing primary sources is crucial in validation to understand an author's intended meaning and arguments directly, rather than relying on someone else's representation, which may be biased or incomplete.</w:t>
      </w:r>
    </w:p>
    <w:p w14:paraId="40ACDEAB" w14:textId="77777777" w:rsidR="00F528B7" w:rsidRPr="00F528B7" w:rsidRDefault="00F528B7" w:rsidP="00F528B7">
      <w:pPr>
        <w:numPr>
          <w:ilvl w:val="0"/>
          <w:numId w:val="101"/>
        </w:numPr>
        <w:rPr>
          <w:sz w:val="26"/>
          <w:szCs w:val="26"/>
        </w:rPr>
      </w:pPr>
      <w:r w:rsidRPr="00F528B7">
        <w:rPr>
          <w:sz w:val="26"/>
          <w:szCs w:val="26"/>
        </w:rPr>
        <w:t>Dr. Meadors states that the Holy Spirit's role is not to directly reveal the meaning of the Bible but to convict believers of its importance and motivate them to engage in the hard work of studying and researching the Scriptures. Believers should actively pursue the meaning through careful study, research, and engaging with various interpretations.</w:t>
      </w:r>
    </w:p>
    <w:p w14:paraId="42E726DB" w14:textId="77777777" w:rsidR="00F528B7" w:rsidRPr="00F528B7" w:rsidRDefault="00F528B7" w:rsidP="00F528B7">
      <w:pPr>
        <w:numPr>
          <w:ilvl w:val="0"/>
          <w:numId w:val="101"/>
        </w:numPr>
        <w:rPr>
          <w:sz w:val="26"/>
          <w:szCs w:val="26"/>
        </w:rPr>
      </w:pPr>
      <w:r w:rsidRPr="00F528B7">
        <w:rPr>
          <w:sz w:val="26"/>
          <w:szCs w:val="26"/>
        </w:rPr>
        <w:t>While Dr. Meadors notes that the 1 Timothy 2:12 example skipped a step, the illustration showed surfacing major theological viewpoints (complementarian and egalitarian), identifying literature that represents those views and their arguments, and acknowledging the significant divergence of opinion among respectable scholars.</w:t>
      </w:r>
    </w:p>
    <w:p w14:paraId="38CA6624" w14:textId="77777777" w:rsidR="00F528B7" w:rsidRPr="00F528B7" w:rsidRDefault="00F528B7" w:rsidP="00F528B7">
      <w:pPr>
        <w:numPr>
          <w:ilvl w:val="0"/>
          <w:numId w:val="101"/>
        </w:numPr>
        <w:rPr>
          <w:sz w:val="26"/>
          <w:szCs w:val="26"/>
        </w:rPr>
      </w:pPr>
      <w:r w:rsidRPr="00F528B7">
        <w:rPr>
          <w:sz w:val="26"/>
          <w:szCs w:val="26"/>
        </w:rPr>
        <w:t>The main problem is the apparent contradiction between 1 Corinthians 11, which seems to validate women's participation in public worship, and 1 Corinthians 14, which appears to command women to be silent in the churches. This discrepancy creates a significant interpretive challenge in understanding Paul's instructions on the role of women in the church.</w:t>
      </w:r>
    </w:p>
    <w:p w14:paraId="47BD50F7" w14:textId="77777777" w:rsidR="00F528B7" w:rsidRPr="00F528B7" w:rsidRDefault="00F528B7" w:rsidP="00F528B7">
      <w:pPr>
        <w:numPr>
          <w:ilvl w:val="0"/>
          <w:numId w:val="101"/>
        </w:numPr>
        <w:rPr>
          <w:sz w:val="26"/>
          <w:szCs w:val="26"/>
        </w:rPr>
      </w:pPr>
      <w:r w:rsidRPr="00F528B7">
        <w:rPr>
          <w:sz w:val="26"/>
          <w:szCs w:val="26"/>
        </w:rPr>
        <w:t>Two of the seven views are: (1) taking 1 Corinthians 14 at face value, asserting that women should be silent and disregarding 1 Corinthians 11, and (2) interpreting the context of 1 Corinthians 14 as specifically related to prophetic speaking and not authoritative teaching in general.</w:t>
      </w:r>
    </w:p>
    <w:p w14:paraId="44D7DE0F" w14:textId="77777777" w:rsidR="00F528B7" w:rsidRPr="00F528B7" w:rsidRDefault="00F528B7" w:rsidP="00F528B7">
      <w:pPr>
        <w:numPr>
          <w:ilvl w:val="0"/>
          <w:numId w:val="101"/>
        </w:numPr>
        <w:rPr>
          <w:sz w:val="26"/>
          <w:szCs w:val="26"/>
        </w:rPr>
      </w:pPr>
      <w:r w:rsidRPr="00F528B7">
        <w:rPr>
          <w:sz w:val="26"/>
          <w:szCs w:val="26"/>
        </w:rPr>
        <w:t>Accessing a variety of commentaries and scholarly works allows for a comprehensive understanding of different interpretations and the reasoning behind them, which is essential for thorough validation. Challenges in accessing these resources can include geographical isolation from good libraries and the cost of purchasing extensive collections.</w:t>
      </w:r>
    </w:p>
    <w:p w14:paraId="286EC67C" w14:textId="77777777" w:rsidR="00F528B7" w:rsidRPr="00F528B7" w:rsidRDefault="00F528B7" w:rsidP="00F528B7">
      <w:pPr>
        <w:numPr>
          <w:ilvl w:val="0"/>
          <w:numId w:val="101"/>
        </w:numPr>
        <w:rPr>
          <w:sz w:val="26"/>
          <w:szCs w:val="26"/>
        </w:rPr>
      </w:pPr>
      <w:r w:rsidRPr="00F528B7">
        <w:rPr>
          <w:sz w:val="26"/>
          <w:szCs w:val="26"/>
        </w:rPr>
        <w:lastRenderedPageBreak/>
        <w:t>Dr. Meadors means that the meaning of the Bible is not always immediately clear or universally agreed upon simply by reading it. Understanding requires effort, research, and consideration of various factors like historical context, literary genre, and different interpretations to arrive at an informed understanding.</w:t>
      </w:r>
    </w:p>
    <w:p w14:paraId="3CC13F24" w14:textId="77777777" w:rsidR="00F528B7" w:rsidRPr="00F528B7" w:rsidRDefault="00F528B7" w:rsidP="00F528B7">
      <w:pPr>
        <w:numPr>
          <w:ilvl w:val="0"/>
          <w:numId w:val="101"/>
        </w:numPr>
        <w:rPr>
          <w:sz w:val="26"/>
          <w:szCs w:val="26"/>
        </w:rPr>
      </w:pPr>
      <w:r w:rsidRPr="00F528B7">
        <w:rPr>
          <w:sz w:val="26"/>
          <w:szCs w:val="26"/>
        </w:rPr>
        <w:t>Dr. Meadors advocates for a process-oriented approach because biblical interpretation is complex and requires ongoing effort and learning. It involves a commitment to continuous study, a willingness to engage with different perspectives, and humility in acknowledging the difficulty of fully understanding every passage.</w:t>
      </w:r>
    </w:p>
    <w:p w14:paraId="5CA0157A" w14:textId="77777777" w:rsidR="00F528B7" w:rsidRPr="00F528B7" w:rsidRDefault="00F528B7" w:rsidP="00F528B7">
      <w:pPr>
        <w:numPr>
          <w:ilvl w:val="0"/>
          <w:numId w:val="101"/>
        </w:numPr>
        <w:rPr>
          <w:sz w:val="26"/>
          <w:szCs w:val="26"/>
        </w:rPr>
      </w:pPr>
      <w:r w:rsidRPr="00F528B7">
        <w:rPr>
          <w:sz w:val="26"/>
          <w:szCs w:val="26"/>
        </w:rPr>
        <w:t>In ministry and leadership, the process of validation can help leaders provide well-informed and balanced teaching by considering various interpretations of scripture on potentially divisive topics. It encourages a collaborative and thoughtful approach within the Christian community, moving away from simplistic answers and personal biases.</w:t>
      </w:r>
    </w:p>
    <w:p w14:paraId="0464DB84" w14:textId="77777777" w:rsidR="00F528B7" w:rsidRPr="00F528B7" w:rsidRDefault="00F528B7" w:rsidP="00F528B7">
      <w:pPr>
        <w:rPr>
          <w:sz w:val="26"/>
          <w:szCs w:val="26"/>
        </w:rPr>
      </w:pPr>
      <w:r w:rsidRPr="00F528B7">
        <w:rPr>
          <w:b/>
          <w:bCs/>
          <w:sz w:val="26"/>
          <w:szCs w:val="26"/>
        </w:rPr>
        <w:t>Essay Format Questions:</w:t>
      </w:r>
    </w:p>
    <w:p w14:paraId="2C460389" w14:textId="77777777" w:rsidR="00F528B7" w:rsidRPr="00F528B7" w:rsidRDefault="00F528B7" w:rsidP="00F528B7">
      <w:pPr>
        <w:numPr>
          <w:ilvl w:val="0"/>
          <w:numId w:val="102"/>
        </w:numPr>
        <w:rPr>
          <w:sz w:val="26"/>
          <w:szCs w:val="26"/>
        </w:rPr>
      </w:pPr>
      <w:r w:rsidRPr="00F528B7">
        <w:rPr>
          <w:sz w:val="26"/>
          <w:szCs w:val="26"/>
        </w:rPr>
        <w:t>Discuss the significance of the "validation" process in biblical study as outlined by Dr. Meadors. Why is this process crucial for responsible interpretation, and what are the potential pitfalls of neglecting it?</w:t>
      </w:r>
    </w:p>
    <w:p w14:paraId="15027B89" w14:textId="77777777" w:rsidR="00F528B7" w:rsidRPr="00F528B7" w:rsidRDefault="00F528B7" w:rsidP="00F528B7">
      <w:pPr>
        <w:numPr>
          <w:ilvl w:val="0"/>
          <w:numId w:val="102"/>
        </w:numPr>
        <w:rPr>
          <w:sz w:val="26"/>
          <w:szCs w:val="26"/>
        </w:rPr>
      </w:pPr>
      <w:r w:rsidRPr="00F528B7">
        <w:rPr>
          <w:sz w:val="26"/>
          <w:szCs w:val="26"/>
        </w:rPr>
        <w:t>Explain the relationship between the different ways the Bible teaches (direct, implied, and creative construct) and the necessity of the validation process. How does understanding these teaching methods influence how we validate interpretations?</w:t>
      </w:r>
    </w:p>
    <w:p w14:paraId="1B49E54D" w14:textId="77777777" w:rsidR="00F528B7" w:rsidRPr="00F528B7" w:rsidRDefault="00F528B7" w:rsidP="00F528B7">
      <w:pPr>
        <w:numPr>
          <w:ilvl w:val="0"/>
          <w:numId w:val="102"/>
        </w:numPr>
        <w:rPr>
          <w:sz w:val="26"/>
          <w:szCs w:val="26"/>
        </w:rPr>
      </w:pPr>
      <w:r w:rsidRPr="00F528B7">
        <w:rPr>
          <w:sz w:val="26"/>
          <w:szCs w:val="26"/>
        </w:rPr>
        <w:t>Critically evaluate the challenges and opportunities presented by the availability of numerous Bible translations and online resources in the context of biblical validation. How can students of the Bible effectively navigate these resources to conduct sound research?</w:t>
      </w:r>
    </w:p>
    <w:p w14:paraId="7CEE8D17" w14:textId="77777777" w:rsidR="00F528B7" w:rsidRPr="00F528B7" w:rsidRDefault="00F528B7" w:rsidP="00F528B7">
      <w:pPr>
        <w:numPr>
          <w:ilvl w:val="0"/>
          <w:numId w:val="102"/>
        </w:numPr>
        <w:rPr>
          <w:sz w:val="26"/>
          <w:szCs w:val="26"/>
        </w:rPr>
      </w:pPr>
      <w:r w:rsidRPr="00F528B7">
        <w:rPr>
          <w:sz w:val="26"/>
          <w:szCs w:val="26"/>
        </w:rPr>
        <w:t>Using the example of 1 Corinthians 14:33-35, illustrate how the process of validation can be applied to a specific biblical text that presents interpretive difficulties. What are the key steps involved, and what does this process reveal about the complexities of biblical interpretation?</w:t>
      </w:r>
    </w:p>
    <w:p w14:paraId="66A7AE8E" w14:textId="77777777" w:rsidR="00F528B7" w:rsidRPr="00F528B7" w:rsidRDefault="00F528B7" w:rsidP="00F528B7">
      <w:pPr>
        <w:numPr>
          <w:ilvl w:val="0"/>
          <w:numId w:val="102"/>
        </w:numPr>
        <w:rPr>
          <w:sz w:val="26"/>
          <w:szCs w:val="26"/>
        </w:rPr>
      </w:pPr>
      <w:r w:rsidRPr="00F528B7">
        <w:rPr>
          <w:sz w:val="26"/>
          <w:szCs w:val="26"/>
        </w:rPr>
        <w:t>Reflect on Dr. Meadors' emphasis on humility and a process-oriented approach in biblical study. How does the concept of validation encourage these qualities, and why are they important for both personal growth and effective Christian leadership?</w:t>
      </w:r>
    </w:p>
    <w:p w14:paraId="49E05986" w14:textId="77777777" w:rsidR="00F528B7" w:rsidRPr="00F528B7" w:rsidRDefault="00F528B7" w:rsidP="00F528B7">
      <w:pPr>
        <w:rPr>
          <w:sz w:val="32"/>
          <w:szCs w:val="32"/>
        </w:rPr>
      </w:pPr>
      <w:r w:rsidRPr="00F528B7">
        <w:rPr>
          <w:b/>
          <w:bCs/>
          <w:sz w:val="32"/>
          <w:szCs w:val="32"/>
        </w:rPr>
        <w:lastRenderedPageBreak/>
        <w:t>Glossary of Key Terms:</w:t>
      </w:r>
    </w:p>
    <w:p w14:paraId="3ED73EA6" w14:textId="77777777" w:rsidR="00F528B7" w:rsidRPr="00F528B7" w:rsidRDefault="00F528B7" w:rsidP="00F528B7">
      <w:pPr>
        <w:numPr>
          <w:ilvl w:val="0"/>
          <w:numId w:val="103"/>
        </w:numPr>
        <w:rPr>
          <w:sz w:val="26"/>
          <w:szCs w:val="26"/>
        </w:rPr>
      </w:pPr>
      <w:r w:rsidRPr="00F528B7">
        <w:rPr>
          <w:b/>
          <w:bCs/>
          <w:sz w:val="26"/>
          <w:szCs w:val="26"/>
        </w:rPr>
        <w:t>Validation:</w:t>
      </w:r>
      <w:r w:rsidRPr="00F528B7">
        <w:rPr>
          <w:sz w:val="26"/>
          <w:szCs w:val="26"/>
        </w:rPr>
        <w:t xml:space="preserve"> The process of systematically researching and evaluating competing interpretations of a biblical text by surfacing the different views held in relevant literature and examining the arguments supporting each view.</w:t>
      </w:r>
    </w:p>
    <w:p w14:paraId="628B3F65" w14:textId="77777777" w:rsidR="00F528B7" w:rsidRPr="00F528B7" w:rsidRDefault="00F528B7" w:rsidP="00F528B7">
      <w:pPr>
        <w:numPr>
          <w:ilvl w:val="0"/>
          <w:numId w:val="103"/>
        </w:numPr>
        <w:rPr>
          <w:sz w:val="26"/>
          <w:szCs w:val="26"/>
        </w:rPr>
      </w:pPr>
      <w:r w:rsidRPr="00F528B7">
        <w:rPr>
          <w:b/>
          <w:bCs/>
          <w:sz w:val="26"/>
          <w:szCs w:val="26"/>
        </w:rPr>
        <w:t>Primary Source:</w:t>
      </w:r>
      <w:r w:rsidRPr="00F528B7">
        <w:rPr>
          <w:sz w:val="26"/>
          <w:szCs w:val="26"/>
        </w:rPr>
        <w:t xml:space="preserve"> An original work or text where an author directly presents their interpretation or analysis of a subject, in this context, biblical commentaries or scholarly articles where interpreters directly engage with the biblical text.</w:t>
      </w:r>
    </w:p>
    <w:p w14:paraId="130BDE69" w14:textId="77777777" w:rsidR="00F528B7" w:rsidRPr="00F528B7" w:rsidRDefault="00F528B7" w:rsidP="00F528B7">
      <w:pPr>
        <w:numPr>
          <w:ilvl w:val="0"/>
          <w:numId w:val="103"/>
        </w:numPr>
        <w:rPr>
          <w:sz w:val="26"/>
          <w:szCs w:val="26"/>
        </w:rPr>
      </w:pPr>
      <w:r w:rsidRPr="00F528B7">
        <w:rPr>
          <w:b/>
          <w:bCs/>
          <w:sz w:val="26"/>
          <w:szCs w:val="26"/>
        </w:rPr>
        <w:t>Secondary Source:</w:t>
      </w:r>
      <w:r w:rsidRPr="00F528B7">
        <w:rPr>
          <w:sz w:val="26"/>
          <w:szCs w:val="26"/>
        </w:rPr>
        <w:t xml:space="preserve"> A work that reports on, summarizes, or analyzes information from primary sources. In biblical study, this could be a book that discusses different interpretations without directly presenting original research on the text itself.</w:t>
      </w:r>
    </w:p>
    <w:p w14:paraId="49601805" w14:textId="77777777" w:rsidR="00F528B7" w:rsidRPr="00F528B7" w:rsidRDefault="00F528B7" w:rsidP="00F528B7">
      <w:pPr>
        <w:numPr>
          <w:ilvl w:val="0"/>
          <w:numId w:val="103"/>
        </w:numPr>
        <w:rPr>
          <w:sz w:val="26"/>
          <w:szCs w:val="26"/>
        </w:rPr>
      </w:pPr>
      <w:r w:rsidRPr="00F528B7">
        <w:rPr>
          <w:b/>
          <w:bCs/>
          <w:sz w:val="26"/>
          <w:szCs w:val="26"/>
        </w:rPr>
        <w:t>Direct Teaching:</w:t>
      </w:r>
      <w:r w:rsidRPr="00F528B7">
        <w:rPr>
          <w:sz w:val="26"/>
          <w:szCs w:val="26"/>
        </w:rPr>
        <w:t xml:space="preserve"> Explicit statements or commands found within the biblical text that directly address a particular topic or issue.</w:t>
      </w:r>
    </w:p>
    <w:p w14:paraId="0686424D" w14:textId="77777777" w:rsidR="00F528B7" w:rsidRPr="00F528B7" w:rsidRDefault="00F528B7" w:rsidP="00F528B7">
      <w:pPr>
        <w:numPr>
          <w:ilvl w:val="0"/>
          <w:numId w:val="103"/>
        </w:numPr>
        <w:rPr>
          <w:sz w:val="26"/>
          <w:szCs w:val="26"/>
        </w:rPr>
      </w:pPr>
      <w:r w:rsidRPr="00F528B7">
        <w:rPr>
          <w:b/>
          <w:bCs/>
          <w:sz w:val="26"/>
          <w:szCs w:val="26"/>
        </w:rPr>
        <w:t>Implied Teaching:</w:t>
      </w:r>
      <w:r w:rsidRPr="00F528B7">
        <w:rPr>
          <w:sz w:val="26"/>
          <w:szCs w:val="26"/>
        </w:rPr>
        <w:t xml:space="preserve"> Teachings or principles that are not explicitly stated in the text but can be reasonably inferred from the context, historical background, or logical connections within the Scripture.</w:t>
      </w:r>
    </w:p>
    <w:p w14:paraId="67AA2636" w14:textId="77777777" w:rsidR="00F528B7" w:rsidRPr="00F528B7" w:rsidRDefault="00F528B7" w:rsidP="00F528B7">
      <w:pPr>
        <w:numPr>
          <w:ilvl w:val="0"/>
          <w:numId w:val="103"/>
        </w:numPr>
        <w:rPr>
          <w:sz w:val="26"/>
          <w:szCs w:val="26"/>
        </w:rPr>
      </w:pPr>
      <w:r w:rsidRPr="00F528B7">
        <w:rPr>
          <w:b/>
          <w:bCs/>
          <w:sz w:val="26"/>
          <w:szCs w:val="26"/>
        </w:rPr>
        <w:t>Creative Construct:</w:t>
      </w:r>
      <w:r w:rsidRPr="00F528B7">
        <w:rPr>
          <w:sz w:val="26"/>
          <w:szCs w:val="26"/>
        </w:rPr>
        <w:t xml:space="preserve"> Interpretations or theological frameworks that draw upon direct and implied teachings to build broader understandings or applications of biblical principles, often addressing complex issues.</w:t>
      </w:r>
    </w:p>
    <w:p w14:paraId="0588E633" w14:textId="77777777" w:rsidR="00F528B7" w:rsidRPr="00F528B7" w:rsidRDefault="00F528B7" w:rsidP="00F528B7">
      <w:pPr>
        <w:numPr>
          <w:ilvl w:val="0"/>
          <w:numId w:val="103"/>
        </w:numPr>
        <w:rPr>
          <w:sz w:val="26"/>
          <w:szCs w:val="26"/>
        </w:rPr>
      </w:pPr>
      <w:r w:rsidRPr="00F528B7">
        <w:rPr>
          <w:b/>
          <w:bCs/>
          <w:sz w:val="26"/>
          <w:szCs w:val="26"/>
        </w:rPr>
        <w:t>Hermeneutics:</w:t>
      </w:r>
      <w:r w:rsidRPr="00F528B7">
        <w:rPr>
          <w:sz w:val="26"/>
          <w:szCs w:val="26"/>
        </w:rPr>
        <w:t xml:space="preserve"> The theory and methodology of interpretation, especially the interpretation of biblical texts, involving principles and methods used to understand the meaning of scripture.</w:t>
      </w:r>
    </w:p>
    <w:p w14:paraId="6FF3DA50" w14:textId="77777777" w:rsidR="00F528B7" w:rsidRPr="00F528B7" w:rsidRDefault="00F528B7" w:rsidP="00F528B7">
      <w:pPr>
        <w:numPr>
          <w:ilvl w:val="0"/>
          <w:numId w:val="103"/>
        </w:numPr>
        <w:rPr>
          <w:sz w:val="26"/>
          <w:szCs w:val="26"/>
        </w:rPr>
      </w:pPr>
      <w:r w:rsidRPr="00F528B7">
        <w:rPr>
          <w:b/>
          <w:bCs/>
          <w:sz w:val="26"/>
          <w:szCs w:val="26"/>
        </w:rPr>
        <w:t>Complementarianism:</w:t>
      </w:r>
      <w:r w:rsidRPr="00F528B7">
        <w:rPr>
          <w:sz w:val="26"/>
          <w:szCs w:val="26"/>
        </w:rPr>
        <w:t xml:space="preserve"> A theological view regarding gender roles in the church and home, typically asserting that while men and women are equal in value, they have distinct and complementary roles, with men often holding positions of leadership.</w:t>
      </w:r>
    </w:p>
    <w:p w14:paraId="790B1A35" w14:textId="77777777" w:rsidR="00F528B7" w:rsidRPr="00F528B7" w:rsidRDefault="00F528B7" w:rsidP="00F528B7">
      <w:pPr>
        <w:numPr>
          <w:ilvl w:val="0"/>
          <w:numId w:val="103"/>
        </w:numPr>
        <w:rPr>
          <w:sz w:val="26"/>
          <w:szCs w:val="26"/>
        </w:rPr>
      </w:pPr>
      <w:r w:rsidRPr="00F528B7">
        <w:rPr>
          <w:b/>
          <w:bCs/>
          <w:sz w:val="26"/>
          <w:szCs w:val="26"/>
        </w:rPr>
        <w:t>Egalitarianism:</w:t>
      </w:r>
      <w:r w:rsidRPr="00F528B7">
        <w:rPr>
          <w:sz w:val="26"/>
          <w:szCs w:val="26"/>
        </w:rPr>
        <w:t xml:space="preserve"> A theological view regarding gender roles in the church and home, asserting that men and women are fully equal and capable of holding any role or position based on their gifts and calling.</w:t>
      </w:r>
    </w:p>
    <w:p w14:paraId="39F959DE" w14:textId="77777777" w:rsidR="00F528B7" w:rsidRPr="00F528B7" w:rsidRDefault="00F528B7" w:rsidP="00F528B7">
      <w:pPr>
        <w:numPr>
          <w:ilvl w:val="0"/>
          <w:numId w:val="103"/>
        </w:numPr>
        <w:rPr>
          <w:sz w:val="26"/>
          <w:szCs w:val="26"/>
        </w:rPr>
      </w:pPr>
      <w:r w:rsidRPr="00F528B7">
        <w:rPr>
          <w:b/>
          <w:bCs/>
          <w:sz w:val="26"/>
          <w:szCs w:val="26"/>
        </w:rPr>
        <w:t>Interpolation:</w:t>
      </w:r>
      <w:r w:rsidRPr="00F528B7">
        <w:rPr>
          <w:sz w:val="26"/>
          <w:szCs w:val="26"/>
        </w:rPr>
        <w:t xml:space="preserve"> The act of adding text to an original document at a later point in time. In biblical studies, this refers to the theory that certain passages may not have been part of the original manuscripts but were added later.</w:t>
      </w:r>
    </w:p>
    <w:p w14:paraId="2DF961CE" w14:textId="77777777" w:rsidR="00F528B7" w:rsidRPr="00F528B7" w:rsidRDefault="00F528B7" w:rsidP="00F528B7">
      <w:pPr>
        <w:rPr>
          <w:vanish/>
          <w:sz w:val="26"/>
          <w:szCs w:val="26"/>
        </w:rPr>
      </w:pPr>
      <w:r w:rsidRPr="00F528B7">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90235BC" w14:textId="77777777" w:rsidR="00F528B7" w:rsidRPr="00F528B7" w:rsidRDefault="004A3CF6" w:rsidP="00F528B7">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453563">
        <w:rPr>
          <w:b/>
          <w:bCs/>
          <w:sz w:val="36"/>
          <w:szCs w:val="36"/>
        </w:rPr>
        <w:t>Session 5</w:t>
      </w:r>
      <w:r w:rsidR="00453563" w:rsidRPr="00B071C0">
        <w:rPr>
          <w:b/>
          <w:bCs/>
          <w:sz w:val="36"/>
          <w:szCs w:val="36"/>
        </w:rPr>
        <w:t xml:space="preserve">, </w:t>
      </w:r>
      <w:r w:rsidR="00453563">
        <w:rPr>
          <w:b/>
          <w:bCs/>
          <w:sz w:val="36"/>
          <w:szCs w:val="36"/>
        </w:rPr>
        <w:t>Process of Validation in Biblical Study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528B7" w:rsidRPr="00F528B7">
        <w:rPr>
          <w:vanish/>
          <w:sz w:val="26"/>
          <w:szCs w:val="26"/>
        </w:rPr>
        <w:t>Top of Form</w:t>
      </w:r>
    </w:p>
    <w:p w14:paraId="14D46C9A" w14:textId="77777777" w:rsidR="00F528B7" w:rsidRPr="00F528B7" w:rsidRDefault="00F528B7" w:rsidP="00F528B7">
      <w:pPr>
        <w:rPr>
          <w:b/>
          <w:bCs/>
          <w:sz w:val="26"/>
          <w:szCs w:val="26"/>
        </w:rPr>
      </w:pPr>
      <w:r w:rsidRPr="00F528B7">
        <w:rPr>
          <w:b/>
          <w:bCs/>
          <w:sz w:val="26"/>
          <w:szCs w:val="26"/>
        </w:rPr>
        <w:t>Frequently Asked Questions on Biblical Study and Validation</w:t>
      </w:r>
    </w:p>
    <w:p w14:paraId="34571ABA" w14:textId="77777777" w:rsidR="00F528B7" w:rsidRPr="00F528B7" w:rsidRDefault="00F528B7" w:rsidP="00F528B7">
      <w:pPr>
        <w:rPr>
          <w:sz w:val="26"/>
          <w:szCs w:val="26"/>
        </w:rPr>
      </w:pPr>
      <w:r w:rsidRPr="00F528B7">
        <w:rPr>
          <w:b/>
          <w:bCs/>
          <w:sz w:val="26"/>
          <w:szCs w:val="26"/>
        </w:rPr>
        <w:t>1. What is "validation" in the context of biblical study, as Dr. Meadors describes it?</w:t>
      </w:r>
    </w:p>
    <w:p w14:paraId="0CA90FB0" w14:textId="77777777" w:rsidR="00F528B7" w:rsidRPr="00F528B7" w:rsidRDefault="00F528B7" w:rsidP="00F528B7">
      <w:pPr>
        <w:rPr>
          <w:sz w:val="26"/>
          <w:szCs w:val="26"/>
        </w:rPr>
      </w:pPr>
      <w:r w:rsidRPr="00F528B7">
        <w:rPr>
          <w:sz w:val="26"/>
          <w:szCs w:val="26"/>
        </w:rPr>
        <w:t>Validation, in this context, is the process by which interpreters of the Bible research and surface various interpretations of a biblical text from relevant literature. It involves identifying different viewpoints held by credible scholars, understanding their primary reasons for those views by going to the original sources (primary sources, not just secondary summaries), and then comparing and contrasting these interpretations to make a reasoned judgment about the meaning of the passage.</w:t>
      </w:r>
    </w:p>
    <w:p w14:paraId="4CCB9CAB" w14:textId="77777777" w:rsidR="00F528B7" w:rsidRPr="00F528B7" w:rsidRDefault="00F528B7" w:rsidP="00F528B7">
      <w:pPr>
        <w:rPr>
          <w:sz w:val="26"/>
          <w:szCs w:val="26"/>
        </w:rPr>
      </w:pPr>
      <w:r w:rsidRPr="00F528B7">
        <w:rPr>
          <w:b/>
          <w:bCs/>
          <w:sz w:val="26"/>
          <w:szCs w:val="26"/>
        </w:rPr>
        <w:t>2. Why is the process of validation important for studying the Bible, especially the English Bible?</w:t>
      </w:r>
    </w:p>
    <w:p w14:paraId="3A461BC5" w14:textId="77777777" w:rsidR="00F528B7" w:rsidRPr="00F528B7" w:rsidRDefault="00F528B7" w:rsidP="00F528B7">
      <w:pPr>
        <w:rPr>
          <w:sz w:val="26"/>
          <w:szCs w:val="26"/>
        </w:rPr>
      </w:pPr>
      <w:r w:rsidRPr="00F528B7">
        <w:rPr>
          <w:sz w:val="26"/>
          <w:szCs w:val="26"/>
        </w:rPr>
        <w:t>Validation is crucial because the Bible, while being one text, has numerous interpretations. It helps students of the Bible become aware of this variety and understand the different perspectives on specific passages. By engaging in validation, individuals move beyond simply accepting one interpretation and instead actively research the various viewpoints to make informed decisions about the text's meaning. This process also helps in understanding why different Bible translations exist and how to utilize them effectively.</w:t>
      </w:r>
    </w:p>
    <w:p w14:paraId="2EA431A1" w14:textId="77777777" w:rsidR="00F528B7" w:rsidRPr="00F528B7" w:rsidRDefault="00F528B7" w:rsidP="00F528B7">
      <w:pPr>
        <w:rPr>
          <w:sz w:val="26"/>
          <w:szCs w:val="26"/>
        </w:rPr>
      </w:pPr>
      <w:r w:rsidRPr="00F528B7">
        <w:rPr>
          <w:b/>
          <w:bCs/>
          <w:sz w:val="26"/>
          <w:szCs w:val="26"/>
        </w:rPr>
        <w:t>3. What is the difference between primary and secondary sources in biblical validation, and why is it important to consult primary sources?</w:t>
      </w:r>
    </w:p>
    <w:p w14:paraId="6C10B7E4" w14:textId="77777777" w:rsidR="00F528B7" w:rsidRPr="00F528B7" w:rsidRDefault="00F528B7" w:rsidP="00F528B7">
      <w:pPr>
        <w:rPr>
          <w:sz w:val="26"/>
          <w:szCs w:val="26"/>
        </w:rPr>
      </w:pPr>
      <w:r w:rsidRPr="00F528B7">
        <w:rPr>
          <w:sz w:val="26"/>
          <w:szCs w:val="26"/>
        </w:rPr>
        <w:t>A primary source is the original literature where a particular interpretation of a biblical text is presented by the person who holds that view. A secondary source is when an author reports on the views of others. While secondary sources can be convenient, they don't offer the nuanced arguments and direct reasoning of the original author. Consulting primary sources is essential because it allows the student to understand the interpretation directly from the proponent, ensuring the strongest case for that view is considered, rather than a potentially biased or incomplete representation by someone else.</w:t>
      </w:r>
    </w:p>
    <w:p w14:paraId="2D404921" w14:textId="77777777" w:rsidR="00F528B7" w:rsidRDefault="00F528B7">
      <w:pPr>
        <w:rPr>
          <w:b/>
          <w:bCs/>
          <w:sz w:val="26"/>
          <w:szCs w:val="26"/>
        </w:rPr>
      </w:pPr>
      <w:r>
        <w:rPr>
          <w:b/>
          <w:bCs/>
          <w:sz w:val="26"/>
          <w:szCs w:val="26"/>
        </w:rPr>
        <w:br w:type="page"/>
      </w:r>
    </w:p>
    <w:p w14:paraId="586B8DD4" w14:textId="1A8CF92F" w:rsidR="00F528B7" w:rsidRPr="00F528B7" w:rsidRDefault="00F528B7" w:rsidP="00F528B7">
      <w:pPr>
        <w:rPr>
          <w:sz w:val="26"/>
          <w:szCs w:val="26"/>
        </w:rPr>
      </w:pPr>
      <w:r w:rsidRPr="00F528B7">
        <w:rPr>
          <w:b/>
          <w:bCs/>
          <w:sz w:val="26"/>
          <w:szCs w:val="26"/>
        </w:rPr>
        <w:lastRenderedPageBreak/>
        <w:t>4. How does the concept of "direct, implied, and creative construct" teaching relate to the need for validation in biblical study?</w:t>
      </w:r>
    </w:p>
    <w:p w14:paraId="312CDC5A" w14:textId="77777777" w:rsidR="00F528B7" w:rsidRPr="00F528B7" w:rsidRDefault="00F528B7" w:rsidP="00F528B7">
      <w:pPr>
        <w:rPr>
          <w:sz w:val="26"/>
          <w:szCs w:val="26"/>
        </w:rPr>
      </w:pPr>
      <w:r w:rsidRPr="00F528B7">
        <w:rPr>
          <w:sz w:val="26"/>
          <w:szCs w:val="26"/>
        </w:rPr>
        <w:t>The Bible teaches in direct statements, implied meanings, and through creative constructs (theological frameworks built upon direct and implied teachings). When encountering a biblical text, it's important to discern which of these categories is in play. Validation helps in this process by surfacing different interpretations, revealing how various scholars understand a text as direct, implied, or as supporting a particular creative construct. This awareness is crucial for avoiding the misuse of scripture as mere "proof texts" without understanding the underlying hermeneutical approach.</w:t>
      </w:r>
    </w:p>
    <w:p w14:paraId="210E3679" w14:textId="77777777" w:rsidR="00F528B7" w:rsidRPr="00F528B7" w:rsidRDefault="00F528B7" w:rsidP="00F528B7">
      <w:pPr>
        <w:rPr>
          <w:sz w:val="26"/>
          <w:szCs w:val="26"/>
        </w:rPr>
      </w:pPr>
      <w:r w:rsidRPr="00F528B7">
        <w:rPr>
          <w:b/>
          <w:bCs/>
          <w:sz w:val="26"/>
          <w:szCs w:val="26"/>
        </w:rPr>
        <w:t>5. Dr. Meadors cautions against solely relying on the Holy Spirit to reveal the meaning of the Bible. Why does he emphasize the importance of study and validation instead?</w:t>
      </w:r>
    </w:p>
    <w:p w14:paraId="394C8843" w14:textId="77777777" w:rsidR="00F528B7" w:rsidRPr="00F528B7" w:rsidRDefault="00F528B7" w:rsidP="00F528B7">
      <w:pPr>
        <w:rPr>
          <w:sz w:val="26"/>
          <w:szCs w:val="26"/>
        </w:rPr>
      </w:pPr>
      <w:r w:rsidRPr="00F528B7">
        <w:rPr>
          <w:sz w:val="26"/>
          <w:szCs w:val="26"/>
        </w:rPr>
        <w:t>While the Holy Spirit plays a vital role in convicting believers of the importance of Scripture and motivating them to seek its meaning, Dr. Meadors argues that the Spirit's role is not to bypass the need for diligent study and critical thinking. He suggests that God created humans to think, reason, and engage with His Word through effort. Claiming the Holy Spirit provides direct interpretations without engaging in the work of validation can be a "dodge of responsibility" and ignores the variety of interpretations that exist within the Christian tradition. The process of studying and validating different views actually glorifies God by using the intellectual capacities He has given.</w:t>
      </w:r>
    </w:p>
    <w:p w14:paraId="4814570B" w14:textId="77777777" w:rsidR="00F528B7" w:rsidRPr="00F528B7" w:rsidRDefault="00F528B7" w:rsidP="00F528B7">
      <w:pPr>
        <w:rPr>
          <w:sz w:val="26"/>
          <w:szCs w:val="26"/>
        </w:rPr>
      </w:pPr>
      <w:r w:rsidRPr="00F528B7">
        <w:rPr>
          <w:b/>
          <w:bCs/>
          <w:sz w:val="26"/>
          <w:szCs w:val="26"/>
        </w:rPr>
        <w:t>6. What practical steps are involved in the process of validation when studying a biblical passage?</w:t>
      </w:r>
    </w:p>
    <w:p w14:paraId="4F5C1FA1" w14:textId="77777777" w:rsidR="00F528B7" w:rsidRPr="00F528B7" w:rsidRDefault="00F528B7" w:rsidP="00F528B7">
      <w:pPr>
        <w:rPr>
          <w:sz w:val="26"/>
          <w:szCs w:val="26"/>
        </w:rPr>
      </w:pPr>
      <w:r w:rsidRPr="00F528B7">
        <w:rPr>
          <w:sz w:val="26"/>
          <w:szCs w:val="26"/>
        </w:rPr>
        <w:t xml:space="preserve">The practical steps in validation include: * </w:t>
      </w:r>
      <w:r w:rsidRPr="00F528B7">
        <w:rPr>
          <w:b/>
          <w:bCs/>
          <w:sz w:val="26"/>
          <w:szCs w:val="26"/>
        </w:rPr>
        <w:t>Defining the problem:</w:t>
      </w:r>
      <w:r w:rsidRPr="00F528B7">
        <w:rPr>
          <w:sz w:val="26"/>
          <w:szCs w:val="26"/>
        </w:rPr>
        <w:t xml:space="preserve"> Clearly identifying the issue or question related to the interpretation of the passage. This often requires some initial research. * </w:t>
      </w:r>
      <w:r w:rsidRPr="00F528B7">
        <w:rPr>
          <w:b/>
          <w:bCs/>
          <w:sz w:val="26"/>
          <w:szCs w:val="26"/>
        </w:rPr>
        <w:t>Logging various views:</w:t>
      </w:r>
      <w:r w:rsidRPr="00F528B7">
        <w:rPr>
          <w:sz w:val="26"/>
          <w:szCs w:val="26"/>
        </w:rPr>
        <w:t xml:space="preserve"> Researching and documenting the different interpretations of the passage found in credible biblical literature, especially commentaries and scholarly articles. * </w:t>
      </w:r>
      <w:r w:rsidRPr="00F528B7">
        <w:rPr>
          <w:b/>
          <w:bCs/>
          <w:sz w:val="26"/>
          <w:szCs w:val="26"/>
        </w:rPr>
        <w:t>Identifying primary sources:</w:t>
      </w:r>
      <w:r w:rsidRPr="00F528B7">
        <w:rPr>
          <w:sz w:val="26"/>
          <w:szCs w:val="26"/>
        </w:rPr>
        <w:t xml:space="preserve"> Ensuring that the understanding of each view comes directly from the authors who hold it. * </w:t>
      </w:r>
      <w:r w:rsidRPr="00F528B7">
        <w:rPr>
          <w:b/>
          <w:bCs/>
          <w:sz w:val="26"/>
          <w:szCs w:val="26"/>
        </w:rPr>
        <w:t>Organizing and comparing views:</w:t>
      </w:r>
      <w:r w:rsidRPr="00F528B7">
        <w:rPr>
          <w:sz w:val="26"/>
          <w:szCs w:val="26"/>
        </w:rPr>
        <w:t xml:space="preserve"> Systematically laying out the different interpretations and comparing their claims and supporting arguments. * </w:t>
      </w:r>
      <w:r w:rsidRPr="00F528B7">
        <w:rPr>
          <w:b/>
          <w:bCs/>
          <w:sz w:val="26"/>
          <w:szCs w:val="26"/>
        </w:rPr>
        <w:t>Analyzing reasons for each view:</w:t>
      </w:r>
      <w:r w:rsidRPr="00F528B7">
        <w:rPr>
          <w:sz w:val="26"/>
          <w:szCs w:val="26"/>
        </w:rPr>
        <w:t xml:space="preserve"> Identifying the key reasons and evidence presented by proponents of each interpretation. * </w:t>
      </w:r>
      <w:r w:rsidRPr="00F528B7">
        <w:rPr>
          <w:b/>
          <w:bCs/>
          <w:sz w:val="26"/>
          <w:szCs w:val="26"/>
        </w:rPr>
        <w:t>Evaluating the claims:</w:t>
      </w:r>
      <w:r w:rsidRPr="00F528B7">
        <w:rPr>
          <w:sz w:val="26"/>
          <w:szCs w:val="26"/>
        </w:rPr>
        <w:t xml:space="preserve"> Critically assessing the strengths and weaknesses of each view based on the gathered information. * </w:t>
      </w:r>
      <w:r w:rsidRPr="00F528B7">
        <w:rPr>
          <w:b/>
          <w:bCs/>
          <w:sz w:val="26"/>
          <w:szCs w:val="26"/>
        </w:rPr>
        <w:t>Making a reasoned judgment:</w:t>
      </w:r>
      <w:r w:rsidRPr="00F528B7">
        <w:rPr>
          <w:sz w:val="26"/>
          <w:szCs w:val="26"/>
        </w:rPr>
        <w:t xml:space="preserve"> Based on the research and evaluation, forming an informed conclusion about the most accurate or plausible meaning of the passage, while remaining aware of other valid perspectives.</w:t>
      </w:r>
    </w:p>
    <w:p w14:paraId="1C364D24" w14:textId="77777777" w:rsidR="00F528B7" w:rsidRPr="00F528B7" w:rsidRDefault="00F528B7" w:rsidP="00F528B7">
      <w:pPr>
        <w:rPr>
          <w:sz w:val="26"/>
          <w:szCs w:val="26"/>
        </w:rPr>
      </w:pPr>
      <w:r w:rsidRPr="00F528B7">
        <w:rPr>
          <w:b/>
          <w:bCs/>
          <w:sz w:val="26"/>
          <w:szCs w:val="26"/>
        </w:rPr>
        <w:lastRenderedPageBreak/>
        <w:t>7. How can resources like commentaries (e.g., Word Biblical Commentary) and digital tools (e.g., Logos) aid in the process of biblical validation? What cautions should be considered when using internet resources like Wikipedia?</w:t>
      </w:r>
    </w:p>
    <w:p w14:paraId="6A3A15E6" w14:textId="77777777" w:rsidR="00F528B7" w:rsidRPr="00F528B7" w:rsidRDefault="00F528B7" w:rsidP="00F528B7">
      <w:pPr>
        <w:rPr>
          <w:sz w:val="26"/>
          <w:szCs w:val="26"/>
        </w:rPr>
      </w:pPr>
      <w:r w:rsidRPr="00F528B7">
        <w:rPr>
          <w:sz w:val="26"/>
          <w:szCs w:val="26"/>
        </w:rPr>
        <w:t>Good commentaries, like the Word Biblical Commentary, often present different interpretations of biblical passages and engage in a form of validation by referencing various scholars and viewpoints. They provide a starting point for identifying different perspectives and their supporting arguments. Digital tools like Logos offer access to a vast library of commentaries, journals, and other resources, making the process of surfacing different views more efficient. However, it's crucial to be discerning about online resources. Websites like Wikipedia, being open forums, may not always provide reliable or academically sound information and should not be used as primary sources for validation. It's essential to prioritize published works by recognized scholars and institutions.</w:t>
      </w:r>
    </w:p>
    <w:p w14:paraId="5166FEC2" w14:textId="77777777" w:rsidR="00F528B7" w:rsidRPr="00F528B7" w:rsidRDefault="00F528B7" w:rsidP="00F528B7">
      <w:pPr>
        <w:rPr>
          <w:sz w:val="26"/>
          <w:szCs w:val="26"/>
        </w:rPr>
      </w:pPr>
      <w:r w:rsidRPr="00F528B7">
        <w:rPr>
          <w:b/>
          <w:bCs/>
          <w:sz w:val="26"/>
          <w:szCs w:val="26"/>
        </w:rPr>
        <w:t>8. Why does Dr. Meadors emphasize the importance of humility and ongoing learning in biblical interpretation, especially when encountering diverse viewpoints through the process of validation?</w:t>
      </w:r>
    </w:p>
    <w:p w14:paraId="77482905" w14:textId="77777777" w:rsidR="00F528B7" w:rsidRPr="00F528B7" w:rsidRDefault="00F528B7" w:rsidP="00F528B7">
      <w:pPr>
        <w:rPr>
          <w:sz w:val="26"/>
          <w:szCs w:val="26"/>
        </w:rPr>
      </w:pPr>
      <w:r w:rsidRPr="00F528B7">
        <w:rPr>
          <w:sz w:val="26"/>
          <w:szCs w:val="26"/>
        </w:rPr>
        <w:t>The process of validation often reveals that even on seemingly straightforward biblical texts, there can be multiple, well-reasoned interpretations held by respected scholars. This should foster humility in one's own understanding and a recognition that biblical interpretation is complex and influenced by various factors. Dr. Meadors stresses that declaring one's own interpretation as the only correct one is often a sign of being uninformed rather than enlightened. Engaging in validation should lead to a lifelong journey of learning and a willingness to say "I do not know" when faced with difficult issues, rather than relying on simplistic answers or being swayed by forceful personalities. This ongoing process of study and open consideration of different viewpoints is essential for responsible and God-glorifying engagement with Scripture.</w:t>
      </w:r>
    </w:p>
    <w:p w14:paraId="265AAF23" w14:textId="77777777" w:rsidR="00F528B7" w:rsidRPr="00F528B7" w:rsidRDefault="00F528B7" w:rsidP="00F528B7">
      <w:pPr>
        <w:rPr>
          <w:vanish/>
          <w:sz w:val="26"/>
          <w:szCs w:val="26"/>
        </w:rPr>
      </w:pPr>
      <w:r w:rsidRPr="00F528B7">
        <w:rPr>
          <w:vanish/>
          <w:sz w:val="26"/>
          <w:szCs w:val="26"/>
        </w:rPr>
        <w:t>Bottom of Form</w:t>
      </w:r>
    </w:p>
    <w:p w14:paraId="5564D01D" w14:textId="692DBBDD" w:rsidR="008307E9" w:rsidRPr="008307E9" w:rsidRDefault="008307E9" w:rsidP="00F528B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265B7" w14:textId="77777777" w:rsidR="00727A4B" w:rsidRDefault="00727A4B" w:rsidP="004A3CF6">
      <w:pPr>
        <w:spacing w:after="0" w:line="240" w:lineRule="auto"/>
      </w:pPr>
      <w:r>
        <w:separator/>
      </w:r>
    </w:p>
  </w:endnote>
  <w:endnote w:type="continuationSeparator" w:id="0">
    <w:p w14:paraId="0F775D61" w14:textId="77777777" w:rsidR="00727A4B" w:rsidRDefault="00727A4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20C4" w14:textId="77777777" w:rsidR="00727A4B" w:rsidRDefault="00727A4B" w:rsidP="004A3CF6">
      <w:pPr>
        <w:spacing w:after="0" w:line="240" w:lineRule="auto"/>
      </w:pPr>
      <w:r>
        <w:separator/>
      </w:r>
    </w:p>
  </w:footnote>
  <w:footnote w:type="continuationSeparator" w:id="0">
    <w:p w14:paraId="3D80965A" w14:textId="77777777" w:rsidR="00727A4B" w:rsidRDefault="00727A4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F75056"/>
    <w:multiLevelType w:val="multilevel"/>
    <w:tmpl w:val="725A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326EBA"/>
    <w:multiLevelType w:val="multilevel"/>
    <w:tmpl w:val="6A165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2635F3"/>
    <w:multiLevelType w:val="multilevel"/>
    <w:tmpl w:val="D3620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773DD1"/>
    <w:multiLevelType w:val="multilevel"/>
    <w:tmpl w:val="9B9A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983A64"/>
    <w:multiLevelType w:val="multilevel"/>
    <w:tmpl w:val="ADAA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2A6150C"/>
    <w:multiLevelType w:val="multilevel"/>
    <w:tmpl w:val="454C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E6B5C"/>
    <w:multiLevelType w:val="multilevel"/>
    <w:tmpl w:val="F940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6"/>
  </w:num>
  <w:num w:numId="4" w16cid:durableId="1898322524">
    <w:abstractNumId w:val="20"/>
  </w:num>
  <w:num w:numId="5" w16cid:durableId="773480203">
    <w:abstractNumId w:val="77"/>
  </w:num>
  <w:num w:numId="6" w16cid:durableId="1893998325">
    <w:abstractNumId w:val="95"/>
  </w:num>
  <w:num w:numId="7" w16cid:durableId="31730490">
    <w:abstractNumId w:val="56"/>
  </w:num>
  <w:num w:numId="8" w16cid:durableId="1285886388">
    <w:abstractNumId w:val="72"/>
  </w:num>
  <w:num w:numId="9" w16cid:durableId="76753685">
    <w:abstractNumId w:val="63"/>
  </w:num>
  <w:num w:numId="10" w16cid:durableId="326565901">
    <w:abstractNumId w:val="96"/>
  </w:num>
  <w:num w:numId="11" w16cid:durableId="779370909">
    <w:abstractNumId w:val="44"/>
  </w:num>
  <w:num w:numId="12" w16cid:durableId="1312295266">
    <w:abstractNumId w:val="82"/>
  </w:num>
  <w:num w:numId="13" w16cid:durableId="1055739409">
    <w:abstractNumId w:val="30"/>
  </w:num>
  <w:num w:numId="14" w16cid:durableId="63724915">
    <w:abstractNumId w:val="40"/>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5"/>
  </w:num>
  <w:num w:numId="20" w16cid:durableId="167142098">
    <w:abstractNumId w:val="38"/>
  </w:num>
  <w:num w:numId="21" w16cid:durableId="1364483391">
    <w:abstractNumId w:val="73"/>
  </w:num>
  <w:num w:numId="22" w16cid:durableId="1720008846">
    <w:abstractNumId w:val="3"/>
  </w:num>
  <w:num w:numId="23" w16cid:durableId="1502499616">
    <w:abstractNumId w:val="86"/>
  </w:num>
  <w:num w:numId="24" w16cid:durableId="1281451561">
    <w:abstractNumId w:val="34"/>
  </w:num>
  <w:num w:numId="25" w16cid:durableId="252013863">
    <w:abstractNumId w:val="87"/>
  </w:num>
  <w:num w:numId="26" w16cid:durableId="1259752002">
    <w:abstractNumId w:val="53"/>
  </w:num>
  <w:num w:numId="27" w16cid:durableId="431554895">
    <w:abstractNumId w:val="13"/>
  </w:num>
  <w:num w:numId="28" w16cid:durableId="1824001649">
    <w:abstractNumId w:val="4"/>
  </w:num>
  <w:num w:numId="29" w16cid:durableId="856888086">
    <w:abstractNumId w:val="51"/>
  </w:num>
  <w:num w:numId="30" w16cid:durableId="441263313">
    <w:abstractNumId w:val="61"/>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4"/>
  </w:num>
  <w:num w:numId="40" w16cid:durableId="2026899789">
    <w:abstractNumId w:val="79"/>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2"/>
  </w:num>
  <w:num w:numId="46" w16cid:durableId="1261791569">
    <w:abstractNumId w:val="99"/>
  </w:num>
  <w:num w:numId="47" w16cid:durableId="1875193489">
    <w:abstractNumId w:val="32"/>
  </w:num>
  <w:num w:numId="48" w16cid:durableId="1172067006">
    <w:abstractNumId w:val="35"/>
  </w:num>
  <w:num w:numId="49" w16cid:durableId="1162700637">
    <w:abstractNumId w:val="98"/>
  </w:num>
  <w:num w:numId="50" w16cid:durableId="1229656482">
    <w:abstractNumId w:val="31"/>
  </w:num>
  <w:num w:numId="51" w16cid:durableId="1144544300">
    <w:abstractNumId w:val="75"/>
  </w:num>
  <w:num w:numId="52" w16cid:durableId="1471634383">
    <w:abstractNumId w:val="43"/>
  </w:num>
  <w:num w:numId="53" w16cid:durableId="1388458526">
    <w:abstractNumId w:val="84"/>
  </w:num>
  <w:num w:numId="54" w16cid:durableId="542792308">
    <w:abstractNumId w:val="71"/>
  </w:num>
  <w:num w:numId="55" w16cid:durableId="814840275">
    <w:abstractNumId w:val="83"/>
  </w:num>
  <w:num w:numId="56" w16cid:durableId="1085108493">
    <w:abstractNumId w:val="93"/>
  </w:num>
  <w:num w:numId="57" w16cid:durableId="150676867">
    <w:abstractNumId w:val="70"/>
  </w:num>
  <w:num w:numId="58" w16cid:durableId="1401102012">
    <w:abstractNumId w:val="68"/>
  </w:num>
  <w:num w:numId="59" w16cid:durableId="1934433803">
    <w:abstractNumId w:val="47"/>
  </w:num>
  <w:num w:numId="60" w16cid:durableId="1367633260">
    <w:abstractNumId w:val="37"/>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4"/>
  </w:num>
  <w:num w:numId="69" w16cid:durableId="1913006775">
    <w:abstractNumId w:val="65"/>
  </w:num>
  <w:num w:numId="70" w16cid:durableId="1932811398">
    <w:abstractNumId w:val="94"/>
  </w:num>
  <w:num w:numId="71" w16cid:durableId="788399130">
    <w:abstractNumId w:val="54"/>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2"/>
  </w:num>
  <w:num w:numId="77" w16cid:durableId="1050347144">
    <w:abstractNumId w:val="81"/>
  </w:num>
  <w:num w:numId="78" w16cid:durableId="1758987229">
    <w:abstractNumId w:val="36"/>
  </w:num>
  <w:num w:numId="79" w16cid:durableId="601493858">
    <w:abstractNumId w:val="80"/>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7"/>
  </w:num>
  <w:num w:numId="86" w16cid:durableId="1154182070">
    <w:abstractNumId w:val="78"/>
  </w:num>
  <w:num w:numId="87" w16cid:durableId="1617560984">
    <w:abstractNumId w:val="100"/>
  </w:num>
  <w:num w:numId="88" w16cid:durableId="961691480">
    <w:abstractNumId w:val="66"/>
  </w:num>
  <w:num w:numId="89" w16cid:durableId="1200124844">
    <w:abstractNumId w:val="50"/>
  </w:num>
  <w:num w:numId="90" w16cid:durableId="1250508082">
    <w:abstractNumId w:val="85"/>
  </w:num>
  <w:num w:numId="91" w16cid:durableId="199629930">
    <w:abstractNumId w:val="91"/>
  </w:num>
  <w:num w:numId="92" w16cid:durableId="442455481">
    <w:abstractNumId w:val="39"/>
  </w:num>
  <w:num w:numId="93" w16cid:durableId="996686926">
    <w:abstractNumId w:val="69"/>
  </w:num>
  <w:num w:numId="94" w16cid:durableId="1765372072">
    <w:abstractNumId w:val="48"/>
  </w:num>
  <w:num w:numId="95" w16cid:durableId="2109884545">
    <w:abstractNumId w:val="23"/>
  </w:num>
  <w:num w:numId="96" w16cid:durableId="607271406">
    <w:abstractNumId w:val="57"/>
  </w:num>
  <w:num w:numId="97" w16cid:durableId="185364195">
    <w:abstractNumId w:val="52"/>
  </w:num>
  <w:num w:numId="98" w16cid:durableId="1043676660">
    <w:abstractNumId w:val="41"/>
  </w:num>
  <w:num w:numId="99" w16cid:durableId="1724862529">
    <w:abstractNumId w:val="89"/>
  </w:num>
  <w:num w:numId="100" w16cid:durableId="500244736">
    <w:abstractNumId w:val="76"/>
  </w:num>
  <w:num w:numId="101" w16cid:durableId="1898199201">
    <w:abstractNumId w:val="49"/>
  </w:num>
  <w:num w:numId="102" w16cid:durableId="54551854">
    <w:abstractNumId w:val="29"/>
  </w:num>
  <w:num w:numId="103" w16cid:durableId="1121609381">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063"/>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53563"/>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27A4B"/>
    <w:rsid w:val="00782FA5"/>
    <w:rsid w:val="007A6972"/>
    <w:rsid w:val="007D76BE"/>
    <w:rsid w:val="00813DCB"/>
    <w:rsid w:val="00825EDC"/>
    <w:rsid w:val="008307E9"/>
    <w:rsid w:val="008535EA"/>
    <w:rsid w:val="00854334"/>
    <w:rsid w:val="0087080D"/>
    <w:rsid w:val="008A2D88"/>
    <w:rsid w:val="008C41C9"/>
    <w:rsid w:val="00901F9B"/>
    <w:rsid w:val="00925E72"/>
    <w:rsid w:val="009313C0"/>
    <w:rsid w:val="00942311"/>
    <w:rsid w:val="009B058A"/>
    <w:rsid w:val="009E347B"/>
    <w:rsid w:val="00A0003E"/>
    <w:rsid w:val="00A4354C"/>
    <w:rsid w:val="00A545CE"/>
    <w:rsid w:val="00A90E97"/>
    <w:rsid w:val="00AA374A"/>
    <w:rsid w:val="00AC3397"/>
    <w:rsid w:val="00B071C0"/>
    <w:rsid w:val="00BA694E"/>
    <w:rsid w:val="00BD1BC4"/>
    <w:rsid w:val="00BE2691"/>
    <w:rsid w:val="00BE2884"/>
    <w:rsid w:val="00BE2F3A"/>
    <w:rsid w:val="00BF5DDC"/>
    <w:rsid w:val="00C06E31"/>
    <w:rsid w:val="00C56F5B"/>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35409"/>
    <w:rsid w:val="00E44F32"/>
    <w:rsid w:val="00E752F0"/>
    <w:rsid w:val="00EE4278"/>
    <w:rsid w:val="00EF7E1D"/>
    <w:rsid w:val="00F05A5D"/>
    <w:rsid w:val="00F24A34"/>
    <w:rsid w:val="00F528B7"/>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4264945">
      <w:bodyDiv w:val="1"/>
      <w:marLeft w:val="0"/>
      <w:marRight w:val="0"/>
      <w:marTop w:val="0"/>
      <w:marBottom w:val="0"/>
      <w:divBdr>
        <w:top w:val="none" w:sz="0" w:space="0" w:color="auto"/>
        <w:left w:val="none" w:sz="0" w:space="0" w:color="auto"/>
        <w:bottom w:val="none" w:sz="0" w:space="0" w:color="auto"/>
        <w:right w:val="none" w:sz="0" w:space="0" w:color="auto"/>
      </w:divBdr>
      <w:divsChild>
        <w:div w:id="1606687707">
          <w:marLeft w:val="0"/>
          <w:marRight w:val="0"/>
          <w:marTop w:val="0"/>
          <w:marBottom w:val="0"/>
          <w:divBdr>
            <w:top w:val="none" w:sz="0" w:space="0" w:color="auto"/>
            <w:left w:val="none" w:sz="0" w:space="0" w:color="auto"/>
            <w:bottom w:val="none" w:sz="0" w:space="0" w:color="auto"/>
            <w:right w:val="none" w:sz="0" w:space="0" w:color="auto"/>
          </w:divBdr>
          <w:divsChild>
            <w:div w:id="2093307111">
              <w:marLeft w:val="0"/>
              <w:marRight w:val="0"/>
              <w:marTop w:val="0"/>
              <w:marBottom w:val="0"/>
              <w:divBdr>
                <w:top w:val="none" w:sz="0" w:space="0" w:color="auto"/>
                <w:left w:val="none" w:sz="0" w:space="0" w:color="auto"/>
                <w:bottom w:val="none" w:sz="0" w:space="0" w:color="auto"/>
                <w:right w:val="none" w:sz="0" w:space="0" w:color="auto"/>
              </w:divBdr>
              <w:divsChild>
                <w:div w:id="1587156119">
                  <w:marLeft w:val="0"/>
                  <w:marRight w:val="0"/>
                  <w:marTop w:val="0"/>
                  <w:marBottom w:val="0"/>
                  <w:divBdr>
                    <w:top w:val="none" w:sz="0" w:space="0" w:color="auto"/>
                    <w:left w:val="none" w:sz="0" w:space="0" w:color="auto"/>
                    <w:bottom w:val="none" w:sz="0" w:space="0" w:color="auto"/>
                    <w:right w:val="none" w:sz="0" w:space="0" w:color="auto"/>
                  </w:divBdr>
                  <w:divsChild>
                    <w:div w:id="960458529">
                      <w:marLeft w:val="0"/>
                      <w:marRight w:val="0"/>
                      <w:marTop w:val="0"/>
                      <w:marBottom w:val="0"/>
                      <w:divBdr>
                        <w:top w:val="none" w:sz="0" w:space="0" w:color="auto"/>
                        <w:left w:val="single" w:sz="6" w:space="0" w:color="CCCCCC"/>
                        <w:bottom w:val="single" w:sz="6" w:space="0" w:color="CCCCCC"/>
                        <w:right w:val="single" w:sz="6" w:space="0" w:color="CCCCCC"/>
                      </w:divBdr>
                      <w:divsChild>
                        <w:div w:id="12927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59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7367379">
      <w:bodyDiv w:val="1"/>
      <w:marLeft w:val="0"/>
      <w:marRight w:val="0"/>
      <w:marTop w:val="0"/>
      <w:marBottom w:val="0"/>
      <w:divBdr>
        <w:top w:val="none" w:sz="0" w:space="0" w:color="auto"/>
        <w:left w:val="none" w:sz="0" w:space="0" w:color="auto"/>
        <w:bottom w:val="none" w:sz="0" w:space="0" w:color="auto"/>
        <w:right w:val="none" w:sz="0" w:space="0" w:color="auto"/>
      </w:divBdr>
      <w:divsChild>
        <w:div w:id="1699693614">
          <w:marLeft w:val="0"/>
          <w:marRight w:val="0"/>
          <w:marTop w:val="0"/>
          <w:marBottom w:val="0"/>
          <w:divBdr>
            <w:top w:val="none" w:sz="0" w:space="0" w:color="auto"/>
            <w:left w:val="none" w:sz="0" w:space="0" w:color="auto"/>
            <w:bottom w:val="none" w:sz="0" w:space="0" w:color="auto"/>
            <w:right w:val="none" w:sz="0" w:space="0" w:color="auto"/>
          </w:divBdr>
          <w:divsChild>
            <w:div w:id="101002753">
              <w:marLeft w:val="0"/>
              <w:marRight w:val="0"/>
              <w:marTop w:val="0"/>
              <w:marBottom w:val="0"/>
              <w:divBdr>
                <w:top w:val="none" w:sz="0" w:space="0" w:color="auto"/>
                <w:left w:val="none" w:sz="0" w:space="0" w:color="auto"/>
                <w:bottom w:val="none" w:sz="0" w:space="0" w:color="auto"/>
                <w:right w:val="none" w:sz="0" w:space="0" w:color="auto"/>
              </w:divBdr>
              <w:divsChild>
                <w:div w:id="56439885">
                  <w:marLeft w:val="0"/>
                  <w:marRight w:val="0"/>
                  <w:marTop w:val="0"/>
                  <w:marBottom w:val="0"/>
                  <w:divBdr>
                    <w:top w:val="none" w:sz="0" w:space="0" w:color="auto"/>
                    <w:left w:val="none" w:sz="0" w:space="0" w:color="auto"/>
                    <w:bottom w:val="none" w:sz="0" w:space="0" w:color="auto"/>
                    <w:right w:val="none" w:sz="0" w:space="0" w:color="auto"/>
                  </w:divBdr>
                  <w:divsChild>
                    <w:div w:id="477069304">
                      <w:marLeft w:val="0"/>
                      <w:marRight w:val="0"/>
                      <w:marTop w:val="0"/>
                      <w:marBottom w:val="0"/>
                      <w:divBdr>
                        <w:top w:val="none" w:sz="0" w:space="0" w:color="auto"/>
                        <w:left w:val="single" w:sz="6" w:space="0" w:color="CCCCCC"/>
                        <w:bottom w:val="single" w:sz="6" w:space="0" w:color="CCCCCC"/>
                        <w:right w:val="single" w:sz="6" w:space="0" w:color="CCCCCC"/>
                      </w:divBdr>
                      <w:divsChild>
                        <w:div w:id="1213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00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1803047">
      <w:bodyDiv w:val="1"/>
      <w:marLeft w:val="0"/>
      <w:marRight w:val="0"/>
      <w:marTop w:val="0"/>
      <w:marBottom w:val="0"/>
      <w:divBdr>
        <w:top w:val="none" w:sz="0" w:space="0" w:color="auto"/>
        <w:left w:val="none" w:sz="0" w:space="0" w:color="auto"/>
        <w:bottom w:val="none" w:sz="0" w:space="0" w:color="auto"/>
        <w:right w:val="none" w:sz="0" w:space="0" w:color="auto"/>
      </w:divBdr>
      <w:divsChild>
        <w:div w:id="1066881949">
          <w:marLeft w:val="0"/>
          <w:marRight w:val="0"/>
          <w:marTop w:val="0"/>
          <w:marBottom w:val="0"/>
          <w:divBdr>
            <w:top w:val="none" w:sz="0" w:space="0" w:color="auto"/>
            <w:left w:val="none" w:sz="0" w:space="0" w:color="auto"/>
            <w:bottom w:val="none" w:sz="0" w:space="0" w:color="auto"/>
            <w:right w:val="none" w:sz="0" w:space="0" w:color="auto"/>
          </w:divBdr>
          <w:divsChild>
            <w:div w:id="1034623078">
              <w:marLeft w:val="0"/>
              <w:marRight w:val="0"/>
              <w:marTop w:val="0"/>
              <w:marBottom w:val="0"/>
              <w:divBdr>
                <w:top w:val="none" w:sz="0" w:space="0" w:color="auto"/>
                <w:left w:val="none" w:sz="0" w:space="0" w:color="auto"/>
                <w:bottom w:val="none" w:sz="0" w:space="0" w:color="auto"/>
                <w:right w:val="none" w:sz="0" w:space="0" w:color="auto"/>
              </w:divBdr>
              <w:divsChild>
                <w:div w:id="395666107">
                  <w:marLeft w:val="0"/>
                  <w:marRight w:val="0"/>
                  <w:marTop w:val="0"/>
                  <w:marBottom w:val="0"/>
                  <w:divBdr>
                    <w:top w:val="none" w:sz="0" w:space="0" w:color="auto"/>
                    <w:left w:val="none" w:sz="0" w:space="0" w:color="auto"/>
                    <w:bottom w:val="none" w:sz="0" w:space="0" w:color="auto"/>
                    <w:right w:val="none" w:sz="0" w:space="0" w:color="auto"/>
                  </w:divBdr>
                  <w:divsChild>
                    <w:div w:id="49891994">
                      <w:marLeft w:val="0"/>
                      <w:marRight w:val="0"/>
                      <w:marTop w:val="0"/>
                      <w:marBottom w:val="0"/>
                      <w:divBdr>
                        <w:top w:val="none" w:sz="0" w:space="0" w:color="auto"/>
                        <w:left w:val="single" w:sz="6" w:space="0" w:color="CCCCCC"/>
                        <w:bottom w:val="single" w:sz="6" w:space="0" w:color="CCCCCC"/>
                        <w:right w:val="single" w:sz="6" w:space="0" w:color="CCCCCC"/>
                      </w:divBdr>
                      <w:divsChild>
                        <w:div w:id="14288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48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195070963">
      <w:bodyDiv w:val="1"/>
      <w:marLeft w:val="0"/>
      <w:marRight w:val="0"/>
      <w:marTop w:val="0"/>
      <w:marBottom w:val="0"/>
      <w:divBdr>
        <w:top w:val="none" w:sz="0" w:space="0" w:color="auto"/>
        <w:left w:val="none" w:sz="0" w:space="0" w:color="auto"/>
        <w:bottom w:val="none" w:sz="0" w:space="0" w:color="auto"/>
        <w:right w:val="none" w:sz="0" w:space="0" w:color="auto"/>
      </w:divBdr>
      <w:divsChild>
        <w:div w:id="1561600554">
          <w:marLeft w:val="0"/>
          <w:marRight w:val="0"/>
          <w:marTop w:val="0"/>
          <w:marBottom w:val="0"/>
          <w:divBdr>
            <w:top w:val="none" w:sz="0" w:space="0" w:color="auto"/>
            <w:left w:val="none" w:sz="0" w:space="0" w:color="auto"/>
            <w:bottom w:val="none" w:sz="0" w:space="0" w:color="auto"/>
            <w:right w:val="none" w:sz="0" w:space="0" w:color="auto"/>
          </w:divBdr>
          <w:divsChild>
            <w:div w:id="1345207183">
              <w:marLeft w:val="0"/>
              <w:marRight w:val="0"/>
              <w:marTop w:val="0"/>
              <w:marBottom w:val="0"/>
              <w:divBdr>
                <w:top w:val="none" w:sz="0" w:space="0" w:color="auto"/>
                <w:left w:val="none" w:sz="0" w:space="0" w:color="auto"/>
                <w:bottom w:val="none" w:sz="0" w:space="0" w:color="auto"/>
                <w:right w:val="none" w:sz="0" w:space="0" w:color="auto"/>
              </w:divBdr>
              <w:divsChild>
                <w:div w:id="1007252587">
                  <w:marLeft w:val="0"/>
                  <w:marRight w:val="0"/>
                  <w:marTop w:val="0"/>
                  <w:marBottom w:val="0"/>
                  <w:divBdr>
                    <w:top w:val="none" w:sz="0" w:space="0" w:color="auto"/>
                    <w:left w:val="none" w:sz="0" w:space="0" w:color="auto"/>
                    <w:bottom w:val="none" w:sz="0" w:space="0" w:color="auto"/>
                    <w:right w:val="none" w:sz="0" w:space="0" w:color="auto"/>
                  </w:divBdr>
                  <w:divsChild>
                    <w:div w:id="1116173989">
                      <w:marLeft w:val="0"/>
                      <w:marRight w:val="0"/>
                      <w:marTop w:val="0"/>
                      <w:marBottom w:val="0"/>
                      <w:divBdr>
                        <w:top w:val="none" w:sz="0" w:space="0" w:color="auto"/>
                        <w:left w:val="single" w:sz="6" w:space="0" w:color="CCCCCC"/>
                        <w:bottom w:val="single" w:sz="6" w:space="0" w:color="CCCCCC"/>
                        <w:right w:val="single" w:sz="6" w:space="0" w:color="CCCCCC"/>
                      </w:divBdr>
                      <w:divsChild>
                        <w:div w:id="11166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256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949452">
      <w:bodyDiv w:val="1"/>
      <w:marLeft w:val="0"/>
      <w:marRight w:val="0"/>
      <w:marTop w:val="0"/>
      <w:marBottom w:val="0"/>
      <w:divBdr>
        <w:top w:val="none" w:sz="0" w:space="0" w:color="auto"/>
        <w:left w:val="none" w:sz="0" w:space="0" w:color="auto"/>
        <w:bottom w:val="none" w:sz="0" w:space="0" w:color="auto"/>
        <w:right w:val="none" w:sz="0" w:space="0" w:color="auto"/>
      </w:divBdr>
      <w:divsChild>
        <w:div w:id="1344282635">
          <w:marLeft w:val="0"/>
          <w:marRight w:val="0"/>
          <w:marTop w:val="0"/>
          <w:marBottom w:val="0"/>
          <w:divBdr>
            <w:top w:val="none" w:sz="0" w:space="0" w:color="auto"/>
            <w:left w:val="none" w:sz="0" w:space="0" w:color="auto"/>
            <w:bottom w:val="none" w:sz="0" w:space="0" w:color="auto"/>
            <w:right w:val="none" w:sz="0" w:space="0" w:color="auto"/>
          </w:divBdr>
          <w:divsChild>
            <w:div w:id="123933158">
              <w:marLeft w:val="0"/>
              <w:marRight w:val="0"/>
              <w:marTop w:val="0"/>
              <w:marBottom w:val="0"/>
              <w:divBdr>
                <w:top w:val="none" w:sz="0" w:space="0" w:color="auto"/>
                <w:left w:val="none" w:sz="0" w:space="0" w:color="auto"/>
                <w:bottom w:val="none" w:sz="0" w:space="0" w:color="auto"/>
                <w:right w:val="none" w:sz="0" w:space="0" w:color="auto"/>
              </w:divBdr>
              <w:divsChild>
                <w:div w:id="1223448055">
                  <w:marLeft w:val="0"/>
                  <w:marRight w:val="0"/>
                  <w:marTop w:val="0"/>
                  <w:marBottom w:val="0"/>
                  <w:divBdr>
                    <w:top w:val="none" w:sz="0" w:space="0" w:color="auto"/>
                    <w:left w:val="none" w:sz="0" w:space="0" w:color="auto"/>
                    <w:bottom w:val="none" w:sz="0" w:space="0" w:color="auto"/>
                    <w:right w:val="none" w:sz="0" w:space="0" w:color="auto"/>
                  </w:divBdr>
                  <w:divsChild>
                    <w:div w:id="542602086">
                      <w:marLeft w:val="0"/>
                      <w:marRight w:val="0"/>
                      <w:marTop w:val="0"/>
                      <w:marBottom w:val="0"/>
                      <w:divBdr>
                        <w:top w:val="none" w:sz="0" w:space="0" w:color="auto"/>
                        <w:left w:val="single" w:sz="6" w:space="0" w:color="CCCCCC"/>
                        <w:bottom w:val="single" w:sz="6" w:space="0" w:color="CCCCCC"/>
                        <w:right w:val="single" w:sz="6" w:space="0" w:color="CCCCCC"/>
                      </w:divBdr>
                      <w:divsChild>
                        <w:div w:id="12712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45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863985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2638740">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7865681">
      <w:bodyDiv w:val="1"/>
      <w:marLeft w:val="0"/>
      <w:marRight w:val="0"/>
      <w:marTop w:val="0"/>
      <w:marBottom w:val="0"/>
      <w:divBdr>
        <w:top w:val="none" w:sz="0" w:space="0" w:color="auto"/>
        <w:left w:val="none" w:sz="0" w:space="0" w:color="auto"/>
        <w:bottom w:val="none" w:sz="0" w:space="0" w:color="auto"/>
        <w:right w:val="none" w:sz="0" w:space="0" w:color="auto"/>
      </w:divBdr>
      <w:divsChild>
        <w:div w:id="1716344737">
          <w:marLeft w:val="0"/>
          <w:marRight w:val="0"/>
          <w:marTop w:val="0"/>
          <w:marBottom w:val="0"/>
          <w:divBdr>
            <w:top w:val="none" w:sz="0" w:space="0" w:color="auto"/>
            <w:left w:val="none" w:sz="0" w:space="0" w:color="auto"/>
            <w:bottom w:val="none" w:sz="0" w:space="0" w:color="auto"/>
            <w:right w:val="none" w:sz="0" w:space="0" w:color="auto"/>
          </w:divBdr>
          <w:divsChild>
            <w:div w:id="411388288">
              <w:marLeft w:val="0"/>
              <w:marRight w:val="0"/>
              <w:marTop w:val="0"/>
              <w:marBottom w:val="0"/>
              <w:divBdr>
                <w:top w:val="none" w:sz="0" w:space="0" w:color="auto"/>
                <w:left w:val="none" w:sz="0" w:space="0" w:color="auto"/>
                <w:bottom w:val="none" w:sz="0" w:space="0" w:color="auto"/>
                <w:right w:val="none" w:sz="0" w:space="0" w:color="auto"/>
              </w:divBdr>
              <w:divsChild>
                <w:div w:id="1244757702">
                  <w:marLeft w:val="0"/>
                  <w:marRight w:val="0"/>
                  <w:marTop w:val="0"/>
                  <w:marBottom w:val="0"/>
                  <w:divBdr>
                    <w:top w:val="none" w:sz="0" w:space="0" w:color="auto"/>
                    <w:left w:val="none" w:sz="0" w:space="0" w:color="auto"/>
                    <w:bottom w:val="none" w:sz="0" w:space="0" w:color="auto"/>
                    <w:right w:val="none" w:sz="0" w:space="0" w:color="auto"/>
                  </w:divBdr>
                  <w:divsChild>
                    <w:div w:id="117918450">
                      <w:marLeft w:val="0"/>
                      <w:marRight w:val="0"/>
                      <w:marTop w:val="0"/>
                      <w:marBottom w:val="0"/>
                      <w:divBdr>
                        <w:top w:val="none" w:sz="0" w:space="0" w:color="auto"/>
                        <w:left w:val="single" w:sz="6" w:space="0" w:color="CCCCCC"/>
                        <w:bottom w:val="single" w:sz="6" w:space="0" w:color="CCCCCC"/>
                        <w:right w:val="single" w:sz="6" w:space="0" w:color="CCCCCC"/>
                      </w:divBdr>
                      <w:divsChild>
                        <w:div w:id="9605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35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8733169">
      <w:bodyDiv w:val="1"/>
      <w:marLeft w:val="0"/>
      <w:marRight w:val="0"/>
      <w:marTop w:val="0"/>
      <w:marBottom w:val="0"/>
      <w:divBdr>
        <w:top w:val="none" w:sz="0" w:space="0" w:color="auto"/>
        <w:left w:val="none" w:sz="0" w:space="0" w:color="auto"/>
        <w:bottom w:val="none" w:sz="0" w:space="0" w:color="auto"/>
        <w:right w:val="none" w:sz="0" w:space="0" w:color="auto"/>
      </w:divBdr>
      <w:divsChild>
        <w:div w:id="1783718958">
          <w:marLeft w:val="0"/>
          <w:marRight w:val="0"/>
          <w:marTop w:val="0"/>
          <w:marBottom w:val="0"/>
          <w:divBdr>
            <w:top w:val="none" w:sz="0" w:space="0" w:color="auto"/>
            <w:left w:val="none" w:sz="0" w:space="0" w:color="auto"/>
            <w:bottom w:val="none" w:sz="0" w:space="0" w:color="auto"/>
            <w:right w:val="none" w:sz="0" w:space="0" w:color="auto"/>
          </w:divBdr>
          <w:divsChild>
            <w:div w:id="1231384622">
              <w:marLeft w:val="0"/>
              <w:marRight w:val="0"/>
              <w:marTop w:val="0"/>
              <w:marBottom w:val="0"/>
              <w:divBdr>
                <w:top w:val="none" w:sz="0" w:space="0" w:color="auto"/>
                <w:left w:val="none" w:sz="0" w:space="0" w:color="auto"/>
                <w:bottom w:val="none" w:sz="0" w:space="0" w:color="auto"/>
                <w:right w:val="none" w:sz="0" w:space="0" w:color="auto"/>
              </w:divBdr>
              <w:divsChild>
                <w:div w:id="240481333">
                  <w:marLeft w:val="0"/>
                  <w:marRight w:val="0"/>
                  <w:marTop w:val="0"/>
                  <w:marBottom w:val="0"/>
                  <w:divBdr>
                    <w:top w:val="none" w:sz="0" w:space="0" w:color="auto"/>
                    <w:left w:val="none" w:sz="0" w:space="0" w:color="auto"/>
                    <w:bottom w:val="none" w:sz="0" w:space="0" w:color="auto"/>
                    <w:right w:val="none" w:sz="0" w:space="0" w:color="auto"/>
                  </w:divBdr>
                  <w:divsChild>
                    <w:div w:id="1765685909">
                      <w:marLeft w:val="0"/>
                      <w:marRight w:val="0"/>
                      <w:marTop w:val="0"/>
                      <w:marBottom w:val="0"/>
                      <w:divBdr>
                        <w:top w:val="none" w:sz="0" w:space="0" w:color="auto"/>
                        <w:left w:val="single" w:sz="6" w:space="0" w:color="CCCCCC"/>
                        <w:bottom w:val="single" w:sz="6" w:space="0" w:color="CCCCCC"/>
                        <w:right w:val="single" w:sz="6" w:space="0" w:color="CCCCCC"/>
                      </w:divBdr>
                      <w:divsChild>
                        <w:div w:id="3097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31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5720406">
      <w:bodyDiv w:val="1"/>
      <w:marLeft w:val="0"/>
      <w:marRight w:val="0"/>
      <w:marTop w:val="0"/>
      <w:marBottom w:val="0"/>
      <w:divBdr>
        <w:top w:val="none" w:sz="0" w:space="0" w:color="auto"/>
        <w:left w:val="none" w:sz="0" w:space="0" w:color="auto"/>
        <w:bottom w:val="none" w:sz="0" w:space="0" w:color="auto"/>
        <w:right w:val="none" w:sz="0" w:space="0" w:color="auto"/>
      </w:divBdr>
      <w:divsChild>
        <w:div w:id="1604923865">
          <w:marLeft w:val="0"/>
          <w:marRight w:val="0"/>
          <w:marTop w:val="0"/>
          <w:marBottom w:val="0"/>
          <w:divBdr>
            <w:top w:val="none" w:sz="0" w:space="0" w:color="auto"/>
            <w:left w:val="none" w:sz="0" w:space="0" w:color="auto"/>
            <w:bottom w:val="none" w:sz="0" w:space="0" w:color="auto"/>
            <w:right w:val="none" w:sz="0" w:space="0" w:color="auto"/>
          </w:divBdr>
          <w:divsChild>
            <w:div w:id="1123158811">
              <w:marLeft w:val="0"/>
              <w:marRight w:val="0"/>
              <w:marTop w:val="0"/>
              <w:marBottom w:val="0"/>
              <w:divBdr>
                <w:top w:val="none" w:sz="0" w:space="0" w:color="auto"/>
                <w:left w:val="none" w:sz="0" w:space="0" w:color="auto"/>
                <w:bottom w:val="none" w:sz="0" w:space="0" w:color="auto"/>
                <w:right w:val="none" w:sz="0" w:space="0" w:color="auto"/>
              </w:divBdr>
              <w:divsChild>
                <w:div w:id="2053840246">
                  <w:marLeft w:val="0"/>
                  <w:marRight w:val="0"/>
                  <w:marTop w:val="0"/>
                  <w:marBottom w:val="0"/>
                  <w:divBdr>
                    <w:top w:val="none" w:sz="0" w:space="0" w:color="auto"/>
                    <w:left w:val="none" w:sz="0" w:space="0" w:color="auto"/>
                    <w:bottom w:val="none" w:sz="0" w:space="0" w:color="auto"/>
                    <w:right w:val="none" w:sz="0" w:space="0" w:color="auto"/>
                  </w:divBdr>
                  <w:divsChild>
                    <w:div w:id="1893693468">
                      <w:marLeft w:val="0"/>
                      <w:marRight w:val="0"/>
                      <w:marTop w:val="0"/>
                      <w:marBottom w:val="0"/>
                      <w:divBdr>
                        <w:top w:val="none" w:sz="0" w:space="0" w:color="auto"/>
                        <w:left w:val="single" w:sz="6" w:space="0" w:color="CCCCCC"/>
                        <w:bottom w:val="single" w:sz="6" w:space="0" w:color="CCCCCC"/>
                        <w:right w:val="single" w:sz="6" w:space="0" w:color="CCCCCC"/>
                      </w:divBdr>
                      <w:divsChild>
                        <w:div w:id="734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89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3584</Words>
  <Characters>20722</Characters>
  <Application>Microsoft Office Word</Application>
  <DocSecurity>0</DocSecurity>
  <Lines>363</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2025-03-19T19:10:00Z</dcterms:created>
  <dcterms:modified xsi:type="dcterms:W3CDTF">2025-03-19T22:01:00Z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