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B43E" w14:textId="04C3DA7C" w:rsidR="001A0C6E" w:rsidRPr="00D007EB" w:rsidRDefault="00D007EB" w:rsidP="00D007E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007EB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15</w:t>
      </w:r>
    </w:p>
    <w:p w14:paraId="13DDFD6B" w14:textId="18CDFC9B" w:rsidR="00D007EB" w:rsidRPr="00D007EB" w:rsidRDefault="00D007EB" w:rsidP="00D007E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007E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5C1BD1FA" w14:textId="77777777" w:rsidR="00D007EB" w:rsidRPr="00D007EB" w:rsidRDefault="00D007EB" w:rsidP="00D007EB">
      <w:pPr>
        <w:jc w:val="center"/>
        <w:rPr>
          <w:sz w:val="26"/>
          <w:szCs w:val="26"/>
        </w:rPr>
      </w:pPr>
    </w:p>
    <w:p w14:paraId="20E5B133" w14:textId="0B1C676E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15 «Уроки Божьего мира». Притчи 25:1-28.</w:t>
      </w:r>
    </w:p>
    <w:p w14:paraId="26CBC2FA" w14:textId="77777777" w:rsidR="001A0C6E" w:rsidRPr="00D007EB" w:rsidRDefault="001A0C6E">
      <w:pPr>
        <w:rPr>
          <w:sz w:val="26"/>
          <w:szCs w:val="26"/>
        </w:rPr>
      </w:pPr>
    </w:p>
    <w:p w14:paraId="7203B54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Добро пожаловать на беседу о Притчах. Мы говорили о сборниках Притчей, которые даны под именем Соломона, начиная с 10-й главы. Мы сказали, что эти различные сборники были составлены в разные моменты времени.</w:t>
      </w:r>
    </w:p>
    <w:p w14:paraId="134F4BED" w14:textId="77777777" w:rsidR="001A0C6E" w:rsidRPr="00D007EB" w:rsidRDefault="001A0C6E">
      <w:pPr>
        <w:rPr>
          <w:sz w:val="26"/>
          <w:szCs w:val="26"/>
        </w:rPr>
      </w:pPr>
    </w:p>
    <w:p w14:paraId="64208DC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 мы также заметили, что коллекции, похоже, связаны с королевским двором. Все они связаны с Соломоном, который, конечно же, известен как самый </w:t>
      </w:r>
      <w:proofErr xmlns:w="http://schemas.openxmlformats.org/wordprocessingml/2006/main" w:type="gramStart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мудрый </w:t>
      </w:r>
      <w:proofErr xmlns:w="http://schemas.openxmlformats.org/wordprocessingml/2006/main" w:type="gramEnd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из царей. Но когда мы переходим ко второму важному сбору, после 10-й главы, говорится, что оно произошло во времена Езекии.</w:t>
      </w:r>
    </w:p>
    <w:p w14:paraId="4FECCEFC" w14:textId="77777777" w:rsidR="001A0C6E" w:rsidRPr="00D007EB" w:rsidRDefault="001A0C6E">
      <w:pPr>
        <w:rPr>
          <w:sz w:val="26"/>
          <w:szCs w:val="26"/>
        </w:rPr>
      </w:pPr>
    </w:p>
    <w:p w14:paraId="4ACD6766" w14:textId="2FAEB3A8" w:rsidR="001A0C6E" w:rsidRPr="00D007EB" w:rsidRDefault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Итак, когда мы переходим к главе 25, стиху 1 Притчей, мы читаем, что это Притчи Соломона, которые переписали люди Езекии, царя Иудеи. Использование слова «расшифрованный» — это своего рода парафраз, но в данном случае оно означает взятие чего-то традиционного и передачу его дальше. </w:t>
      </w:r>
      <w:proofErr xmlns:w="http://schemas.openxmlformats.org/wordprocessingml/2006/main" w:type="gramStart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эти коллекции были сделаны примерно через 250 лет после Соломона.</w:t>
      </w:r>
    </w:p>
    <w:p w14:paraId="45048354" w14:textId="77777777" w:rsidR="001A0C6E" w:rsidRPr="00D007EB" w:rsidRDefault="001A0C6E">
      <w:pPr>
        <w:rPr>
          <w:sz w:val="26"/>
          <w:szCs w:val="26"/>
        </w:rPr>
      </w:pPr>
    </w:p>
    <w:p w14:paraId="592F0E19" w14:textId="18D09C22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Время Езекии приходится примерно на 700 лет до Рождества Христова, тогда как царство Соломона заканчивается примерно в 931 году до Рождества Христова. Итак, книга Притчей уже давно лежит в ее коллекции. Сборник, составленный при Езекии, не такой длинный, как 375 Притчей при Соломоне.</w:t>
      </w:r>
    </w:p>
    <w:p w14:paraId="7D3CB416" w14:textId="77777777" w:rsidR="001A0C6E" w:rsidRPr="00D007EB" w:rsidRDefault="001A0C6E">
      <w:pPr>
        <w:rPr>
          <w:sz w:val="26"/>
          <w:szCs w:val="26"/>
        </w:rPr>
      </w:pPr>
    </w:p>
    <w:p w14:paraId="1CD5BC7C" w14:textId="0287422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Также кажется, что оно несколько разбито на темы. Итак, в этой небольшой беседе мы собираемся просто просмотреть 25-ю главу Притчей и различные темы, которые там рассматриваются. Мы начнем с того, что я назвал порядком хорошего общества в стихах со 2 по 7. Здесь, в этих Притчах, действительно говорится о некоторых очень глубоких вещах.</w:t>
      </w:r>
    </w:p>
    <w:p w14:paraId="4EACAAB3" w14:textId="77777777" w:rsidR="001A0C6E" w:rsidRPr="00D007EB" w:rsidRDefault="001A0C6E">
      <w:pPr>
        <w:rPr>
          <w:sz w:val="26"/>
          <w:szCs w:val="26"/>
        </w:rPr>
      </w:pPr>
    </w:p>
    <w:p w14:paraId="511D8412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Первое — о тайне познания. Мне всегда приходится улыбаться, когда ученые, будь то биологи, заявляют нам обо всех имеющихся у них знаниях, даже о самом происхождении самой Вселенной, в которой мы живем, нашей галактики, и исследуют идеи о расстояниях небес и возраст, в котором была сформирована наша Земля, и все такое. Честно говоря, они основаны на очень ограниченных наблюдениях, которые мы, люди, имеем о самых разных вещах, которых мы не знаем.</w:t>
      </w:r>
    </w:p>
    <w:p w14:paraId="746087B8" w14:textId="77777777" w:rsidR="001A0C6E" w:rsidRPr="00D007EB" w:rsidRDefault="001A0C6E">
      <w:pPr>
        <w:rPr>
          <w:sz w:val="26"/>
          <w:szCs w:val="26"/>
        </w:rPr>
      </w:pPr>
    </w:p>
    <w:p w14:paraId="36438E3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Мне посчастливилось пару раз встретиться со Стивеном Хокингом, когда я жил в Кембридже. Я помню, как с некоторым усердием читал одну из его первых популярных публикаций, «Краткую историю времени», в которой на тот момент у него была особая теория о возрасте Вселенной. И потом, еще пока я был в Кембридже, он уже пересматривал свои идеи.</w:t>
      </w:r>
    </w:p>
    <w:p w14:paraId="58B47F51" w14:textId="77777777" w:rsidR="001A0C6E" w:rsidRPr="00D007EB" w:rsidRDefault="001A0C6E">
      <w:pPr>
        <w:rPr>
          <w:sz w:val="26"/>
          <w:szCs w:val="26"/>
        </w:rPr>
      </w:pPr>
    </w:p>
    <w:p w14:paraId="1F85395E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Что мы на самом деле знаем о времени и расстоянии? Ну а по факту почти ничего. Мы не знаем, сколько времени. Мы знаем, как измерять время.</w:t>
      </w:r>
    </w:p>
    <w:p w14:paraId="54F6970D" w14:textId="77777777" w:rsidR="001A0C6E" w:rsidRPr="00D007EB" w:rsidRDefault="001A0C6E">
      <w:pPr>
        <w:rPr>
          <w:sz w:val="26"/>
          <w:szCs w:val="26"/>
        </w:rPr>
      </w:pPr>
    </w:p>
    <w:p w14:paraId="130DA7A4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Но каким было бы время, если бы я не был на планете Земля? И, конечно же, у нас есть физики, такие как Эйнштейн, который во многих отношениях действительно был предшественником Стивена Хокинга, который сказал нам, что время столь же эластично, как резиновая лента, что оно ни в каком смысле не является фиксированной сущностью. , и расстояние не является фиксированной величиной. Что ж, все это может быть правдой, потому что все они — творения Бога, и мы знаем их только с очень относительной, ограниченной точки зрения. В этом суть этой пословицы.</w:t>
      </w:r>
    </w:p>
    <w:p w14:paraId="0DE4F0DC" w14:textId="77777777" w:rsidR="001A0C6E" w:rsidRPr="00D007EB" w:rsidRDefault="001A0C6E">
      <w:pPr>
        <w:rPr>
          <w:sz w:val="26"/>
          <w:szCs w:val="26"/>
        </w:rPr>
      </w:pPr>
    </w:p>
    <w:p w14:paraId="22F8D6D4" w14:textId="480F02D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То, что мы знаем, очень ограничено. Мне бы хотелось, чтобы те, кто так глубоко верил в то, что, по их мнению, является обширными научными знаниями, могли относиться к этим пословицам немного серьезнее. То, что мы должны видеть на небесах, — это то, о чем нам говорит Псалом 19 и что говорит эта пословица.</w:t>
      </w:r>
    </w:p>
    <w:p w14:paraId="3F56519E" w14:textId="77777777" w:rsidR="001A0C6E" w:rsidRPr="00D007EB" w:rsidRDefault="001A0C6E">
      <w:pPr>
        <w:rPr>
          <w:sz w:val="26"/>
          <w:szCs w:val="26"/>
        </w:rPr>
      </w:pPr>
    </w:p>
    <w:p w14:paraId="6D85E2A0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Мы должны увидеть Божью тайну и Божью славу на небесах. В этой пословице это выражается интересным образом. Слава Божья – скрывать вещи.</w:t>
      </w:r>
    </w:p>
    <w:p w14:paraId="44541839" w14:textId="77777777" w:rsidR="001A0C6E" w:rsidRPr="00D007EB" w:rsidRDefault="001A0C6E">
      <w:pPr>
        <w:rPr>
          <w:sz w:val="26"/>
          <w:szCs w:val="26"/>
        </w:rPr>
      </w:pPr>
    </w:p>
    <w:p w14:paraId="69322589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Они для нас загадка. Мы их зондируем. Мы призваны их исследовать.</w:t>
      </w:r>
    </w:p>
    <w:p w14:paraId="43D6E903" w14:textId="77777777" w:rsidR="001A0C6E" w:rsidRPr="00D007EB" w:rsidRDefault="001A0C6E">
      <w:pPr>
        <w:rPr>
          <w:sz w:val="26"/>
          <w:szCs w:val="26"/>
        </w:rPr>
      </w:pPr>
    </w:p>
    <w:p w14:paraId="26B5F5A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Нам предстоит увидеть, что они из себя представляют. Но наша способность действительно знать их очень ограничена. И контрастом этому является король.</w:t>
      </w:r>
    </w:p>
    <w:p w14:paraId="2D9EC2AB" w14:textId="77777777" w:rsidR="001A0C6E" w:rsidRPr="00D007EB" w:rsidRDefault="001A0C6E">
      <w:pPr>
        <w:rPr>
          <w:sz w:val="26"/>
          <w:szCs w:val="26"/>
        </w:rPr>
      </w:pPr>
    </w:p>
    <w:p w14:paraId="3E9EE546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король, который может различать вещи, принимать решения о людях и знать кое-что о людях. И, конечно же, с королем можно провести еще одно сравнение. Это дело короля, что он должен знать, отношения между людьми.</w:t>
      </w:r>
    </w:p>
    <w:p w14:paraId="70CE8F62" w14:textId="77777777" w:rsidR="001A0C6E" w:rsidRPr="00D007EB" w:rsidRDefault="001A0C6E">
      <w:pPr>
        <w:rPr>
          <w:sz w:val="26"/>
          <w:szCs w:val="26"/>
        </w:rPr>
      </w:pPr>
    </w:p>
    <w:p w14:paraId="3F5FA474" w14:textId="5EEC183B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Но есть еще кое-что о короле, которого мы не знаем. Его разум, о чем он думает и что он может сделать? Итак, эта пословица напоминает нам о том, какими знаниями мы должны обладать как люди, а каких знаний у нас как людей нет. Для успеха нам нужно быть искренними.</w:t>
      </w:r>
    </w:p>
    <w:p w14:paraId="5334C7BD" w14:textId="77777777" w:rsidR="001A0C6E" w:rsidRPr="00D007EB" w:rsidRDefault="001A0C6E">
      <w:pPr>
        <w:rPr>
          <w:sz w:val="26"/>
          <w:szCs w:val="26"/>
        </w:rPr>
      </w:pPr>
    </w:p>
    <w:p w14:paraId="2ADF7015" w14:textId="60E53BDD" w:rsidR="001A0C6E" w:rsidRPr="00D007EB" w:rsidRDefault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Нам нужен </w:t>
      </w:r>
      <w:proofErr xmlns:w="http://schemas.openxmlformats.org/wordprocessingml/2006/main" w:type="gramStart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истинный </w:t>
      </w:r>
      <w:proofErr xmlns:w="http://schemas.openxmlformats.org/wordprocessingml/2006/main" w:type="gramEnd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характер. Если вы хотите получить серебро, если вы хотите получить золото, вам придется выплавить то, что называется окалиной, остатками различных других минералов и камней, которые могут находиться в металле. И таким же образом общество должно искоренить то, что его развращает.</w:t>
      </w:r>
    </w:p>
    <w:p w14:paraId="58DBA7F9" w14:textId="77777777" w:rsidR="001A0C6E" w:rsidRPr="00D007EB" w:rsidRDefault="001A0C6E">
      <w:pPr>
        <w:rPr>
          <w:sz w:val="26"/>
          <w:szCs w:val="26"/>
        </w:rPr>
      </w:pPr>
    </w:p>
    <w:p w14:paraId="7DC7ED32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Что нам нужно, если мы хотим иметь достоинство, так это смирение. Нет ничего более противоречивого, чем очень гордые люди, которые на самом деле выставляют себя очень, очень глупыми из-за своей гордости. Остерегайтесь попыток рекламировать себя.</w:t>
      </w:r>
    </w:p>
    <w:p w14:paraId="79E38D06" w14:textId="77777777" w:rsidR="001A0C6E" w:rsidRPr="00D007EB" w:rsidRDefault="001A0C6E">
      <w:pPr>
        <w:rPr>
          <w:sz w:val="26"/>
          <w:szCs w:val="26"/>
        </w:rPr>
      </w:pPr>
    </w:p>
    <w:p w14:paraId="29A614BE" w14:textId="10555EEA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Лучше начать соглашаться с низким местом и попроситься подняться выше. Потому что, как гласит пословица, если вы сидите на </w:t>
      </w:r>
      <w:r xmlns:w="http://schemas.openxmlformats.org/wordprocessingml/2006/main" w:rsidR="00D007EB">
        <w:rPr>
          <w:rFonts w:ascii="Calibri" w:eastAsia="Calibri" w:hAnsi="Calibri" w:cs="Calibri"/>
          <w:sz w:val="26"/>
          <w:szCs w:val="26"/>
        </w:rPr>
        <w:t xml:space="preserve">достойном месте за столом, а кто-то другой должен сказать: «Ой, извини, это предназначено для кого-то другого», это будет унизительным опытом. Разрешение споров.</w:t>
      </w:r>
    </w:p>
    <w:p w14:paraId="637696B6" w14:textId="77777777" w:rsidR="001A0C6E" w:rsidRPr="00D007EB" w:rsidRDefault="001A0C6E">
      <w:pPr>
        <w:rPr>
          <w:sz w:val="26"/>
          <w:szCs w:val="26"/>
        </w:rPr>
      </w:pPr>
    </w:p>
    <w:p w14:paraId="5780AE37" w14:textId="1131A3DD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У нас всегда будут споры. Мы всегда будем отличаться друг от друга во мнениях. И эта пословица нас предостерегает, теперь остерегайтесь вступать в спор с соседом и остерегайтесь обращаться в суд, ведь все может обернуться не так, как вы думаете.</w:t>
      </w:r>
    </w:p>
    <w:p w14:paraId="7EA8559C" w14:textId="77777777" w:rsidR="001A0C6E" w:rsidRPr="00D007EB" w:rsidRDefault="001A0C6E">
      <w:pPr>
        <w:rPr>
          <w:sz w:val="26"/>
          <w:szCs w:val="26"/>
        </w:rPr>
      </w:pPr>
    </w:p>
    <w:p w14:paraId="1AE93583" w14:textId="0D01661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Здесь </w:t>
      </w:r>
      <w:proofErr xmlns:w="http://schemas.openxmlformats.org/wordprocessingml/2006/main" w:type="spellEnd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мне всегда напоминают </w:t>
      </w:r>
      <w:proofErr xmlns:w="http://schemas.openxmlformats.org/wordprocessingml/2006/main" w:type="spellStart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слова Иисуса. Когда вы отличаетесь от брата, это тот, кто разделяет ваше мировоззрение, вашу точку зрения и вашу веру, и у вас есть различия. Правильный поступок — это убедиться, что вы обсудили между собой, как можно решить эту проблему.</w:t>
      </w:r>
    </w:p>
    <w:p w14:paraId="7FB6B588" w14:textId="77777777" w:rsidR="001A0C6E" w:rsidRPr="00D007EB" w:rsidRDefault="001A0C6E">
      <w:pPr>
        <w:rPr>
          <w:sz w:val="26"/>
          <w:szCs w:val="26"/>
        </w:rPr>
      </w:pPr>
    </w:p>
    <w:p w14:paraId="1F5F2588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А если вы не можете сделать это таким образом, тогда пригласите еще нескольких человек, чтобы они урегулировали ситуацию. И если вы не можете сделать это таким образом, отнесите это собранию. Знаешь, я видел эту работу.</w:t>
      </w:r>
    </w:p>
    <w:p w14:paraId="202FA774" w14:textId="77777777" w:rsidR="001A0C6E" w:rsidRPr="00D007EB" w:rsidRDefault="001A0C6E">
      <w:pPr>
        <w:rPr>
          <w:sz w:val="26"/>
          <w:szCs w:val="26"/>
        </w:rPr>
      </w:pPr>
    </w:p>
    <w:p w14:paraId="5F37C6D5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У нас такая тенденция, нет, я просто подам на тебя в суд. Но это не обязательно лучшее решение. И я помню, как однажды, когда я был пастором, в деревне жили две семьи, которые были в ужасных ссорах друг с другом.</w:t>
      </w:r>
    </w:p>
    <w:p w14:paraId="79D3D455" w14:textId="77777777" w:rsidR="001A0C6E" w:rsidRPr="00D007EB" w:rsidRDefault="001A0C6E">
      <w:pPr>
        <w:rPr>
          <w:sz w:val="26"/>
          <w:szCs w:val="26"/>
        </w:rPr>
      </w:pPr>
    </w:p>
    <w:p w14:paraId="4E85C3DA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Они обе были хорошими семьями. Но у них были споры по многим вопросам. Они спросили меня, буду ли я выступать посредником на одной из их встреч.</w:t>
      </w:r>
    </w:p>
    <w:p w14:paraId="7CB76F83" w14:textId="77777777" w:rsidR="001A0C6E" w:rsidRPr="00D007EB" w:rsidRDefault="001A0C6E">
      <w:pPr>
        <w:rPr>
          <w:sz w:val="26"/>
          <w:szCs w:val="26"/>
        </w:rPr>
      </w:pPr>
    </w:p>
    <w:p w14:paraId="243DF552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было самое интересное. Мы попали в этот гараж. Это был огромный гараж.</w:t>
      </w:r>
    </w:p>
    <w:p w14:paraId="77F900A9" w14:textId="77777777" w:rsidR="001A0C6E" w:rsidRPr="00D007EB" w:rsidRDefault="001A0C6E">
      <w:pPr>
        <w:rPr>
          <w:sz w:val="26"/>
          <w:szCs w:val="26"/>
        </w:rPr>
      </w:pPr>
    </w:p>
    <w:p w14:paraId="269B443D" w14:textId="3CAA9A60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Нас было человек 15 или 20 в этом большом круге. И, честно говоря, все, что я делал, это сидел там. Не припомню, чтобы я когда-либо говорил что-нибудь.</w:t>
      </w:r>
    </w:p>
    <w:p w14:paraId="2D95A0EB" w14:textId="77777777" w:rsidR="001A0C6E" w:rsidRPr="00D007EB" w:rsidRDefault="001A0C6E">
      <w:pPr>
        <w:rPr>
          <w:sz w:val="26"/>
          <w:szCs w:val="26"/>
        </w:rPr>
      </w:pPr>
    </w:p>
    <w:p w14:paraId="604B1928" w14:textId="7AE4B0C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 мы все ушли и они помирились. Было просто потрясающе наблюдать за всем этим. Но им нужен был кто-то еще, просто еще один человек, который как бы немного контролировал то, что они говорили друг другу, потому что присутствовал еще один нейтральный человек.</w:t>
      </w:r>
    </w:p>
    <w:p w14:paraId="3C10FFCE" w14:textId="77777777" w:rsidR="001A0C6E" w:rsidRPr="00D007EB" w:rsidRDefault="001A0C6E">
      <w:pPr>
        <w:rPr>
          <w:sz w:val="26"/>
          <w:szCs w:val="26"/>
        </w:rPr>
      </w:pPr>
    </w:p>
    <w:p w14:paraId="7332475E" w14:textId="04F74286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Ну вот о чем эта пословица. Знаете, речь также идет о том, чтобы быть осторожным с тем, что вы думаете о себе. Вы думаете, что ваше дело настолько убедительно, что оно может оказаться не таким уж хорошим.</w:t>
      </w:r>
    </w:p>
    <w:p w14:paraId="6AE8D091" w14:textId="77777777" w:rsidR="001A0C6E" w:rsidRPr="00D007EB" w:rsidRDefault="001A0C6E">
      <w:pPr>
        <w:rPr>
          <w:sz w:val="26"/>
          <w:szCs w:val="26"/>
        </w:rPr>
      </w:pPr>
    </w:p>
    <w:p w14:paraId="0096286A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 тут мне вспоминается Псалом 139. Самое интересное начинается с заявления, указательного предложения. Ты исследовал меня, Боже, и Ты знаешь меня.</w:t>
      </w:r>
    </w:p>
    <w:p w14:paraId="1B9926FA" w14:textId="77777777" w:rsidR="001A0C6E" w:rsidRPr="00D007EB" w:rsidRDefault="001A0C6E">
      <w:pPr>
        <w:rPr>
          <w:sz w:val="26"/>
          <w:szCs w:val="26"/>
        </w:rPr>
      </w:pPr>
    </w:p>
    <w:p w14:paraId="5D790EB3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 затем Псалом продолжает описывать близость, с которой Бог знает каждого из нас, каждое наше движение, каждое место, где мы находимся, и не имеет значения, куда мы можем пойти, Бог знает. И тогда Псалом заканчивается молитвой, повелением. Исследуй меня, о Боже.</w:t>
      </w:r>
    </w:p>
    <w:p w14:paraId="0835D21E" w14:textId="77777777" w:rsidR="001A0C6E" w:rsidRPr="00D007EB" w:rsidRDefault="001A0C6E">
      <w:pPr>
        <w:rPr>
          <w:sz w:val="26"/>
          <w:szCs w:val="26"/>
        </w:rPr>
      </w:pPr>
    </w:p>
    <w:p w14:paraId="13CA860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Вот это интересно. Если Бог исследовал меня и знает меня, то почему псалмопевец говорит: исследуйте меня, и узнайте меня, и посмотрите, есть ли во мне боль. </w:t>
      </w:r>
      <w:proofErr xmlns:w="http://schemas.openxmlformats.org/wordprocessingml/2006/main" w:type="spellStart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Эцев </w:t>
      </w:r>
      <w:proofErr xmlns:w="http://schemas.openxmlformats.org/wordprocessingml/2006/main" w:type="spellEnd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.</w:t>
      </w:r>
    </w:p>
    <w:p w14:paraId="5B850FDD" w14:textId="77777777" w:rsidR="001A0C6E" w:rsidRPr="00D007EB" w:rsidRDefault="001A0C6E">
      <w:pPr>
        <w:rPr>
          <w:sz w:val="26"/>
          <w:szCs w:val="26"/>
        </w:rPr>
      </w:pPr>
    </w:p>
    <w:p w14:paraId="1ABE7026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Здесь мы снова встречаем это слово о боли. Посмотрим, не я ли говорю неправильные слова и так далее. А что же происходит в Псалме? Ситуация в Псалме очень ясна.</w:t>
      </w:r>
    </w:p>
    <w:p w14:paraId="16E113A3" w14:textId="77777777" w:rsidR="001A0C6E" w:rsidRPr="00D007EB" w:rsidRDefault="001A0C6E">
      <w:pPr>
        <w:rPr>
          <w:sz w:val="26"/>
          <w:szCs w:val="26"/>
        </w:rPr>
      </w:pPr>
    </w:p>
    <w:p w14:paraId="53BAFFAC" w14:textId="1CBFD291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Псалмопевец верит, что знает врага Божьего. И он говорит, что я страстно ненавижу врагов Твоих, Боже. Но у него в голове есть небольшой вопрос.</w:t>
      </w:r>
    </w:p>
    <w:p w14:paraId="47EF50CF" w14:textId="77777777" w:rsidR="001A0C6E" w:rsidRPr="00D007EB" w:rsidRDefault="001A0C6E">
      <w:pPr>
        <w:rPr>
          <w:sz w:val="26"/>
          <w:szCs w:val="26"/>
        </w:rPr>
      </w:pPr>
    </w:p>
    <w:p w14:paraId="42FC018C" w14:textId="6EDBE2C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Что, если окажется, что его враг не является врагом Бога? Знаешь, это возможно. Мы думаем, что знаем, кто враги Бога, но, возможно, это просто наши враги, а не враги Бога. Итак, псалмопевец должен молиться.</w:t>
      </w:r>
    </w:p>
    <w:p w14:paraId="58D4245C" w14:textId="77777777" w:rsidR="001A0C6E" w:rsidRPr="00D007EB" w:rsidRDefault="001A0C6E">
      <w:pPr>
        <w:rPr>
          <w:sz w:val="26"/>
          <w:szCs w:val="26"/>
        </w:rPr>
      </w:pPr>
    </w:p>
    <w:p w14:paraId="5D83C8B8" w14:textId="0498273E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Бог — Тот, кто знает, и в этом Его утешение. Я не знаю. Ты должен искать меня.</w:t>
      </w:r>
    </w:p>
    <w:p w14:paraId="23B818E1" w14:textId="77777777" w:rsidR="001A0C6E" w:rsidRPr="00D007EB" w:rsidRDefault="001A0C6E">
      <w:pPr>
        <w:rPr>
          <w:sz w:val="26"/>
          <w:szCs w:val="26"/>
        </w:rPr>
      </w:pPr>
    </w:p>
    <w:p w14:paraId="689F4800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Эти пословицы говорят об одном и том же. Конфиденциальность. Когда у вас возникает спор, вы гарантируете конфиденциальность той информации, которая является конфиденциальной.</w:t>
      </w:r>
    </w:p>
    <w:p w14:paraId="419A2727" w14:textId="77777777" w:rsidR="001A0C6E" w:rsidRPr="00D007EB" w:rsidRDefault="001A0C6E">
      <w:pPr>
        <w:rPr>
          <w:sz w:val="26"/>
          <w:szCs w:val="26"/>
        </w:rPr>
      </w:pPr>
    </w:p>
    <w:p w14:paraId="51DCE65F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Сила слов. И мы уже упоминали эту пословицу в 11 стихе, как золотые яблоки на серебряной гравюре. Итак, слово «на колесах» — это буквально то, что говорит иврит.</w:t>
      </w:r>
    </w:p>
    <w:p w14:paraId="227EB73C" w14:textId="77777777" w:rsidR="001A0C6E" w:rsidRPr="00D007EB" w:rsidRDefault="001A0C6E">
      <w:pPr>
        <w:rPr>
          <w:sz w:val="26"/>
          <w:szCs w:val="26"/>
        </w:rPr>
      </w:pPr>
    </w:p>
    <w:p w14:paraId="724841C6" w14:textId="06911AF2" w:rsidR="001A0C6E" w:rsidRPr="00D007EB" w:rsidRDefault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Итак, вы должны задаться вопросом: что значит, когда слово стоит на колесах? А что значит для слова быть золотым яблоком на гравюре на серебре? Но общая суть, какой бы ни была конкретная метафора, довольно ясна. Суть его в том, чтобы изобразить такую вещь, которая находится на столпе храма. Это цепь, служащая решеткой, на ней висят маленькие гранаты, и все это украшает декоративную колонну, стоящую перед храмом.</w:t>
      </w:r>
    </w:p>
    <w:p w14:paraId="591045FC" w14:textId="77777777" w:rsidR="001A0C6E" w:rsidRPr="00D007EB" w:rsidRDefault="001A0C6E">
      <w:pPr>
        <w:rPr>
          <w:sz w:val="26"/>
          <w:szCs w:val="26"/>
        </w:rPr>
      </w:pPr>
    </w:p>
    <w:p w14:paraId="6059B487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просто идеально. Он просто делает то, что должен делать на своем месте на колонне. И это правильное слово в нужное время.</w:t>
      </w:r>
    </w:p>
    <w:p w14:paraId="6C6F9308" w14:textId="77777777" w:rsidR="001A0C6E" w:rsidRPr="00D007EB" w:rsidRDefault="001A0C6E">
      <w:pPr>
        <w:rPr>
          <w:sz w:val="26"/>
          <w:szCs w:val="26"/>
        </w:rPr>
      </w:pPr>
    </w:p>
    <w:p w14:paraId="0F687AA4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просто заставляет всю ситуацию выглядеть по-другому. Это мобильно. Оно движется.</w:t>
      </w:r>
    </w:p>
    <w:p w14:paraId="3635AC3D" w14:textId="77777777" w:rsidR="001A0C6E" w:rsidRPr="00D007EB" w:rsidRDefault="001A0C6E">
      <w:pPr>
        <w:rPr>
          <w:sz w:val="26"/>
          <w:szCs w:val="26"/>
        </w:rPr>
      </w:pPr>
    </w:p>
    <w:p w14:paraId="441D5EA7" w14:textId="6CCEE898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Оно меняется в зависимости от обстоятельств. Это имеет свой эффект. Исправление.</w:t>
      </w:r>
    </w:p>
    <w:p w14:paraId="35C4F2E0" w14:textId="77777777" w:rsidR="001A0C6E" w:rsidRPr="00D007EB" w:rsidRDefault="001A0C6E">
      <w:pPr>
        <w:rPr>
          <w:sz w:val="26"/>
          <w:szCs w:val="26"/>
        </w:rPr>
      </w:pPr>
    </w:p>
    <w:p w14:paraId="5FA65CC8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Знаете, это хорошо, когда поощряют. Хорошо произносить слова, которые подтверждают. И на самом деле, комплиментарные слова всегда будут намного лучше, чем критика.</w:t>
      </w:r>
    </w:p>
    <w:p w14:paraId="0C424398" w14:textId="77777777" w:rsidR="001A0C6E" w:rsidRPr="00D007EB" w:rsidRDefault="001A0C6E">
      <w:pPr>
        <w:rPr>
          <w:sz w:val="26"/>
          <w:szCs w:val="26"/>
        </w:rPr>
      </w:pPr>
    </w:p>
    <w:p w14:paraId="6527D703" w14:textId="58BE0CA6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К критике следует относиться осторожно. Однако если поправка уместна и если эту поправку можно понять, то это, конечно, даже лучше, чем комплимент. Это даже лучше, чем утверждение, потому что теперь вы продвинули ситуацию вперед.</w:t>
      </w:r>
    </w:p>
    <w:p w14:paraId="44708227" w14:textId="77777777" w:rsidR="001A0C6E" w:rsidRPr="00D007EB" w:rsidRDefault="001A0C6E">
      <w:pPr>
        <w:rPr>
          <w:sz w:val="26"/>
          <w:szCs w:val="26"/>
        </w:rPr>
      </w:pPr>
    </w:p>
    <w:p w14:paraId="2B3DF9DF" w14:textId="0DF818D8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вообще непростое дело. Если у вас есть критика, которую не поймут, нет смысла критиковать. И это то, чего мы склонны не знать.</w:t>
      </w:r>
    </w:p>
    <w:p w14:paraId="03A7A27A" w14:textId="77777777" w:rsidR="001A0C6E" w:rsidRPr="00D007EB" w:rsidRDefault="001A0C6E">
      <w:pPr>
        <w:rPr>
          <w:sz w:val="26"/>
          <w:szCs w:val="26"/>
        </w:rPr>
      </w:pPr>
    </w:p>
    <w:p w14:paraId="5110DA37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Мы склонны не знать, что не следует критиковать, когда критику просто не понимают. Это не значит, что это неправда. Это просто означает, что его не поймут.</w:t>
      </w:r>
    </w:p>
    <w:p w14:paraId="0E905D28" w14:textId="77777777" w:rsidR="001A0C6E" w:rsidRPr="00D007EB" w:rsidRDefault="001A0C6E">
      <w:pPr>
        <w:rPr>
          <w:sz w:val="26"/>
          <w:szCs w:val="26"/>
        </w:rPr>
      </w:pPr>
    </w:p>
    <w:p w14:paraId="53526D98" w14:textId="608CD9A0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 если этого не поймут, вы только вызовете гнев и негодование. Итак, сообщения необходимо выражать так, чтобы они укрепляли отношения. Наш канадский маршал Маклюэн известен своим заявлением о том, что средство массовой информации — это сообщение.</w:t>
      </w:r>
    </w:p>
    <w:p w14:paraId="1C43448D" w14:textId="77777777" w:rsidR="001A0C6E" w:rsidRPr="00D007EB" w:rsidRDefault="001A0C6E">
      <w:pPr>
        <w:rPr>
          <w:sz w:val="26"/>
          <w:szCs w:val="26"/>
        </w:rPr>
      </w:pPr>
    </w:p>
    <w:p w14:paraId="5BA99104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Другими словами, способ подачи сообщения является целой частью самого сообщения. И конечно, это всегда так. Затем в этой главе есть несколько пословиц о хороших отношениях.</w:t>
      </w:r>
    </w:p>
    <w:p w14:paraId="132D1E59" w14:textId="77777777" w:rsidR="001A0C6E" w:rsidRPr="00D007EB" w:rsidRDefault="001A0C6E">
      <w:pPr>
        <w:rPr>
          <w:sz w:val="26"/>
          <w:szCs w:val="26"/>
        </w:rPr>
      </w:pPr>
    </w:p>
    <w:p w14:paraId="44F1F248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Будьте осторожны со своими обещаниями. О боже, особенно с детьми. Они могут услышать обещание, когда вы думаете, что не дали его.</w:t>
      </w:r>
    </w:p>
    <w:p w14:paraId="10E8859B" w14:textId="77777777" w:rsidR="001A0C6E" w:rsidRPr="00D007EB" w:rsidRDefault="001A0C6E">
      <w:pPr>
        <w:rPr>
          <w:sz w:val="26"/>
          <w:szCs w:val="26"/>
        </w:rPr>
      </w:pPr>
    </w:p>
    <w:p w14:paraId="435A4FC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Они делают это постоянно. Но вы обещали. Ну, это именно то, что я сказал? Но иногда мы даем обещания, которые не можем сдержать.</w:t>
      </w:r>
    </w:p>
    <w:p w14:paraId="7AB3F955" w14:textId="77777777" w:rsidR="001A0C6E" w:rsidRPr="00D007EB" w:rsidRDefault="001A0C6E">
      <w:pPr>
        <w:rPr>
          <w:sz w:val="26"/>
          <w:szCs w:val="26"/>
        </w:rPr>
      </w:pPr>
    </w:p>
    <w:p w14:paraId="657122DE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Убедитесь, что наша реакция корректирующая. Будьте умеренными. Этот мне нравится.</w:t>
      </w:r>
    </w:p>
    <w:p w14:paraId="40539B8E" w14:textId="77777777" w:rsidR="001A0C6E" w:rsidRPr="00D007EB" w:rsidRDefault="001A0C6E">
      <w:pPr>
        <w:rPr>
          <w:sz w:val="26"/>
          <w:szCs w:val="26"/>
        </w:rPr>
      </w:pPr>
    </w:p>
    <w:p w14:paraId="6283688E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Как здесь выражается пословица, не заставляйте соседа желать, чтобы вы ушли. Это то, чего вы не хотите, чтобы произошло. Вы не хотите злоупотреблять гостеприимством.</w:t>
      </w:r>
    </w:p>
    <w:p w14:paraId="664F04D9" w14:textId="77777777" w:rsidR="001A0C6E" w:rsidRPr="00D007EB" w:rsidRDefault="001A0C6E">
      <w:pPr>
        <w:rPr>
          <w:sz w:val="26"/>
          <w:szCs w:val="26"/>
        </w:rPr>
      </w:pPr>
    </w:p>
    <w:p w14:paraId="0079DCF1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Куда кто-то будет спрашивать, интересно, как скоро они пойдут. Милосердие – лучшая месть. Павел, конечно, цитирует это.</w:t>
      </w:r>
    </w:p>
    <w:p w14:paraId="5E1DB070" w14:textId="77777777" w:rsidR="001A0C6E" w:rsidRPr="00D007EB" w:rsidRDefault="001A0C6E">
      <w:pPr>
        <w:rPr>
          <w:sz w:val="26"/>
          <w:szCs w:val="26"/>
        </w:rPr>
      </w:pPr>
    </w:p>
    <w:p w14:paraId="34069CF2" w14:textId="52A4ABCA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Когда вы проявляете милосердие и благосклонность к врагу вашему, вы складываете ему на голову горящие угли. Это действительно так. Большинству из нас это удается сделать нечасто.</w:t>
      </w:r>
    </w:p>
    <w:p w14:paraId="7CBFB033" w14:textId="77777777" w:rsidR="001A0C6E" w:rsidRPr="00D007EB" w:rsidRDefault="001A0C6E">
      <w:pPr>
        <w:rPr>
          <w:sz w:val="26"/>
          <w:szCs w:val="26"/>
        </w:rPr>
      </w:pPr>
    </w:p>
    <w:p w14:paraId="60D78EE2" w14:textId="20458231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И иногда даже наши попытки сделать это не очень хороши. Но должен сказать, что увидел эту работу чудесно. Когда кто-то делает что-то, что </w:t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на самом деле имеет целью причинить вред, и когда человек просто реагирует </w:t>
      </w:r>
      <w:r xmlns:w="http://schemas.openxmlformats.org/wordprocessingml/2006/main" w:rsidR="00D007EB">
        <w:rPr>
          <w:rFonts w:ascii="Calibri" w:eastAsia="Calibri" w:hAnsi="Calibri" w:cs="Calibri"/>
          <w:sz w:val="26"/>
          <w:szCs w:val="26"/>
        </w:rPr>
        <w:t xml:space="preserve">, делая противоположное обидчику.</w:t>
      </w:r>
    </w:p>
    <w:p w14:paraId="489165C5" w14:textId="77777777" w:rsidR="001A0C6E" w:rsidRPr="00D007EB" w:rsidRDefault="001A0C6E">
      <w:pPr>
        <w:rPr>
          <w:sz w:val="26"/>
          <w:szCs w:val="26"/>
        </w:rPr>
      </w:pPr>
    </w:p>
    <w:p w14:paraId="0CF9FF1A" w14:textId="1057E8ED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Правонарушители просто не знают, что с этим делать. Как они справляются с этой доброй услугой, оказанной им кем-то, кто просто намеревался причинить им вред? Это как пылающий огонь под ногами. Как вы с этим справляетесь? Но это, безусловно, может изменить отношение в спешке.</w:t>
      </w:r>
    </w:p>
    <w:p w14:paraId="6DBC3553" w14:textId="77777777" w:rsidR="001A0C6E" w:rsidRPr="00D007EB" w:rsidRDefault="001A0C6E">
      <w:pPr>
        <w:rPr>
          <w:sz w:val="26"/>
          <w:szCs w:val="26"/>
        </w:rPr>
      </w:pPr>
    </w:p>
    <w:p w14:paraId="6856A9C9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Клевета. Есть разница между сплетнями и клеветой, хотя я думаю, что на нашем языке они имеют тенденцию пересекаться. Но клевета – это высказывание чего-то, в чем, вообще говоря, есть какая-то правда, но это делается для того, чтобы дать очень негативный вывод.</w:t>
      </w:r>
    </w:p>
    <w:p w14:paraId="5FBC6EF1" w14:textId="77777777" w:rsidR="001A0C6E" w:rsidRPr="00D007EB" w:rsidRDefault="001A0C6E">
      <w:pPr>
        <w:rPr>
          <w:sz w:val="26"/>
          <w:szCs w:val="26"/>
        </w:rPr>
      </w:pPr>
    </w:p>
    <w:p w14:paraId="5AF8F51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Вот что касается клеветы. Клевета, как правило, не всегда ошибочна. Это не могло бы сработать, если бы все было неправильно.</w:t>
      </w:r>
    </w:p>
    <w:p w14:paraId="1BDFF9AF" w14:textId="77777777" w:rsidR="001A0C6E" w:rsidRPr="00D007EB" w:rsidRDefault="001A0C6E">
      <w:pPr>
        <w:rPr>
          <w:sz w:val="26"/>
          <w:szCs w:val="26"/>
        </w:rPr>
      </w:pPr>
    </w:p>
    <w:p w14:paraId="7A7A5F20" w14:textId="77491A22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В этом всегда есть что-то верное, но, конечно, за этим скрывается часть всей картины. Довольный дом лучше богатого дома. Лучше жить в маленьком доме, чем в большом доме, где много жалоб.</w:t>
      </w:r>
    </w:p>
    <w:p w14:paraId="43A04370" w14:textId="77777777" w:rsidR="001A0C6E" w:rsidRPr="00D007EB" w:rsidRDefault="001A0C6E">
      <w:pPr>
        <w:rPr>
          <w:sz w:val="26"/>
          <w:szCs w:val="26"/>
        </w:rPr>
      </w:pPr>
    </w:p>
    <w:p w14:paraId="7648006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Долгожданная новость подобна освежающей воде. Насколько это правда. Праведников иногда можно обидеть.</w:t>
      </w:r>
    </w:p>
    <w:p w14:paraId="4344F5D1" w14:textId="77777777" w:rsidR="001A0C6E" w:rsidRPr="00D007EB" w:rsidRDefault="001A0C6E">
      <w:pPr>
        <w:rPr>
          <w:sz w:val="26"/>
          <w:szCs w:val="26"/>
        </w:rPr>
      </w:pPr>
    </w:p>
    <w:p w14:paraId="479730F6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Никаких вопросов по этому поводу. Отсутствие самоконтроля похоже на город без защиты. Какая замечательная метафора.</w:t>
      </w:r>
    </w:p>
    <w:p w14:paraId="0E3E25A3" w14:textId="77777777" w:rsidR="001A0C6E" w:rsidRPr="00D007EB" w:rsidRDefault="001A0C6E">
      <w:pPr>
        <w:rPr>
          <w:sz w:val="26"/>
          <w:szCs w:val="26"/>
        </w:rPr>
      </w:pPr>
    </w:p>
    <w:p w14:paraId="23474484" w14:textId="77777777" w:rsidR="00D007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Города приходилось защищать большими стенами, но если вы не умеете контролировать собственные эмоции, вы действительно лишили себя всех видов защиты и отношений, которые вам нужны. Вот некоторые мысли из Притчей, которые собрали люди Езекии.</w:t>
      </w:r>
    </w:p>
    <w:p w14:paraId="55CCEFB1" w14:textId="77777777" w:rsidR="00D007EB" w:rsidRDefault="00D007EB">
      <w:pPr>
        <w:rPr>
          <w:rFonts w:ascii="Calibri" w:eastAsia="Calibri" w:hAnsi="Calibri" w:cs="Calibri"/>
          <w:sz w:val="26"/>
          <w:szCs w:val="26"/>
        </w:rPr>
      </w:pPr>
    </w:p>
    <w:p w14:paraId="3371D361" w14:textId="75BF6F96" w:rsidR="001A0C6E" w:rsidRPr="00D007EB" w:rsidRDefault="00000000" w:rsidP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15 «Уроки Божьего мира». Притчи, глава 25:1-28.</w:t>
      </w:r>
    </w:p>
    <w:sectPr w:rsidR="001A0C6E" w:rsidRPr="00D007E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8BCB" w14:textId="77777777" w:rsidR="00937AD1" w:rsidRDefault="00937AD1" w:rsidP="00D007EB">
      <w:r>
        <w:separator/>
      </w:r>
    </w:p>
  </w:endnote>
  <w:endnote w:type="continuationSeparator" w:id="0">
    <w:p w14:paraId="6A8A6738" w14:textId="77777777" w:rsidR="00937AD1" w:rsidRDefault="00937AD1" w:rsidP="00D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8924" w14:textId="77777777" w:rsidR="00937AD1" w:rsidRDefault="00937AD1" w:rsidP="00D007EB">
      <w:r>
        <w:separator/>
      </w:r>
    </w:p>
  </w:footnote>
  <w:footnote w:type="continuationSeparator" w:id="0">
    <w:p w14:paraId="47F8E62E" w14:textId="77777777" w:rsidR="00937AD1" w:rsidRDefault="00937AD1" w:rsidP="00D0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363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1136A" w14:textId="0E853A0E" w:rsidR="00D007EB" w:rsidRDefault="00D007E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6905B48" w14:textId="77777777" w:rsidR="00D007EB" w:rsidRDefault="00D00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7C3"/>
    <w:multiLevelType w:val="hybridMultilevel"/>
    <w:tmpl w:val="E8DE22BE"/>
    <w:lvl w:ilvl="0" w:tplc="37F8951A">
      <w:start w:val="1"/>
      <w:numFmt w:val="bullet"/>
      <w:lvlText w:val="●"/>
      <w:lvlJc w:val="left"/>
      <w:pPr>
        <w:ind w:left="720" w:hanging="360"/>
      </w:pPr>
    </w:lvl>
    <w:lvl w:ilvl="1" w:tplc="9BD83192">
      <w:start w:val="1"/>
      <w:numFmt w:val="bullet"/>
      <w:lvlText w:val="○"/>
      <w:lvlJc w:val="left"/>
      <w:pPr>
        <w:ind w:left="1440" w:hanging="360"/>
      </w:pPr>
    </w:lvl>
    <w:lvl w:ilvl="2" w:tplc="2A82453A">
      <w:start w:val="1"/>
      <w:numFmt w:val="bullet"/>
      <w:lvlText w:val="■"/>
      <w:lvlJc w:val="left"/>
      <w:pPr>
        <w:ind w:left="2160" w:hanging="360"/>
      </w:pPr>
    </w:lvl>
    <w:lvl w:ilvl="3" w:tplc="5694EEFA">
      <w:start w:val="1"/>
      <w:numFmt w:val="bullet"/>
      <w:lvlText w:val="●"/>
      <w:lvlJc w:val="left"/>
      <w:pPr>
        <w:ind w:left="2880" w:hanging="360"/>
      </w:pPr>
    </w:lvl>
    <w:lvl w:ilvl="4" w:tplc="7F0A1950">
      <w:start w:val="1"/>
      <w:numFmt w:val="bullet"/>
      <w:lvlText w:val="○"/>
      <w:lvlJc w:val="left"/>
      <w:pPr>
        <w:ind w:left="3600" w:hanging="360"/>
      </w:pPr>
    </w:lvl>
    <w:lvl w:ilvl="5" w:tplc="91029AFC">
      <w:start w:val="1"/>
      <w:numFmt w:val="bullet"/>
      <w:lvlText w:val="■"/>
      <w:lvlJc w:val="left"/>
      <w:pPr>
        <w:ind w:left="4320" w:hanging="360"/>
      </w:pPr>
    </w:lvl>
    <w:lvl w:ilvl="6" w:tplc="43A22AC8">
      <w:start w:val="1"/>
      <w:numFmt w:val="bullet"/>
      <w:lvlText w:val="●"/>
      <w:lvlJc w:val="left"/>
      <w:pPr>
        <w:ind w:left="5040" w:hanging="360"/>
      </w:pPr>
    </w:lvl>
    <w:lvl w:ilvl="7" w:tplc="8D8CCA18">
      <w:start w:val="1"/>
      <w:numFmt w:val="bullet"/>
      <w:lvlText w:val="●"/>
      <w:lvlJc w:val="left"/>
      <w:pPr>
        <w:ind w:left="5760" w:hanging="360"/>
      </w:pPr>
    </w:lvl>
    <w:lvl w:ilvl="8" w:tplc="B9904590">
      <w:start w:val="1"/>
      <w:numFmt w:val="bullet"/>
      <w:lvlText w:val="●"/>
      <w:lvlJc w:val="left"/>
      <w:pPr>
        <w:ind w:left="6480" w:hanging="360"/>
      </w:pPr>
    </w:lvl>
  </w:abstractNum>
  <w:num w:numId="1" w16cid:durableId="18529883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6E"/>
    <w:rsid w:val="001A0C6E"/>
    <w:rsid w:val="00937AD1"/>
    <w:rsid w:val="00D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DA765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EB"/>
  </w:style>
  <w:style w:type="paragraph" w:styleId="Footer">
    <w:name w:val="footer"/>
    <w:basedOn w:val="Normal"/>
    <w:link w:val="FooterChar"/>
    <w:uiPriority w:val="99"/>
    <w:unhideWhenUsed/>
    <w:rsid w:val="00D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2450</Words>
  <Characters>10744</Characters>
  <Application>Microsoft Office Word</Application>
  <DocSecurity>0</DocSecurity>
  <Lines>250</Lines>
  <Paragraphs>64</Paragraphs>
  <ScaleCrop>false</ScaleCrop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Session15</dc:title>
  <dc:creator>TurboScribe.ai</dc:creator>
  <cp:lastModifiedBy>Ted Hildebrandt</cp:lastModifiedBy>
  <cp:revision>2</cp:revision>
  <dcterms:created xsi:type="dcterms:W3CDTF">2024-02-20T18:09:00Z</dcterms:created>
  <dcterms:modified xsi:type="dcterms:W3CDTF">2024-02-20T18:09:00Z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f728136212bfb5a94a2ccde53a102e21add885d4e6500183ea8297fa67049fdf</vt:lpwstr>
  </property>
</Properties>
</file>