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659E" w14:textId="76E82FE1" w:rsidR="00801F21" w:rsidRPr="00A672A9" w:rsidRDefault="00A672A9" w:rsidP="00A672A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72A9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9</w:t>
      </w:r>
    </w:p>
    <w:p w14:paraId="41DD76AD" w14:textId="523BB165" w:rsidR="00A672A9" w:rsidRPr="00A672A9" w:rsidRDefault="00A672A9" w:rsidP="00A672A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72A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4CEE3BB3" w14:textId="77777777" w:rsidR="00A672A9" w:rsidRPr="00A672A9" w:rsidRDefault="00A672A9">
      <w:pPr>
        <w:rPr>
          <w:sz w:val="26"/>
          <w:szCs w:val="26"/>
        </w:rPr>
      </w:pPr>
    </w:p>
    <w:p w14:paraId="0032C5C6" w14:textId="63DFA0D2" w:rsidR="00A672A9" w:rsidRPr="00A672A9" w:rsidRDefault="00A672A9" w:rsidP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девять, Мудрость для мира, Притчи 8.</w:t>
      </w:r>
    </w:p>
    <w:p w14:paraId="12AC89E5" w14:textId="77777777" w:rsidR="00A672A9" w:rsidRDefault="00A672A9">
      <w:pPr>
        <w:rPr>
          <w:rFonts w:ascii="Calibri" w:eastAsia="Calibri" w:hAnsi="Calibri" w:cs="Calibri"/>
          <w:sz w:val="26"/>
          <w:szCs w:val="26"/>
        </w:rPr>
      </w:pPr>
    </w:p>
    <w:p w14:paraId="7010328A" w14:textId="7A6869B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Мы вернулись в «Притчи» к еще одной интермедии. Прежде чем мы подойдем к заключению, а это концепция мудрости по отношению к творению, она подробно изложена в Притчах 8.</w:t>
      </w:r>
    </w:p>
    <w:p w14:paraId="386FD7A9" w14:textId="77777777" w:rsidR="00801F21" w:rsidRPr="00A672A9" w:rsidRDefault="00801F21">
      <w:pPr>
        <w:rPr>
          <w:sz w:val="26"/>
          <w:szCs w:val="26"/>
        </w:rPr>
      </w:pPr>
    </w:p>
    <w:p w14:paraId="35B14E3B" w14:textId="718430DA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на самом деле очень и очень известная глава с точки зрения христианского учения, потому что она затрагивает весь вопрос о личности Иисуса Христа во времена Никеи и в борьбе с арианами, которую вел главным образом Афанасий. Одно из сделанных предположений заключалось в том, что существует связь между Иисусом, сыном Божьим, и мудростью, что мудрость связана с Богом в детстве, поэтому Иисус — сын Божий. И поэтому для христианина Иисус должен быть воплощением мудрости.</w:t>
      </w:r>
    </w:p>
    <w:p w14:paraId="6E12ED1F" w14:textId="77777777" w:rsidR="00801F21" w:rsidRPr="00A672A9" w:rsidRDefault="00801F21">
      <w:pPr>
        <w:rPr>
          <w:sz w:val="26"/>
          <w:szCs w:val="26"/>
        </w:rPr>
      </w:pPr>
    </w:p>
    <w:p w14:paraId="671FA73C" w14:textId="5829CB23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Конечно, мы никогда не предполагаем и не отрицаем, что Иисус — великий учитель, который рассказывает нам о жизни и о том, как нам следует жить. Однако спор возник по поводу происхождения мудрости, потому что в этой главе в стихе 24 мы читаем, что Господь приобрел меня как первый из Своих путей. Итак, ариане утверждали, что это предполагает, что у Иисуса было начало, что он не равен Богу в том смысле, который пытались определить Афанасий и другие.</w:t>
      </w:r>
    </w:p>
    <w:p w14:paraId="445F9511" w14:textId="77777777" w:rsidR="00801F21" w:rsidRPr="00A672A9" w:rsidRDefault="00801F21">
      <w:pPr>
        <w:rPr>
          <w:sz w:val="26"/>
          <w:szCs w:val="26"/>
        </w:rPr>
      </w:pPr>
    </w:p>
    <w:p w14:paraId="21E69913" w14:textId="4ADBDEFC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По мнению Афанасия, в книге Иоанна и в Новом Завете личность Иисуса, Господа, приравнивается к Яхве Ветхого Завета. В частности, те, кто видел Иисуса в Евангелии от Иоанна и отказывался верить в него, также были теми же самыми, кого отождествляли с Исайей, которые видели Яхве, и Израиль не поверил в него. Итак, Иоанн не сомневается в том, что Яхве и Иисус — одно и то же.</w:t>
      </w:r>
    </w:p>
    <w:p w14:paraId="268B36F6" w14:textId="77777777" w:rsidR="00801F21" w:rsidRPr="00A672A9" w:rsidRDefault="00801F21">
      <w:pPr>
        <w:rPr>
          <w:sz w:val="26"/>
          <w:szCs w:val="26"/>
        </w:rPr>
      </w:pPr>
    </w:p>
    <w:p w14:paraId="45C832AA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Что ж, это делает Иисуса равным Богу, но ариане на основании этой главы утверждали, что нет, как и мудрость, Иисус был приобретен. Что ж, на самом деле это не было главной темой этой главы. Целью этой главы является рассуждение о мудрости.</w:t>
      </w:r>
    </w:p>
    <w:p w14:paraId="2C4C7F8C" w14:textId="77777777" w:rsidR="00801F21" w:rsidRPr="00A672A9" w:rsidRDefault="00801F21">
      <w:pPr>
        <w:rPr>
          <w:sz w:val="26"/>
          <w:szCs w:val="26"/>
        </w:rPr>
      </w:pPr>
    </w:p>
    <w:p w14:paraId="0DC5E4E5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Существует публичный призыв к мудрости. Есть речь мудрости. И в речи мудрости мы имеем хвалу мудрости, данную в стихах с 4 по 11.</w:t>
      </w:r>
    </w:p>
    <w:p w14:paraId="7BEAE028" w14:textId="77777777" w:rsidR="00801F21" w:rsidRPr="00A672A9" w:rsidRDefault="00801F21">
      <w:pPr>
        <w:rPr>
          <w:sz w:val="26"/>
          <w:szCs w:val="26"/>
        </w:rPr>
      </w:pPr>
    </w:p>
    <w:p w14:paraId="7CA65CDB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Затем о том, как мудрость действует в обществе, и о пользе, которую она приносит обществу. Тогда у нас наконец-то появится мудрость во время творения. И вот, наконец, мудрость обращается ко всему человечеству.</w:t>
      </w:r>
    </w:p>
    <w:p w14:paraId="1545475B" w14:textId="77777777" w:rsidR="00801F21" w:rsidRPr="00A672A9" w:rsidRDefault="00801F21">
      <w:pPr>
        <w:rPr>
          <w:sz w:val="26"/>
          <w:szCs w:val="26"/>
        </w:rPr>
      </w:pPr>
    </w:p>
    <w:p w14:paraId="1DCF2309" w14:textId="0EC213C1" w:rsidR="00801F21" w:rsidRPr="00A672A9" w:rsidRDefault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A672A9">
        <w:rPr>
          <w:rFonts w:ascii="Calibri" w:eastAsia="Calibri" w:hAnsi="Calibri" w:cs="Calibri"/>
          <w:sz w:val="26"/>
          <w:szCs w:val="26"/>
        </w:rPr>
        <w:t xml:space="preserve">мы начнем с призыва к мудрости в стихах с 1 по 11. Здесь снова мудрость изображена как призывающая и выражается в вопросах. Разве мудрость не взывает к вам? Разве понимание не повышает голос? Она находится на вершинах высоких мест по пути.</w:t>
      </w:r>
    </w:p>
    <w:p w14:paraId="2E7FD3DB" w14:textId="77777777" w:rsidR="00801F21" w:rsidRPr="00A672A9" w:rsidRDefault="00801F21">
      <w:pPr>
        <w:rPr>
          <w:sz w:val="26"/>
          <w:szCs w:val="26"/>
        </w:rPr>
      </w:pPr>
    </w:p>
    <w:p w14:paraId="78EF4C40" w14:textId="09F6F20E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Она по пути. Итак, мудрость распространяется среди публики, как и в других местах, где улицы расходятся в город, и на перекрестках, ведущих к воротам, где она дает свой зов. И кому она звонит? Что ж, у нее есть послание для всех людей.</w:t>
      </w:r>
    </w:p>
    <w:p w14:paraId="0F4D2F56" w14:textId="77777777" w:rsidR="00801F21" w:rsidRPr="00A672A9" w:rsidRDefault="00801F21">
      <w:pPr>
        <w:rPr>
          <w:sz w:val="26"/>
          <w:szCs w:val="26"/>
        </w:rPr>
      </w:pPr>
    </w:p>
    <w:p w14:paraId="1F1DA1ED" w14:textId="7431BAEE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Здесь тесная связь с призывом псалма мудрости, Псалом 49, с 1 по 3. Слушайте меня, все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народы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мира. Итак, мудрость привлекает не только тех людей, которые знают завет и слышат завет, но такая мудрость полезна для всех людей, что бы они ни знали или во что верили. У нее есть слова истины.</w:t>
      </w:r>
    </w:p>
    <w:p w14:paraId="4ED9D6F7" w14:textId="77777777" w:rsidR="00801F21" w:rsidRPr="00A672A9" w:rsidRDefault="00801F21">
      <w:pPr>
        <w:rPr>
          <w:sz w:val="26"/>
          <w:szCs w:val="26"/>
        </w:rPr>
      </w:pPr>
    </w:p>
    <w:p w14:paraId="1618A1B7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Нет ничего, что было бы искажено или искажено. Мудрость дороже серебра. Ее следует предпочесть лучшему золоту.</w:t>
      </w:r>
    </w:p>
    <w:p w14:paraId="4A00B71B" w14:textId="77777777" w:rsidR="00801F21" w:rsidRPr="00A672A9" w:rsidRDefault="00801F21">
      <w:pPr>
        <w:rPr>
          <w:sz w:val="26"/>
          <w:szCs w:val="26"/>
        </w:rPr>
      </w:pPr>
    </w:p>
    <w:p w14:paraId="187D678B" w14:textId="2055FE4F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Она лучше жемчуга. Итак, здесь снова проявляются все те же мотивы, которые мы видели раньше. И что делает мудрость такой ценной? Что ж, что есть у мудрости, так это понимание сложных обстоятельств и дел.</w:t>
      </w:r>
    </w:p>
    <w:p w14:paraId="1DFA0615" w14:textId="77777777" w:rsidR="00801F21" w:rsidRPr="00A672A9" w:rsidRDefault="00801F21">
      <w:pPr>
        <w:rPr>
          <w:sz w:val="26"/>
          <w:szCs w:val="26"/>
        </w:rPr>
      </w:pPr>
    </w:p>
    <w:p w14:paraId="1BC80B27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У нее есть хитрость, у нее есть расчетливость, но в самом лучшем и положительном смысле, чтобы привести к хорошему концу, разрешить ситуации. А что делает мудрость? Если и есть кто-то, кому нужно понимание, чтобы справиться со сложными ситуациями, так это король. Вы помните Соломона в 3 Царств 4, где Соломон находится в Гиве, где у него есть видение, и где Бог предлагает ему богатство и честь.</w:t>
      </w:r>
    </w:p>
    <w:p w14:paraId="6460A17F" w14:textId="77777777" w:rsidR="00801F21" w:rsidRPr="00A672A9" w:rsidRDefault="00801F21">
      <w:pPr>
        <w:rPr>
          <w:sz w:val="26"/>
          <w:szCs w:val="26"/>
        </w:rPr>
      </w:pPr>
    </w:p>
    <w:p w14:paraId="6A20662B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 Соломон в своем видении говорит, знаете ли, это народ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кавода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. Это значит, что они тяжелые. Возможно, их много, но это также может означать, что они доставляют беспокойство, что они трудны.</w:t>
      </w:r>
    </w:p>
    <w:p w14:paraId="77FC6213" w14:textId="77777777" w:rsidR="00801F21" w:rsidRPr="00A672A9" w:rsidRDefault="00801F21">
      <w:pPr>
        <w:rPr>
          <w:sz w:val="26"/>
          <w:szCs w:val="26"/>
        </w:rPr>
      </w:pPr>
    </w:p>
    <w:p w14:paraId="284B66AB" w14:textId="7D3241C8" w:rsidR="00801F21" w:rsidRPr="00A672A9" w:rsidRDefault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Итак, чего я хочу, так </w:t>
      </w:r>
      <w:proofErr xmlns:w="http://schemas.openxmlformats.org/wordprocessingml/2006/main" w:type="gramStart"/>
      <w:r xmlns:w="http://schemas.openxmlformats.org/wordprocessingml/2006/main" w:rsidR="00000000" w:rsidRPr="00A672A9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="00000000" w:rsidRPr="00A672A9">
        <w:rPr>
          <w:rFonts w:ascii="Calibri" w:eastAsia="Calibri" w:hAnsi="Calibri" w:cs="Calibri"/>
          <w:sz w:val="26"/>
          <w:szCs w:val="26"/>
        </w:rPr>
        <w:t xml:space="preserve">мудрости. Итак, Бог дарует Соломону эту мудрость, и это начинает характеризовать царствование Соломона. Ну, это именно то, что мы имеем здесь.</w:t>
      </w:r>
    </w:p>
    <w:p w14:paraId="6FAE7A05" w14:textId="77777777" w:rsidR="00801F21" w:rsidRPr="00A672A9" w:rsidRDefault="00801F21">
      <w:pPr>
        <w:rPr>
          <w:sz w:val="26"/>
          <w:szCs w:val="26"/>
        </w:rPr>
      </w:pPr>
    </w:p>
    <w:p w14:paraId="138C1219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Эта мудрость – это средство обдумывания, понимания и обретения силы. Это основа порядка общества. Это то, как вы определяете справедливость.</w:t>
      </w:r>
    </w:p>
    <w:p w14:paraId="7F9EFB5B" w14:textId="77777777" w:rsidR="00801F21" w:rsidRPr="00A672A9" w:rsidRDefault="00801F21">
      <w:pPr>
        <w:rPr>
          <w:sz w:val="26"/>
          <w:szCs w:val="26"/>
        </w:rPr>
      </w:pPr>
    </w:p>
    <w:p w14:paraId="111DCDB2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 конечно, в этой истории о Соломоне первый случай, попавший к нему, является самым трудным, в котором есть две женщины, обе претендующие на живого и выжившего ребенка. И Соломон должен определить, кто на самом деле мать этого ребенка. Это работа короля, правосудие.</w:t>
      </w:r>
    </w:p>
    <w:p w14:paraId="3F68CE0D" w14:textId="77777777" w:rsidR="00801F21" w:rsidRPr="00A672A9" w:rsidRDefault="00801F21">
      <w:pPr>
        <w:rPr>
          <w:sz w:val="26"/>
          <w:szCs w:val="26"/>
        </w:rPr>
      </w:pPr>
    </w:p>
    <w:p w14:paraId="32B59EE4" w14:textId="4084A53D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Но мудрость – это путь к успеху. Те, кто любит ее, жаждут знаний. А в 18 стихе очень важная фраза, богатство и честь.</w:t>
      </w:r>
    </w:p>
    <w:p w14:paraId="7C9D6651" w14:textId="77777777" w:rsidR="00801F21" w:rsidRPr="00A672A9" w:rsidRDefault="00801F21">
      <w:pPr>
        <w:rPr>
          <w:sz w:val="26"/>
          <w:szCs w:val="26"/>
        </w:rPr>
      </w:pPr>
    </w:p>
    <w:p w14:paraId="3D6B3B4B" w14:textId="3BC3E1E3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одна из тех фраз, в которых два существительных на самом деле являются модификацией одного и другого. Почетное богатство – это богатство, полученное честным путем. Вот что такое мудрость.</w:t>
      </w:r>
    </w:p>
    <w:p w14:paraId="55CE8E7A" w14:textId="77777777" w:rsidR="00801F21" w:rsidRPr="00A672A9" w:rsidRDefault="00801F21">
      <w:pPr>
        <w:rPr>
          <w:sz w:val="26"/>
          <w:szCs w:val="26"/>
        </w:rPr>
      </w:pPr>
    </w:p>
    <w:p w14:paraId="703CBD2D" w14:textId="64BD9B4D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Именно праведность ведет нас к процветанию. Но мудрость действительно гораздо ценнее богатства. И опять же, ее плоды — этическое поведение, интеллектуальное понимание и материальное изобилие.</w:t>
      </w:r>
    </w:p>
    <w:p w14:paraId="653265E6" w14:textId="77777777" w:rsidR="00801F21" w:rsidRPr="00A672A9" w:rsidRDefault="00801F21">
      <w:pPr>
        <w:rPr>
          <w:sz w:val="26"/>
          <w:szCs w:val="26"/>
        </w:rPr>
      </w:pPr>
    </w:p>
    <w:p w14:paraId="597C20D0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Итак, это мудрость, говорящая о себе. Фактически, в стихе 12 она начинает со слов: «Я есть мудрость». Проницательность живет со мной.</w:t>
      </w:r>
    </w:p>
    <w:p w14:paraId="0A03B9DC" w14:textId="77777777" w:rsidR="00801F21" w:rsidRPr="00A672A9" w:rsidRDefault="00801F21">
      <w:pPr>
        <w:rPr>
          <w:sz w:val="26"/>
          <w:szCs w:val="26"/>
        </w:rPr>
      </w:pPr>
    </w:p>
    <w:p w14:paraId="4BFDEEC9" w14:textId="4F8E131E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Итак, все это – целая маленькая речь Мудрости о себе. Затем мы получаем описание, в котором все еще говорит мудрость. Но теперь она говорит, что, знаете ли, я действительно нахожусь в центре всего порядка творения.</w:t>
      </w:r>
    </w:p>
    <w:p w14:paraId="67BE61E5" w14:textId="77777777" w:rsidR="00801F21" w:rsidRPr="00A672A9" w:rsidRDefault="00801F21">
      <w:pPr>
        <w:rPr>
          <w:sz w:val="26"/>
          <w:szCs w:val="26"/>
        </w:rPr>
      </w:pPr>
    </w:p>
    <w:p w14:paraId="0DBE75F8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Я первое из творений Божиих. Здесь было очень много дискуссий об отношениях между мудростью и Богом. Но следует подтвердить, что в этой главе и в этих стихах мудрость не следует отождествлять с Богом.</w:t>
      </w:r>
    </w:p>
    <w:p w14:paraId="5EC07486" w14:textId="77777777" w:rsidR="00801F21" w:rsidRPr="00A672A9" w:rsidRDefault="00801F21">
      <w:pPr>
        <w:rPr>
          <w:sz w:val="26"/>
          <w:szCs w:val="26"/>
        </w:rPr>
      </w:pPr>
    </w:p>
    <w:p w14:paraId="184312D2" w14:textId="18803420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Напротив, мудрость — спутник Бога. И эта мудрость является спутником, который участвует в установлении порядка в творении. Итак, Бог приобретает ее и создает ее.</w:t>
      </w:r>
    </w:p>
    <w:p w14:paraId="6035C978" w14:textId="77777777" w:rsidR="00801F21" w:rsidRPr="00A672A9" w:rsidRDefault="00801F21">
      <w:pPr>
        <w:rPr>
          <w:sz w:val="26"/>
          <w:szCs w:val="26"/>
        </w:rPr>
      </w:pPr>
    </w:p>
    <w:p w14:paraId="0A7EEFDE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Итак, ее нельзя отождествлять со Христом. Она создана. И это параллель с людьми.</w:t>
      </w:r>
    </w:p>
    <w:p w14:paraId="42C4C102" w14:textId="77777777" w:rsidR="00801F21" w:rsidRPr="00A672A9" w:rsidRDefault="00801F21">
      <w:pPr>
        <w:rPr>
          <w:sz w:val="26"/>
          <w:szCs w:val="26"/>
        </w:rPr>
      </w:pPr>
    </w:p>
    <w:p w14:paraId="112D4DC2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Мы обретаем мудрость. Итак, здесь есть умышленная аналогия: как Бог приобрел мудрость для начала Своей великой творческой работы, так и мы приобретаем мудрость для работы, которую нам предстоит выполнять в своей жизни. А затем описывается работа Божия.</w:t>
      </w:r>
    </w:p>
    <w:p w14:paraId="120CD1C3" w14:textId="77777777" w:rsidR="00801F21" w:rsidRPr="00A672A9" w:rsidRDefault="00801F21">
      <w:pPr>
        <w:rPr>
          <w:sz w:val="26"/>
          <w:szCs w:val="26"/>
        </w:rPr>
      </w:pPr>
    </w:p>
    <w:p w14:paraId="10D7E7DB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работа творения, в которой мы действительно имеем здесь своего рода аналогию с Бытием, в которой отсутствует порядок, что бы это ни было до творения, что возникает через Бога, что приходит в порядок, порядок существования через волю Божию и через работу Бога. Итак, здесь мы как бы имеем описанную последовательность того, как мы движемся из глубин к земле с ее горизонтами и от неба обратно к земле и морским глубинам. А кто такая мудрость? Она ребенок.</w:t>
      </w:r>
    </w:p>
    <w:p w14:paraId="45E67102" w14:textId="77777777" w:rsidR="00801F21" w:rsidRPr="00A672A9" w:rsidRDefault="00801F21">
      <w:pPr>
        <w:rPr>
          <w:sz w:val="26"/>
          <w:szCs w:val="26"/>
        </w:rPr>
      </w:pPr>
    </w:p>
    <w:p w14:paraId="348A3943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Здесь используется слово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амон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. Мы собираемся обсудить это через минуту. Но это слово используется по отношению к Есфири и Мардохею.</w:t>
      </w:r>
    </w:p>
    <w:p w14:paraId="35C38985" w14:textId="77777777" w:rsidR="00801F21" w:rsidRPr="00A672A9" w:rsidRDefault="00801F21">
      <w:pPr>
        <w:rPr>
          <w:sz w:val="26"/>
          <w:szCs w:val="26"/>
        </w:rPr>
      </w:pPr>
    </w:p>
    <w:p w14:paraId="297F866A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Эсфирь была для Мардохея как дитя. Итак, мудрость – это радость Божья. Она его дитя и средство, с помощью которого Бог творит все сущее.</w:t>
      </w:r>
    </w:p>
    <w:p w14:paraId="1C5454D8" w14:textId="77777777" w:rsidR="00801F21" w:rsidRPr="00A672A9" w:rsidRDefault="00801F21">
      <w:pPr>
        <w:rPr>
          <w:sz w:val="26"/>
          <w:szCs w:val="26"/>
        </w:rPr>
      </w:pPr>
    </w:p>
    <w:p w14:paraId="6A47AF1E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Но тогда мудрость, в свою очередь, радует людей. Мы не должны пройти мимо этого, не обратив внимания на некоторые из многих и многих страниц мыслей, высказанных по поводу этого слова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амон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. Ну, по сути, было сделано три предложения.</w:t>
      </w:r>
    </w:p>
    <w:p w14:paraId="5B160B22" w14:textId="77777777" w:rsidR="00801F21" w:rsidRPr="00A672A9" w:rsidRDefault="00801F21">
      <w:pPr>
        <w:rPr>
          <w:sz w:val="26"/>
          <w:szCs w:val="26"/>
        </w:rPr>
      </w:pPr>
    </w:p>
    <w:p w14:paraId="77B5ED24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Во-первых,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амон —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ремесленник, основанный на аккадском заимствованном слове. Это не так уж неправдоподобно, как кажется, потому что в мудрых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произведениях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действительно встречаются интеллектуальные люди. И они будут использовать слова из других языков, родственных языков, на своем родном языке для выражения идей.</w:t>
      </w:r>
    </w:p>
    <w:p w14:paraId="19577D75" w14:textId="77777777" w:rsidR="00801F21" w:rsidRPr="00A672A9" w:rsidRDefault="00801F21">
      <w:pPr>
        <w:rPr>
          <w:sz w:val="26"/>
          <w:szCs w:val="26"/>
        </w:rPr>
      </w:pPr>
    </w:p>
    <w:p w14:paraId="4C74C340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Однако аккадское слово, имеющее отношение к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амону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в арамейском языке, больше относится к писцу, учёному, офицеру. И на самом деле не соответствует описанию, которое мы имеем здесь, в Притчах. Амон родственен слову аминь.</w:t>
      </w:r>
    </w:p>
    <w:p w14:paraId="36734E9C" w14:textId="77777777" w:rsidR="00801F21" w:rsidRPr="00A672A9" w:rsidRDefault="00801F21">
      <w:pPr>
        <w:rPr>
          <w:sz w:val="26"/>
          <w:szCs w:val="26"/>
        </w:rPr>
      </w:pPr>
    </w:p>
    <w:p w14:paraId="14A3DDB2" w14:textId="3BF60437" w:rsidR="00801F21" w:rsidRPr="00A672A9" w:rsidRDefault="00000000" w:rsidP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Всякий раз, когда мы завершаем молитву, мы говорим «аминь». Пусть это будет правдой. Пусть оно будет верным. Пусть этому можно верить. И поэтому иногда это переводится так, как будто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мудрость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была здесь постоянно, мудрость была там верно. Но я думаю, что на самом деле </w:t>
      </w:r>
      <w:proofErr xmlns:w="http://schemas.openxmlformats.org/wordprocessingml/2006/main" w:type="spell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амон </w:t>
      </w:r>
      <w:proofErr xmlns:w="http://schemas.openxmlformats.org/wordprocessingml/2006/main" w:type="spell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употребляется в смысле воспитания ребенка.</w:t>
      </w:r>
    </w:p>
    <w:p w14:paraId="6D7CA70A" w14:textId="77777777" w:rsidR="00801F21" w:rsidRPr="00A672A9" w:rsidRDefault="00801F21">
      <w:pPr>
        <w:rPr>
          <w:sz w:val="26"/>
          <w:szCs w:val="26"/>
        </w:rPr>
      </w:pPr>
    </w:p>
    <w:p w14:paraId="62211F5F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Эта мудрость – дитя Божье. И что Бог воспитал Своего ребенка, а затем через него собрал весь порядок творения таким, каким Он хочет. И это, безусловно, одно из применений этого слова в отношениях между Мардохеем и Есфирью.</w:t>
      </w:r>
    </w:p>
    <w:p w14:paraId="2BBD595A" w14:textId="77777777" w:rsidR="00801F21" w:rsidRPr="00A672A9" w:rsidRDefault="00801F21">
      <w:pPr>
        <w:rPr>
          <w:sz w:val="26"/>
          <w:szCs w:val="26"/>
        </w:rPr>
      </w:pPr>
    </w:p>
    <w:p w14:paraId="1A19A35F" w14:textId="77777777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Итак, именно благодаря мудрости мы можем испытать это благословение. Здесь мы возвращаемся к нашему слову, и оно встречается дважды в заключительных стихах этой главы. Блаженны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соблюдающие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пути ее.</w:t>
      </w:r>
    </w:p>
    <w:p w14:paraId="649D2689" w14:textId="77777777" w:rsidR="00801F21" w:rsidRPr="00A672A9" w:rsidRDefault="00801F21">
      <w:pPr>
        <w:rPr>
          <w:sz w:val="26"/>
          <w:szCs w:val="26"/>
        </w:rPr>
      </w:pPr>
    </w:p>
    <w:p w14:paraId="7BDC4A5B" w14:textId="680C92DC" w:rsidR="00801F21" w:rsidRPr="00A672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те, кого одобряет Бог. Это те люди, которые нравятся Богу. Блаженны </w:t>
      </w:r>
      <w:proofErr xmlns:w="http://schemas.openxmlformats.org/wordprocessingml/2006/main" w:type="gramStart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те </w:t>
      </w:r>
      <w:proofErr xmlns:w="http://schemas.openxmlformats.org/wordprocessingml/2006/main" w:type="gramEnd"/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, кто ждет у дверей мудрости.</w:t>
      </w:r>
    </w:p>
    <w:p w14:paraId="4D1D772D" w14:textId="77777777" w:rsidR="00801F21" w:rsidRPr="00A672A9" w:rsidRDefault="00801F21">
      <w:pPr>
        <w:rPr>
          <w:sz w:val="26"/>
          <w:szCs w:val="26"/>
        </w:rPr>
      </w:pPr>
    </w:p>
    <w:p w14:paraId="77C379C2" w14:textId="77777777" w:rsidR="00A672A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Мудрость — это выбор жизни и смерти, мотив, который проявляется неоднократно. Мудрость призывает нас, всех нас, быть среди блаженных.</w:t>
      </w:r>
    </w:p>
    <w:p w14:paraId="57F02FB3" w14:textId="77777777" w:rsidR="00A672A9" w:rsidRDefault="00A672A9">
      <w:pPr>
        <w:rPr>
          <w:rFonts w:ascii="Calibri" w:eastAsia="Calibri" w:hAnsi="Calibri" w:cs="Calibri"/>
          <w:sz w:val="26"/>
          <w:szCs w:val="26"/>
        </w:rPr>
      </w:pPr>
    </w:p>
    <w:p w14:paraId="6451B1D4" w14:textId="754AE848" w:rsidR="00801F21" w:rsidRPr="00A672A9" w:rsidRDefault="00000000" w:rsidP="00A67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72A9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девять, Мудрость для мира, Притчи 8.</w:t>
      </w:r>
    </w:p>
    <w:sectPr w:rsidR="00801F21" w:rsidRPr="00A672A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C407" w14:textId="77777777" w:rsidR="006D686B" w:rsidRDefault="006D686B" w:rsidP="00A672A9">
      <w:r>
        <w:separator/>
      </w:r>
    </w:p>
  </w:endnote>
  <w:endnote w:type="continuationSeparator" w:id="0">
    <w:p w14:paraId="5FFC78E8" w14:textId="77777777" w:rsidR="006D686B" w:rsidRDefault="006D686B" w:rsidP="00A6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5945" w14:textId="77777777" w:rsidR="006D686B" w:rsidRDefault="006D686B" w:rsidP="00A672A9">
      <w:r>
        <w:separator/>
      </w:r>
    </w:p>
  </w:footnote>
  <w:footnote w:type="continuationSeparator" w:id="0">
    <w:p w14:paraId="54C7DE9E" w14:textId="77777777" w:rsidR="006D686B" w:rsidRDefault="006D686B" w:rsidP="00A6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866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5A134F" w14:textId="4A3D47B2" w:rsidR="00A672A9" w:rsidRDefault="00A672A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210F316" w14:textId="77777777" w:rsidR="00A672A9" w:rsidRDefault="00A6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337A"/>
    <w:multiLevelType w:val="hybridMultilevel"/>
    <w:tmpl w:val="FA8EC18E"/>
    <w:lvl w:ilvl="0" w:tplc="0C881D54">
      <w:start w:val="1"/>
      <w:numFmt w:val="bullet"/>
      <w:lvlText w:val="●"/>
      <w:lvlJc w:val="left"/>
      <w:pPr>
        <w:ind w:left="720" w:hanging="360"/>
      </w:pPr>
    </w:lvl>
    <w:lvl w:ilvl="1" w:tplc="798A3384">
      <w:start w:val="1"/>
      <w:numFmt w:val="bullet"/>
      <w:lvlText w:val="○"/>
      <w:lvlJc w:val="left"/>
      <w:pPr>
        <w:ind w:left="1440" w:hanging="360"/>
      </w:pPr>
    </w:lvl>
    <w:lvl w:ilvl="2" w:tplc="94D074CA">
      <w:start w:val="1"/>
      <w:numFmt w:val="bullet"/>
      <w:lvlText w:val="■"/>
      <w:lvlJc w:val="left"/>
      <w:pPr>
        <w:ind w:left="2160" w:hanging="360"/>
      </w:pPr>
    </w:lvl>
    <w:lvl w:ilvl="3" w:tplc="EC38AD36">
      <w:start w:val="1"/>
      <w:numFmt w:val="bullet"/>
      <w:lvlText w:val="●"/>
      <w:lvlJc w:val="left"/>
      <w:pPr>
        <w:ind w:left="2880" w:hanging="360"/>
      </w:pPr>
    </w:lvl>
    <w:lvl w:ilvl="4" w:tplc="81A03690">
      <w:start w:val="1"/>
      <w:numFmt w:val="bullet"/>
      <w:lvlText w:val="○"/>
      <w:lvlJc w:val="left"/>
      <w:pPr>
        <w:ind w:left="3600" w:hanging="360"/>
      </w:pPr>
    </w:lvl>
    <w:lvl w:ilvl="5" w:tplc="B53C5636">
      <w:start w:val="1"/>
      <w:numFmt w:val="bullet"/>
      <w:lvlText w:val="■"/>
      <w:lvlJc w:val="left"/>
      <w:pPr>
        <w:ind w:left="4320" w:hanging="360"/>
      </w:pPr>
    </w:lvl>
    <w:lvl w:ilvl="6" w:tplc="AF2489B8">
      <w:start w:val="1"/>
      <w:numFmt w:val="bullet"/>
      <w:lvlText w:val="●"/>
      <w:lvlJc w:val="left"/>
      <w:pPr>
        <w:ind w:left="5040" w:hanging="360"/>
      </w:pPr>
    </w:lvl>
    <w:lvl w:ilvl="7" w:tplc="F8A222EE">
      <w:start w:val="1"/>
      <w:numFmt w:val="bullet"/>
      <w:lvlText w:val="●"/>
      <w:lvlJc w:val="left"/>
      <w:pPr>
        <w:ind w:left="5760" w:hanging="360"/>
      </w:pPr>
    </w:lvl>
    <w:lvl w:ilvl="8" w:tplc="5F26C346">
      <w:start w:val="1"/>
      <w:numFmt w:val="bullet"/>
      <w:lvlText w:val="●"/>
      <w:lvlJc w:val="left"/>
      <w:pPr>
        <w:ind w:left="6480" w:hanging="360"/>
      </w:pPr>
    </w:lvl>
  </w:abstractNum>
  <w:num w:numId="1" w16cid:durableId="6331027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21"/>
    <w:rsid w:val="006D686B"/>
    <w:rsid w:val="00801F21"/>
    <w:rsid w:val="00A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B63AD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7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A9"/>
  </w:style>
  <w:style w:type="paragraph" w:styleId="Footer">
    <w:name w:val="footer"/>
    <w:basedOn w:val="Normal"/>
    <w:link w:val="FooterChar"/>
    <w:uiPriority w:val="99"/>
    <w:unhideWhenUsed/>
    <w:rsid w:val="00A67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1725</Words>
  <Characters>7517</Characters>
  <Application>Microsoft Office Word</Application>
  <DocSecurity>0</DocSecurity>
  <Lines>171</Lines>
  <Paragraphs>41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Session09</dc:title>
  <dc:creator>TurboScribe.ai</dc:creator>
  <cp:lastModifiedBy>Ted Hildebrandt</cp:lastModifiedBy>
  <cp:revision>2</cp:revision>
  <dcterms:created xsi:type="dcterms:W3CDTF">2024-02-20T15:08:00Z</dcterms:created>
  <dcterms:modified xsi:type="dcterms:W3CDTF">2024-02-20T15:08:00Z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f36074c52fa2db101a595a4b591ed5f362cdd6e03e4f18568faf1270dfe40ee2</vt:lpwstr>
  </property>
</Properties>
</file>