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598AD" w14:textId="67BE0C00" w:rsidR="00DE29E8" w:rsidRDefault="008307EA" w:rsidP="008307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Conferencia 12,</w:t>
      </w:r>
    </w:p>
    <w:p w14:paraId="13CCE979" w14:textId="38493A53" w:rsidR="008307EA" w:rsidRDefault="008307EA" w:rsidP="008307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6:45-7:23, Camina sobre el agua, Tradiciones humanas</w:t>
      </w:r>
    </w:p>
    <w:p w14:paraId="38195885" w14:textId="584F8D76" w:rsidR="008307EA" w:rsidRPr="008307EA" w:rsidRDefault="008307EA" w:rsidP="008307E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07EA">
        <w:rPr>
          <w:rFonts w:ascii="AA Times New Roman" w:eastAsia="Calibri" w:hAnsi="AA Times New Roman" w:cs="AA Times New Roman"/>
          <w:sz w:val="26"/>
          <w:szCs w:val="26"/>
        </w:rPr>
        <w:t xml:space="preserve">© 2024 Mark Jennings y Ted Hildebrandt</w:t>
      </w:r>
    </w:p>
    <w:p w14:paraId="4598C4EA" w14:textId="77777777" w:rsidR="008307EA" w:rsidRPr="008307EA" w:rsidRDefault="008307EA">
      <w:pPr>
        <w:rPr>
          <w:sz w:val="26"/>
          <w:szCs w:val="26"/>
        </w:rPr>
      </w:pPr>
    </w:p>
    <w:p w14:paraId="36EEDB63" w14:textId="1E15BB8A"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Les habla el Dr. Mark Jennings en su enseñanza sobre el Evangelio de Marcos. Esta es la sesión 12 sobre Marcos 6:45-7:23. Caminar sobre el agua, tradiciones humanas.</w:t>
      </w:r>
    </w:p>
    <w:p w14:paraId="0463388D" w14:textId="77777777" w:rsidR="00DE29E8" w:rsidRPr="008307EA" w:rsidRDefault="00DE29E8">
      <w:pPr>
        <w:rPr>
          <w:sz w:val="26"/>
          <w:szCs w:val="26"/>
        </w:rPr>
      </w:pPr>
    </w:p>
    <w:p w14:paraId="6D7D3144" w14:textId="7A61CDC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Volveré a estar con ustedes mientras continuamos trabajando en el Evangelio de Marcos, específicamente en el capítulo 6. Lo que acabamos de ver en el capítulo 6 de Marcos es que hemos estado hablando del envío de los doce y de cómo los doce, los apóstoles, son capaces de hacer cosas asombrosas. Y luego el regreso de los doce después de la discusión de Marcos sobre la decapitación de Juan el Bautista, el regreso de los doce y la preparación de la alimentación de los 5.000, donde Jesús instruye a los discípulos, que acaban de hacer cosas asombrosas con la autoridad de Jesús, a que se ocupen de cuidarlos para que sean pastores subordinados, en cierto sentido, por así decirlo, de la gente que está allí. Y no pueden pensar en eso en términos que no sean un asunto humano, en términos que no sean de cuánto dinero se necesitaría para alimentar a toda esta gente.</w:t>
      </w:r>
    </w:p>
    <w:p w14:paraId="76D7F8CF" w14:textId="77777777" w:rsidR="00DE29E8" w:rsidRPr="008307EA" w:rsidRDefault="00DE29E8">
      <w:pPr>
        <w:rPr>
          <w:sz w:val="26"/>
          <w:szCs w:val="26"/>
        </w:rPr>
      </w:pPr>
    </w:p>
    <w:p w14:paraId="567107D2" w14:textId="6907A9DB" w:rsidR="00DE29E8" w:rsidRPr="008307EA" w:rsidRDefault="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Entonces, ellos están pensando en cosas que tienen que ver con cuestiones humanas, de la misma manera que Herodes Antipas estaba pensando en cosas que tienen que ver con cuestiones humanas en relación con la situación de Juan el Bautista. Y entonces, Jesús hace este milagro, como pastor, hace esta alimentación milagrosa de los 5.000 hombres más las mujeres y los niños. Y como hemos hablado, solo los discípulos habrían visto ese milagro.</w:t>
      </w:r>
    </w:p>
    <w:p w14:paraId="4945EF69" w14:textId="77777777" w:rsidR="00DE29E8" w:rsidRPr="008307EA" w:rsidRDefault="00DE29E8">
      <w:pPr>
        <w:rPr>
          <w:sz w:val="26"/>
          <w:szCs w:val="26"/>
        </w:rPr>
      </w:pPr>
    </w:p>
    <w:p w14:paraId="1AFE6D1B" w14:textId="375E9E8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Creo que eso es importante porque en este punto establecemos lo que sabemos acerca de los discípulos. Sabemos que ellos mismos han hecho cosas asombrosas, y que acaban de ver algo asombroso en una lista de muchas cosas que también han presenciado. Esto prepara el escenario para uno de los milagros más famosos de Jesús, y aquí terminará el capítulo 6; hay una declaración resumida brevemente después de eso, que es caminar sobre el agua. Creo que la idea clave al analizar esto es que tenemos algunas similitudes entre este evento y el otro evento milagroso en el lago, que fue la calma de la tormenta.</w:t>
      </w:r>
    </w:p>
    <w:p w14:paraId="2DAC761B" w14:textId="77777777" w:rsidR="00DE29E8" w:rsidRPr="008307EA" w:rsidRDefault="00DE29E8">
      <w:pPr>
        <w:rPr>
          <w:sz w:val="26"/>
          <w:szCs w:val="26"/>
        </w:rPr>
      </w:pPr>
    </w:p>
    <w:p w14:paraId="4C3BC6B8" w14:textId="093D038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En ambas situaciones, tendremos viento y su cese inmediato. También tendremos una revelación de quién es Jesús, una autodescripción de su naturaleza divina. Los comentarios de Job 9:8 a menudo señalan aquí que Dios pisa las olas del mar.</w:t>
      </w:r>
    </w:p>
    <w:p w14:paraId="2C4363AD" w14:textId="77777777" w:rsidR="00DE29E8" w:rsidRPr="008307EA" w:rsidRDefault="00DE29E8">
      <w:pPr>
        <w:rPr>
          <w:sz w:val="26"/>
          <w:szCs w:val="26"/>
        </w:rPr>
      </w:pPr>
    </w:p>
    <w:p w14:paraId="3053ADBA" w14:textId="5814217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Esto es parte de lo que está sucediendo. Retomamos esto con el versículo 45. Esto es después de la alimentación.</w:t>
      </w:r>
    </w:p>
    <w:p w14:paraId="153C9629" w14:textId="77777777" w:rsidR="00DE29E8" w:rsidRPr="008307EA" w:rsidRDefault="00DE29E8">
      <w:pPr>
        <w:rPr>
          <w:sz w:val="26"/>
          <w:szCs w:val="26"/>
        </w:rPr>
      </w:pPr>
    </w:p>
    <w:p w14:paraId="50595159" w14:textId="04BCB83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Inmediatamente, Jesús hizo que sus discípulos subieran a la barca y fueran delante de él a Betsaida mientras él despedía a la multitud. Después de dejarlos, subió a la ladera de la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montaña para orar, versículos 45 y 46. Probablemente sea importante notar lo que podría estar sucediendo aquí geográficamente, porque parece un poco extraño al principio, porque los envía en la barca a Betsaida, que estaría justo al este del río Jordán.</w:t>
      </w:r>
    </w:p>
    <w:p w14:paraId="0D92B4DA" w14:textId="77777777" w:rsidR="00DE29E8" w:rsidRPr="008307EA" w:rsidRDefault="00DE29E8">
      <w:pPr>
        <w:rPr>
          <w:sz w:val="26"/>
          <w:szCs w:val="26"/>
        </w:rPr>
      </w:pPr>
    </w:p>
    <w:p w14:paraId="5030C9CA" w14:textId="4D7B331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Pero en realidad los encontrará cuando se dirijan hacia el oeste, cuando se dirijan a la zona de Genesaret y Capernaúm. Una de las preguntas es: ¿cómo es posible que se les ordene que vayan hacia el este, pero Jesús los encuentre en un barco que se dirige hacia el oeste? Y creo que la mejor explicación es que no tenemos el conjunto completo de instrucciones aquí. Les ordena que vayan a Betsaida y luego, especialmente si no llega, que comiencen a cruzar hacia el oeste.</w:t>
      </w:r>
    </w:p>
    <w:p w14:paraId="7ABA25DE" w14:textId="77777777" w:rsidR="00DE29E8" w:rsidRPr="008307EA" w:rsidRDefault="00DE29E8">
      <w:pPr>
        <w:rPr>
          <w:sz w:val="26"/>
          <w:szCs w:val="26"/>
        </w:rPr>
      </w:pPr>
    </w:p>
    <w:p w14:paraId="524BAD88" w14:textId="3A4884C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Creo que esa es la mejor manera de intentar comprender cómo se desarrolla todo esto. Ahora, él elige no ir con ellos. Elige irse a orar.</w:t>
      </w:r>
    </w:p>
    <w:p w14:paraId="3C4D2C39" w14:textId="77777777" w:rsidR="00DE29E8" w:rsidRPr="008307EA" w:rsidRDefault="00DE29E8">
      <w:pPr>
        <w:rPr>
          <w:sz w:val="26"/>
          <w:szCs w:val="26"/>
        </w:rPr>
      </w:pPr>
    </w:p>
    <w:p w14:paraId="77A65D2C" w14:textId="672EA9B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Esta no es la primera vez que Jesús se va a orar en soledad. Y después de irse a orar en soledad, cuando llegó la tarde, retomamos la historia: la barca estaba en medio del lago y él estaba solo en tierra. Así que tenemos este movimiento temporal.</w:t>
      </w:r>
    </w:p>
    <w:p w14:paraId="4451525A" w14:textId="77777777" w:rsidR="00DE29E8" w:rsidRPr="008307EA" w:rsidRDefault="00DE29E8">
      <w:pPr>
        <w:rPr>
          <w:sz w:val="26"/>
          <w:szCs w:val="26"/>
        </w:rPr>
      </w:pPr>
    </w:p>
    <w:p w14:paraId="7ED119CA" w14:textId="4F7360D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Nosotros sabemos dónde está la barca, pero él no está cerca de ella, sino solo en tierra. Vio a los discípulos remando con esfuerzo, porque el viento les era contrario.</w:t>
      </w:r>
    </w:p>
    <w:p w14:paraId="36D74515" w14:textId="77777777" w:rsidR="00DE29E8" w:rsidRPr="008307EA" w:rsidRDefault="00DE29E8">
      <w:pPr>
        <w:rPr>
          <w:sz w:val="26"/>
          <w:szCs w:val="26"/>
        </w:rPr>
      </w:pPr>
    </w:p>
    <w:p w14:paraId="7B820347" w14:textId="36C9240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 eso de la cuarta vigilia de la noche, Jesús salió hacia ellos andando sobre el lago. De modo que, en primer lugar, tenemos la clara sensación de que Jesús se da cuenta de la angustia. No se trata de la angustia de la tormenta por el vuelco y el agua que se llena, sino de que están trabajando para cruzar el lago y no están pudiendo hacerlo.</w:t>
      </w:r>
    </w:p>
    <w:p w14:paraId="45C4B407" w14:textId="77777777" w:rsidR="00DE29E8" w:rsidRPr="008307EA" w:rsidRDefault="00DE29E8">
      <w:pPr>
        <w:rPr>
          <w:sz w:val="26"/>
          <w:szCs w:val="26"/>
        </w:rPr>
      </w:pPr>
    </w:p>
    <w:p w14:paraId="263B467D" w14:textId="5D78ABD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Y eso se lee aquí como la motivación. Aquí, en medio de la noche, en la cuarta vigilia de la noche, lo que ve allí, y hay algo, creo, interesante en el hecho de que él está viendo algo en medio de la noche que está ocurriendo. ¿Es debido a la luz de la luna tan brillante? ¿Es debido a una visión sobrenatural? Realmente no lo sabemos.</w:t>
      </w:r>
    </w:p>
    <w:p w14:paraId="4B0BE9FF" w14:textId="77777777" w:rsidR="00DE29E8" w:rsidRPr="008307EA" w:rsidRDefault="00DE29E8">
      <w:pPr>
        <w:rPr>
          <w:sz w:val="26"/>
          <w:szCs w:val="26"/>
        </w:rPr>
      </w:pPr>
    </w:p>
    <w:p w14:paraId="231CCB82" w14:textId="686542D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Pero él sale y camina sobre el agua. Aquí es donde creo que es importante pensar no solo en Job 9:8, Isaías 43:16, Salmo 77:19, todas estas ideas del lenguaje de Dios caminando sobre el agua, sino también, creo, la historia del Éxodo entra en juego. Acabamos de tener una alimentación en el desierto.</w:t>
      </w:r>
    </w:p>
    <w:p w14:paraId="22B7F4F9" w14:textId="77777777" w:rsidR="00DE29E8" w:rsidRPr="008307EA" w:rsidRDefault="00DE29E8">
      <w:pPr>
        <w:rPr>
          <w:sz w:val="26"/>
          <w:szCs w:val="26"/>
        </w:rPr>
      </w:pPr>
    </w:p>
    <w:p w14:paraId="063DB786" w14:textId="453142E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Hemos tenido motivos de Moisés. Vamos a ver el lenguaje de Éxodo 33:18, creo, incluso en breve. Pero cuando Moisés necesitaba cruzar el mar, fue necesario que Dios dividiera las aguas para que Moisés y los israelitas pudieran caminar sobre la tierra.</w:t>
      </w:r>
    </w:p>
    <w:p w14:paraId="08B6329A" w14:textId="77777777" w:rsidR="00DE29E8" w:rsidRPr="008307EA" w:rsidRDefault="00DE29E8">
      <w:pPr>
        <w:rPr>
          <w:sz w:val="26"/>
          <w:szCs w:val="26"/>
        </w:rPr>
      </w:pPr>
    </w:p>
    <w:p w14:paraId="50BFE3C9" w14:textId="0DE0584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Moisés y los israelitas no pudieron cruzar el mar sobre el agua. Dios tuvo que dividir las aguas porque </w:t>
      </w:r>
      <w:r xmlns:w="http://schemas.openxmlformats.org/wordprocessingml/2006/main" w:rsidR="008307EA">
        <w:rPr>
          <w:rFonts w:ascii="Calibri" w:eastAsia="Calibri" w:hAnsi="Calibri" w:cs="Calibri"/>
          <w:sz w:val="26"/>
          <w:szCs w:val="26"/>
        </w:rPr>
        <w:t xml:space="preserve">, como humanos, solo podían caminar sobre la tierra. Sin embargo, aquí, Jesús no necesita dividir ninguna agua para cruzar.</w:t>
      </w:r>
    </w:p>
    <w:p w14:paraId="6C926571" w14:textId="77777777" w:rsidR="00DE29E8" w:rsidRPr="008307EA" w:rsidRDefault="00DE29E8">
      <w:pPr>
        <w:rPr>
          <w:sz w:val="26"/>
          <w:szCs w:val="26"/>
        </w:rPr>
      </w:pPr>
    </w:p>
    <w:p w14:paraId="474A8E92"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Él es capaz de caminar sobre las olas. Las leyes de la gravedad que obligarían a que se hundiera no entran en juego aquí. Él hace lo que Dios puede hacer, que es caminar sobre el agua.</w:t>
      </w:r>
    </w:p>
    <w:p w14:paraId="124C4DE2" w14:textId="77777777" w:rsidR="00DE29E8" w:rsidRPr="008307EA" w:rsidRDefault="00DE29E8">
      <w:pPr>
        <w:rPr>
          <w:sz w:val="26"/>
          <w:szCs w:val="26"/>
        </w:rPr>
      </w:pPr>
    </w:p>
    <w:p w14:paraId="14549E96" w14:textId="256C84E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Ahora bien, la terminología es muy interesante. Jesús sale hacia ellos porque los ve remar con esfuerzo porque el viento les es contrario. Pero luego, al final del versículo 48, Marcos dice que estaba a punto de pasar junto a ellos.</w:t>
      </w:r>
    </w:p>
    <w:p w14:paraId="0D549EE9" w14:textId="77777777" w:rsidR="00DE29E8" w:rsidRPr="008307EA" w:rsidRDefault="00DE29E8">
      <w:pPr>
        <w:rPr>
          <w:sz w:val="26"/>
          <w:szCs w:val="26"/>
        </w:rPr>
      </w:pPr>
    </w:p>
    <w:p w14:paraId="02610FE3" w14:textId="1F59B94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Bueno, ¿cómo funciona eso? ¿Cómo es que estaba a punto de pasar junto a ellos? En función de su esfuerzo, saldré a ellos. Y creo que esa frase es la manera que tiene Marcos de indicar el mensaje de identidad divina que se da aquí en Jesús. Pensemos en Éxodo 33, 18, cuando Moisés le pidió a Dios que le mostrara su gloria, y Dios pasó junto a él. O en 1 Reyes 19, cuando Dios dice que está a punto de pasar junto a Elías.</w:t>
      </w:r>
    </w:p>
    <w:p w14:paraId="60AB36A1" w14:textId="77777777" w:rsidR="00DE29E8" w:rsidRPr="008307EA" w:rsidRDefault="00DE29E8">
      <w:pPr>
        <w:rPr>
          <w:sz w:val="26"/>
          <w:szCs w:val="26"/>
        </w:rPr>
      </w:pPr>
    </w:p>
    <w:p w14:paraId="235B9D0D" w14:textId="20B827C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Creo que este lenguaje de paso se utiliza para captar de algún modo el paso divino ante la percepción humana. Creo que es al menos un indicio de ello, y tal vez incluso se refuerce con lo que sucede a continuación.</w:t>
      </w:r>
    </w:p>
    <w:p w14:paraId="0CA4CF0C" w14:textId="77777777" w:rsidR="00DE29E8" w:rsidRPr="008307EA" w:rsidRDefault="00DE29E8">
      <w:pPr>
        <w:rPr>
          <w:sz w:val="26"/>
          <w:szCs w:val="26"/>
        </w:rPr>
      </w:pPr>
    </w:p>
    <w:p w14:paraId="29A7B23D" w14:textId="1434878B" w:rsidR="00DE29E8" w:rsidRPr="008307EA" w:rsidRDefault="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Entonces, cuando lo vieron caminando sobre el lago, pensaron que era un fantasma, no el fantasma de Jesús, sino una especie de aparición. Están tratando de encontrar una explicación de cómo es posible que este hombre salga caminando. Todos gritaron porque lo vieron y estaban aterrorizados.</w:t>
      </w:r>
    </w:p>
    <w:p w14:paraId="216D8E73" w14:textId="77777777" w:rsidR="00DE29E8" w:rsidRPr="008307EA" w:rsidRDefault="00DE29E8">
      <w:pPr>
        <w:rPr>
          <w:sz w:val="26"/>
          <w:szCs w:val="26"/>
        </w:rPr>
      </w:pPr>
    </w:p>
    <w:p w14:paraId="02FEA5C7" w14:textId="36A7F0A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Nuevamente aparece este motivo del terror. Inmediatamente les habló y les dijo: tengan ánimo, soy yo, no tengan miedo. Y me pregunto sobre esto, soy yo, el idioma que en griego significaría ego </w:t>
      </w:r>
      <w:proofErr xmlns:w="http://schemas.openxmlformats.org/wordprocessingml/2006/main" w:type="spellStart"/>
      <w:r xmlns:w="http://schemas.openxmlformats.org/wordprocessingml/2006/main" w:rsidRPr="008307EA">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8307EA">
        <w:rPr>
          <w:rFonts w:ascii="Calibri" w:eastAsia="Calibri" w:hAnsi="Calibri" w:cs="Calibri"/>
          <w:sz w:val="26"/>
          <w:szCs w:val="26"/>
        </w:rPr>
        <w:t xml:space="preserve">.</w:t>
      </w:r>
    </w:p>
    <w:p w14:paraId="7E2A6827" w14:textId="77777777" w:rsidR="00DE29E8" w:rsidRPr="008307EA" w:rsidRDefault="00DE29E8">
      <w:pPr>
        <w:rPr>
          <w:sz w:val="26"/>
          <w:szCs w:val="26"/>
        </w:rPr>
      </w:pPr>
    </w:p>
    <w:p w14:paraId="3BEAAE76" w14:textId="040F224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El término griego podría traducirse con mayor acierto como "yo", pero también podría traducirse como "soy". Bueno, si es lo último, "soy", si esa es la forma preferida de decirlo, entonces eso nos lleva inmediatamente a Éxodo 3 y a la revelación de Dios del nombre divino, "soy quien soy". Ahora bien, podría estar exagerando.</w:t>
      </w:r>
    </w:p>
    <w:p w14:paraId="3533ACE0" w14:textId="77777777" w:rsidR="00DE29E8" w:rsidRPr="008307EA" w:rsidRDefault="00DE29E8">
      <w:pPr>
        <w:rPr>
          <w:sz w:val="26"/>
          <w:szCs w:val="26"/>
        </w:rPr>
      </w:pPr>
    </w:p>
    <w:p w14:paraId="1A7BD635"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Si estuviera trabajando en el Evangelio de Juan, no exageraría. Juan lo deja claro. Es posible que aquí esté interpretando demasiado entre líneas, porque él dice: no tengan miedo.</w:t>
      </w:r>
    </w:p>
    <w:p w14:paraId="1BD57803" w14:textId="77777777" w:rsidR="00DE29E8" w:rsidRPr="008307EA" w:rsidRDefault="00DE29E8">
      <w:pPr>
        <w:rPr>
          <w:sz w:val="26"/>
          <w:szCs w:val="26"/>
        </w:rPr>
      </w:pPr>
    </w:p>
    <w:p w14:paraId="6769CCE0" w14:textId="065A6B88"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Por lo general, el miedo se asocia con la respuesta correcta a la identidad de Dios. Pero es difícil no ver al menos un indicio de eso, dado que todo lo demás está sucediendo en el caminar sobre el agua, que es algo que solo lo divino puede hacer, incluso tal vez el pasar de largo. Es difícil no ver al menos una mención sutil o un eco de ello.</w:t>
      </w:r>
    </w:p>
    <w:p w14:paraId="60E599A5" w14:textId="77777777" w:rsidR="00DE29E8" w:rsidRPr="008307EA" w:rsidRDefault="00DE29E8">
      <w:pPr>
        <w:rPr>
          <w:sz w:val="26"/>
          <w:szCs w:val="26"/>
        </w:rPr>
      </w:pPr>
    </w:p>
    <w:p w14:paraId="63443AD6" w14:textId="69DF221E"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Curiosamente </w:t>
      </w:r>
      <w:r xmlns:w="http://schemas.openxmlformats.org/wordprocessingml/2006/main" w:rsidR="00000000" w:rsidRPr="008307EA">
        <w:rPr>
          <w:rFonts w:ascii="Calibri" w:eastAsia="Calibri" w:hAnsi="Calibri" w:cs="Calibri"/>
          <w:sz w:val="26"/>
          <w:szCs w:val="26"/>
        </w:rPr>
        <w:t xml:space="preserve">, su preocupación era que luchaban contra el viento. Les dijo que no tuvieran miedo, que tuvieran valor. Subió a la barca con ellos, ¿y qué pasó? El viento se calmó.</w:t>
      </w:r>
    </w:p>
    <w:p w14:paraId="4B921329" w14:textId="77777777" w:rsidR="00DE29E8" w:rsidRPr="008307EA" w:rsidRDefault="00DE29E8">
      <w:pPr>
        <w:rPr>
          <w:sz w:val="26"/>
          <w:szCs w:val="26"/>
        </w:rPr>
      </w:pPr>
    </w:p>
    <w:p w14:paraId="3DF5E98E" w14:textId="0386D61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La causa del problema se detuvo, y la sensación es que se detuvo de inmediato, algo similar a cuando reprendió a los vientos y las olas. Los eruditos se han preguntado si hubo un diseño intencionado del viento, que Dios había orquestado para que ocurriera y provocara la lucha por la revelación. Y, por supuesto, nada está más allá de la providencia de Dios.</w:t>
      </w:r>
    </w:p>
    <w:p w14:paraId="1E0DC860" w14:textId="77777777" w:rsidR="00DE29E8" w:rsidRPr="008307EA" w:rsidRDefault="00DE29E8">
      <w:pPr>
        <w:rPr>
          <w:sz w:val="26"/>
          <w:szCs w:val="26"/>
        </w:rPr>
      </w:pPr>
    </w:p>
    <w:p w14:paraId="11CCD1E9"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Pero la historia no está ahí, y creo que es porque no se trata simplemente de la identidad de quién es Jesús. La historia no está ahí. Es muy informativa a medida que nos adentramos en este enfoque, ya que nos acercamos ahora al capítulo 8 de Marcos en serio.</w:t>
      </w:r>
    </w:p>
    <w:p w14:paraId="799D929C" w14:textId="77777777" w:rsidR="00DE29E8" w:rsidRPr="008307EA" w:rsidRDefault="00DE29E8">
      <w:pPr>
        <w:rPr>
          <w:sz w:val="26"/>
          <w:szCs w:val="26"/>
        </w:rPr>
      </w:pPr>
    </w:p>
    <w:p w14:paraId="2D0E6901"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Observe que después de que Jesús entra y el viento se calma, ¿qué dice acerca de los discípulos aquí en el versículo 51? Estaban completamente asombrados, porque no habían entendido lo de los panes. Sus corazones estaban endurecidos. Observe esa frase.</w:t>
      </w:r>
    </w:p>
    <w:p w14:paraId="1CDF086F" w14:textId="77777777" w:rsidR="00DE29E8" w:rsidRPr="008307EA" w:rsidRDefault="00DE29E8">
      <w:pPr>
        <w:rPr>
          <w:sz w:val="26"/>
          <w:szCs w:val="26"/>
        </w:rPr>
      </w:pPr>
    </w:p>
    <w:p w14:paraId="33533F3A" w14:textId="18EC113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Estaban completamente asombrados. Esa es una característica que asociamos con las multitudes. Cuando la multitud ve algo milagroso, se asombra.</w:t>
      </w:r>
    </w:p>
    <w:p w14:paraId="1BAD50B1" w14:textId="77777777" w:rsidR="00DE29E8" w:rsidRPr="008307EA" w:rsidRDefault="00DE29E8">
      <w:pPr>
        <w:rPr>
          <w:sz w:val="26"/>
          <w:szCs w:val="26"/>
        </w:rPr>
      </w:pPr>
    </w:p>
    <w:p w14:paraId="62FD47C0" w14:textId="20364FB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Esta es una característica que parece alinear un poco más a los discípulos con las multitudes. De hecho, lo que la fortalece es que el asombro se pone en contraste con la comprensión acerca de los panes. </w:t>
      </w:r>
      <w:proofErr xmlns:w="http://schemas.openxmlformats.org/wordprocessingml/2006/main" w:type="gramStart"/>
      <w:r xmlns:w="http://schemas.openxmlformats.org/wordprocessingml/2006/main" w:rsidRPr="008307E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307EA">
        <w:rPr>
          <w:rFonts w:ascii="Calibri" w:eastAsia="Calibri" w:hAnsi="Calibri" w:cs="Calibri"/>
          <w:sz w:val="26"/>
          <w:szCs w:val="26"/>
        </w:rPr>
        <w:t xml:space="preserve">sea lo que sea lo que los panes querían comunicar, y si se trataba de comunicar esta imagen de Moisés, aquel que tiene un profeta mayor que Moisés, aquel que estaba por venir, el profeta escatológico esperado, el banquete mesiánico.</w:t>
      </w:r>
    </w:p>
    <w:p w14:paraId="29B68C75" w14:textId="77777777" w:rsidR="00DE29E8" w:rsidRPr="008307EA" w:rsidRDefault="00DE29E8">
      <w:pPr>
        <w:rPr>
          <w:sz w:val="26"/>
          <w:szCs w:val="26"/>
        </w:rPr>
      </w:pPr>
    </w:p>
    <w:p w14:paraId="5B373A12" w14:textId="2B33564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Si los panes y la provisión de los mismos tenían como objetivo transmitir todo esto, no lo habrían entendido. Simplemente estaban asombrados por lo que Jesús podía hacer. Tal vez eso indicaba que estaban asombrados por lo que Jesús era capaz de hacer al alimentar a los 5.000.</w:t>
      </w:r>
    </w:p>
    <w:p w14:paraId="70BBAF02" w14:textId="77777777" w:rsidR="00DE29E8" w:rsidRPr="008307EA" w:rsidRDefault="00DE29E8">
      <w:pPr>
        <w:rPr>
          <w:sz w:val="26"/>
          <w:szCs w:val="26"/>
        </w:rPr>
      </w:pPr>
    </w:p>
    <w:p w14:paraId="6B35E433" w14:textId="255905E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No comprendían el porqué del simbolismo y la conexión con el pastor y la idea a la que apuntaba. Y luego se nos dice por qué no podían entenderlo, porque sus corazones estaban endurecidos.</w:t>
      </w:r>
    </w:p>
    <w:p w14:paraId="0D8057C4" w14:textId="77777777" w:rsidR="00DE29E8" w:rsidRPr="008307EA" w:rsidRDefault="00DE29E8">
      <w:pPr>
        <w:rPr>
          <w:sz w:val="26"/>
          <w:szCs w:val="26"/>
        </w:rPr>
      </w:pPr>
    </w:p>
    <w:p w14:paraId="0FB3A896" w14:textId="3F5E10A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Ahora bien, hemos asociado los corazones endurecidos con los fariseos y con los líderes religiosos cuyos corazones estaban endurecidos. Ellos buscaban matar a Jesús o no lo entendían o se oponían a él. Así que, los discípulos aquí, el mismo grupo que fue capaz de hacer cosas bajo la autoridad de Jesús sobre los demonios, de haber enseñado, de enseñar el mismo mensaje, de hacer milagros, Marcos nos recuerda que ellos están más cerca de las multitudes y de los fariseos en su comprensión de quién es Jesús que en lo que Jesús está enseñando, transmitiendo y mostrando.</w:t>
      </w:r>
    </w:p>
    <w:p w14:paraId="7A5746AC" w14:textId="77777777" w:rsidR="00DE29E8" w:rsidRPr="008307EA" w:rsidRDefault="00DE29E8">
      <w:pPr>
        <w:rPr>
          <w:sz w:val="26"/>
          <w:szCs w:val="26"/>
        </w:rPr>
      </w:pPr>
    </w:p>
    <w:p w14:paraId="013F3FEE" w14:textId="004D0BD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Que su comprensión de Jesús </w:t>
      </w:r>
      <w:r xmlns:w="http://schemas.openxmlformats.org/wordprocessingml/2006/main" w:rsidR="008307EA">
        <w:rPr>
          <w:rFonts w:ascii="Calibri" w:eastAsia="Calibri" w:hAnsi="Calibri" w:cs="Calibri"/>
          <w:sz w:val="26"/>
          <w:szCs w:val="26"/>
        </w:rPr>
        <w:t xml:space="preserve">se inclina hacia los fariseos, que todavía hay algo oculto allí, que todavía hay algo </w:t>
      </w:r>
      <w:proofErr xmlns:w="http://schemas.openxmlformats.org/wordprocessingml/2006/main" w:type="spellStart"/>
      <w:r xmlns:w="http://schemas.openxmlformats.org/wordprocessingml/2006/main" w:rsidRPr="008307EA">
        <w:rPr>
          <w:rFonts w:ascii="Calibri" w:eastAsia="Calibri" w:hAnsi="Calibri" w:cs="Calibri"/>
          <w:sz w:val="26"/>
          <w:szCs w:val="26"/>
        </w:rPr>
        <w:t xml:space="preserve">endurecido </w:t>
      </w:r>
      <w:proofErr xmlns:w="http://schemas.openxmlformats.org/wordprocessingml/2006/main" w:type="spellEnd"/>
      <w:r xmlns:w="http://schemas.openxmlformats.org/wordprocessingml/2006/main" w:rsidRPr="008307EA">
        <w:rPr>
          <w:rFonts w:ascii="Calibri" w:eastAsia="Calibri" w:hAnsi="Calibri" w:cs="Calibri"/>
          <w:sz w:val="26"/>
          <w:szCs w:val="26"/>
        </w:rPr>
        <w:t xml:space="preserve">allí, que su comprensión de las cosas es una construcción humana.</w:t>
      </w:r>
    </w:p>
    <w:p w14:paraId="72844248" w14:textId="77777777" w:rsidR="00DE29E8" w:rsidRPr="008307EA" w:rsidRDefault="00DE29E8">
      <w:pPr>
        <w:rPr>
          <w:sz w:val="26"/>
          <w:szCs w:val="26"/>
        </w:rPr>
      </w:pPr>
    </w:p>
    <w:p w14:paraId="56EFC688"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Están trabajando dentro de esas categorías. Están asombrados como las multitudes, pero aún no han llegado a lo que consideraríamos una comprensión correcta de quién es Jesús. E incluso este lenguaje endurecido, por supuesto, son imágenes del Éxodo.</w:t>
      </w:r>
    </w:p>
    <w:p w14:paraId="47A036E2" w14:textId="77777777" w:rsidR="00DE29E8" w:rsidRPr="008307EA" w:rsidRDefault="00DE29E8">
      <w:pPr>
        <w:rPr>
          <w:sz w:val="26"/>
          <w:szCs w:val="26"/>
        </w:rPr>
      </w:pPr>
    </w:p>
    <w:p w14:paraId="68665005" w14:textId="3388A269"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toda esta estructura se ha basado en la historia de los israelitas que salieron de Egipto, se alimentaron, vagaron por el desierto y cruzaron el mar. El capítulo seis, que es muy breve, termina aquí con una declaración resumida. Cuando cruzaron, desembarcaron en Genesaret y anclaron allí.</w:t>
      </w:r>
    </w:p>
    <w:p w14:paraId="3818BA71" w14:textId="77777777" w:rsidR="00DE29E8" w:rsidRPr="008307EA" w:rsidRDefault="00DE29E8">
      <w:pPr>
        <w:rPr>
          <w:sz w:val="26"/>
          <w:szCs w:val="26"/>
        </w:rPr>
      </w:pPr>
    </w:p>
    <w:p w14:paraId="27B546BC"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En cuanto descendieron de la barca, la gente reconoció a Jesús. Recorrieron toda la región y llevaron a los enfermos en camillas a donde oían que estaba. Y dondequiera que iba, en aldeas, ciudades y campos, colocaban a los enfermos en las plazas.</w:t>
      </w:r>
    </w:p>
    <w:p w14:paraId="70677149" w14:textId="77777777" w:rsidR="00DE29E8" w:rsidRPr="008307EA" w:rsidRDefault="00DE29E8">
      <w:pPr>
        <w:rPr>
          <w:sz w:val="26"/>
          <w:szCs w:val="26"/>
        </w:rPr>
      </w:pPr>
    </w:p>
    <w:p w14:paraId="4B71F94D" w14:textId="0A8B3A6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Le rogaban que tocase siquiera el borde de su manto; y todos los que los tocaban quedaban sanos. Y así, tenemos, como hemos estado recibiendo, estas declaraciones resumidas de cómo era la vida en un evento particular o en un lugar particular. Bien, me gustaría pasar ahora al capítulo siete.</w:t>
      </w:r>
    </w:p>
    <w:p w14:paraId="6E75DB82" w14:textId="77777777" w:rsidR="00DE29E8" w:rsidRPr="008307EA" w:rsidRDefault="00DE29E8">
      <w:pPr>
        <w:rPr>
          <w:sz w:val="26"/>
          <w:szCs w:val="26"/>
        </w:rPr>
      </w:pPr>
    </w:p>
    <w:p w14:paraId="3A72F094" w14:textId="15C626B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Y a medida que avanzamos en el capítulo siete, tenemos en mente lo que se acaba de decir acerca de los discípulos, lo que se acaba de decir acerca de las tradiciones humanas, lo que se acaba de decir acerca de los fariseos, etc. Y creo que es importante analizar eso. Entonces, el primer episodio principal del capítulo siete es un episodio de conflicto, desde el versículo 1 hasta el 23.</w:t>
      </w:r>
    </w:p>
    <w:p w14:paraId="66843C66" w14:textId="77777777" w:rsidR="00DE29E8" w:rsidRPr="008307EA" w:rsidRDefault="00DE29E8">
      <w:pPr>
        <w:rPr>
          <w:sz w:val="26"/>
          <w:szCs w:val="26"/>
        </w:rPr>
      </w:pPr>
    </w:p>
    <w:p w14:paraId="7A0DFEB3" w14:textId="4EE64E6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Tenemos un enfrentamiento. Jesús tiene un enfrentamiento con los fariseos por la tradición oral. Ahora bien, no hay una conexión obvia entre este episodio y los anteriores. No tenemos un vínculo geográfico claro, pero conceptualmente encaja con lo que hemos estado viendo en relación con Jesús y su interacción con los fariseos.</w:t>
      </w:r>
    </w:p>
    <w:p w14:paraId="05F11D94" w14:textId="77777777" w:rsidR="00DE29E8" w:rsidRPr="008307EA" w:rsidRDefault="00DE29E8">
      <w:pPr>
        <w:rPr>
          <w:sz w:val="26"/>
          <w:szCs w:val="26"/>
        </w:rPr>
      </w:pPr>
    </w:p>
    <w:p w14:paraId="0E0876AF" w14:textId="78791E24"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Y dondequiera que va con multitudes, dondequiera que hay curaciones y personas que llegan, a menudo hay fariseos y líderes religiosos que lo acompañan y lo desafían. Así que no está fuera de lugar. Permítanme comenzar un poco con el recorrido.</w:t>
      </w:r>
    </w:p>
    <w:p w14:paraId="75BDC8B9" w14:textId="77777777" w:rsidR="00DE29E8" w:rsidRPr="008307EA" w:rsidRDefault="00DE29E8">
      <w:pPr>
        <w:rPr>
          <w:sz w:val="26"/>
          <w:szCs w:val="26"/>
        </w:rPr>
      </w:pPr>
    </w:p>
    <w:p w14:paraId="0CCA6768" w14:textId="38D7EF5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Los fariseos y algunos maestros de la ley que habían venido de Jerusalén se reunieron alrededor de Jesús y vieron a algunos de sus </w:t>
      </w:r>
      <w:proofErr xmlns:w="http://schemas.openxmlformats.org/wordprocessingml/2006/main" w:type="gramStart"/>
      <w:r xmlns:w="http://schemas.openxmlformats.org/wordprocessingml/2006/main" w:rsidRPr="008307EA">
        <w:rPr>
          <w:rFonts w:ascii="Calibri" w:eastAsia="Calibri" w:hAnsi="Calibri" w:cs="Calibri"/>
          <w:sz w:val="26"/>
          <w:szCs w:val="26"/>
        </w:rPr>
        <w:t xml:space="preserve">discípulos </w:t>
      </w:r>
      <w:proofErr xmlns:w="http://schemas.openxmlformats.org/wordprocessingml/2006/main" w:type="gramEnd"/>
      <w:r xmlns:w="http://schemas.openxmlformats.org/wordprocessingml/2006/main" w:rsidRPr="008307EA">
        <w:rPr>
          <w:rFonts w:ascii="Calibri" w:eastAsia="Calibri" w:hAnsi="Calibri" w:cs="Calibri"/>
          <w:sz w:val="26"/>
          <w:szCs w:val="26"/>
        </w:rPr>
        <w:t xml:space="preserve">comiendo alimentos con manos que estaban impuras y sin lavar. Entre paréntesis, los fariseos y todos los judíos no comen a menos que se laven las manos ceremonialmente, siguiendo la tradición de los ancianos. Cuando regresan de la plaza del mercado, no comen a menos que se laven, y observan muchas otras tradiciones, como el lavado de vasos, jarras y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ollas. Tal vez para poner el contexto aquí, una es </w:t>
      </w:r>
      <w:r xmlns:w="http://schemas.openxmlformats.org/wordprocessingml/2006/main" w:rsidR="008307EA">
        <w:rPr>
          <w:rFonts w:ascii="Calibri" w:eastAsia="Calibri" w:hAnsi="Calibri" w:cs="Calibri"/>
          <w:sz w:val="26"/>
          <w:szCs w:val="26"/>
        </w:rPr>
        <w:t xml:space="preserve">que esto se alinea de manera muy similar a otros eventos controversiales con líderes religiosos en el Evangelio de Marcos, donde los líderes religiosos ven a los discípulos haciendo algo, y entonces ahora van a acercarse a Jesús al respecto.</w:t>
      </w:r>
    </w:p>
    <w:p w14:paraId="4BEDC08B" w14:textId="77777777" w:rsidR="00DE29E8" w:rsidRPr="008307EA" w:rsidRDefault="00DE29E8">
      <w:pPr>
        <w:rPr>
          <w:sz w:val="26"/>
          <w:szCs w:val="26"/>
        </w:rPr>
      </w:pPr>
    </w:p>
    <w:p w14:paraId="7B008470" w14:textId="7E24A99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Y lo que los discípulos están haciendo específicamente es que parecen estar comiendo sin haber preparado ceremonialmente sus manos para comer. Entonces, el comentario entre paréntesis en los versículos 3 y 4 es fascinante. En primer lugar, es bastante interesante porque Marcos hace un comentario entre paréntesis. Explica a su lector de qué está hablando, y esto indica que su audiencia podría no haber entendido ya, o al menos parte de su audiencia no tendría una comprensión inmediata de esta referencia.</w:t>
      </w:r>
    </w:p>
    <w:p w14:paraId="5DE5A4C3" w14:textId="77777777" w:rsidR="00DE29E8" w:rsidRPr="008307EA" w:rsidRDefault="00DE29E8">
      <w:pPr>
        <w:rPr>
          <w:sz w:val="26"/>
          <w:szCs w:val="26"/>
        </w:rPr>
      </w:pPr>
    </w:p>
    <w:p w14:paraId="4DEEB238" w14:textId="1F9C412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Y entonces, él quiere dar una idea de lo que los fariseos dijeron en este proceso, de lo que estaban hablando. Sin embargo, también debemos notar el alcance del detalle de que los fariseos y todos los judíos no comen a menos que se laven las manos ceremonialmente, siguiendo la tradición de los ancianos. Entonces, este lavado ceremonial sobre el cual los fariseos ahora van a interrogar a Jesús es algo que tiene sus raíces en la tradición oral y la enseñanza de los ancianos con respecto al estado de limpieza.</w:t>
      </w:r>
    </w:p>
    <w:p w14:paraId="5937DEF7" w14:textId="77777777" w:rsidR="00DE29E8" w:rsidRPr="008307EA" w:rsidRDefault="00DE29E8">
      <w:pPr>
        <w:rPr>
          <w:sz w:val="26"/>
          <w:szCs w:val="26"/>
        </w:rPr>
      </w:pPr>
    </w:p>
    <w:p w14:paraId="4F7194A7" w14:textId="25752CD5"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se extiende hasta el punto de que no comen a menos que se laven, y observan muchas otras tradiciones, como el lavado de vasos, jarras y teteras. De modo que se puede tener una idea de la minuciosidad de esta tradición, de estas prácticas de culto. Tenga en cuenta que esto se enmarca en esta idea de que los fariseos vieron que las observaciones que se les ordenaban a los sacerdotes en la ley con respecto al manejo de los utensilios en el templo se aplicaban a todas las personas, a todos los judíos.</w:t>
      </w:r>
    </w:p>
    <w:p w14:paraId="5360AC39" w14:textId="77777777" w:rsidR="00DE29E8" w:rsidRPr="008307EA" w:rsidRDefault="00DE29E8">
      <w:pPr>
        <w:rPr>
          <w:sz w:val="26"/>
          <w:szCs w:val="26"/>
        </w:rPr>
      </w:pPr>
    </w:p>
    <w:p w14:paraId="3EBBF394" w14:textId="5DBF700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Y entonces, hay una extensión de estas leyes de pureza. Ahora bien, cuando no habíamos visto a los fariseos por un tiempo, en realidad no habían estado en escena desde el capítulo tres, y lo mismo con los escribas. Una de las cosas es que sabemos que vinieron de Jerusalén, y ya hemos comenzado a establecer esta oposición.</w:t>
      </w:r>
    </w:p>
    <w:p w14:paraId="4B7C4BAF" w14:textId="77777777" w:rsidR="00DE29E8" w:rsidRPr="008307EA" w:rsidRDefault="00DE29E8">
      <w:pPr>
        <w:rPr>
          <w:sz w:val="26"/>
          <w:szCs w:val="26"/>
        </w:rPr>
      </w:pPr>
    </w:p>
    <w:p w14:paraId="7A704705" w14:textId="7AAB876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Y entonces, este grupo de Jerusalén, estos fariseos y estos líderes religiosos están señalando que hay un acto impuro, una falta de limpieza ritual que era necesaria. Y, por supuesto, uno puede entender por qué los fariseos y los líderes religiosos podrían estar apuntando a la limpieza ritual tal vez ampliando las demandas del sacerdocio de Éxodo 30 y 40 y Levítico 20 porque estamos en este período de tiempo en el que el encuentro de Judea con la cultura gentil ha aumentado radicalmente.</w:t>
      </w:r>
    </w:p>
    <w:p w14:paraId="406191D6" w14:textId="77777777" w:rsidR="00DE29E8" w:rsidRPr="008307EA" w:rsidRDefault="00DE29E8">
      <w:pPr>
        <w:rPr>
          <w:sz w:val="26"/>
          <w:szCs w:val="26"/>
        </w:rPr>
      </w:pPr>
    </w:p>
    <w:p w14:paraId="7A24A4DE" w14:textId="048A727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Y entonces podría incluso haber una necesidad de una división más profunda, si se quiere, como el término que usa un comentarista, entre lo que es limpio y lo que es inmundo. Así que lo retomamos en el versículo cinco. Entonces, los fariseos y los maestros de la ley le preguntan a Jesús: ¿Por qué tus discípulos no viven según la tradición de los ancianos en lugar de comer su comida con manos inmundas? Ahora, Jesús responde a esta pregunta.</w:t>
      </w:r>
    </w:p>
    <w:p w14:paraId="6AD5C897" w14:textId="77777777" w:rsidR="00DE29E8" w:rsidRPr="008307EA" w:rsidRDefault="00DE29E8">
      <w:pPr>
        <w:rPr>
          <w:sz w:val="26"/>
          <w:szCs w:val="26"/>
        </w:rPr>
      </w:pPr>
    </w:p>
    <w:p w14:paraId="267D3115" w14:textId="2B0403D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Y Jesús, de muchas maneras, está respondiendo a esta cuestión de la tradición de los ancianos y su importancia. La tradición de los ancianos es esta tradición oral que se estableció para ayudar a entender la ley. El misionero llama a la tradición oral la cerca que rodea la Torá.</w:t>
      </w:r>
    </w:p>
    <w:p w14:paraId="2BD0BF95" w14:textId="77777777" w:rsidR="00DE29E8" w:rsidRPr="008307EA" w:rsidRDefault="00DE29E8">
      <w:pPr>
        <w:rPr>
          <w:sz w:val="26"/>
          <w:szCs w:val="26"/>
        </w:rPr>
      </w:pPr>
    </w:p>
    <w:p w14:paraId="02527F84" w14:textId="78E379A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Desarrolla todas las implicaciones y, cuando Jesús responde, lo hace como lo hace con frecuencia con los líderes religiosos, recurriendo a lo que dicen las Escrituras. Respondió que Isaías tenía razón acerca de ti.</w:t>
      </w:r>
    </w:p>
    <w:p w14:paraId="31F289E6" w14:textId="77777777" w:rsidR="00DE29E8" w:rsidRPr="008307EA" w:rsidRDefault="00DE29E8">
      <w:pPr>
        <w:rPr>
          <w:sz w:val="26"/>
          <w:szCs w:val="26"/>
        </w:rPr>
      </w:pPr>
    </w:p>
    <w:p w14:paraId="40A11712" w14:textId="3C3D6CA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Isaías tenía razón cuando profetizó acerca de ustedes, hipócritas. Como está escrito: Este pueblo me honra con los labios, pero su corazón está lejos de mí. Me rinden culto en vano. Sus enseñanzas son reglas enseñadas por hombres.</w:t>
      </w:r>
    </w:p>
    <w:p w14:paraId="7EFEE833" w14:textId="77777777" w:rsidR="00DE29E8" w:rsidRPr="008307EA" w:rsidRDefault="00DE29E8">
      <w:pPr>
        <w:rPr>
          <w:sz w:val="26"/>
          <w:szCs w:val="26"/>
        </w:rPr>
      </w:pPr>
    </w:p>
    <w:p w14:paraId="141EE47E" w14:textId="3013E5AF"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Creo que hay un par de puntos que señalar aquí. En primer lugar, la respuesta de Jesús a la pregunta de por qué los discípulos no siguen la tradición de los ancianos no es defender la acción sino acusar la base de la pregunta. Localiza a los fariseos, estos maestros de la ley, estos intérpretes de la ley, y dice: Isaías habló de ustedes cuando estaba condenando a los líderes religiosos actuales de la época de Isaías que no honraban a Dios, que adoraban pero no por razones verdaderas, que en sus enseñanzas eran simplemente enseñanzas humanas, reglas de hombres.</w:t>
      </w:r>
    </w:p>
    <w:p w14:paraId="003061E9" w14:textId="77777777" w:rsidR="00DE29E8" w:rsidRPr="008307EA" w:rsidRDefault="00DE29E8">
      <w:pPr>
        <w:rPr>
          <w:sz w:val="26"/>
          <w:szCs w:val="26"/>
        </w:rPr>
      </w:pPr>
    </w:p>
    <w:p w14:paraId="5B28DA98" w14:textId="21216855"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Así que, observen lo que ha hecho aquí con este grupo que se habría presentado como los expertos en el cumplimiento de la Torá, los expertos en la importancia de la tradición, los que habrían dicho: “Nos estamos asegurando de que haya una devoción auténtica y continua a Dios, a la ley y a sus caminos”. Él había dicho, ya saben, cuando Isaías habló a los malos del exilio que condujo al exilio, a los líderes religiosos que eran corruptos, en realidad también estaba hablando de ustedes. Bueno, vemos esto a lo largo del Evangelio de Marcos, donde Jesús toma a los líderes religiosos actuales y los pone en la familia de los israelitas desobedientes, el pueblo judío desobediente del Antiguo Testamento, y lo ha hecho aquí también.</w:t>
      </w:r>
    </w:p>
    <w:p w14:paraId="4956E6D7" w14:textId="77777777" w:rsidR="00DE29E8" w:rsidRPr="008307EA" w:rsidRDefault="00DE29E8">
      <w:pPr>
        <w:rPr>
          <w:sz w:val="26"/>
          <w:szCs w:val="26"/>
        </w:rPr>
      </w:pPr>
    </w:p>
    <w:p w14:paraId="25E2A45E" w14:textId="19AA9F8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El lenguaje hipócrita también es fascinante. Los llama hipócritas. Este es un insulto común de Jesús hacia este grupo.</w:t>
      </w:r>
    </w:p>
    <w:p w14:paraId="02C870F6" w14:textId="77777777" w:rsidR="00DE29E8" w:rsidRPr="008307EA" w:rsidRDefault="00DE29E8">
      <w:pPr>
        <w:rPr>
          <w:sz w:val="26"/>
          <w:szCs w:val="26"/>
        </w:rPr>
      </w:pPr>
    </w:p>
    <w:p w14:paraId="5EA2336E"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En los otros evangelios, Jesús también dice con frecuencia: “Hipócritas”. Ahora bien, este término hipócrita tiene esta idea. En realidad, se deriva de este sentido y lo transmite.</w:t>
      </w:r>
    </w:p>
    <w:p w14:paraId="0F9BE74C" w14:textId="77777777" w:rsidR="00DE29E8" w:rsidRPr="008307EA" w:rsidRDefault="00DE29E8">
      <w:pPr>
        <w:rPr>
          <w:sz w:val="26"/>
          <w:szCs w:val="26"/>
        </w:rPr>
      </w:pPr>
    </w:p>
    <w:p w14:paraId="6B04FB0A" w14:textId="2FCC07F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En griego antiguo y en el griego anterior a este, este habría sido el término para un actor, alguien que se pone en la piel de un personaje y lo hace para recibir aplausos, lo hace para entretener, lo que realmente se ve en Mateo muy claramente, donde son ustedes hipócritas, y luego pasa por las diferentes religiones, ya sea que se trate de orar, ayunar o dar limosna, y acusa a los líderes religiosos de ser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hipócritas. </w:t>
      </w:r>
      <w:r xmlns:w="http://schemas.openxmlformats.org/wordprocessingml/2006/main" w:rsidR="00862413">
        <w:rPr>
          <w:rFonts w:ascii="Calibri" w:eastAsia="Calibri" w:hAnsi="Calibri" w:cs="Calibri"/>
          <w:sz w:val="26"/>
          <w:szCs w:val="26"/>
        </w:rPr>
        <w:t xml:space="preserve">Reciben sus recompensas en la alabanza y los elogios de los hombres, pero no recibirán recompensas del cielo. Son el motivo del actor, y creo que es muy apropiado porque tiene esta idea de aclamación pública sobre un personaje. Creo que aquí también es apropiado que él diga, ustedes hipócritas, afirman estar presentando la enseñanza religiosa de Dios, pero lo que en realidad están haciendo es mostrar que su devoción no es a las preocupaciones divinas, sino a las preocupaciones humanas, masculinas.</w:t>
      </w:r>
    </w:p>
    <w:p w14:paraId="391FA3D2" w14:textId="77777777" w:rsidR="00DE29E8" w:rsidRPr="008307EA" w:rsidRDefault="00DE29E8">
      <w:pPr>
        <w:rPr>
          <w:sz w:val="26"/>
          <w:szCs w:val="26"/>
        </w:rPr>
      </w:pPr>
    </w:p>
    <w:p w14:paraId="0DDC8C6E" w14:textId="06AE912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El versículo 8 lo deja claro: “Ustedes han abandonado los mandamientos de Dios y se aferran a las tradiciones de los hombres”. Por eso, él emite este mandato contra ellos.</w:t>
      </w:r>
    </w:p>
    <w:p w14:paraId="610402F8" w14:textId="77777777" w:rsidR="00DE29E8" w:rsidRPr="008307EA" w:rsidRDefault="00DE29E8">
      <w:pPr>
        <w:rPr>
          <w:sz w:val="26"/>
          <w:szCs w:val="26"/>
        </w:rPr>
      </w:pPr>
    </w:p>
    <w:p w14:paraId="71F2C7F8"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Obsérvese que todavía no ha defendido la práctica. Ha señalado que el hecho mismo de hacer la pregunta es indicativo del carácter de los fariseos y los líderes religiosos, de la misma manera que su acusación de que Jesús estaba poseído y en complicidad con Beelzebul era indicativa de su dureza hasta el punto de blasfemar contra el Espíritu Santo. Aquí están haciendo esta pregunta sobre la preocupación por la tradición oral, lo que indica dónde está su prioridad.</w:t>
      </w:r>
    </w:p>
    <w:p w14:paraId="09EE7A2C" w14:textId="77777777" w:rsidR="00DE29E8" w:rsidRPr="008307EA" w:rsidRDefault="00DE29E8">
      <w:pPr>
        <w:rPr>
          <w:sz w:val="26"/>
          <w:szCs w:val="26"/>
        </w:rPr>
      </w:pPr>
    </w:p>
    <w:p w14:paraId="1CD18DE1" w14:textId="2D3EE33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Y luego da un ejemplo, y les dice: "Ustedes tienen una manera excelente de dejar de lado los mandamientos de Dios para observar su propia tradición". Entonces, está a punto de dar un argumento claro en el Testamento que justifica la acusación que acaba de hacer. Es bastante interesante en términos de la forma en que creo que el griego es interesante, la frase exacta donde dice que Isaías tenía razón, esas palabras son la misma manera que "ustedes tienen una manera excelente de dejar de lado".</w:t>
      </w:r>
    </w:p>
    <w:p w14:paraId="2E3CA471" w14:textId="77777777" w:rsidR="00DE29E8" w:rsidRPr="008307EA" w:rsidRDefault="00DE29E8">
      <w:pPr>
        <w:rPr>
          <w:sz w:val="26"/>
          <w:szCs w:val="26"/>
        </w:rPr>
      </w:pPr>
    </w:p>
    <w:p w14:paraId="677D4343" w14:textId="3C1E39DF"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Entonces, incluso hay un poco de eco de terminología allí. Moisés dijo, así que aquí está planteando la acusación de que no siguen los mandamientos de Dios. Porque Moisés dijo, honra a tu padre y a tu madre.</w:t>
      </w:r>
    </w:p>
    <w:p w14:paraId="4B8A54BB" w14:textId="77777777" w:rsidR="00DE29E8" w:rsidRPr="008307EA" w:rsidRDefault="00DE29E8">
      <w:pPr>
        <w:rPr>
          <w:sz w:val="26"/>
          <w:szCs w:val="26"/>
        </w:rPr>
      </w:pPr>
    </w:p>
    <w:p w14:paraId="14E15949" w14:textId="56EA0C4A"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Entonces, estamos hablando del Decálogo. Y cualquiera que maldiga a su padre o a su madre debe ser condenado a muerte. Así que, aquí se establece el quinto mandamiento, uno de los mandamientos fundamentales de Moisés.</w:t>
      </w:r>
    </w:p>
    <w:p w14:paraId="242B06B6" w14:textId="77777777" w:rsidR="00DE29E8" w:rsidRPr="008307EA" w:rsidRDefault="00DE29E8">
      <w:pPr>
        <w:rPr>
          <w:sz w:val="26"/>
          <w:szCs w:val="26"/>
        </w:rPr>
      </w:pPr>
    </w:p>
    <w:p w14:paraId="21AD28A5" w14:textId="6E97B07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Pero tú dices que si un hombre le dice a su padre o a su madre, cualquier ayuda que pudieras haber recibido de mí es Corbin, es un regalo consagrado a Dios, entonces ya no le dejas hacer nada por su madre, por su padre o por su madre. Tal vez debamos pensar un poco sobre esta crítica a Corbin que se está dando aquí. Así que, la costumbre que de alguna manera se está desarrollando aquí se está desarrollando alrededor de Levítico 27, 28 y Números 18 y 14.</w:t>
      </w:r>
    </w:p>
    <w:p w14:paraId="0AFD0215" w14:textId="77777777" w:rsidR="00DE29E8" w:rsidRPr="008307EA" w:rsidRDefault="00DE29E8">
      <w:pPr>
        <w:rPr>
          <w:sz w:val="26"/>
          <w:szCs w:val="26"/>
        </w:rPr>
      </w:pPr>
    </w:p>
    <w:p w14:paraId="2745A5B0" w14:textId="44DF862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Esta idea de dedicar un bien particular a Dios, de apartar algo para el propósito del Señor, de hecho, se convirtió en un gran debate sobre las normas y reglamentos relacionados con esta idea de Corbin. Y si lo piensas, Corbin en cierta medida se convirtió en lo que hoy llamaríamos donación diferida, donde le das algo a una institución, pero conservas los derechos de usarlo hasta tu muerte.</w:t>
      </w:r>
    </w:p>
    <w:p w14:paraId="35F22469" w14:textId="77777777" w:rsidR="00DE29E8" w:rsidRPr="008307EA" w:rsidRDefault="00DE29E8">
      <w:pPr>
        <w:rPr>
          <w:sz w:val="26"/>
          <w:szCs w:val="26"/>
        </w:rPr>
      </w:pPr>
    </w:p>
    <w:p w14:paraId="256B90F6" w14:textId="7A457CFA"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Usted conserva los derechos. Por ejemplo, yo podría ceder una propiedad a una universidad local, pero se me permite vivir en ella y ganar dinero con ella. Sin embargo, cuando yo muera, la universidad recibirá la propiedad.</w:t>
      </w:r>
    </w:p>
    <w:p w14:paraId="2AA4E56A" w14:textId="77777777" w:rsidR="00DE29E8" w:rsidRPr="008307EA" w:rsidRDefault="00DE29E8">
      <w:pPr>
        <w:rPr>
          <w:sz w:val="26"/>
          <w:szCs w:val="26"/>
        </w:rPr>
      </w:pPr>
    </w:p>
    <w:p w14:paraId="1301E841" w14:textId="03919AD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Ese es un tipo de donación diferida. Y eso es, en cierto sentido, lo que está sucediendo aquí con Corbin. El punto es que esta idea de Corbin, de una persona que reserva algo para el servicio y el templo, ahora se está utilizando como una forma de dejar de lado la obligación del hijo de cuidar a sus padres a medida que crecen, de honrar a su madre y a su padre.</w:t>
      </w:r>
    </w:p>
    <w:p w14:paraId="4B37C9CC" w14:textId="77777777" w:rsidR="00DE29E8" w:rsidRPr="008307EA" w:rsidRDefault="00DE29E8">
      <w:pPr>
        <w:rPr>
          <w:sz w:val="26"/>
          <w:szCs w:val="26"/>
        </w:rPr>
      </w:pPr>
    </w:p>
    <w:p w14:paraId="36457C30" w14:textId="708181B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Y no sólo se estaba poniendo en marcha este mecanismo, sino que en realidad lo estaban reforzando los líderes religiosos. Ese es el sentido de que ya no se le permitía hacer nada por su padre o madre. Así que, si un hijo declara que su propiedad o parte de su propiedad es Corbin, es decir, que pertenece al templo, no puede usarla para el beneficio de nadie más, aunque se le permite conservar el beneficio para sí mismo.</w:t>
      </w:r>
    </w:p>
    <w:p w14:paraId="22BA188D" w14:textId="77777777" w:rsidR="00DE29E8" w:rsidRPr="008307EA" w:rsidRDefault="00DE29E8">
      <w:pPr>
        <w:rPr>
          <w:sz w:val="26"/>
          <w:szCs w:val="26"/>
        </w:rPr>
      </w:pPr>
    </w:p>
    <w:p w14:paraId="584CAE44" w14:textId="4ACDC608"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Pero les dice a la madre y al padre, que ahora pueden no poder sostenerse o necesitar alojamiento o trabajo, que el hijo ahora está siendo sancionado, y los líderes religiosos le permiten decir a sus padres: "No puedo ayudarlos. Porque esta propiedad, digo, pertenece a Dios, aunque todavía puedo conservar los derechos para usarla y tenerla". De hecho, una vez que se ofrecía una propiedad como corbán, los líderes religiosos no solo desalentaban la violación de Corbán, sino que, según Josefo, en realidad había que pagar algo para deshacer la violación de Corbán.</w:t>
      </w:r>
    </w:p>
    <w:p w14:paraId="10C646C4" w14:textId="77777777" w:rsidR="00DE29E8" w:rsidRPr="008307EA" w:rsidRDefault="00DE29E8">
      <w:pPr>
        <w:rPr>
          <w:sz w:val="26"/>
          <w:szCs w:val="26"/>
        </w:rPr>
      </w:pPr>
    </w:p>
    <w:p w14:paraId="21957B70" w14:textId="66CCF76B"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Entonces, una vez que se dedicaba algo como el corbán, había que dar dinero si se quería recuperarlo. Esto se convierte en un claro ejemplo del hecho de que no hay mayor muestra de honra al padre y a la madre que cuidarlos. Sin embargo, los líderes religiosos no solo están permitiendo esta regla de Corbán, que están basando en la interpretación de las escrituras, sino que la están reforzando.</w:t>
      </w:r>
    </w:p>
    <w:p w14:paraId="7EAD2DEF" w14:textId="77777777" w:rsidR="00DE29E8" w:rsidRPr="008307EA" w:rsidRDefault="00DE29E8">
      <w:pPr>
        <w:rPr>
          <w:sz w:val="26"/>
          <w:szCs w:val="26"/>
        </w:rPr>
      </w:pPr>
    </w:p>
    <w:p w14:paraId="54C81725" w14:textId="12528B9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Están tratando a Corbin como una forma de evadir otras obligaciones que podrían no ser beneficiosas para ellos económicamente. Esto se convierte en un gran ejemplo de su hipocresía, ya que la costumbre de Levítico 27, Números 18 de dedicar bienes particulares al Señor no tenía en mente la derogación del Decálogo. Sin embargo, han permitido que eso suceda.</w:t>
      </w:r>
    </w:p>
    <w:p w14:paraId="1B2CC0E2" w14:textId="77777777" w:rsidR="00DE29E8" w:rsidRPr="008307EA" w:rsidRDefault="00DE29E8">
      <w:pPr>
        <w:rPr>
          <w:sz w:val="26"/>
          <w:szCs w:val="26"/>
        </w:rPr>
      </w:pPr>
    </w:p>
    <w:p w14:paraId="1EF05ACC" w14:textId="476A703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Y luego Jesús dice: “De esta manera invalidáis la palabra de Dios con vuestra tradición que habéis transmitido, y hacéis muchas cosas como éstas”. De nuevo, Jesús llamó a la multitud y dijo: “Escúchenme todos”. Así que esta imagen muestra que acaba de criticar su práctica de Corbin.</w:t>
      </w:r>
    </w:p>
    <w:p w14:paraId="05D7FC89" w14:textId="77777777" w:rsidR="00DE29E8" w:rsidRPr="008307EA" w:rsidRDefault="00DE29E8">
      <w:pPr>
        <w:rPr>
          <w:sz w:val="26"/>
          <w:szCs w:val="26"/>
        </w:rPr>
      </w:pPr>
    </w:p>
    <w:p w14:paraId="49FFBEA1"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Dice: Escúchenme todos, entiendan esto: nada que entre en el hombre desde fuera puede hacerlo impuro, sino lo que sale del hombre es lo que lo hace impuro.</w:t>
      </w:r>
    </w:p>
    <w:p w14:paraId="7340FC6E" w14:textId="77777777" w:rsidR="00DE29E8" w:rsidRPr="008307EA" w:rsidRDefault="00DE29E8">
      <w:pPr>
        <w:rPr>
          <w:sz w:val="26"/>
          <w:szCs w:val="26"/>
        </w:rPr>
      </w:pPr>
    </w:p>
    <w:p w14:paraId="1F20EEEA" w14:textId="22AA851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Ésta es ahora la respuesta a la acusación de la inmundicia de las manos al comer. Lo que estaban argumentando los líderes religiosos de los fariseos y los de Jerusalén es que los discípulos se estaban contaminando en términos de limpieza al comer prácticas contaminadas e inmundas con sus manos. Y que de alguna manera, ahora, al violar la tradición, se estaban volviendo impuros.</w:t>
      </w:r>
    </w:p>
    <w:p w14:paraId="4D7A50A9" w14:textId="77777777" w:rsidR="00DE29E8" w:rsidRPr="008307EA" w:rsidRDefault="00DE29E8">
      <w:pPr>
        <w:rPr>
          <w:sz w:val="26"/>
          <w:szCs w:val="26"/>
        </w:rPr>
      </w:pPr>
    </w:p>
    <w:p w14:paraId="68755270" w14:textId="3EE9E6B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La respuesta de Jesús, después de señalar la hipocresía y la motivación de que los fariseos realmente no están preocupados por lo que dice la Escritura acerca de lo limpio y lo inmundo y la obediencia a Dios y no la obediencia a Dios, se vuelve y dice, aquí está la razón por la cual esta práctica no es una práctica que revele la intención de Dios. Los fariseos y los líderes religiosos están consumidos por cómo la comida podría haber sido contaminada, o el proceso podría haber sido contaminado al comer, pero lo que entra en la boca no es lo que hace que uno sea inmundo, sino lo que sale lo revela. Lo que sale de los fariseos revela su inmundicia porque están afirmando esta práctica de Corbin en lugar de lo que entra en los discípulos, ya sea que se laven las manos o no.</w:t>
      </w:r>
    </w:p>
    <w:p w14:paraId="77E873DE" w14:textId="77777777" w:rsidR="00DE29E8" w:rsidRPr="008307EA" w:rsidRDefault="00DE29E8">
      <w:pPr>
        <w:rPr>
          <w:sz w:val="26"/>
          <w:szCs w:val="26"/>
        </w:rPr>
      </w:pPr>
    </w:p>
    <w:p w14:paraId="2BB1FC0B" w14:textId="205CE353"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Después de dejar a la multitud y entrar en la casa, sus discípulos le preguntaron sobre esta parábola. ¿Eres tan tonto? Me encanta esa respuesta. ¿Eres tan tonto?, pregunta.</w:t>
      </w:r>
    </w:p>
    <w:p w14:paraId="661EF727" w14:textId="77777777" w:rsidR="00DE29E8" w:rsidRPr="008307EA" w:rsidRDefault="00DE29E8">
      <w:pPr>
        <w:rPr>
          <w:sz w:val="26"/>
          <w:szCs w:val="26"/>
        </w:rPr>
      </w:pPr>
    </w:p>
    <w:p w14:paraId="4CFC861C" w14:textId="56A826D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¿No veis que nada que entre en el hombre desde fuera le puede hacer impuro? Pues no entra en el corazón, sino en el estómago, y luego sale del cuerpo. Al decir esto, Jesús declaró limpios todos los alimentos. Ese comentario entre paréntesis es interesante porque creo que Marcos está dando allí, en muchos sentidos, una extrapolación de la enseñanza de Jesús que coincide con lo que enseñaba la iglesia primitiva.</w:t>
      </w:r>
    </w:p>
    <w:p w14:paraId="0EB1AC14" w14:textId="77777777" w:rsidR="00DE29E8" w:rsidRPr="008307EA" w:rsidRDefault="00DE29E8">
      <w:pPr>
        <w:rPr>
          <w:sz w:val="26"/>
          <w:szCs w:val="26"/>
        </w:rPr>
      </w:pPr>
    </w:p>
    <w:p w14:paraId="51232ED1" w14:textId="4FD8BB4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Y entonces, no tenemos la intención de que Jesús declare que todos los alimentos son limpios, sino el entendimiento razonable de que si no se trata de los utensilios y el lavado de manos, y eso no hace que alguien sea inmundo porque eso no afecta el corazón, entonces en realidad es incluso el contenido, la identidad del alimento en sí. Y entonces, Marcos está señalando que Pedro había estado enseñando desde su visión y Pablo había estado enseñando, y hablamos de cómo Marcos probablemente era un compañero de Pablo y Pedro si entendemos la autoría correctamente, que hay un vínculo entre lo que Pedro está diciendo y lo que Pablo está diciendo y la enseñanza de Jesús. Que Jesús, aunque no habló directamente sobre los asuntos aquí de la ley kosher, ciertamente se aplica.</w:t>
      </w:r>
    </w:p>
    <w:p w14:paraId="4DC7E091" w14:textId="77777777" w:rsidR="00DE29E8" w:rsidRPr="008307EA" w:rsidRDefault="00DE29E8">
      <w:pPr>
        <w:rPr>
          <w:sz w:val="26"/>
          <w:szCs w:val="26"/>
        </w:rPr>
      </w:pPr>
    </w:p>
    <w:p w14:paraId="07FEEFF3" w14:textId="25BE6891"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añadió: Lo que contamina al hombre es lo que sale del interior. Ya sabéis que de dentro, del corazón del hombre, salen los malos pensamientos, la inmoralidad sexual, los robos, los homicidios, los adulterios, la avaricia, la maldad, el engaño, la lujuria, la envidia, la calumnia, la arrogancia y la necedad. Y estos males salen de dentro y contaminan al hombre.</w:t>
      </w:r>
    </w:p>
    <w:p w14:paraId="5A47E583" w14:textId="77777777" w:rsidR="00DE29E8" w:rsidRPr="008307EA" w:rsidRDefault="00DE29E8">
      <w:pPr>
        <w:rPr>
          <w:sz w:val="26"/>
          <w:szCs w:val="26"/>
        </w:rPr>
      </w:pPr>
    </w:p>
    <w:p w14:paraId="5F4E7292" w14:textId="54483EB8" w:rsidR="008307EA" w:rsidRPr="008307EA" w:rsidRDefault="00000000" w:rsidP="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Por supuesto, esta es una continuación de las controversias que estamos teniendo sobre las leyes de pureza con los líderes religiosos y Jesús, y qué hace que alguien sea inmundo y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qué lo hace limpio. ¿Cómo se relaciona la pureza de Jesús con el acto de limpieza? Y ahora hemos visto que si se trata del corazón y lo interno, entonces cuando se dice que Jesús está limpio </w:t>
      </w:r>
      <w:r xmlns:w="http://schemas.openxmlformats.org/wordprocessingml/2006/main" w:rsidR="00862413">
        <w:rPr>
          <w:rFonts w:ascii="Calibri" w:eastAsia="Calibri" w:hAnsi="Calibri" w:cs="Calibri"/>
          <w:sz w:val="26"/>
          <w:szCs w:val="26"/>
        </w:rPr>
        <w:t xml:space="preserve">y que sus pecados son perdonados, no tiene en mente las regulaciones externas de una tradición oral que se han cumplido, sino el cambio real del corazón. Continuaremos retomando la historia de Jesús en el Evangelio de Marcos con la mujer sirofenicia y luego pasaremos al capítulo 8. </w:t>
      </w:r>
      <w:r xmlns:w="http://schemas.openxmlformats.org/wordprocessingml/2006/main" w:rsidR="008307EA">
        <w:rPr>
          <w:rFonts w:ascii="Calibri" w:eastAsia="Calibri" w:hAnsi="Calibri" w:cs="Calibri"/>
          <w:sz w:val="26"/>
          <w:szCs w:val="26"/>
        </w:rPr>
        <w:br xmlns:w="http://schemas.openxmlformats.org/wordprocessingml/2006/main"/>
      </w:r>
      <w:r xmlns:w="http://schemas.openxmlformats.org/wordprocessingml/2006/main" w:rsidR="008307EA">
        <w:rPr>
          <w:rFonts w:ascii="Calibri" w:eastAsia="Calibri" w:hAnsi="Calibri" w:cs="Calibri"/>
          <w:sz w:val="26"/>
          <w:szCs w:val="26"/>
        </w:rPr>
        <w:br xmlns:w="http://schemas.openxmlformats.org/wordprocessingml/2006/main"/>
      </w:r>
      <w:r xmlns:w="http://schemas.openxmlformats.org/wordprocessingml/2006/main" w:rsidR="008307EA" w:rsidRPr="008307EA">
        <w:rPr>
          <w:rFonts w:ascii="Calibri" w:eastAsia="Calibri" w:hAnsi="Calibri" w:cs="Calibri"/>
          <w:sz w:val="26"/>
          <w:szCs w:val="26"/>
        </w:rPr>
        <w:t xml:space="preserve">Este es el Dr. Mark Jennings en su enseñanza sobre el Evangelio de Marcos. Esta es la sesión 12 sobre Marcos 6:45-7:23. Camina sobre el agua, tradiciones humanas.</w:t>
      </w:r>
    </w:p>
    <w:p w14:paraId="5A07B8F4" w14:textId="5F8E398F" w:rsidR="00DE29E8" w:rsidRPr="008307EA" w:rsidRDefault="00DE29E8" w:rsidP="008307EA">
      <w:pPr>
        <w:rPr>
          <w:sz w:val="26"/>
          <w:szCs w:val="26"/>
        </w:rPr>
      </w:pPr>
    </w:p>
    <w:sectPr w:rsidR="00DE29E8" w:rsidRPr="008307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18E93" w14:textId="77777777" w:rsidR="00382B24" w:rsidRDefault="00382B24" w:rsidP="008307EA">
      <w:r>
        <w:separator/>
      </w:r>
    </w:p>
  </w:endnote>
  <w:endnote w:type="continuationSeparator" w:id="0">
    <w:p w14:paraId="4F6532ED" w14:textId="77777777" w:rsidR="00382B24" w:rsidRDefault="00382B24" w:rsidP="0083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C13F1" w14:textId="77777777" w:rsidR="00382B24" w:rsidRDefault="00382B24" w:rsidP="008307EA">
      <w:r>
        <w:separator/>
      </w:r>
    </w:p>
  </w:footnote>
  <w:footnote w:type="continuationSeparator" w:id="0">
    <w:p w14:paraId="34A4C5D9" w14:textId="77777777" w:rsidR="00382B24" w:rsidRDefault="00382B24" w:rsidP="0083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555504"/>
      <w:docPartObj>
        <w:docPartGallery w:val="Page Numbers (Top of Page)"/>
        <w:docPartUnique/>
      </w:docPartObj>
    </w:sdtPr>
    <w:sdtEndPr>
      <w:rPr>
        <w:noProof/>
      </w:rPr>
    </w:sdtEndPr>
    <w:sdtContent>
      <w:p w14:paraId="3C9763D1" w14:textId="0279BC66" w:rsidR="008307EA" w:rsidRDefault="008307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BCB7C6" w14:textId="77777777" w:rsidR="008307EA" w:rsidRDefault="00830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E2F85"/>
    <w:multiLevelType w:val="hybridMultilevel"/>
    <w:tmpl w:val="6B16C92E"/>
    <w:lvl w:ilvl="0" w:tplc="917604B4">
      <w:start w:val="1"/>
      <w:numFmt w:val="bullet"/>
      <w:lvlText w:val="●"/>
      <w:lvlJc w:val="left"/>
      <w:pPr>
        <w:ind w:left="720" w:hanging="360"/>
      </w:pPr>
    </w:lvl>
    <w:lvl w:ilvl="1" w:tplc="EE82A0C4">
      <w:start w:val="1"/>
      <w:numFmt w:val="bullet"/>
      <w:lvlText w:val="○"/>
      <w:lvlJc w:val="left"/>
      <w:pPr>
        <w:ind w:left="1440" w:hanging="360"/>
      </w:pPr>
    </w:lvl>
    <w:lvl w:ilvl="2" w:tplc="31E44CF0">
      <w:start w:val="1"/>
      <w:numFmt w:val="bullet"/>
      <w:lvlText w:val="■"/>
      <w:lvlJc w:val="left"/>
      <w:pPr>
        <w:ind w:left="2160" w:hanging="360"/>
      </w:pPr>
    </w:lvl>
    <w:lvl w:ilvl="3" w:tplc="ED30C9C8">
      <w:start w:val="1"/>
      <w:numFmt w:val="bullet"/>
      <w:lvlText w:val="●"/>
      <w:lvlJc w:val="left"/>
      <w:pPr>
        <w:ind w:left="2880" w:hanging="360"/>
      </w:pPr>
    </w:lvl>
    <w:lvl w:ilvl="4" w:tplc="BB4A7434">
      <w:start w:val="1"/>
      <w:numFmt w:val="bullet"/>
      <w:lvlText w:val="○"/>
      <w:lvlJc w:val="left"/>
      <w:pPr>
        <w:ind w:left="3600" w:hanging="360"/>
      </w:pPr>
    </w:lvl>
    <w:lvl w:ilvl="5" w:tplc="874AB8F8">
      <w:start w:val="1"/>
      <w:numFmt w:val="bullet"/>
      <w:lvlText w:val="■"/>
      <w:lvlJc w:val="left"/>
      <w:pPr>
        <w:ind w:left="4320" w:hanging="360"/>
      </w:pPr>
    </w:lvl>
    <w:lvl w:ilvl="6" w:tplc="94DE8394">
      <w:start w:val="1"/>
      <w:numFmt w:val="bullet"/>
      <w:lvlText w:val="●"/>
      <w:lvlJc w:val="left"/>
      <w:pPr>
        <w:ind w:left="5040" w:hanging="360"/>
      </w:pPr>
    </w:lvl>
    <w:lvl w:ilvl="7" w:tplc="5F361A80">
      <w:start w:val="1"/>
      <w:numFmt w:val="bullet"/>
      <w:lvlText w:val="●"/>
      <w:lvlJc w:val="left"/>
      <w:pPr>
        <w:ind w:left="5760" w:hanging="360"/>
      </w:pPr>
    </w:lvl>
    <w:lvl w:ilvl="8" w:tplc="24CAD6C2">
      <w:start w:val="1"/>
      <w:numFmt w:val="bullet"/>
      <w:lvlText w:val="●"/>
      <w:lvlJc w:val="left"/>
      <w:pPr>
        <w:ind w:left="6480" w:hanging="360"/>
      </w:pPr>
    </w:lvl>
  </w:abstractNum>
  <w:num w:numId="1" w16cid:durableId="178245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E8"/>
    <w:rsid w:val="00382B24"/>
    <w:rsid w:val="00641F86"/>
    <w:rsid w:val="008307EA"/>
    <w:rsid w:val="00862413"/>
    <w:rsid w:val="00895451"/>
    <w:rsid w:val="00DE2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2C3ED"/>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07EA"/>
    <w:pPr>
      <w:tabs>
        <w:tab w:val="center" w:pos="4680"/>
        <w:tab w:val="right" w:pos="9360"/>
      </w:tabs>
    </w:pPr>
  </w:style>
  <w:style w:type="character" w:customStyle="1" w:styleId="HeaderChar">
    <w:name w:val="Header Char"/>
    <w:basedOn w:val="DefaultParagraphFont"/>
    <w:link w:val="Header"/>
    <w:uiPriority w:val="99"/>
    <w:rsid w:val="008307EA"/>
  </w:style>
  <w:style w:type="paragraph" w:styleId="Footer">
    <w:name w:val="footer"/>
    <w:basedOn w:val="Normal"/>
    <w:link w:val="FooterChar"/>
    <w:uiPriority w:val="99"/>
    <w:unhideWhenUsed/>
    <w:rsid w:val="008307EA"/>
    <w:pPr>
      <w:tabs>
        <w:tab w:val="center" w:pos="4680"/>
        <w:tab w:val="right" w:pos="9360"/>
      </w:tabs>
    </w:pPr>
  </w:style>
  <w:style w:type="character" w:customStyle="1" w:styleId="FooterChar">
    <w:name w:val="Footer Char"/>
    <w:basedOn w:val="DefaultParagraphFont"/>
    <w:link w:val="Footer"/>
    <w:uiPriority w:val="99"/>
    <w:rsid w:val="00830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4936</Words>
  <Characters>22440</Characters>
  <Application>Microsoft Office Word</Application>
  <DocSecurity>0</DocSecurity>
  <Lines>447</Lines>
  <Paragraphs>82</Paragraphs>
  <ScaleCrop>false</ScaleCrop>
  <HeadingPairs>
    <vt:vector size="2" baseType="variant">
      <vt:variant>
        <vt:lpstr>Title</vt:lpstr>
      </vt:variant>
      <vt:variant>
        <vt:i4>1</vt:i4>
      </vt:variant>
    </vt:vector>
  </HeadingPairs>
  <TitlesOfParts>
    <vt:vector size="1" baseType="lpstr">
      <vt:lpstr>Jennings Mark Lecture12</vt:lpstr>
    </vt:vector>
  </TitlesOfParts>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Lecture12</dc:title>
  <dc:creator>TurboScribe.ai</dc:creator>
  <cp:lastModifiedBy>Ted Hildebrandt</cp:lastModifiedBy>
  <cp:revision>2</cp:revision>
  <dcterms:created xsi:type="dcterms:W3CDTF">2024-09-03T19:23:00Z</dcterms:created>
  <dcterms:modified xsi:type="dcterms:W3CDTF">2024-09-03T19:23:00Z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d7d65424119aadbcc421136ad09e32b66a21f34eec93407cd65548c2c983452a</vt:lpwstr>
  </property>
</Properties>
</file>