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BDF3" w14:textId="08ECFECD" w:rsidR="00D36012" w:rsidRPr="00B03954" w:rsidRDefault="00B03954" w:rsidP="00B03954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B03954">
        <w:rPr>
          <w:rFonts w:ascii="Calibri" w:eastAsia="Calibri" w:hAnsi="Calibri" w:cs="Calibri"/>
          <w:b/>
          <w:bCs/>
          <w:sz w:val="40"/>
          <w:szCs w:val="40"/>
        </w:rPr>
        <w:t xml:space="preserve">Доктор Джеффри Хадон, Библейская археология, </w:t>
      </w:r>
      <w:r xmlns:w="http://schemas.openxmlformats.org/wordprocessingml/2006/main" w:rsidRPr="00B03954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B03954">
        <w:rPr>
          <w:rFonts w:ascii="Calibri" w:eastAsia="Calibri" w:hAnsi="Calibri" w:cs="Calibri"/>
          <w:b/>
          <w:bCs/>
          <w:sz w:val="40"/>
          <w:szCs w:val="40"/>
        </w:rPr>
        <w:t xml:space="preserve">Занятие 14, Израильское поселение в </w:t>
      </w:r>
      <w:r xmlns:w="http://schemas.openxmlformats.org/wordprocessingml/2006/main" w:rsidRPr="00B03954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B03954">
        <w:rPr>
          <w:rFonts w:ascii="Calibri" w:eastAsia="Calibri" w:hAnsi="Calibri" w:cs="Calibri"/>
          <w:b/>
          <w:bCs/>
          <w:sz w:val="40"/>
          <w:szCs w:val="40"/>
        </w:rPr>
        <w:t xml:space="preserve">Книге Судей</w:t>
      </w:r>
    </w:p>
    <w:p w14:paraId="65E01B0E" w14:textId="29A7C229" w:rsidR="00B03954" w:rsidRPr="00B03954" w:rsidRDefault="00B03954" w:rsidP="00B03954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B03954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2024 Джеффри Хадон и Тед Хильдебрандт</w:t>
      </w:r>
    </w:p>
    <w:p w14:paraId="0D0E347E" w14:textId="77777777" w:rsidR="00B03954" w:rsidRPr="00B03954" w:rsidRDefault="00B03954">
      <w:pPr>
        <w:rPr>
          <w:sz w:val="26"/>
          <w:szCs w:val="26"/>
        </w:rPr>
      </w:pPr>
    </w:p>
    <w:p w14:paraId="2F1FEC3E" w14:textId="7346FBFF" w:rsidR="00B03954" w:rsidRPr="00B03954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Это доктор Джеффри Хьюдон и его учение по библейской археологии. Это сессия 14: «Поселение Израиля в Книге Судей».</w:t>
      </w:r>
    </w:p>
    <w:p w14:paraId="5C32765A" w14:textId="77777777" w:rsidR="00B03954" w:rsidRPr="00B03954" w:rsidRDefault="00B03954">
      <w:pPr>
        <w:rPr>
          <w:rFonts w:ascii="Calibri" w:eastAsia="Calibri" w:hAnsi="Calibri" w:cs="Calibri"/>
          <w:sz w:val="26"/>
          <w:szCs w:val="26"/>
        </w:rPr>
      </w:pPr>
    </w:p>
    <w:p w14:paraId="27DC1C8C" w14:textId="76B6C1B7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Теперь мы снова обратимся к книге Судей, которая идет после книги Иисуса Навина.</w:t>
      </w:r>
    </w:p>
    <w:p w14:paraId="423FF7B5" w14:textId="77777777" w:rsidR="00D36012" w:rsidRPr="00B03954" w:rsidRDefault="00D36012">
      <w:pPr>
        <w:rPr>
          <w:sz w:val="26"/>
          <w:szCs w:val="26"/>
        </w:rPr>
      </w:pPr>
    </w:p>
    <w:p w14:paraId="2B0EB438" w14:textId="2982DC44" w:rsidR="00D36012" w:rsidRPr="00B03954" w:rsidRDefault="00B0395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Здесь, на слайде PowerPoint, мы видим одну из моих любимых картин, изображающую то, что действительно захватывает и объединяет древний Израиль. И вы видите здесь общину израильтян, собирающих виноград в винограднике. У вас здесь есть сторожевая башня, где они будут внимательно следить за посевами, особенно во время сбора урожая, в их деревне.</w:t>
      </w:r>
    </w:p>
    <w:p w14:paraId="6E249D89" w14:textId="77777777" w:rsidR="00D36012" w:rsidRPr="00B03954" w:rsidRDefault="00D36012">
      <w:pPr>
        <w:rPr>
          <w:sz w:val="26"/>
          <w:szCs w:val="26"/>
        </w:rPr>
      </w:pPr>
    </w:p>
    <w:p w14:paraId="0DBC7EC5" w14:textId="34AE751C" w:rsidR="00D36012" w:rsidRPr="00B03954" w:rsidRDefault="00B0395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Конечно, вы видите здесь террасное земледелие, а затем зерно в долине. Итак, это действительно очень красивая пасторальная сцена с фермерами и тем, как выглядит местность и топография. Опять же, мы распакуем это немного позже.</w:t>
      </w:r>
    </w:p>
    <w:p w14:paraId="1357F18F" w14:textId="77777777" w:rsidR="00D36012" w:rsidRPr="00B03954" w:rsidRDefault="00D36012">
      <w:pPr>
        <w:rPr>
          <w:sz w:val="26"/>
          <w:szCs w:val="26"/>
        </w:rPr>
      </w:pPr>
    </w:p>
    <w:p w14:paraId="2FDAB1F3" w14:textId="3E6A4725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Это израильский четырехкомнатный дом, типичное жилище. Итак, это было возможно в восьмом веке до нашей эры, может быть, в Израиле, может быть, в Иудее во времена мира и процветания, когда они могли иметь незакрепленные деревни и, и, и наслаждаться сосредоточением внимания на сборе урожая, а не на защите себя или, или беспокоясь об иностранных захватчиках. Теперь, когда вы говорите об израильском поселении, это период, опять же, период судей.</w:t>
      </w:r>
    </w:p>
    <w:p w14:paraId="73E97730" w14:textId="77777777" w:rsidR="00D36012" w:rsidRPr="00B03954" w:rsidRDefault="00D36012">
      <w:pPr>
        <w:rPr>
          <w:sz w:val="26"/>
          <w:szCs w:val="26"/>
        </w:rPr>
      </w:pPr>
    </w:p>
    <w:p w14:paraId="5E8E6A51" w14:textId="7FFF8CB6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Есть несколько важных работ. Это недавние и не очень свежие работы периода судей. У Ави Фауста своего рода антропологический подход к Израилю времен судей.</w:t>
      </w:r>
    </w:p>
    <w:p w14:paraId="18918543" w14:textId="77777777" w:rsidR="00D36012" w:rsidRPr="00B03954" w:rsidRDefault="00D36012">
      <w:pPr>
        <w:rPr>
          <w:sz w:val="26"/>
          <w:szCs w:val="26"/>
        </w:rPr>
      </w:pPr>
    </w:p>
    <w:p w14:paraId="21B21B08" w14:textId="68FC4199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Отличная книга. Уильям Дж. Девер написал книгу «Кто такие ранние израильтяне?» Откуда они пришли? Он снова следует этой модели местного происхождения. Книга Исраэля Финкельштейна была опубликована еще в 1988 году, когда он еще писал хороший материал.</w:t>
      </w:r>
    </w:p>
    <w:p w14:paraId="48C3C484" w14:textId="77777777" w:rsidR="00D36012" w:rsidRPr="00B03954" w:rsidRDefault="00D36012">
      <w:pPr>
        <w:rPr>
          <w:sz w:val="26"/>
          <w:szCs w:val="26"/>
        </w:rPr>
      </w:pPr>
    </w:p>
    <w:p w14:paraId="1956E827" w14:textId="544F3F86" w:rsidR="00D36012" w:rsidRPr="00B03954" w:rsidRDefault="00B0395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то время он больше выступал за мирную иммиграцию. Я думаю, он коренной житель, как и все остальные. Наконец, Лоуренс Стейджер написал прекрасную главу об израильском поселении «Создание идентичности», которая, я считаю, является названием главы в библейском мире.</w:t>
      </w:r>
    </w:p>
    <w:p w14:paraId="3614DEBC" w14:textId="77777777" w:rsidR="00D36012" w:rsidRPr="00B03954" w:rsidRDefault="00D36012">
      <w:pPr>
        <w:rPr>
          <w:sz w:val="26"/>
          <w:szCs w:val="26"/>
        </w:rPr>
      </w:pPr>
    </w:p>
    <w:p w14:paraId="59B19F79" w14:textId="0DE54407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Отличное лечение от Стагера и отличную книгу, которую стоит купить. Теперь, когда мы говорили о Египте, и мы говорили о фараоне </w:t>
      </w:r>
      <w:proofErr xmlns:w="http://schemas.openxmlformats.org/wordprocessingml/2006/main" w:type="spellStart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Мернептахе </w:t>
      </w:r>
      <w:proofErr xmlns:w="http://schemas.openxmlformats.org/wordprocessingml/2006/main" w:type="spellEnd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и о </w:t>
      </w: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придаваемой ему важности, этот относительно второстепенный фараон играет в библейской истории, потому что у него была экспедиция, можно сказать, набег на Ханаан, и, к счастью, он почувствовал необходимость похвастаться об этом набеге и создай этот памятник, стелу, где он впервые упоминает нацию или народ, я бы сказал, Израиля. И более того, на портале Карнакского храма, одной из стен Карнакского храма, он фактически изображает всю свою стелу в серии рельефов.</w:t>
      </w:r>
    </w:p>
    <w:p w14:paraId="0E3FC23F" w14:textId="77777777" w:rsidR="00D36012" w:rsidRPr="00B03954" w:rsidRDefault="00D36012">
      <w:pPr>
        <w:rPr>
          <w:sz w:val="26"/>
          <w:szCs w:val="26"/>
        </w:rPr>
      </w:pPr>
    </w:p>
    <w:p w14:paraId="3F0BA3D5" w14:textId="471417E0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И Фрэнк Юрко, опять же, считает, что это, или Энсон Рейни, считает, что эти изображенные здесь фигуры на самом деле являются древними израильтянами. И опять же текст стелы </w:t>
      </w:r>
      <w:proofErr xmlns:w="http://schemas.openxmlformats.org/wordprocessingml/2006/main" w:type="spellStart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Мернептаха </w:t>
      </w:r>
      <w:proofErr xmlns:w="http://schemas.openxmlformats.org/wordprocessingml/2006/main" w:type="spellEnd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, примерно 1205 г. до н.э., так что в самом начале периода судей, когда израильские племена обосновываются, строят деревни, дома и общины, он, как бы вычеркивает все эти города, которые он разграбил, разрушил и разорил. Затем он приезжает в Израиль, который, опять же, является определяющим фактором существования народа, не нации или территории, а народа.</w:t>
      </w:r>
    </w:p>
    <w:p w14:paraId="3C98FE04" w14:textId="77777777" w:rsidR="00D36012" w:rsidRPr="00B03954" w:rsidRDefault="00D36012">
      <w:pPr>
        <w:rPr>
          <w:sz w:val="26"/>
          <w:szCs w:val="26"/>
        </w:rPr>
      </w:pPr>
    </w:p>
    <w:p w14:paraId="5455BEE9" w14:textId="3D20CDCA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Израиль опустошен, но его семя — нет. И опять же здесь гипербола, а не факт, что он загубил урожай или лишил их способности к продолжению рода. Он просто использовал здесь гиперболу. Вероятно, просто сбил нескольких израильских фермеров на своих колесницах и т. д.</w:t>
      </w:r>
    </w:p>
    <w:p w14:paraId="7889DA37" w14:textId="77777777" w:rsidR="00D36012" w:rsidRPr="00B03954" w:rsidRDefault="00D36012">
      <w:pPr>
        <w:rPr>
          <w:sz w:val="26"/>
          <w:szCs w:val="26"/>
        </w:rPr>
      </w:pPr>
    </w:p>
    <w:p w14:paraId="5B856D8F" w14:textId="469DFCC3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Но он поддержал это в этой стеле. То, что является своего рода сноской, теперь становится чрезвычайно важным, потому что Израиль должен, даже самые критически настроенные ученые, идентифицировать, что Израиль существовал как народ в Ханаане в 1205 году до нашей эры. Так вот, они все еще говорят это; они называют это прото-Израилем и используют всевозможные гимнастики, чтобы попытаться свести это к минимуму.</w:t>
      </w:r>
    </w:p>
    <w:p w14:paraId="28C8F146" w14:textId="77777777" w:rsidR="00D36012" w:rsidRPr="00B03954" w:rsidRDefault="00D36012">
      <w:pPr>
        <w:rPr>
          <w:sz w:val="26"/>
          <w:szCs w:val="26"/>
        </w:rPr>
      </w:pPr>
    </w:p>
    <w:p w14:paraId="3FDCDA9A" w14:textId="3A9771E7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Но это есть, это не так, это ничего не поделаешь. Они должны логически принять тот факт, что Израиль существовал как народ. Итак, это очень важно.</w:t>
      </w:r>
    </w:p>
    <w:p w14:paraId="16BB2D6D" w14:textId="77777777" w:rsidR="00D36012" w:rsidRPr="00B03954" w:rsidRDefault="00D36012">
      <w:pPr>
        <w:rPr>
          <w:sz w:val="26"/>
          <w:szCs w:val="26"/>
        </w:rPr>
      </w:pPr>
    </w:p>
    <w:p w14:paraId="25CA5C28" w14:textId="2BA07D9B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И опять же, мы говорили о том, что </w:t>
      </w:r>
      <w:proofErr xmlns:w="http://schemas.openxmlformats.org/wordprocessingml/2006/main" w:type="spellStart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Мернептах </w:t>
      </w:r>
      <w:proofErr xmlns:w="http://schemas.openxmlformats.org/wordprocessingml/2006/main" w:type="spellEnd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действительно мог иметь гарнизоны на Святой Земле, а возможно, даже и в Иерусалиме, благодаря этому топониму. У Иисуса Навина воды </w:t>
      </w:r>
      <w:proofErr xmlns:w="http://schemas.openxmlformats.org/wordprocessingml/2006/main" w:type="spellStart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Нефты </w:t>
      </w:r>
      <w:proofErr xmlns:w="http://schemas.openxmlformats.org/wordprocessingml/2006/main" w:type="spellEnd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, возможно, означали </w:t>
      </w:r>
      <w:proofErr xmlns:w="http://schemas.openxmlformats.org/wordprocessingml/2006/main" w:type="spellStart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Мернептаха </w:t>
      </w:r>
      <w:proofErr xmlns:w="http://schemas.openxmlformats.org/wordprocessingml/2006/main" w:type="spellEnd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. Хорошо, воды </w:t>
      </w:r>
      <w:proofErr xmlns:w="http://schemas.openxmlformats.org/wordprocessingml/2006/main" w:type="spellStart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Нефты </w:t>
      </w:r>
      <w:proofErr xmlns:w="http://schemas.openxmlformats.org/wordprocessingml/2006/main" w:type="spellEnd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, это могло быть изменено во время создания этого документа в книге Иисуса Навина, но </w:t>
      </w:r>
      <w:proofErr xmlns:w="http://schemas.openxmlformats.org/wordprocessingml/2006/main" w:type="spellStart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Мернептах </w:t>
      </w:r>
      <w:proofErr xmlns:w="http://schemas.openxmlformats.org/wordprocessingml/2006/main" w:type="spellEnd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может быть частью того, того, этого текста, воды </w:t>
      </w:r>
      <w:proofErr xmlns:w="http://schemas.openxmlformats.org/wordprocessingml/2006/main" w:type="spellStart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Нефты </w:t>
      </w:r>
      <w:proofErr xmlns:w="http://schemas.openxmlformats.org/wordprocessingml/2006/main" w:type="spellEnd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, к западу от Иерусалима.</w:t>
      </w:r>
    </w:p>
    <w:p w14:paraId="5F3E2ECA" w14:textId="77777777" w:rsidR="00D36012" w:rsidRPr="00B03954" w:rsidRDefault="00D36012">
      <w:pPr>
        <w:rPr>
          <w:sz w:val="26"/>
          <w:szCs w:val="26"/>
        </w:rPr>
      </w:pPr>
    </w:p>
    <w:p w14:paraId="6F95E76D" w14:textId="44632D41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Ранее мы говорили о керамике, но керамика снова имеет некоторые этнические идентификаторы. И это, опять же, более важно в библейской истории, во время железного века. Но даже в этот ранний период, в течение многих лет, банка с воротником существовала уже много лет. Почему ее называют банкой с воротником? Ну, здесь это похоже на церковный воротник, вверху, возле края.</w:t>
      </w:r>
    </w:p>
    <w:p w14:paraId="64DC3DF3" w14:textId="77777777" w:rsidR="00D36012" w:rsidRPr="00B03954" w:rsidRDefault="00D36012">
      <w:pPr>
        <w:rPr>
          <w:sz w:val="26"/>
          <w:szCs w:val="26"/>
        </w:rPr>
      </w:pPr>
    </w:p>
    <w:p w14:paraId="70418F22" w14:textId="4323762E" w:rsidR="00D36012" w:rsidRPr="00B03954" w:rsidRDefault="00B0395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Олбрайт назвал его в честь керамики, которую он раскопал, кажется, в Тель-Бет- </w:t>
      </w:r>
      <w:proofErr xmlns:w="http://schemas.openxmlformats.org/wordprocessingml/2006/main" w:type="spell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Мирсиме </w:t>
      </w:r>
      <w:proofErr xmlns:w="http://schemas.openxmlformats.org/wordprocessingml/2006/main" w:type="spellEnd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. Однако они были идентифицированы как явно израильские формы, которые израильтяне принесли в Ханаан. Что ж, дальнейшие исследования, проведенные в течение десятилетий с тех пор, как Олбрайт использовала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имя, показали, что многие </w:t>
      </w:r>
      <w:r xmlns:w="http://schemas.openxmlformats.org/wordprocessingml/2006/main" w:rsidR="00000000" w:rsidRPr="00B03954">
        <w:rPr>
          <w:rFonts w:ascii="Calibri" w:eastAsia="Calibri" w:hAnsi="Calibri" w:cs="Calibri"/>
          <w:sz w:val="26"/>
          <w:szCs w:val="26"/>
        </w:rPr>
        <w:t xml:space="preserve">из них встречаются на израильских стоянках, но не только.</w:t>
      </w:r>
    </w:p>
    <w:p w14:paraId="1E1CEEDC" w14:textId="77777777" w:rsidR="00D36012" w:rsidRPr="00B03954" w:rsidRDefault="00D36012">
      <w:pPr>
        <w:rPr>
          <w:sz w:val="26"/>
          <w:szCs w:val="26"/>
        </w:rPr>
      </w:pPr>
    </w:p>
    <w:p w14:paraId="570429CA" w14:textId="1560CCC8" w:rsidR="00D36012" w:rsidRPr="00B03954" w:rsidRDefault="00B0395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Есть ханаанские и другие неизраильские сайты, где используются кувшины с воротником. Существуют их разновидности. Вот высокий обод — северная форма, найденная в Дэне.</w:t>
      </w:r>
    </w:p>
    <w:p w14:paraId="55C4093E" w14:textId="77777777" w:rsidR="00D36012" w:rsidRPr="00B03954" w:rsidRDefault="00D36012">
      <w:pPr>
        <w:rPr>
          <w:sz w:val="26"/>
          <w:szCs w:val="26"/>
        </w:rPr>
      </w:pPr>
    </w:p>
    <w:p w14:paraId="5CA367B6" w14:textId="0FC6634F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И у нас только что была студентка здесь, в Эндрюсе, которая защитила докторскую диссертацию по этой, именно этой форме, которую мы часто встречаем в Иордании. Итак, еще раз, можно использовать этнические идентификаторы, но нет, вы не можете использовать это исключительно для идентификации сайта как израильского, когда вы их найдете, но они широко использовались израильтянами. И еще раз отметим тот факт, что израильская керамика в чем-то отличалась от ханаанской, но она была очень, очень простой, толстой, тяжелой, неуклюжей, некрашеной, без какого-либо рисунка, без каких-либо украшений.</w:t>
      </w:r>
    </w:p>
    <w:p w14:paraId="03CEA94E" w14:textId="77777777" w:rsidR="00D36012" w:rsidRPr="00B03954" w:rsidRDefault="00D36012">
      <w:pPr>
        <w:rPr>
          <w:sz w:val="26"/>
          <w:szCs w:val="26"/>
        </w:rPr>
      </w:pPr>
    </w:p>
    <w:p w14:paraId="2A41D64D" w14:textId="0E967935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Это служило цели, было практичным, вот и все. Итак, со временем, и мы увидим во время правления Соломона и далее, керамика, израильская керамика становится очень красивой, художественной и очаровательной. Здесь это не так уж и много.</w:t>
      </w:r>
    </w:p>
    <w:p w14:paraId="3AC70DF5" w14:textId="77777777" w:rsidR="00D36012" w:rsidRPr="00B03954" w:rsidRDefault="00D36012">
      <w:pPr>
        <w:rPr>
          <w:sz w:val="26"/>
          <w:szCs w:val="26"/>
        </w:rPr>
      </w:pPr>
    </w:p>
    <w:p w14:paraId="016F3C83" w14:textId="53A5B62D" w:rsidR="00D36012" w:rsidRPr="00B03954" w:rsidRDefault="00B0395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хорошая керамика, но это очень простой вид простой коричневой обертки или очень, очень простой, но она делает свою работу. Это различные формы кастрюль того периода в Израиле, в начале израильского поселения. Хорошо, мы видели на этой картине израильского сбора винограда картину или изображение четырехкомнатного дома.</w:t>
      </w:r>
    </w:p>
    <w:p w14:paraId="23710C2A" w14:textId="77777777" w:rsidR="00D36012" w:rsidRPr="00B03954" w:rsidRDefault="00D36012">
      <w:pPr>
        <w:rPr>
          <w:sz w:val="26"/>
          <w:szCs w:val="26"/>
        </w:rPr>
      </w:pPr>
    </w:p>
    <w:p w14:paraId="42EC5EEE" w14:textId="28FE440D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Это еще одна художественная интерпретация четырехкомнатного дома типичной израильской жилищной формы. И они есть на наших площадках в Иордании, на наших площадках Ironwood в Иордании. Дом с четырьмя комнатами представляет собой прямоугольную конструкцию со входом спереди и широкой комнатой сзади.</w:t>
      </w:r>
    </w:p>
    <w:p w14:paraId="0102B43B" w14:textId="77777777" w:rsidR="00D36012" w:rsidRPr="00B03954" w:rsidRDefault="00D36012">
      <w:pPr>
        <w:rPr>
          <w:sz w:val="26"/>
          <w:szCs w:val="26"/>
        </w:rPr>
      </w:pPr>
    </w:p>
    <w:p w14:paraId="5FC8FC78" w14:textId="77777777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И в этой широкой комнате могут быть перегородки, что делает ее несколькими комнатами, но здесь есть одна дверь. А здесь либо одна, либо несколько комнат, это считается одной комнатой. Затем в нем есть три комнаты: одна, две, три, обращенные к входу.</w:t>
      </w:r>
    </w:p>
    <w:p w14:paraId="3C8A7AE9" w14:textId="77777777" w:rsidR="00D36012" w:rsidRPr="00B03954" w:rsidRDefault="00D36012">
      <w:pPr>
        <w:rPr>
          <w:sz w:val="26"/>
          <w:szCs w:val="26"/>
        </w:rPr>
      </w:pPr>
    </w:p>
    <w:p w14:paraId="279A107E" w14:textId="165C3AE7" w:rsidR="00D36012" w:rsidRPr="00B03954" w:rsidRDefault="00B0395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Эти комнаты могут быть обнесены стенами отдельно или просто иметь колонны, чтобы разграничить их размер. И это называется израильским четырехкомнатным домом. Опять же, большинство израильских объектов Iron One и Iron Two имеют дома такого типа.</w:t>
      </w:r>
    </w:p>
    <w:p w14:paraId="5C776F10" w14:textId="77777777" w:rsidR="00D36012" w:rsidRPr="00B03954" w:rsidRDefault="00D36012">
      <w:pPr>
        <w:rPr>
          <w:sz w:val="26"/>
          <w:szCs w:val="26"/>
        </w:rPr>
      </w:pPr>
    </w:p>
    <w:p w14:paraId="6CECA8FA" w14:textId="2DEFE279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И на это есть несколько причин. Обычно это помещения для приготовления пищи или ухода за животными. В целях безопасности в ночное время животных заведут в дом.</w:t>
      </w:r>
    </w:p>
    <w:p w14:paraId="4E1B7BCD" w14:textId="77777777" w:rsidR="00D36012" w:rsidRPr="00B03954" w:rsidRDefault="00D36012">
      <w:pPr>
        <w:rPr>
          <w:sz w:val="26"/>
          <w:szCs w:val="26"/>
        </w:rPr>
      </w:pPr>
    </w:p>
    <w:p w14:paraId="0F69406A" w14:textId="58488020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А это здесь может быть для хранения. Крыша зимой или, может быть, двухэтажный дом, как здесь, будут использоваться для проживания или сна, особенно ночью летом, когда жарко. И вы не хотите спать с животными из-за их порядка и прочего.</w:t>
      </w:r>
    </w:p>
    <w:p w14:paraId="53D8ED49" w14:textId="77777777" w:rsidR="00D36012" w:rsidRPr="00B03954" w:rsidRDefault="00D36012">
      <w:pPr>
        <w:rPr>
          <w:sz w:val="26"/>
          <w:szCs w:val="26"/>
        </w:rPr>
      </w:pPr>
    </w:p>
    <w:p w14:paraId="4413EE00" w14:textId="1FF5FC1E" w:rsidR="00D36012" w:rsidRPr="00B03954" w:rsidRDefault="00B0395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Итак, это опять-таки выполнило свою функцию. Он также выполнял защитную функцию, поскольку задняя комната могла служить казематом. Во многих случаях он служил казематом, потому что они прикреплялись друг к другу к другим домам и фактически образовывали стену по периметру, казематную стену вокруг поселения, города или усадьбы.</w:t>
      </w:r>
    </w:p>
    <w:p w14:paraId="4B9E3FBB" w14:textId="77777777" w:rsidR="00D36012" w:rsidRPr="00B03954" w:rsidRDefault="00D36012">
      <w:pPr>
        <w:rPr>
          <w:sz w:val="26"/>
          <w:szCs w:val="26"/>
        </w:rPr>
      </w:pPr>
    </w:p>
    <w:p w14:paraId="10FFB896" w14:textId="3D432079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Итак, еще раз, вы можете увидеть множество вариаций, и здесь есть несколько цистерн или ям, которые были выкопаны, которые были выкопаны, но много разных вариаций. Но по сути четырехкомнатный дом — это одна широкая комната сзади и три параллельные комнаты спереди. Такой большой четырехкомнатный дом, частично отреставрированный на месте </w:t>
      </w:r>
      <w:proofErr xmlns:w="http://schemas.openxmlformats.org/wordprocessingml/2006/main" w:type="spellStart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Исбета.</w:t>
      </w:r>
      <w:proofErr xmlns:w="http://schemas.openxmlformats.org/wordprocessingml/2006/main" w:type="spellEnd"/>
      <w:r xmlns:w="http://schemas.openxmlformats.org/wordprocessingml/2006/main" w:rsidR="00874657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74657">
        <w:rPr>
          <w:rFonts w:ascii="Calibri" w:eastAsia="Calibri" w:hAnsi="Calibri" w:cs="Calibri"/>
          <w:sz w:val="26"/>
          <w:szCs w:val="26"/>
        </w:rPr>
        <w:t xml:space="preserve">Сарта </w:t>
      </w:r>
      <w:proofErr xmlns:w="http://schemas.openxmlformats.org/wordprocessingml/2006/main" w:type="spellEnd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.</w:t>
      </w:r>
    </w:p>
    <w:p w14:paraId="3D590931" w14:textId="77777777" w:rsidR="00D36012" w:rsidRPr="00B03954" w:rsidRDefault="00D36012">
      <w:pPr>
        <w:rPr>
          <w:sz w:val="26"/>
          <w:szCs w:val="26"/>
        </w:rPr>
      </w:pPr>
    </w:p>
    <w:p w14:paraId="1BC26735" w14:textId="77777777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Это библейский Эбенезер. И я зашел на сайт и, к сожалению, сейчас он так не выглядит. Он в плохом состоянии.</w:t>
      </w:r>
    </w:p>
    <w:p w14:paraId="0BFE1DE5" w14:textId="77777777" w:rsidR="00D36012" w:rsidRPr="00B03954" w:rsidRDefault="00D36012">
      <w:pPr>
        <w:rPr>
          <w:sz w:val="26"/>
          <w:szCs w:val="26"/>
        </w:rPr>
      </w:pPr>
    </w:p>
    <w:p w14:paraId="2ECD922A" w14:textId="7AFC858E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Надеюсь, они его отремонтировали. Но здесь же боковой вход, здесь видны столбы. Итак, одна комната, две комнаты, три комнаты, здесь частично есть стена.</w:t>
      </w:r>
    </w:p>
    <w:p w14:paraId="1F6D2309" w14:textId="77777777" w:rsidR="00D36012" w:rsidRPr="00B03954" w:rsidRDefault="00D36012">
      <w:pPr>
        <w:rPr>
          <w:sz w:val="26"/>
          <w:szCs w:val="26"/>
        </w:rPr>
      </w:pPr>
    </w:p>
    <w:p w14:paraId="38E5D893" w14:textId="2AB64A4C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А потом твоя широкая комната сзади. Здесь очень большой дом, вероятно, для деревенского старосты или Мухтара, как хотите называть элиту, жившую в Эбенезере во времена израильского поселения. Эбенезер или </w:t>
      </w:r>
      <w:proofErr xmlns:w="http://schemas.openxmlformats.org/wordprocessingml/2006/main" w:type="spellStart"/>
      <w:r xmlns:w="http://schemas.openxmlformats.org/wordprocessingml/2006/main" w:rsidR="00874657" w:rsidRPr="00B03954">
        <w:rPr>
          <w:rFonts w:ascii="Calibri" w:eastAsia="Calibri" w:hAnsi="Calibri" w:cs="Calibri"/>
          <w:sz w:val="26"/>
          <w:szCs w:val="26"/>
        </w:rPr>
        <w:t xml:space="preserve">Исбет</w:t>
      </w:r>
      <w:proofErr xmlns:w="http://schemas.openxmlformats.org/wordprocessingml/2006/main" w:type="spellEnd"/>
      <w:r xmlns:w="http://schemas.openxmlformats.org/wordprocessingml/2006/main" w:rsidR="00874657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74657">
        <w:rPr>
          <w:rFonts w:ascii="Calibri" w:eastAsia="Calibri" w:hAnsi="Calibri" w:cs="Calibri"/>
          <w:sz w:val="26"/>
          <w:szCs w:val="26"/>
        </w:rPr>
        <w:t xml:space="preserve">Сарта </w:t>
      </w:r>
      <w:proofErr xmlns:w="http://schemas.openxmlformats.org/wordprocessingml/2006/main" w:type="spellEnd"/>
      <w:r xmlns:w="http://schemas.openxmlformats.org/wordprocessingml/2006/main" w:rsidR="00874657" w:rsidRPr="00B03954">
        <w:rPr>
          <w:rFonts w:ascii="Calibri" w:eastAsia="Calibri" w:hAnsi="Calibri" w:cs="Calibri"/>
          <w:sz w:val="26"/>
          <w:szCs w:val="26"/>
        </w:rPr>
        <w:t xml:space="preserve">– прекрасное место для посещения.</w:t>
      </w:r>
    </w:p>
    <w:p w14:paraId="64B2641B" w14:textId="77777777" w:rsidR="00D36012" w:rsidRPr="00B03954" w:rsidRDefault="00D36012">
      <w:pPr>
        <w:rPr>
          <w:sz w:val="26"/>
          <w:szCs w:val="26"/>
        </w:rPr>
      </w:pPr>
    </w:p>
    <w:p w14:paraId="2AB73E72" w14:textId="04A4133A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Сейчас там все застроено. Но ты стоишь на месте </w:t>
      </w:r>
      <w:proofErr xmlns:w="http://schemas.openxmlformats.org/wordprocessingml/2006/main" w:type="spellStart"/>
      <w:r xmlns:w="http://schemas.openxmlformats.org/wordprocessingml/2006/main" w:rsidR="00874657" w:rsidRPr="00B03954">
        <w:rPr>
          <w:rFonts w:ascii="Calibri" w:eastAsia="Calibri" w:hAnsi="Calibri" w:cs="Calibri"/>
          <w:sz w:val="26"/>
          <w:szCs w:val="26"/>
        </w:rPr>
        <w:t xml:space="preserve">Исбета</w:t>
      </w:r>
      <w:proofErr xmlns:w="http://schemas.openxmlformats.org/wordprocessingml/2006/main" w:type="spellEnd"/>
      <w:r xmlns:w="http://schemas.openxmlformats.org/wordprocessingml/2006/main" w:rsidR="00874657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74657">
        <w:rPr>
          <w:rFonts w:ascii="Calibri" w:eastAsia="Calibri" w:hAnsi="Calibri" w:cs="Calibri"/>
          <w:sz w:val="26"/>
          <w:szCs w:val="26"/>
        </w:rPr>
        <w:t xml:space="preserve">Сарта </w:t>
      </w:r>
      <w:proofErr xmlns:w="http://schemas.openxmlformats.org/wordprocessingml/2006/main" w:type="spellEnd"/>
      <w:r xmlns:w="http://schemas.openxmlformats.org/wordprocessingml/2006/main" w:rsidR="00874657" w:rsidRPr="00B03954">
        <w:rPr>
          <w:rFonts w:ascii="Calibri" w:eastAsia="Calibri" w:hAnsi="Calibri" w:cs="Calibri"/>
          <w:sz w:val="26"/>
          <w:szCs w:val="26"/>
        </w:rPr>
        <w:t xml:space="preserve">и посмотри на запад. И вы видите хорошо орошаемую прибрежную равнину прямо вокруг истока реки Яркон, Раса Эйн.</w:t>
      </w:r>
    </w:p>
    <w:p w14:paraId="52E35EB3" w14:textId="77777777" w:rsidR="00D36012" w:rsidRPr="00B03954" w:rsidRDefault="00D36012">
      <w:pPr>
        <w:rPr>
          <w:sz w:val="26"/>
          <w:szCs w:val="26"/>
        </w:rPr>
      </w:pPr>
    </w:p>
    <w:p w14:paraId="77B4D736" w14:textId="289AE92B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И вот где были филистимляне. И в окрестностях </w:t>
      </w:r>
      <w:proofErr xmlns:w="http://schemas.openxmlformats.org/wordprocessingml/2006/main" w:type="spellStart"/>
      <w:r xmlns:w="http://schemas.openxmlformats.org/wordprocessingml/2006/main" w:rsidR="00874657" w:rsidRPr="00B03954">
        <w:rPr>
          <w:rFonts w:ascii="Calibri" w:eastAsia="Calibri" w:hAnsi="Calibri" w:cs="Calibri"/>
          <w:sz w:val="26"/>
          <w:szCs w:val="26"/>
        </w:rPr>
        <w:t xml:space="preserve">Исбета</w:t>
      </w:r>
      <w:proofErr xmlns:w="http://schemas.openxmlformats.org/wordprocessingml/2006/main" w:type="spellEnd"/>
      <w:r xmlns:w="http://schemas.openxmlformats.org/wordprocessingml/2006/main" w:rsidR="00874657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74657">
        <w:rPr>
          <w:rFonts w:ascii="Calibri" w:eastAsia="Calibri" w:hAnsi="Calibri" w:cs="Calibri"/>
          <w:sz w:val="26"/>
          <w:szCs w:val="26"/>
        </w:rPr>
        <w:t xml:space="preserve">Сарта </w:t>
      </w:r>
      <w:proofErr xmlns:w="http://schemas.openxmlformats.org/wordprocessingml/2006/main" w:type="spellEnd"/>
      <w:r xmlns:w="http://schemas.openxmlformats.org/wordprocessingml/2006/main" w:rsidR="00874657" w:rsidRPr="00B03954">
        <w:rPr>
          <w:rFonts w:ascii="Calibri" w:eastAsia="Calibri" w:hAnsi="Calibri" w:cs="Calibri"/>
          <w:sz w:val="26"/>
          <w:szCs w:val="26"/>
        </w:rPr>
        <w:t xml:space="preserve">холмистая, неровная и скалистая местность. И вы думаете о тех израильтянах, которые пытаются выжить в этой очень трудной, каменистой, гористой местности.</w:t>
      </w:r>
    </w:p>
    <w:p w14:paraId="6FB118D1" w14:textId="77777777" w:rsidR="00D36012" w:rsidRPr="00B03954" w:rsidRDefault="00D36012">
      <w:pPr>
        <w:rPr>
          <w:sz w:val="26"/>
          <w:szCs w:val="26"/>
        </w:rPr>
      </w:pPr>
    </w:p>
    <w:p w14:paraId="781200D5" w14:textId="4F367FD7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И они могут смотреть вниз всего за милю. Просто иметь прекрасно орошаемую землю, сельскохозяйственные угодья, которые контролировали филистимляне. И вы можете понять их представление об имущих и неимущих, которое они, должно быть, сформулировали в своих умах, желая, чтобы у меня была такая земля, чтобы возделывать ее, вместо той трудной ситуации, в которой я нахожусь.</w:t>
      </w:r>
    </w:p>
    <w:p w14:paraId="65B6F5C5" w14:textId="77777777" w:rsidR="00D36012" w:rsidRPr="00B03954" w:rsidRDefault="00D36012">
      <w:pPr>
        <w:rPr>
          <w:sz w:val="26"/>
          <w:szCs w:val="26"/>
        </w:rPr>
      </w:pPr>
    </w:p>
    <w:p w14:paraId="36FF734A" w14:textId="78D3340B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Ладно, мы говорили о задних широких комнатах домов, служащих стеной каземата. Вот внешняя стена израильского поселения, представляющая собой каземат. И дома снова будут к этому подключены.</w:t>
      </w:r>
    </w:p>
    <w:p w14:paraId="00F6A6DE" w14:textId="77777777" w:rsidR="00D36012" w:rsidRPr="00B03954" w:rsidRDefault="00D36012">
      <w:pPr>
        <w:rPr>
          <w:sz w:val="26"/>
          <w:szCs w:val="26"/>
        </w:rPr>
      </w:pPr>
    </w:p>
    <w:p w14:paraId="116C42FB" w14:textId="3100D258" w:rsidR="00D36012" w:rsidRPr="00B03954" w:rsidRDefault="0087465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снова реконструкция. Я считаю, что это либо Беэр-Шева, ранний пласт Беэр-Шевы, либо, возможно, жезл. Мы упомянули террасы, когда рассматривали слайды Central Hill Country.</w:t>
      </w:r>
    </w:p>
    <w:p w14:paraId="015250BC" w14:textId="77777777" w:rsidR="00D36012" w:rsidRPr="00B03954" w:rsidRDefault="00D36012">
      <w:pPr>
        <w:rPr>
          <w:sz w:val="26"/>
          <w:szCs w:val="26"/>
        </w:rPr>
      </w:pPr>
    </w:p>
    <w:p w14:paraId="4DEFE818" w14:textId="77777777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Вот еще несколько примеров террасирования. Опять же, некоторые из них все еще используются. Они до сих пор используются здесь, вероятно, палестинскими фермерами.</w:t>
      </w:r>
    </w:p>
    <w:p w14:paraId="07A7ADDD" w14:textId="77777777" w:rsidR="00D36012" w:rsidRPr="00B03954" w:rsidRDefault="00D36012">
      <w:pPr>
        <w:rPr>
          <w:sz w:val="26"/>
          <w:szCs w:val="26"/>
        </w:rPr>
      </w:pPr>
    </w:p>
    <w:p w14:paraId="46C5A30B" w14:textId="1352A1A0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Другие пришли в упадок на протяжении веков. Но идея опять же в том, что вода, вода, дождь падают на этот склон холма, просачиваются вниз по террасам и поливают все эти дома. Это пример таунхауса.</w:t>
      </w:r>
    </w:p>
    <w:p w14:paraId="270CB9D6" w14:textId="77777777" w:rsidR="00D36012" w:rsidRPr="00B03954" w:rsidRDefault="00D36012">
      <w:pPr>
        <w:rPr>
          <w:sz w:val="26"/>
          <w:szCs w:val="26"/>
        </w:rPr>
      </w:pPr>
    </w:p>
    <w:p w14:paraId="1305F177" w14:textId="77777777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Это пример таунхауса. И есть дополнительная информация об израильской кухне. Хорошо, теперь мы обратимся к историчности Книги Судей.</w:t>
      </w:r>
    </w:p>
    <w:p w14:paraId="660D2D75" w14:textId="77777777" w:rsidR="00D36012" w:rsidRPr="00B03954" w:rsidRDefault="00D36012">
      <w:pPr>
        <w:rPr>
          <w:sz w:val="26"/>
          <w:szCs w:val="26"/>
        </w:rPr>
      </w:pPr>
    </w:p>
    <w:p w14:paraId="2295C96E" w14:textId="77777777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И мы видим здесь своего рода временную шкалу. Очень ранний период фактического завоевания и заселения. А затем наступили первый и второй железные века, то есть период времени, охватываемый событиями в книге Судей.</w:t>
      </w:r>
    </w:p>
    <w:p w14:paraId="675D5853" w14:textId="77777777" w:rsidR="00D36012" w:rsidRPr="00B03954" w:rsidRDefault="00D36012">
      <w:pPr>
        <w:rPr>
          <w:sz w:val="26"/>
          <w:szCs w:val="26"/>
        </w:rPr>
      </w:pPr>
    </w:p>
    <w:p w14:paraId="0312606B" w14:textId="19391979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Как мы знаем, цикл Судей, который преподается на всех вводных занятиях по Ветхому Завету, был цикл, богословский цикл, где Израиль снова был в мире, все было хорошо, Израиль согрешил, а затем Бог наказал Израиль. и Израиль кается и восклицает, Бог воздвигает судью или харизматического лидера, и Израиль освобождается. И этот цикл продолжается и продолжается, и становится все хуже и хуже. Во многих отношениях Книга Судей — очень удручающая книга, потому что, наконец, идет гражданская война.</w:t>
      </w:r>
    </w:p>
    <w:p w14:paraId="73098A70" w14:textId="77777777" w:rsidR="00D36012" w:rsidRPr="00B03954" w:rsidRDefault="00D36012">
      <w:pPr>
        <w:rPr>
          <w:sz w:val="26"/>
          <w:szCs w:val="26"/>
        </w:rPr>
      </w:pPr>
    </w:p>
    <w:p w14:paraId="5010D2EA" w14:textId="77777777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Они борются друг с другом, а не с какой-то внешней угрозой. Это карта, показывающая общую территорию, где все основные судьи выполняли свою работу и руководили своим руководством. Хорошо, давайте посмотрим на Книгу Судей как на исторический источник.</w:t>
      </w:r>
    </w:p>
    <w:p w14:paraId="30783EE3" w14:textId="77777777" w:rsidR="00D36012" w:rsidRPr="00B03954" w:rsidRDefault="00D36012">
      <w:pPr>
        <w:rPr>
          <w:sz w:val="26"/>
          <w:szCs w:val="26"/>
        </w:rPr>
      </w:pPr>
    </w:p>
    <w:p w14:paraId="1011692D" w14:textId="581EDF6C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«Судьи 1» считаются своего рода аналитическим военным отчетом, в котором события распределяются географически и как бы телескопы объединяют длинные периоды в короткие промежутки времени. Это краткий отчет о военных кампаниях, в которых ценятся периоды мира, и параллели с современными ассирийскими царями, Тиглатпаласаром, первым из Ассирии, здесь есть интересная связь. И сходство языка, кажется, хорошо соответствует периоду раннего железного века.</w:t>
      </w:r>
    </w:p>
    <w:p w14:paraId="06FCAD9B" w14:textId="77777777" w:rsidR="00D36012" w:rsidRPr="00B03954" w:rsidRDefault="00D36012">
      <w:pPr>
        <w:rPr>
          <w:sz w:val="26"/>
          <w:szCs w:val="26"/>
        </w:rPr>
      </w:pPr>
    </w:p>
    <w:p w14:paraId="269CC703" w14:textId="5974EB51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Судьи 1, в отличие от других записей, заключаются в том, что хвастовство, а не жалобы на неудачи, является повествованием против завоевания. Это не политическая пропаганда. На самом деле, то, как они действовали, как они себя вели, весьма позорно для израильского народа.</w:t>
      </w:r>
    </w:p>
    <w:p w14:paraId="678B7E4D" w14:textId="77777777" w:rsidR="00D36012" w:rsidRPr="00B03954" w:rsidRDefault="00D36012">
      <w:pPr>
        <w:rPr>
          <w:sz w:val="26"/>
          <w:szCs w:val="26"/>
        </w:rPr>
      </w:pPr>
    </w:p>
    <w:p w14:paraId="6D79435C" w14:textId="590322C9" w:rsidR="00D36012" w:rsidRPr="00B03954" w:rsidRDefault="0087465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Так что это не какой-то хвастливый рассказ. Это очень, очень отрезвляет. И это опять же уникально для древнего Ближнего Востока.</w:t>
      </w:r>
    </w:p>
    <w:p w14:paraId="601A1622" w14:textId="77777777" w:rsidR="00D36012" w:rsidRPr="00B03954" w:rsidRDefault="00D36012">
      <w:pPr>
        <w:rPr>
          <w:sz w:val="26"/>
          <w:szCs w:val="26"/>
        </w:rPr>
      </w:pPr>
    </w:p>
    <w:p w14:paraId="63CFFDFA" w14:textId="77777777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Все отчеты, исторические отчеты, всегда хороши, а не осуждающи. Хорошо, у нас снова есть несколько замечаний по поводу первых глав Судей. Дети Израиля просят Господа.</w:t>
      </w:r>
    </w:p>
    <w:p w14:paraId="3D4F41AD" w14:textId="77777777" w:rsidR="00D36012" w:rsidRPr="00B03954" w:rsidRDefault="00D36012">
      <w:pPr>
        <w:rPr>
          <w:sz w:val="26"/>
          <w:szCs w:val="26"/>
        </w:rPr>
      </w:pPr>
    </w:p>
    <w:p w14:paraId="24976C3B" w14:textId="685A7147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Опять же, их соседи советовались со своими богами перед военными действиями. Как мы говорили ранее, упоминается народ Ханаана. Арад и Хорма в Книге Судей упоминаются как два места в пустыне Негев.</w:t>
      </w:r>
    </w:p>
    <w:p w14:paraId="601FD9DD" w14:textId="77777777" w:rsidR="00D36012" w:rsidRPr="00B03954" w:rsidRDefault="00D36012">
      <w:pPr>
        <w:rPr>
          <w:sz w:val="26"/>
          <w:szCs w:val="26"/>
        </w:rPr>
      </w:pPr>
    </w:p>
    <w:p w14:paraId="40F5E999" w14:textId="77777777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А потом, конечно, еще и земля, оставшаяся непокоренной. Кажется, что в Книге Иисуса Навина успех следует за успехом. Но в книге Судей указывается, что большая часть земли не была завоевана.</w:t>
      </w:r>
    </w:p>
    <w:p w14:paraId="350F6527" w14:textId="77777777" w:rsidR="00D36012" w:rsidRPr="00B03954" w:rsidRDefault="00D36012">
      <w:pPr>
        <w:rPr>
          <w:sz w:val="26"/>
          <w:szCs w:val="26"/>
        </w:rPr>
      </w:pPr>
    </w:p>
    <w:p w14:paraId="2AA86974" w14:textId="77777777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Прибрежная равнина и долины, где были сильны хананеи, остались в руках хананеев. А еще есть наследование земли, </w:t>
      </w:r>
      <w:proofErr xmlns:w="http://schemas.openxmlformats.org/wordprocessingml/2006/main" w:type="spellStart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Нахалот </w:t>
      </w:r>
      <w:proofErr xmlns:w="http://schemas.openxmlformats.org/wordprocessingml/2006/main" w:type="spellEnd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на иврите. Это земля, опять-таки данная Богом племени, семье или клану.</w:t>
      </w:r>
    </w:p>
    <w:p w14:paraId="19E24A47" w14:textId="77777777" w:rsidR="00D36012" w:rsidRPr="00B03954" w:rsidRDefault="00D36012">
      <w:pPr>
        <w:rPr>
          <w:sz w:val="26"/>
          <w:szCs w:val="26"/>
        </w:rPr>
      </w:pPr>
    </w:p>
    <w:p w14:paraId="1948560B" w14:textId="73EA0E1E" w:rsidR="00D36012" w:rsidRPr="00B03954" w:rsidRDefault="0087465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Мы снова видим это отражение в более поздних повествованиях, более поздних библейских повествованиях. Ниса, испытание, которое Бог дает Израилю, – это испытание на преданность и верность Ему. Итак, это все богословские моменты в Книге Судей.</w:t>
      </w:r>
    </w:p>
    <w:p w14:paraId="0719AC15" w14:textId="77777777" w:rsidR="00D36012" w:rsidRPr="00B03954" w:rsidRDefault="00D36012">
      <w:pPr>
        <w:rPr>
          <w:sz w:val="26"/>
          <w:szCs w:val="26"/>
        </w:rPr>
      </w:pPr>
    </w:p>
    <w:p w14:paraId="7EEB4B10" w14:textId="72B6DA11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Итак, у нас есть интересное повествование в Судей 1:1-20. Произошло завоевание южной части Иуды, которая позже стала племенной территорией Иуды. Это завоевание и оккупация ханаанского города по имени Дабир, или Кириаф- </w:t>
      </w:r>
      <w:proofErr xmlns:w="http://schemas.openxmlformats.org/wordprocessingml/2006/main" w:type="spellStart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Сефер </w:t>
      </w:r>
      <w:proofErr xmlns:w="http://schemas.openxmlformats.org/wordprocessingml/2006/main" w:type="spellEnd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, деревни книги или свитка.</w:t>
      </w:r>
    </w:p>
    <w:p w14:paraId="23AB8FD0" w14:textId="77777777" w:rsidR="00D36012" w:rsidRPr="00B03954" w:rsidRDefault="00D36012">
      <w:pPr>
        <w:rPr>
          <w:sz w:val="26"/>
          <w:szCs w:val="26"/>
        </w:rPr>
      </w:pPr>
    </w:p>
    <w:p w14:paraId="07B8E0BA" w14:textId="4B8BCABE" w:rsidR="00D36012" w:rsidRPr="00B03954" w:rsidRDefault="0087465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опять же была гористая местность к югу от Хеврона. Халев, как и в случае с Иисусом Навином и Халевом, один из двенадцати соглядатаев, предложил свою дочь Аксу человеку, победившему Давир. И Гофониил, первый судья, взял город и получил ту землю и дочь.</w:t>
      </w:r>
    </w:p>
    <w:p w14:paraId="5A9201F5" w14:textId="77777777" w:rsidR="00D36012" w:rsidRPr="00B03954" w:rsidRDefault="00D36012">
      <w:pPr>
        <w:rPr>
          <w:sz w:val="26"/>
          <w:szCs w:val="26"/>
        </w:rPr>
      </w:pPr>
    </w:p>
    <w:p w14:paraId="2E61EB4C" w14:textId="564053F5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А Давир позже стал городом левитов и пошел дальше. А где Дебир? Ну, во-первых, Уильям Фоксвелл Олбрайт раскопал участок к западу от горной страны, к западу от Хеврона, под названием Тель- </w:t>
      </w:r>
      <w:proofErr xmlns:w="http://schemas.openxmlformats.org/wordprocessingml/2006/main" w:type="spellStart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бейт-Мирсим </w:t>
      </w:r>
      <w:proofErr xmlns:w="http://schemas.openxmlformats.org/wordprocessingml/2006/main" w:type="spellEnd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. Мы видели несколько фотографий на предыдущем слайд-шоу.</w:t>
      </w:r>
    </w:p>
    <w:p w14:paraId="7D8C8D89" w14:textId="77777777" w:rsidR="00D36012" w:rsidRPr="00B03954" w:rsidRDefault="00D36012">
      <w:pPr>
        <w:rPr>
          <w:sz w:val="26"/>
          <w:szCs w:val="26"/>
        </w:rPr>
      </w:pPr>
    </w:p>
    <w:p w14:paraId="141EB330" w14:textId="3174B1AE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И он утверждал, и он утверждал всю свою жизнь, очень яростно, что Тель </w:t>
      </w:r>
      <w:proofErr xmlns:w="http://schemas.openxmlformats.org/wordprocessingml/2006/main" w:type="spellStart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бейт-Мирсим </w:t>
      </w:r>
      <w:proofErr xmlns:w="http://schemas.openxmlformats.org/wordprocessingml/2006/main" w:type="spellEnd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был библейским Дебиром. И он, похоже, верил в это, потому что профессиональная история соответствовала библейской истории, Дебиру библейского текста. Теперь ученые подвергли сомнению Олбрайт, потому что Тель- </w:t>
      </w:r>
      <w:proofErr xmlns:w="http://schemas.openxmlformats.org/wordprocessingml/2006/main" w:type="spellStart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Бейт-Мирсим </w:t>
      </w:r>
      <w:proofErr xmlns:w="http://schemas.openxmlformats.org/wordprocessingml/2006/main" w:type="spellEnd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находится слишком далеко на западе.</w:t>
      </w:r>
    </w:p>
    <w:p w14:paraId="78CCF9FF" w14:textId="77777777" w:rsidR="00D36012" w:rsidRPr="00B03954" w:rsidRDefault="00D36012">
      <w:pPr>
        <w:rPr>
          <w:sz w:val="26"/>
          <w:szCs w:val="26"/>
        </w:rPr>
      </w:pPr>
    </w:p>
    <w:p w14:paraId="6A9FA95D" w14:textId="623407D7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Это в Шефеле, восточной Шефеле, а не в горной местности. И в библейском тексте книги «Судьи» конкретно говорится, что это было в горной стране Иуды. И вот немецкий учёный Курт Голлинг обнаружил к югу от Хеврона место под названием Хирбет </w:t>
      </w:r>
      <w:proofErr xmlns:w="http://schemas.openxmlformats.org/wordprocessingml/2006/main" w:type="spellStart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Рабуд </w:t>
      </w:r>
      <w:proofErr xmlns:w="http://schemas.openxmlformats.org/wordprocessingml/2006/main" w:type="spellEnd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.</w:t>
      </w:r>
    </w:p>
    <w:p w14:paraId="0A314D33" w14:textId="77777777" w:rsidR="00D36012" w:rsidRPr="00B03954" w:rsidRDefault="00D36012">
      <w:pPr>
        <w:rPr>
          <w:sz w:val="26"/>
          <w:szCs w:val="26"/>
        </w:rPr>
      </w:pPr>
    </w:p>
    <w:p w14:paraId="206B4D09" w14:textId="091A0343" w:rsidR="00D36012" w:rsidRPr="00B03954" w:rsidRDefault="0087465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Он обследовал это место и предположил, что Хирбет </w:t>
      </w:r>
      <w:proofErr xmlns:w="http://schemas.openxmlformats.org/wordprocessingml/2006/main" w:type="spellStart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Рабуд </w:t>
      </w:r>
      <w:proofErr xmlns:w="http://schemas.openxmlformats.org/wordprocessingml/2006/main" w:type="spellEnd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был скорее Дебиром, а не Тель- </w:t>
      </w:r>
      <w:proofErr xmlns:w="http://schemas.openxmlformats.org/wordprocessingml/2006/main" w:type="spellStart"/>
      <w:r xmlns:w="http://schemas.openxmlformats.org/wordprocessingml/2006/main" w:rsidR="00000000" w:rsidRPr="00B03954">
        <w:rPr>
          <w:rFonts w:ascii="Calibri" w:eastAsia="Calibri" w:hAnsi="Calibri" w:cs="Calibri"/>
          <w:sz w:val="26"/>
          <w:szCs w:val="26"/>
        </w:rPr>
        <w:t xml:space="preserve">бейт-Мирсимом </w:t>
      </w:r>
      <w:proofErr xmlns:w="http://schemas.openxmlformats.org/wordprocessingml/2006/main" w:type="spellEnd"/>
      <w:r xmlns:w="http://schemas.openxmlformats.org/wordprocessingml/2006/main" w:rsidR="00000000" w:rsidRPr="00B03954">
        <w:rPr>
          <w:rFonts w:ascii="Calibri" w:eastAsia="Calibri" w:hAnsi="Calibri" w:cs="Calibri"/>
          <w:sz w:val="26"/>
          <w:szCs w:val="26"/>
        </w:rPr>
        <w:t xml:space="preserve">. Мы должны понимать, что Олбрайт обладал огромным авторитетом, и не соглашаться с Олбрайтом значило отдавать свою жизнь в свои руки, так сказать, с академической точки зрения, потому что он был такой могущественной гигантской фигурой. Но такие великие фигуры, как Олбрайт, какими бы хорошими они ни были, могут ошибаться.</w:t>
      </w:r>
    </w:p>
    <w:p w14:paraId="4F770BE4" w14:textId="77777777" w:rsidR="00D36012" w:rsidRPr="00B03954" w:rsidRDefault="00D36012">
      <w:pPr>
        <w:rPr>
          <w:sz w:val="26"/>
          <w:szCs w:val="26"/>
        </w:rPr>
      </w:pPr>
    </w:p>
    <w:p w14:paraId="250FF775" w14:textId="6CF70E2F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И Олбрайт в этом отношении ошибалась. Теперь, в конце 60-х, начале 70-х годов, Моше </w:t>
      </w:r>
      <w:proofErr xmlns:w="http://schemas.openxmlformats.org/wordprocessingml/2006/main" w:type="spellStart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Кохави </w:t>
      </w:r>
      <w:proofErr xmlns:w="http://schemas.openxmlformats.org/wordprocessingml/2006/main" w:type="spellEnd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, израильский ученый и археолог, раскопал Хирбет </w:t>
      </w:r>
      <w:proofErr xmlns:w="http://schemas.openxmlformats.org/wordprocessingml/2006/main" w:type="spellStart"/>
      <w:r xmlns:w="http://schemas.openxmlformats.org/wordprocessingml/2006/main" w:rsidR="00874657" w:rsidRPr="00B03954">
        <w:rPr>
          <w:rFonts w:ascii="Calibri" w:eastAsia="Calibri" w:hAnsi="Calibri" w:cs="Calibri"/>
          <w:sz w:val="26"/>
          <w:szCs w:val="26"/>
        </w:rPr>
        <w:t xml:space="preserve">Рабуд </w:t>
      </w:r>
      <w:proofErr xmlns:w="http://schemas.openxmlformats.org/wordprocessingml/2006/main" w:type="spellEnd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, обнаружил два источника, источники, упомянутые в «Судьях», и определил профессиональную историю, соответствующую Дебиру. Так и стал Хирбет </w:t>
      </w:r>
      <w:proofErr xmlns:w="http://schemas.openxmlformats.org/wordprocessingml/2006/main" w:type="spellStart"/>
      <w:r xmlns:w="http://schemas.openxmlformats.org/wordprocessingml/2006/main" w:rsidR="00874657" w:rsidRPr="00B03954">
        <w:rPr>
          <w:rFonts w:ascii="Calibri" w:eastAsia="Calibri" w:hAnsi="Calibri" w:cs="Calibri"/>
          <w:sz w:val="26"/>
          <w:szCs w:val="26"/>
        </w:rPr>
        <w:t xml:space="preserve">Рабуд </w:t>
      </w:r>
      <w:proofErr xmlns:w="http://schemas.openxmlformats.org/wordprocessingml/2006/main" w:type="spellEnd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, большинство учёных к тому времени приняли его как Дебир, а не Тель </w:t>
      </w:r>
      <w:proofErr xmlns:w="http://schemas.openxmlformats.org/wordprocessingml/2006/main" w:type="spellStart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бейт-Мирсим </w:t>
      </w:r>
      <w:proofErr xmlns:w="http://schemas.openxmlformats.org/wordprocessingml/2006/main" w:type="spellEnd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.</w:t>
      </w:r>
    </w:p>
    <w:p w14:paraId="7094FDDF" w14:textId="77777777" w:rsidR="00D36012" w:rsidRPr="00B03954" w:rsidRDefault="00D36012">
      <w:pPr>
        <w:rPr>
          <w:sz w:val="26"/>
          <w:szCs w:val="26"/>
        </w:rPr>
      </w:pPr>
    </w:p>
    <w:p w14:paraId="1EDC40F6" w14:textId="70A22835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Но Олбрайт перед смертью написал опровержение, в котором говорилось: «Я все еще верю, что Тель </w:t>
      </w:r>
      <w:proofErr xmlns:w="http://schemas.openxmlformats.org/wordprocessingml/2006/main" w:type="spellStart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бейт-Мирсим </w:t>
      </w:r>
      <w:proofErr xmlns:w="http://schemas.openxmlformats.org/wordprocessingml/2006/main" w:type="spellEnd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— это Хирбет, или, скорее, Дебир». Но сейчас широко признано, что </w:t>
      </w:r>
      <w:proofErr xmlns:w="http://schemas.openxmlformats.org/wordprocessingml/2006/main" w:type="spellStart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Кохави </w:t>
      </w:r>
      <w:proofErr xmlns:w="http://schemas.openxmlformats.org/wordprocessingml/2006/main" w:type="spellEnd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, а до него Курт Голлинг были правы. Так что, авторитетные деятели археологии, будьте осторожны.</w:t>
      </w:r>
    </w:p>
    <w:p w14:paraId="02B4D50B" w14:textId="77777777" w:rsidR="00D36012" w:rsidRPr="00B03954" w:rsidRDefault="00D36012">
      <w:pPr>
        <w:rPr>
          <w:sz w:val="26"/>
          <w:szCs w:val="26"/>
        </w:rPr>
      </w:pPr>
    </w:p>
    <w:p w14:paraId="6E5DB8E5" w14:textId="5B003DC7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Как и все мы, мы можем ошибаться и ошибаться. Даже Олбрайт допускала ошибки. Теперь следующий судья, очень колоритная личность по имени Эхуд, вениамитянин, был воскрешен Богом, чтобы избавить израильтян от моавитян.</w:t>
      </w:r>
    </w:p>
    <w:p w14:paraId="1C8B2859" w14:textId="77777777" w:rsidR="00D36012" w:rsidRPr="00B03954" w:rsidRDefault="00D36012">
      <w:pPr>
        <w:rPr>
          <w:sz w:val="26"/>
          <w:szCs w:val="26"/>
        </w:rPr>
      </w:pPr>
    </w:p>
    <w:p w14:paraId="2197B22E" w14:textId="75F16155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Кстати, на этом этапе израильской истории здесь есть замечательная керамика поздней бронзы и раннего железного века. Эглон был очень, очень дородным царем Моава. И он основал лавку в Иерихоне, не обязательно на Теле, но рядом с Иерихоном, недалеко от источника, и имел там дворец.</w:t>
      </w:r>
    </w:p>
    <w:p w14:paraId="539B4C00" w14:textId="77777777" w:rsidR="00D36012" w:rsidRPr="00B03954" w:rsidRDefault="00D36012">
      <w:pPr>
        <w:rPr>
          <w:sz w:val="26"/>
          <w:szCs w:val="26"/>
        </w:rPr>
      </w:pPr>
    </w:p>
    <w:p w14:paraId="07BF8C2C" w14:textId="4C5A9A28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И он притеснял израильтян. Итак, Аод был назначен Богом избавить израильтян. И вот, ему удалось пройти мимо охраны и добиться личной аудиенции у Эглона.</w:t>
      </w:r>
    </w:p>
    <w:p w14:paraId="5A71243D" w14:textId="77777777" w:rsidR="00D36012" w:rsidRPr="00B03954" w:rsidRDefault="00D36012">
      <w:pPr>
        <w:rPr>
          <w:sz w:val="26"/>
          <w:szCs w:val="26"/>
        </w:rPr>
      </w:pPr>
    </w:p>
    <w:p w14:paraId="4188111A" w14:textId="77777777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Поскольку он был левшой, меч находился на правой стороне. И он и Эглон были одни. И он пронзил Эглона мечом.</w:t>
      </w:r>
    </w:p>
    <w:p w14:paraId="1C04DD3A" w14:textId="77777777" w:rsidR="00D36012" w:rsidRPr="00B03954" w:rsidRDefault="00D36012">
      <w:pPr>
        <w:rPr>
          <w:sz w:val="26"/>
          <w:szCs w:val="26"/>
        </w:rPr>
      </w:pPr>
    </w:p>
    <w:p w14:paraId="01A7B831" w14:textId="7A9627A5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Эглон был настолько толстым, что не мог вытащить меч обратно. Жирные складки кожи Эглона помешали этому. И Аод спасся и привел израильтян к победе над моавитянами.</w:t>
      </w:r>
    </w:p>
    <w:p w14:paraId="1A51D32B" w14:textId="77777777" w:rsidR="00D36012" w:rsidRPr="00B03954" w:rsidRDefault="00D36012">
      <w:pPr>
        <w:rPr>
          <w:sz w:val="26"/>
          <w:szCs w:val="26"/>
        </w:rPr>
      </w:pPr>
    </w:p>
    <w:p w14:paraId="501EE845" w14:textId="45DA01AF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И снова Моав угнетал Израиль в течение 18 лет. Это стела </w:t>
      </w:r>
      <w:proofErr xmlns:w="http://schemas.openxmlformats.org/wordprocessingml/2006/main" w:type="spellStart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Балуа </w:t>
      </w:r>
      <w:proofErr xmlns:w="http://schemas.openxmlformats.org/wordprocessingml/2006/main" w:type="spellEnd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, найденная на стоянке </w:t>
      </w:r>
      <w:proofErr xmlns:w="http://schemas.openxmlformats.org/wordprocessingml/2006/main" w:type="spellStart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Балуа </w:t>
      </w:r>
      <w:proofErr xmlns:w="http://schemas.openxmlformats.org/wordprocessingml/2006/main" w:type="spellEnd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на северном плато Карак, я думаю, это было в 1930-х годах, когда они ее нашли. Сейчас он находится в Иорданском национальном музее.</w:t>
      </w:r>
    </w:p>
    <w:p w14:paraId="4CC187A1" w14:textId="77777777" w:rsidR="00D36012" w:rsidRPr="00B03954" w:rsidRDefault="00D36012">
      <w:pPr>
        <w:rPr>
          <w:sz w:val="26"/>
          <w:szCs w:val="26"/>
        </w:rPr>
      </w:pPr>
    </w:p>
    <w:p w14:paraId="377D0481" w14:textId="4C95C05F" w:rsidR="00D36012" w:rsidRPr="00B03954" w:rsidRDefault="001C103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Вероятно, оно датируется примерно временем Эглона. Но мы не можем связать с этим Эглона. Иерихон конкретно не упоминается.</w:t>
      </w:r>
    </w:p>
    <w:p w14:paraId="52229A9C" w14:textId="77777777" w:rsidR="00D36012" w:rsidRPr="00B03954" w:rsidRDefault="00D36012">
      <w:pPr>
        <w:rPr>
          <w:sz w:val="26"/>
          <w:szCs w:val="26"/>
        </w:rPr>
      </w:pPr>
    </w:p>
    <w:p w14:paraId="14923308" w14:textId="6BDEF177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Это могла быть Фамарь из-за города пальм. Но большинство людей верят, что это был Иерихон. Мы просто не знаем.</w:t>
      </w:r>
    </w:p>
    <w:p w14:paraId="47BC8403" w14:textId="77777777" w:rsidR="00D36012" w:rsidRPr="00B03954" w:rsidRDefault="00D36012">
      <w:pPr>
        <w:rPr>
          <w:sz w:val="26"/>
          <w:szCs w:val="26"/>
        </w:rPr>
      </w:pPr>
    </w:p>
    <w:p w14:paraId="26213338" w14:textId="5F9C6BB7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Но в любом случае в Иерихоне был обнаружен дворец, который, похоже, принадлежал Эглону. Описание дворца в Книге Судей, кажется, уточняет, что это </w:t>
      </w: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был дворец Бейт-Халани. Это снова схема типичного дворца Бейт-Халани в Телль </w:t>
      </w:r>
      <w:proofErr xmlns:w="http://schemas.openxmlformats.org/wordprocessingml/2006/main" w:type="spellStart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-Тайинате </w:t>
      </w:r>
      <w:proofErr xmlns:w="http://schemas.openxmlformats.org/wordprocessingml/2006/main" w:type="spellEnd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в Турции.</w:t>
      </w:r>
    </w:p>
    <w:p w14:paraId="62B6B3CC" w14:textId="77777777" w:rsidR="00D36012" w:rsidRPr="00B03954" w:rsidRDefault="00D36012">
      <w:pPr>
        <w:rPr>
          <w:sz w:val="26"/>
          <w:szCs w:val="26"/>
        </w:rPr>
      </w:pPr>
    </w:p>
    <w:p w14:paraId="161C8BC1" w14:textId="77777777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А потом здесь воссоздан дверной замок на двери Эглона. По этому эпизоду есть отличная статья Баруха Гальперина, кажется, в журнале Bible Review. И еврейский язык здесь, кажется, указывает на эту очень, очень грубую, грубую мысль, но Аод сбежал из царских покоев.</w:t>
      </w:r>
    </w:p>
    <w:p w14:paraId="602A1B24" w14:textId="77777777" w:rsidR="00D36012" w:rsidRPr="00B03954" w:rsidRDefault="00D36012">
      <w:pPr>
        <w:rPr>
          <w:sz w:val="26"/>
          <w:szCs w:val="26"/>
        </w:rPr>
      </w:pPr>
    </w:p>
    <w:p w14:paraId="4A601E7A" w14:textId="0922139D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Он не вышел за дверь, потому что там находились царские чиновники и слуги. Он действительно сбежал через уборную, через туалет, спустился через туалет и таким образом выбрался из дворца. Итак, это очень приземленное повествование о смерти Эглона и побеге Эхуда из этого дворца.</w:t>
      </w:r>
    </w:p>
    <w:p w14:paraId="647E0576" w14:textId="77777777" w:rsidR="00D36012" w:rsidRPr="00B03954" w:rsidRDefault="00D36012">
      <w:pPr>
        <w:rPr>
          <w:sz w:val="26"/>
          <w:szCs w:val="26"/>
        </w:rPr>
      </w:pPr>
    </w:p>
    <w:p w14:paraId="51A46339" w14:textId="77777777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Несколько фотографий того времени или изображающих времена Деворы и Варака в книге Судей 4 и 5. Вот снова гора Фавор и Изреельская долина. Красивые картинки там. Опять же, много истории.</w:t>
      </w:r>
    </w:p>
    <w:p w14:paraId="2A7F5601" w14:textId="77777777" w:rsidR="00D36012" w:rsidRPr="00B03954" w:rsidRDefault="00D36012">
      <w:pPr>
        <w:rPr>
          <w:sz w:val="26"/>
          <w:szCs w:val="26"/>
        </w:rPr>
      </w:pPr>
    </w:p>
    <w:p w14:paraId="72132519" w14:textId="59EC81E8" w:rsidR="00D36012" w:rsidRPr="00B03954" w:rsidRDefault="001C103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Мы также видели предыдущую картину весны Ирода, снова изображающую выбор армии Гедеона во время его пребывания в качестве судьи. Это холм Море, и здесь, в долине, должен был располагаться лагерь мадианитян. Армия Гедеона окружила бы ее, разбила бы кувшины, а затем атаковала бы той ночью, вытеснив мадианитян из этой долины.</w:t>
      </w:r>
    </w:p>
    <w:p w14:paraId="63832DE3" w14:textId="77777777" w:rsidR="00D36012" w:rsidRPr="00B03954" w:rsidRDefault="00D36012">
      <w:pPr>
        <w:rPr>
          <w:sz w:val="26"/>
          <w:szCs w:val="26"/>
        </w:rPr>
      </w:pPr>
    </w:p>
    <w:p w14:paraId="3A843668" w14:textId="68D62B7E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Так что это просто красивая пара взглядов на два библейских события периода Судей. Теперь мы переходим к главному врагу Израиля – народам моря. Народы моря — это группа из пяти самобытных народов Эгейского мира, не обязательно из одного и того же места, но из Эгейского мира, которые вторглись на восточное побережье Средиземного моря в первые годы XII века.</w:t>
      </w:r>
    </w:p>
    <w:p w14:paraId="7D27FE8E" w14:textId="77777777" w:rsidR="00D36012" w:rsidRPr="00B03954" w:rsidRDefault="00D36012">
      <w:pPr>
        <w:rPr>
          <w:sz w:val="26"/>
          <w:szCs w:val="26"/>
        </w:rPr>
      </w:pPr>
    </w:p>
    <w:p w14:paraId="025D986F" w14:textId="343EFD8E" w:rsidR="00D36012" w:rsidRPr="00B03954" w:rsidRDefault="001C103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египетское изображение филистимлянина в головном уборе с перьями из </w:t>
      </w:r>
      <w:proofErr xmlns:w="http://schemas.openxmlformats.org/wordprocessingml/2006/main" w:type="spellStart"/>
      <w:r xmlns:w="http://schemas.openxmlformats.org/wordprocessingml/2006/main" w:rsidR="00000000" w:rsidRPr="00B03954">
        <w:rPr>
          <w:rFonts w:ascii="Calibri" w:eastAsia="Calibri" w:hAnsi="Calibri" w:cs="Calibri"/>
          <w:sz w:val="26"/>
          <w:szCs w:val="26"/>
        </w:rPr>
        <w:t xml:space="preserve">Мединет </w:t>
      </w:r>
      <w:proofErr xmlns:w="http://schemas.openxmlformats.org/wordprocessingml/2006/main" w:type="spellEnd"/>
      <w:r xmlns:w="http://schemas.openxmlformats.org/wordprocessingml/2006/main" w:rsidR="00000000" w:rsidRPr="00B03954">
        <w:rPr>
          <w:rFonts w:ascii="Calibri" w:eastAsia="Calibri" w:hAnsi="Calibri" w:cs="Calibri"/>
          <w:sz w:val="26"/>
          <w:szCs w:val="26"/>
        </w:rPr>
        <w:t xml:space="preserve">Хабу. И это опять же изображение художника того, как они могли бы выглядеть. Погребальный храм Рамзеса III, короля 20-й династии, я полагаю, 20-й династии, является невероятным, невероятным историческим источником для народов моря, потому что на стенах этого погребального храма изображена морская и сухопутная битва между Рамзесом III и Египетская армия и народы моря, которые снова вторгаются в Египет с кораблей и по суше.</w:t>
      </w:r>
    </w:p>
    <w:p w14:paraId="5BAD7DC4" w14:textId="77777777" w:rsidR="00D36012" w:rsidRPr="00B03954" w:rsidRDefault="00D36012">
      <w:pPr>
        <w:rPr>
          <w:sz w:val="26"/>
          <w:szCs w:val="26"/>
        </w:rPr>
      </w:pPr>
    </w:p>
    <w:p w14:paraId="29BE9ED3" w14:textId="0DA91996" w:rsidR="00D36012" w:rsidRPr="00B03954" w:rsidRDefault="001C103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Египтянам удалось удержать и вытеснить народы моря из Египта, но это, должно быть, было чрезвычайно кровавое дело, поскольку казалось, что оно действительно сломало хребет египетской мощи. И Египет уже никогда не был прежним после этой битвы. Вот изображения некоторых художников того, как это могло бы выглядеть.</w:t>
      </w:r>
    </w:p>
    <w:p w14:paraId="10DFCE3C" w14:textId="77777777" w:rsidR="00D36012" w:rsidRPr="00B03954" w:rsidRDefault="00D36012">
      <w:pPr>
        <w:rPr>
          <w:sz w:val="26"/>
          <w:szCs w:val="26"/>
        </w:rPr>
      </w:pPr>
    </w:p>
    <w:p w14:paraId="74F79582" w14:textId="6AD7D39F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Египетские солдаты сражаются с народами моря, прибывающими на своих лодках. И это все изображено, а на стенах Заупокойного храма в </w:t>
      </w:r>
      <w:proofErr xmlns:w="http://schemas.openxmlformats.org/wordprocessingml/2006/main" w:type="spellStart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Мединет- </w:t>
      </w:r>
      <w:proofErr xmlns:w="http://schemas.openxmlformats.org/wordprocessingml/2006/main" w:type="spellEnd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Хабу изображены пять своеобразно одетых и самобытных народов. Одним из самых известных </w:t>
      </w: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рассказов Книги Судей, </w:t>
      </w:r>
      <w:r xmlns:w="http://schemas.openxmlformats.org/wordprocessingml/2006/main" w:rsidR="001C103F">
        <w:rPr>
          <w:rFonts w:ascii="Calibri" w:eastAsia="Calibri" w:hAnsi="Calibri" w:cs="Calibri"/>
          <w:sz w:val="26"/>
          <w:szCs w:val="26"/>
        </w:rPr>
        <w:t xml:space="preserve">посвященных филистимлянам, является рассказ о Самсоне.</w:t>
      </w:r>
    </w:p>
    <w:p w14:paraId="592F8187" w14:textId="77777777" w:rsidR="00D36012" w:rsidRPr="00B03954" w:rsidRDefault="00D36012">
      <w:pPr>
        <w:rPr>
          <w:sz w:val="26"/>
          <w:szCs w:val="26"/>
        </w:rPr>
      </w:pPr>
    </w:p>
    <w:p w14:paraId="0E890810" w14:textId="0A8AAF06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В главах с 13 по 16 мы, надеюсь, заставим вас улыбнуться, голливудское изображение Самсона еще в 1940-х, 1949 годах. Хеди </w:t>
      </w:r>
      <w:proofErr xmlns:w="http://schemas.openxmlformats.org/wordprocessingml/2006/main" w:type="spellStart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Ламарр </w:t>
      </w:r>
      <w:proofErr xmlns:w="http://schemas.openxmlformats.org/wordprocessingml/2006/main" w:type="spellEnd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и Виктор Мэтьюр играют главные роли Самсона и Далилы. Вы заметили, что язык здесь не английский.</w:t>
      </w:r>
    </w:p>
    <w:p w14:paraId="3A07167E" w14:textId="77777777" w:rsidR="00D36012" w:rsidRPr="00B03954" w:rsidRDefault="00D36012">
      <w:pPr>
        <w:rPr>
          <w:sz w:val="26"/>
          <w:szCs w:val="26"/>
        </w:rPr>
      </w:pPr>
    </w:p>
    <w:p w14:paraId="3CF6C0F5" w14:textId="307B2857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На самом деле это немецкое издание. Самсон и Далила. Это уместно, потому что Хеди </w:t>
      </w:r>
      <w:proofErr xmlns:w="http://schemas.openxmlformats.org/wordprocessingml/2006/main" w:type="spellStart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Ламарр </w:t>
      </w:r>
      <w:proofErr xmlns:w="http://schemas.openxmlformats.org/wordprocessingml/2006/main" w:type="spellEnd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, я считаю, была австрийкой.</w:t>
      </w:r>
    </w:p>
    <w:p w14:paraId="61554108" w14:textId="77777777" w:rsidR="00D36012" w:rsidRPr="00B03954" w:rsidRDefault="00D36012">
      <w:pPr>
        <w:rPr>
          <w:sz w:val="26"/>
          <w:szCs w:val="26"/>
        </w:rPr>
      </w:pPr>
    </w:p>
    <w:p w14:paraId="1EACBB6E" w14:textId="40F11477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Но это, опять же, была ранняя попытка Голливуда сделать фильм-блокбастер на основе библейской истории. Ранее </w:t>
      </w: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мы говорили о филистимском храме в Тель- </w:t>
      </w:r>
      <w:proofErr xmlns:w="http://schemas.openxmlformats.org/wordprocessingml/2006/main" w:type="spellStart"/>
      <w:r xmlns:w="http://schemas.openxmlformats.org/wordprocessingml/2006/main" w:rsidR="001C103F">
        <w:rPr>
          <w:rFonts w:ascii="Calibri" w:eastAsia="Calibri" w:hAnsi="Calibri" w:cs="Calibri"/>
          <w:sz w:val="26"/>
          <w:szCs w:val="26"/>
        </w:rPr>
        <w:t xml:space="preserve">Касиле </w:t>
      </w:r>
      <w:proofErr xmlns:w="http://schemas.openxmlformats.org/wordprocessingml/2006/main" w:type="spellEnd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или о филистимском поселении Тель- </w:t>
      </w:r>
      <w:proofErr xmlns:w="http://schemas.openxmlformats.org/wordprocessingml/2006/main" w:type="spellStart"/>
      <w:r xmlns:w="http://schemas.openxmlformats.org/wordprocessingml/2006/main" w:rsidR="001C103F">
        <w:rPr>
          <w:rFonts w:ascii="Calibri" w:eastAsia="Calibri" w:hAnsi="Calibri" w:cs="Calibri"/>
          <w:sz w:val="26"/>
          <w:szCs w:val="26"/>
        </w:rPr>
        <w:t xml:space="preserve">Касиле </w:t>
      </w:r>
      <w:proofErr xmlns:w="http://schemas.openxmlformats.org/wordprocessingml/2006/main" w:type="spellEnd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, одном из ранних современных израильских раскопок. Я хочу отметить здесь кое-что, и это типичный пример того, что археология может помочь нам понять, а именно то, что на сегодняшний день действительно существует еще один филистимский храм, который предположительно был найден в Тель-эс-Сафи, части Филистимский храм.</w:t>
      </w:r>
    </w:p>
    <w:p w14:paraId="639F3789" w14:textId="77777777" w:rsidR="00D36012" w:rsidRPr="00B03954" w:rsidRDefault="00D36012">
      <w:pPr>
        <w:rPr>
          <w:sz w:val="26"/>
          <w:szCs w:val="26"/>
        </w:rPr>
      </w:pPr>
    </w:p>
    <w:p w14:paraId="6E227508" w14:textId="6A97870E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Я не думаю, что это еще хорошо опубликовано. Возможно, я ошибаюсь на этот счет, но это полностью раскопанный филистимский храм, маленький, потому что это не одна из филистимских столиц, а меньшее филистимское поселение, но все же филистимский храм. Главной особенностью этого храма является то, что крышу поддерживают две колонны, находящиеся на расстоянии вытянутой руки друг от друга, и вот они здесь.</w:t>
      </w:r>
    </w:p>
    <w:p w14:paraId="3AF0B42F" w14:textId="77777777" w:rsidR="00D36012" w:rsidRPr="00B03954" w:rsidRDefault="00D36012">
      <w:pPr>
        <w:rPr>
          <w:sz w:val="26"/>
          <w:szCs w:val="26"/>
        </w:rPr>
      </w:pPr>
    </w:p>
    <w:p w14:paraId="3F3D47B7" w14:textId="0E63A1F4" w:rsidR="00D36012" w:rsidRPr="00B039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И если вы подумаете об этом и подумаете о жизни Самсона, вы сразу поймете, что Самсон разрушил храм в Газе, убил всех филистимлян и самого себя внутри этого храма, и вы имеете здесь такую же структуру, только на значительном расстоянии. меньшего масштаба, в этом маленьком филистимском городке. Мы не знаем, как это называется. Современное название — Тель-эль- </w:t>
      </w:r>
      <w:proofErr xmlns:w="http://schemas.openxmlformats.org/wordprocessingml/2006/main" w:type="spellStart"/>
      <w:r xmlns:w="http://schemas.openxmlformats.org/wordprocessingml/2006/main" w:rsidR="001C103F">
        <w:rPr>
          <w:rFonts w:ascii="Calibri" w:eastAsia="Calibri" w:hAnsi="Calibri" w:cs="Calibri"/>
          <w:sz w:val="26"/>
          <w:szCs w:val="26"/>
        </w:rPr>
        <w:t xml:space="preserve">Касиле </w:t>
      </w:r>
      <w:proofErr xmlns:w="http://schemas.openxmlformats.org/wordprocessingml/2006/main" w:type="spellEnd"/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, но интересно отметить, что храмовая архитектура, как правило, одинакова в определенной цивилизации или конкретной этнической группе, поэтому храмы в Газе и других крупных филистимских эпицентрах, вероятно, имели две основные колонны, поддерживающие вверх по крыше.</w:t>
      </w:r>
    </w:p>
    <w:p w14:paraId="2CF50CC0" w14:textId="77777777" w:rsidR="00D36012" w:rsidRPr="00B03954" w:rsidRDefault="00D36012">
      <w:pPr>
        <w:rPr>
          <w:sz w:val="26"/>
          <w:szCs w:val="26"/>
        </w:rPr>
      </w:pPr>
    </w:p>
    <w:p w14:paraId="4FF6F059" w14:textId="75ADD994" w:rsidR="00D36012" w:rsidRPr="00B03954" w:rsidRDefault="001C103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Итак, доказывает ли это еще раз, что история Самсона правдива? Нет, но это, безусловно, помещает историю Самсона в контекст Железного во время его реальной жизни, что очень и очень важно. Опять же, список судей и областей, в которых они действовали во времена Книги Судей, периода Железного. Вы можете увидеть израильские племена по обе стороны Иордана, а также имена судей, участвовавших в их деятельности.</w:t>
      </w:r>
    </w:p>
    <w:p w14:paraId="4F6F74ED" w14:textId="77777777" w:rsidR="00D36012" w:rsidRPr="00B03954" w:rsidRDefault="00D36012">
      <w:pPr>
        <w:rPr>
          <w:sz w:val="26"/>
          <w:szCs w:val="26"/>
        </w:rPr>
      </w:pPr>
    </w:p>
    <w:p w14:paraId="731C0AF1" w14:textId="77777777" w:rsidR="00B03954" w:rsidRPr="00B03954" w:rsidRDefault="00B03954" w:rsidP="00B03954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B03954">
        <w:rPr>
          <w:rFonts w:ascii="Calibri" w:eastAsia="Calibri" w:hAnsi="Calibri" w:cs="Calibri"/>
          <w:sz w:val="26"/>
          <w:szCs w:val="26"/>
        </w:rPr>
        <w:t xml:space="preserve">Это доктор Джеффри Хьюдон и его учение по библейской археологии. Это сессия 14: «Поселение Израиля в Книге Судей».</w:t>
      </w:r>
    </w:p>
    <w:p w14:paraId="01E585D6" w14:textId="4DA94DD7" w:rsidR="00D36012" w:rsidRPr="00B03954" w:rsidRDefault="00D36012" w:rsidP="00B03954">
      <w:pPr>
        <w:rPr>
          <w:sz w:val="26"/>
          <w:szCs w:val="26"/>
        </w:rPr>
      </w:pPr>
    </w:p>
    <w:sectPr w:rsidR="00D36012" w:rsidRPr="00B03954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4F8F2" w14:textId="77777777" w:rsidR="00456CDA" w:rsidRDefault="00456CDA" w:rsidP="00B03954">
      <w:r>
        <w:separator/>
      </w:r>
    </w:p>
  </w:endnote>
  <w:endnote w:type="continuationSeparator" w:id="0">
    <w:p w14:paraId="75F6282B" w14:textId="77777777" w:rsidR="00456CDA" w:rsidRDefault="00456CDA" w:rsidP="00B0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72527" w14:textId="77777777" w:rsidR="00456CDA" w:rsidRDefault="00456CDA" w:rsidP="00B03954">
      <w:r>
        <w:separator/>
      </w:r>
    </w:p>
  </w:footnote>
  <w:footnote w:type="continuationSeparator" w:id="0">
    <w:p w14:paraId="5C6D7F4C" w14:textId="77777777" w:rsidR="00456CDA" w:rsidRDefault="00456CDA" w:rsidP="00B0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36804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AAE783" w14:textId="7762DF8B" w:rsidR="00B03954" w:rsidRDefault="00B03954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CBBDEF2" w14:textId="77777777" w:rsidR="00B03954" w:rsidRDefault="00B039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206E8"/>
    <w:multiLevelType w:val="hybridMultilevel"/>
    <w:tmpl w:val="35044522"/>
    <w:lvl w:ilvl="0" w:tplc="B7826A5A">
      <w:start w:val="1"/>
      <w:numFmt w:val="bullet"/>
      <w:lvlText w:val="●"/>
      <w:lvlJc w:val="left"/>
      <w:pPr>
        <w:ind w:left="720" w:hanging="360"/>
      </w:pPr>
    </w:lvl>
    <w:lvl w:ilvl="1" w:tplc="7034D566">
      <w:start w:val="1"/>
      <w:numFmt w:val="bullet"/>
      <w:lvlText w:val="○"/>
      <w:lvlJc w:val="left"/>
      <w:pPr>
        <w:ind w:left="1440" w:hanging="360"/>
      </w:pPr>
    </w:lvl>
    <w:lvl w:ilvl="2" w:tplc="45D69728">
      <w:start w:val="1"/>
      <w:numFmt w:val="bullet"/>
      <w:lvlText w:val="■"/>
      <w:lvlJc w:val="left"/>
      <w:pPr>
        <w:ind w:left="2160" w:hanging="360"/>
      </w:pPr>
    </w:lvl>
    <w:lvl w:ilvl="3" w:tplc="667AB270">
      <w:start w:val="1"/>
      <w:numFmt w:val="bullet"/>
      <w:lvlText w:val="●"/>
      <w:lvlJc w:val="left"/>
      <w:pPr>
        <w:ind w:left="2880" w:hanging="360"/>
      </w:pPr>
    </w:lvl>
    <w:lvl w:ilvl="4" w:tplc="FCB07AD0">
      <w:start w:val="1"/>
      <w:numFmt w:val="bullet"/>
      <w:lvlText w:val="○"/>
      <w:lvlJc w:val="left"/>
      <w:pPr>
        <w:ind w:left="3600" w:hanging="360"/>
      </w:pPr>
    </w:lvl>
    <w:lvl w:ilvl="5" w:tplc="1F3A56EC">
      <w:start w:val="1"/>
      <w:numFmt w:val="bullet"/>
      <w:lvlText w:val="■"/>
      <w:lvlJc w:val="left"/>
      <w:pPr>
        <w:ind w:left="4320" w:hanging="360"/>
      </w:pPr>
    </w:lvl>
    <w:lvl w:ilvl="6" w:tplc="266C734E">
      <w:start w:val="1"/>
      <w:numFmt w:val="bullet"/>
      <w:lvlText w:val="●"/>
      <w:lvlJc w:val="left"/>
      <w:pPr>
        <w:ind w:left="5040" w:hanging="360"/>
      </w:pPr>
    </w:lvl>
    <w:lvl w:ilvl="7" w:tplc="D95AFEB8">
      <w:start w:val="1"/>
      <w:numFmt w:val="bullet"/>
      <w:lvlText w:val="●"/>
      <w:lvlJc w:val="left"/>
      <w:pPr>
        <w:ind w:left="5760" w:hanging="360"/>
      </w:pPr>
    </w:lvl>
    <w:lvl w:ilvl="8" w:tplc="8B105BC8">
      <w:start w:val="1"/>
      <w:numFmt w:val="bullet"/>
      <w:lvlText w:val="●"/>
      <w:lvlJc w:val="left"/>
      <w:pPr>
        <w:ind w:left="6480" w:hanging="360"/>
      </w:pPr>
    </w:lvl>
  </w:abstractNum>
  <w:num w:numId="1" w16cid:durableId="130314704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12"/>
    <w:rsid w:val="001C103F"/>
    <w:rsid w:val="00456CDA"/>
    <w:rsid w:val="00874657"/>
    <w:rsid w:val="00B03954"/>
    <w:rsid w:val="00D3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813C2"/>
  <w15:docId w15:val="{0F36A9CA-49FE-40AC-B54F-85BAC385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3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954"/>
  </w:style>
  <w:style w:type="paragraph" w:styleId="Footer">
    <w:name w:val="footer"/>
    <w:basedOn w:val="Normal"/>
    <w:link w:val="FooterChar"/>
    <w:uiPriority w:val="99"/>
    <w:unhideWhenUsed/>
    <w:rsid w:val="00B03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3973</Words>
  <Characters>18652</Characters>
  <Application>Microsoft Office Word</Application>
  <DocSecurity>0</DocSecurity>
  <Lines>389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Hudon BibArch Ses14</vt:lpstr>
    </vt:vector>
  </TitlesOfParts>
  <Company/>
  <LinksUpToDate>false</LinksUpToDate>
  <CharactersWithSpaces>22546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Hudon BibArch Ses14</dc:title>
  <dc:creator>TurboScribe.ai</dc:creator>
  <cp:lastModifiedBy>Ted Hildebrandt</cp:lastModifiedBy>
  <cp:revision>2</cp:revision>
  <dcterms:created xsi:type="dcterms:W3CDTF">2024-02-13T10:50:00Z</dcterms:created>
  <dcterms:modified xsi:type="dcterms:W3CDTF">2024-04-11T07:41:00Z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782fbd6a5a184056f3fbda59694bc1a427d91b6c1e309074f71cfae51dc29b84</vt:lpwstr>
  </property>
</Properties>
</file>