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85BE" w14:textId="5E731AFD" w:rsidR="00082B3E" w:rsidRPr="00EC00FC" w:rsidRDefault="00EC00FC" w:rsidP="00EC00F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C00FC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Джошуа-Руфь, занятие 4, </w:t>
      </w:r>
      <w:r xmlns:w="http://schemas.openxmlformats.org/wordprocessingml/2006/main" w:rsidRPr="00EC00F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EC00FC">
        <w:rPr>
          <w:rFonts w:ascii="Calibri" w:eastAsia="Calibri" w:hAnsi="Calibri" w:cs="Calibri"/>
          <w:b/>
          <w:bCs/>
          <w:sz w:val="40"/>
          <w:szCs w:val="40"/>
        </w:rPr>
        <w:t xml:space="preserve">Иисус Навин 1:1-9</w:t>
      </w:r>
    </w:p>
    <w:p w14:paraId="12C9A2A0" w14:textId="6C7577ED" w:rsidR="00EC00FC" w:rsidRPr="00EC00FC" w:rsidRDefault="00EC00FC" w:rsidP="00EC00F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C00F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59EFB883" w14:textId="77777777" w:rsidR="00EC00FC" w:rsidRPr="00EC00FC" w:rsidRDefault="00EC00FC">
      <w:pPr>
        <w:rPr>
          <w:sz w:val="26"/>
          <w:szCs w:val="26"/>
        </w:rPr>
      </w:pPr>
    </w:p>
    <w:p w14:paraId="2852739A" w14:textId="77777777" w:rsidR="00EC00FC" w:rsidRPr="00EC00F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об Иисусе Навине через Руфь. Это четвертая сессия, первая глава Иисуса Навина, стихи с первого по девятый.</w:t>
      </w:r>
    </w:p>
    <w:p w14:paraId="1C074E60" w14:textId="77777777" w:rsidR="00EC00FC" w:rsidRPr="00EC00FC" w:rsidRDefault="00EC00FC">
      <w:pPr>
        <w:rPr>
          <w:rFonts w:ascii="Calibri" w:eastAsia="Calibri" w:hAnsi="Calibri" w:cs="Calibri"/>
          <w:sz w:val="26"/>
          <w:szCs w:val="26"/>
        </w:rPr>
      </w:pPr>
    </w:p>
    <w:p w14:paraId="67591894" w14:textId="736C9DE1" w:rsidR="00082B3E" w:rsidRPr="00EC00FC" w:rsidRDefault="00000000" w:rsidP="00EC00F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Хорошо. В следующем сегменте мы собираемся фактически начать рассматривать книгу Джошуа, и я хочу отослать вас к сопроводительному документу, который будет доступен для вас, а именно к моему плану книги. И если вы это увидите, это может помочь вам вытащить это, пока мы это обсуждаем. Но если вы посмотрите на мой план, вы увидите, что я вижу в книге четыре основных раздела: главы с первой по пятую, с шестой по 12, с 13 по 21 и с 22 по 24.</w:t>
      </w:r>
    </w:p>
    <w:p w14:paraId="6010D2DC" w14:textId="77777777" w:rsidR="00082B3E" w:rsidRPr="00EC00FC" w:rsidRDefault="00082B3E">
      <w:pPr>
        <w:rPr>
          <w:sz w:val="26"/>
          <w:szCs w:val="26"/>
        </w:rPr>
      </w:pPr>
    </w:p>
    <w:p w14:paraId="00762DBF" w14:textId="6BF00E9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в своих ярлыках к этим четырем разделам я включил слово «наследование» или «наследование» в каждом пункте. Итак, это возвращается к теме книги, которую я упомянул в другом отрывке, где, по моему мнению, все это является частью наследства. Я просто скажу здесь в скобках слово, что я рано опубликовал учебник по историческим книгам Ветхого Завета.</w:t>
      </w:r>
    </w:p>
    <w:p w14:paraId="50C5BA79" w14:textId="77777777" w:rsidR="00082B3E" w:rsidRPr="00EC00FC" w:rsidRDefault="00082B3E">
      <w:pPr>
        <w:rPr>
          <w:sz w:val="26"/>
          <w:szCs w:val="26"/>
        </w:rPr>
      </w:pPr>
    </w:p>
    <w:p w14:paraId="4C8F95BD" w14:textId="28F1B7A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У меня была глава об Иисусе Навине, и в этой главе у меня был план книги. На тот момент мой план представлял собой план из трех пунктов в первом разделе, посвященный завоеванию этой земли. А потом, несколько лет спустя, меня попросили написать этот комментарий.</w:t>
      </w:r>
    </w:p>
    <w:p w14:paraId="3B705A8A" w14:textId="77777777" w:rsidR="00082B3E" w:rsidRPr="00EC00FC" w:rsidRDefault="00082B3E">
      <w:pPr>
        <w:rPr>
          <w:sz w:val="26"/>
          <w:szCs w:val="26"/>
        </w:rPr>
      </w:pPr>
    </w:p>
    <w:p w14:paraId="604E22AB" w14:textId="35CD8C87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Углубившись в книгу, я понял, что идея завоевания, возможно, немного вводит в заблуждение, как я уже упоминал в предыдущих разделах. И я думаю, что это скорее Божье дарование земли, наследства и так далее. И тогда действительно завоевание начнется только в шестой главе.</w:t>
      </w:r>
    </w:p>
    <w:p w14:paraId="3094DF5A" w14:textId="77777777" w:rsidR="00082B3E" w:rsidRPr="00EC00FC" w:rsidRDefault="00082B3E">
      <w:pPr>
        <w:rPr>
          <w:sz w:val="26"/>
          <w:szCs w:val="26"/>
        </w:rPr>
      </w:pPr>
    </w:p>
    <w:p w14:paraId="5A494261" w14:textId="1AD94B10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я рассматриваю первые пять глав как подготовку к этому. Итак, в моем комментарии было четыре раздела, о которых я только что упомянул. Итак, в печати я противоречу себе в том, как я вижу книгу Иисуса Навина.</w:t>
      </w:r>
    </w:p>
    <w:p w14:paraId="47847667" w14:textId="77777777" w:rsidR="00082B3E" w:rsidRPr="00EC00FC" w:rsidRDefault="00082B3E">
      <w:pPr>
        <w:rPr>
          <w:sz w:val="26"/>
          <w:szCs w:val="26"/>
        </w:rPr>
      </w:pPr>
    </w:p>
    <w:p w14:paraId="3FBF2E3A" w14:textId="64DE7E94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Но на данный момент я использую более позднюю версию. И я думаю, что намеренно пытался избежать слова «завоевание» в основных названиях, просто чтобы еще раз подчеркнуть то, что я считаю более важной темой книги. Итак, давайте поговорим о первом разделе, который я бы назвал главами с первой по пятую.</w:t>
      </w:r>
    </w:p>
    <w:p w14:paraId="245D34A0" w14:textId="77777777" w:rsidR="00082B3E" w:rsidRPr="00EC00FC" w:rsidRDefault="00082B3E">
      <w:pPr>
        <w:rPr>
          <w:sz w:val="26"/>
          <w:szCs w:val="26"/>
        </w:rPr>
      </w:pPr>
    </w:p>
    <w:p w14:paraId="26B89187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я бы назвал это подготовкой к наследованию земли. И Израиль вот-вот вступит в это великое предприятие. Он входит в землю Ханаанскую, и это было обещано на протяжении веков.</w:t>
      </w:r>
    </w:p>
    <w:p w14:paraId="11B3B2C0" w14:textId="77777777" w:rsidR="00082B3E" w:rsidRPr="00EC00FC" w:rsidRDefault="00082B3E">
      <w:pPr>
        <w:rPr>
          <w:sz w:val="26"/>
          <w:szCs w:val="26"/>
        </w:rPr>
      </w:pPr>
    </w:p>
    <w:p w14:paraId="35DD26E6" w14:textId="59D166E5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Пятикнижие неоднократно указывает на это. И вот, наконец, пришло время </w:t>
      </w:r>
      <w:r xmlns:w="http://schemas.openxmlformats.org/wordprocessingml/2006/main" w:rsidR="00B034B4">
        <w:rPr>
          <w:rFonts w:ascii="Calibri" w:eastAsia="Calibri" w:hAnsi="Calibri" w:cs="Calibri"/>
          <w:sz w:val="26"/>
          <w:szCs w:val="26"/>
        </w:rPr>
        <w:t xml:space="preserve">людям войти в землю. Это второе поколение.</w:t>
      </w:r>
    </w:p>
    <w:p w14:paraId="002A1369" w14:textId="77777777" w:rsidR="00082B3E" w:rsidRPr="00EC00FC" w:rsidRDefault="00082B3E">
      <w:pPr>
        <w:rPr>
          <w:sz w:val="26"/>
          <w:szCs w:val="26"/>
        </w:rPr>
      </w:pPr>
    </w:p>
    <w:p w14:paraId="69374C0E" w14:textId="01322CC5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Дети, которые не родились, когда вышли из Египта, или которые на тот момент были несовершеннолетними. Итак, настал новый день. И первой подготовкой была подготовка самого лидера, Иисуса Навина.</w:t>
      </w:r>
    </w:p>
    <w:p w14:paraId="096D95AC" w14:textId="77777777" w:rsidR="00082B3E" w:rsidRPr="00EC00FC" w:rsidRDefault="00082B3E">
      <w:pPr>
        <w:rPr>
          <w:sz w:val="26"/>
          <w:szCs w:val="26"/>
        </w:rPr>
      </w:pPr>
    </w:p>
    <w:p w14:paraId="4C13AE84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А в первой главе мы видим Божье поручение Иисусу Навину, говорящее ему быть сильным, мужественным и так далее. А затем мы имеем подготовку колен и указание готовиться к переправе через реку Иордан. История Раав во второй главе показывает нам, что хананеи созрели для захвата.</w:t>
      </w:r>
    </w:p>
    <w:p w14:paraId="2A1ADF49" w14:textId="77777777" w:rsidR="00082B3E" w:rsidRPr="00EC00FC" w:rsidRDefault="00082B3E">
      <w:pPr>
        <w:rPr>
          <w:sz w:val="26"/>
          <w:szCs w:val="26"/>
        </w:rPr>
      </w:pPr>
    </w:p>
    <w:p w14:paraId="63F4CB7C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Она и другие слышали об израильтянах и испугались. Кроме того, сама Раав, персонаж, женщина, является ярким примером истинно верующего. По сути, новообращенная ханаанка и Божья благодать в ее жизни.</w:t>
      </w:r>
    </w:p>
    <w:p w14:paraId="412F3754" w14:textId="77777777" w:rsidR="00082B3E" w:rsidRPr="00EC00FC" w:rsidRDefault="00082B3E">
      <w:pPr>
        <w:rPr>
          <w:sz w:val="26"/>
          <w:szCs w:val="26"/>
        </w:rPr>
      </w:pPr>
    </w:p>
    <w:p w14:paraId="4B6A5ED7" w14:textId="06850040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Третья и четвертая главы посвящены переправе через реку Иордан. Глава третья посвящена реальному переходу. И здесь есть две вещи.</w:t>
      </w:r>
    </w:p>
    <w:p w14:paraId="4AC54954" w14:textId="77777777" w:rsidR="00082B3E" w:rsidRPr="00EC00FC" w:rsidRDefault="00082B3E">
      <w:pPr>
        <w:rPr>
          <w:sz w:val="26"/>
          <w:szCs w:val="26"/>
        </w:rPr>
      </w:pPr>
    </w:p>
    <w:p w14:paraId="0D9AF296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Акцент на присутствии Бога в ковчеге. А затем настоящее чудо стояния и остановки вод. Это настолько большое событие, что вся четвертая глава посвящена тому, чтобы оглянуться назад, воздвигнуть памятные камни и подчеркнуть это.</w:t>
      </w:r>
    </w:p>
    <w:p w14:paraId="0C591A85" w14:textId="77777777" w:rsidR="00082B3E" w:rsidRPr="00EC00FC" w:rsidRDefault="00082B3E">
      <w:pPr>
        <w:rPr>
          <w:sz w:val="26"/>
          <w:szCs w:val="26"/>
        </w:rPr>
      </w:pPr>
    </w:p>
    <w:p w14:paraId="515B125E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А пятая глава, насколько я понимаю, посвящена святости. Примириться с Богом, прежде чем они действительно займутся первым делом. В первом бою.</w:t>
      </w:r>
    </w:p>
    <w:p w14:paraId="2DDC86E0" w14:textId="77777777" w:rsidR="00082B3E" w:rsidRPr="00EC00FC" w:rsidRDefault="00082B3E">
      <w:pPr>
        <w:rPr>
          <w:sz w:val="26"/>
          <w:szCs w:val="26"/>
        </w:rPr>
      </w:pPr>
    </w:p>
    <w:p w14:paraId="002F1A58" w14:textId="6F37F850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это своего рода обзор. И с учетом вышесказанного, мы хотим начать прямо сейчас с рассмотрения первой главы. Итак, если у вас есть Библии, откройте, пожалуйста, первую главу.</w:t>
      </w:r>
    </w:p>
    <w:p w14:paraId="2A1242B7" w14:textId="77777777" w:rsidR="00082B3E" w:rsidRPr="00EC00FC" w:rsidRDefault="00082B3E">
      <w:pPr>
        <w:rPr>
          <w:sz w:val="26"/>
          <w:szCs w:val="26"/>
        </w:rPr>
      </w:pPr>
    </w:p>
    <w:p w14:paraId="1996286C" w14:textId="34F400FD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первая часть главы — это, конечно же, Божье поручение Иисусу Навину в стихах с первого по девятый. Итак, давайте сейчас сосредоточимся на них. И мы рассмотрели введение к этому разделу с первого стиха.</w:t>
      </w:r>
    </w:p>
    <w:p w14:paraId="3099731A" w14:textId="77777777" w:rsidR="00082B3E" w:rsidRPr="00EC00FC" w:rsidRDefault="00082B3E">
      <w:pPr>
        <w:rPr>
          <w:sz w:val="26"/>
          <w:szCs w:val="26"/>
        </w:rPr>
      </w:pPr>
    </w:p>
    <w:p w14:paraId="09E18B4F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Подготавливает почву. В каком-то смысле это повествование, повествовательная структура. Вся эта глава построена вокруг диалога или речей.</w:t>
      </w:r>
    </w:p>
    <w:p w14:paraId="2CAA0787" w14:textId="77777777" w:rsidR="00082B3E" w:rsidRPr="00EC00FC" w:rsidRDefault="00082B3E">
      <w:pPr>
        <w:rPr>
          <w:sz w:val="26"/>
          <w:szCs w:val="26"/>
        </w:rPr>
      </w:pPr>
    </w:p>
    <w:p w14:paraId="11EF97DE" w14:textId="4BC42F86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Речи Бога Иисусу Навину, наставления Иисуса Навина людям, реакция людей и так далее. Итак, глава первая, стих первый, после смерти Моисея, раба Господня, сказал Господь Иисусу, сыну Навину, помощнику Моисея. И мы уже видели ранее, что этот вид подчеркивает положение Моисея как преемника, но еще не совсем достойного преемника.</w:t>
      </w:r>
    </w:p>
    <w:p w14:paraId="2FA1E09D" w14:textId="77777777" w:rsidR="00082B3E" w:rsidRPr="00EC00FC" w:rsidRDefault="00082B3E">
      <w:pPr>
        <w:rPr>
          <w:sz w:val="26"/>
          <w:szCs w:val="26"/>
        </w:rPr>
      </w:pPr>
    </w:p>
    <w:p w14:paraId="7032AD04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Он всего лишь помощник или помощник Моисея. И затем Бог приходит и говорит (во втором стихе и последующих): Моисей, слуга Мой, умер. Итак встаньте, поднимитесь к Иордану.</w:t>
      </w:r>
    </w:p>
    <w:p w14:paraId="63246551" w14:textId="77777777" w:rsidR="00082B3E" w:rsidRPr="00EC00FC" w:rsidRDefault="00082B3E">
      <w:pPr>
        <w:rPr>
          <w:sz w:val="26"/>
          <w:szCs w:val="26"/>
        </w:rPr>
      </w:pPr>
    </w:p>
    <w:p w14:paraId="064FBFCD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Ты и все те люди на земле, которую Я им даю. Я читаю английскую стандартную версию, землю, которую я даю. В некоторых других версиях говорится о земле, которую Я собираюсь им отдать.</w:t>
      </w:r>
    </w:p>
    <w:p w14:paraId="3C7DDA1D" w14:textId="77777777" w:rsidR="00082B3E" w:rsidRPr="00EC00FC" w:rsidRDefault="00082B3E">
      <w:pPr>
        <w:rPr>
          <w:sz w:val="26"/>
          <w:szCs w:val="26"/>
        </w:rPr>
      </w:pPr>
    </w:p>
    <w:p w14:paraId="43255EAE" w14:textId="4060166D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Если вы знаете иврит, это причастная форма глагола давать. А </w:t>
      </w:r>
      <w:proofErr xmlns:w="http://schemas.openxmlformats.org/wordprocessingml/2006/main" w:type="gramStart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значит земля, что она еще не достроена. Я в процессе.</w:t>
      </w:r>
    </w:p>
    <w:p w14:paraId="0BAE1261" w14:textId="77777777" w:rsidR="00082B3E" w:rsidRPr="00EC00FC" w:rsidRDefault="00082B3E">
      <w:pPr>
        <w:rPr>
          <w:sz w:val="26"/>
          <w:szCs w:val="26"/>
        </w:rPr>
      </w:pPr>
    </w:p>
    <w:p w14:paraId="3003CC8F" w14:textId="414918E8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Это интересный момент, потому что в следующем стихе мы получаем другую форму глагола. В третьем стихе говорится: всякое место, на которое ступит нога твоя, Я дал тебе. И глагол там есть, если вы знаете иврит, он в перфекте, это прошедшее, завершенное действие.</w:t>
      </w:r>
    </w:p>
    <w:p w14:paraId="1CCB6211" w14:textId="77777777" w:rsidR="00082B3E" w:rsidRPr="00EC00FC" w:rsidRDefault="00082B3E">
      <w:pPr>
        <w:rPr>
          <w:sz w:val="26"/>
          <w:szCs w:val="26"/>
        </w:rPr>
      </w:pPr>
    </w:p>
    <w:p w14:paraId="417DF108" w14:textId="2C4D56CC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NIV, к сожалению, а может быть и другие версии, к сожалению, в третьем стихе читают: Господь, я, землю, которую собираюсь отдать или даю, точно забыл. Но оно не следует за изменением формы глагола в NIV так, как это происходит в иврите. И я думаю, что иврит пытается сказать нам, что как ни посмотри, Бог дает землю.</w:t>
      </w:r>
    </w:p>
    <w:p w14:paraId="179484FE" w14:textId="77777777" w:rsidR="00082B3E" w:rsidRPr="00EC00FC" w:rsidRDefault="00082B3E">
      <w:pPr>
        <w:rPr>
          <w:sz w:val="26"/>
          <w:szCs w:val="26"/>
        </w:rPr>
      </w:pPr>
    </w:p>
    <w:p w14:paraId="37BEC9E2" w14:textId="2E0793C5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один с одного уровня, очевидно, он находится в процессе его передачи. Они еще даже не на земле. Они к востоку от Иордана.</w:t>
      </w:r>
    </w:p>
    <w:p w14:paraId="2D53B320" w14:textId="77777777" w:rsidR="00082B3E" w:rsidRPr="00EC00FC" w:rsidRDefault="00082B3E">
      <w:pPr>
        <w:rPr>
          <w:sz w:val="26"/>
          <w:szCs w:val="26"/>
        </w:rPr>
      </w:pPr>
    </w:p>
    <w:p w14:paraId="7F0BAC29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Они еще не перешли на Запад. Их там нет. Они его не взяли.</w:t>
      </w:r>
    </w:p>
    <w:p w14:paraId="7DD8A36B" w14:textId="77777777" w:rsidR="00082B3E" w:rsidRPr="00EC00FC" w:rsidRDefault="00082B3E">
      <w:pPr>
        <w:rPr>
          <w:sz w:val="26"/>
          <w:szCs w:val="26"/>
        </w:rPr>
      </w:pPr>
    </w:p>
    <w:p w14:paraId="7B0229E4" w14:textId="1865EBC4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Бог находится в процессе или Бог собирается дать их. Вот как вы переводите причастие. Но с другой точки зрения, земля уже принадлежит им.</w:t>
      </w:r>
    </w:p>
    <w:p w14:paraId="1D0E10EF" w14:textId="77777777" w:rsidR="00082B3E" w:rsidRPr="00EC00FC" w:rsidRDefault="00082B3E">
      <w:pPr>
        <w:rPr>
          <w:sz w:val="26"/>
          <w:szCs w:val="26"/>
        </w:rPr>
      </w:pPr>
    </w:p>
    <w:p w14:paraId="3FAC531A" w14:textId="6025A96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У них есть на это законное право. Как будто дело сделано. Фактически, можно сказать, что оно принадлежало им со времен Авраама.</w:t>
      </w:r>
    </w:p>
    <w:p w14:paraId="50FCE1B7" w14:textId="77777777" w:rsidR="00082B3E" w:rsidRPr="00EC00FC" w:rsidRDefault="00082B3E">
      <w:pPr>
        <w:rPr>
          <w:sz w:val="26"/>
          <w:szCs w:val="26"/>
        </w:rPr>
      </w:pPr>
    </w:p>
    <w:p w14:paraId="106BF815" w14:textId="073533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Бог сказал, что это ваша земля. Итак, все, что вам нужно сделать сейчас, это пойти и получить его. Но оно уже твое.</w:t>
      </w:r>
    </w:p>
    <w:p w14:paraId="191905DD" w14:textId="77777777" w:rsidR="00082B3E" w:rsidRPr="00EC00FC" w:rsidRDefault="00082B3E">
      <w:pPr>
        <w:rPr>
          <w:sz w:val="26"/>
          <w:szCs w:val="26"/>
        </w:rPr>
      </w:pPr>
    </w:p>
    <w:p w14:paraId="7002A6A8" w14:textId="5F807C77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я уже дал вам землю. И </w:t>
      </w:r>
      <w:proofErr xmlns:w="http://schemas.openxmlformats.org/wordprocessingml/2006/main" w:type="gramStart"/>
      <w:r xmlns:w="http://schemas.openxmlformats.org/wordprocessingml/2006/main" w:rsidR="00000000" w:rsidRPr="00EC00F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000000" w:rsidRPr="00EC00FC">
        <w:rPr>
          <w:rFonts w:ascii="Calibri" w:eastAsia="Calibri" w:hAnsi="Calibri" w:cs="Calibri"/>
          <w:sz w:val="26"/>
          <w:szCs w:val="26"/>
        </w:rPr>
        <w:t xml:space="preserve">независимо от того, как вы смотрите на это с точки зрения того, что это незавершенное дело или уже готовое дело, это одна из причин, почему, я думаю, вы считаете дарение земли важной темой в книге. Слово «Натан», то есть слово «отдавать», встречается в книге десятки и десятки раз, всегда в контексте того, как Бог дает Израилю землю.</w:t>
      </w:r>
    </w:p>
    <w:p w14:paraId="30C05DCA" w14:textId="77777777" w:rsidR="00082B3E" w:rsidRPr="00EC00FC" w:rsidRDefault="00082B3E">
      <w:pPr>
        <w:rPr>
          <w:sz w:val="26"/>
          <w:szCs w:val="26"/>
        </w:rPr>
      </w:pPr>
    </w:p>
    <w:p w14:paraId="5EDAD171" w14:textId="5F33C615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это подчеркивается прямо здесь, в первых двух стихах Божьего поручения Иисусу Навину. Далее в четвертом стихе говорится: от пустыни на этом Ливане до </w:t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реки Великой, реки Евфрат, вся земля хеттская до Великого моря, по направлению к солнцу, будет вашей территорией. Я посмотрел на карту, которая у нас была раньше.</w:t>
      </w:r>
    </w:p>
    <w:p w14:paraId="0BA1CBB3" w14:textId="77777777" w:rsidR="00082B3E" w:rsidRPr="00EC00FC" w:rsidRDefault="00082B3E">
      <w:pPr>
        <w:rPr>
          <w:sz w:val="26"/>
          <w:szCs w:val="26"/>
        </w:rPr>
      </w:pPr>
    </w:p>
    <w:p w14:paraId="591037DD" w14:textId="60430033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Эта земля — это вся земля того, что сегодня является Израилем, и вверх по Сирии к Великой реке, реке Евфрат, вплоть до других частей Пятикнижия. Оно рассказывает нам о реке Египетской, до границы Египта. И всё это своего рода карта, географическая карта, которую Иисус Навин, Бог, рисует для Иисуса Навина.</w:t>
      </w:r>
    </w:p>
    <w:p w14:paraId="5E3C0F12" w14:textId="77777777" w:rsidR="00082B3E" w:rsidRPr="00EC00FC" w:rsidRDefault="00082B3E">
      <w:pPr>
        <w:rPr>
          <w:sz w:val="26"/>
          <w:szCs w:val="26"/>
        </w:rPr>
      </w:pPr>
    </w:p>
    <w:p w14:paraId="411B140F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Это земля, которая им принадлежит. Здесь упоминается </w:t>
      </w:r>
      <w:proofErr xmlns:w="http://schemas.openxmlformats.org/wordprocessingml/2006/main" w:type="gramStart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река </w:t>
      </w:r>
      <w:proofErr xmlns:w="http://schemas.openxmlformats.org/wordprocessingml/2006/main" w:type="gramEnd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Евфрат, а это далеко на северо-восток. И у нас нет никаких свидетельств того, что Израиль фактически физически проживал на этой земле на всем протяжении этого пути.</w:t>
      </w:r>
    </w:p>
    <w:p w14:paraId="46DD5A37" w14:textId="77777777" w:rsidR="00082B3E" w:rsidRPr="00EC00FC" w:rsidRDefault="00082B3E">
      <w:pPr>
        <w:rPr>
          <w:sz w:val="26"/>
          <w:szCs w:val="26"/>
        </w:rPr>
      </w:pPr>
    </w:p>
    <w:p w14:paraId="34DAD6DC" w14:textId="056B85F0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Это через землю Арама, через Сирию. И во времена Соломона влияние Израиля наверняка распространялось так далеко. И, вероятно, именно так мы сможем это понять.</w:t>
      </w:r>
    </w:p>
    <w:p w14:paraId="4A717875" w14:textId="77777777" w:rsidR="00082B3E" w:rsidRPr="00EC00FC" w:rsidRDefault="00082B3E">
      <w:pPr>
        <w:rPr>
          <w:sz w:val="26"/>
          <w:szCs w:val="26"/>
        </w:rPr>
      </w:pPr>
    </w:p>
    <w:p w14:paraId="7E2705BB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Затем в пятом стихе говорится: никто не сможет устоять пред тобою во все дни жизни твоей, как Я был с Моисеем, так Я буду с тобой. Я не оставлю тебя, не оставлю тебя. </w:t>
      </w:r>
      <w:proofErr xmlns:w="http://schemas.openxmlformats.org/wordprocessingml/2006/main" w:type="gramStart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здесь есть ссылка на то, что хананеи не смогли им противостоять.</w:t>
      </w:r>
    </w:p>
    <w:p w14:paraId="3A13BFFC" w14:textId="77777777" w:rsidR="00082B3E" w:rsidRPr="00EC00FC" w:rsidRDefault="00082B3E">
      <w:pPr>
        <w:rPr>
          <w:sz w:val="26"/>
          <w:szCs w:val="26"/>
        </w:rPr>
      </w:pPr>
    </w:p>
    <w:p w14:paraId="22B8F380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И, во-вторых, Божье обещание Его собственного присутствия. Как Я был с Моисеем, так и буду с вами. Я не оставлю тебя, не оставлю тебя.</w:t>
      </w:r>
    </w:p>
    <w:p w14:paraId="2C623DE2" w14:textId="77777777" w:rsidR="00082B3E" w:rsidRPr="00EC00FC" w:rsidRDefault="00082B3E">
      <w:pPr>
        <w:rPr>
          <w:sz w:val="26"/>
          <w:szCs w:val="26"/>
        </w:rPr>
      </w:pPr>
    </w:p>
    <w:p w14:paraId="4FECCC69" w14:textId="08FE00C3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Эта идея, ссылка на «Я буду с тобой», снова является ссылкой на отношения между Богом и Его народом, в данном случае лидером. Но затем и с людьми, которыми он руководит. Это снова восходит к Божьим обещаниям Аврааму.</w:t>
      </w:r>
    </w:p>
    <w:p w14:paraId="4A6AB2A8" w14:textId="77777777" w:rsidR="00082B3E" w:rsidRPr="00EC00FC" w:rsidRDefault="00082B3E">
      <w:pPr>
        <w:rPr>
          <w:sz w:val="26"/>
          <w:szCs w:val="26"/>
        </w:rPr>
      </w:pPr>
    </w:p>
    <w:p w14:paraId="7A54C10D" w14:textId="28048F0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Бог говорит, что Я буду твоим Богом, ты будешь Моим народом, Я буду с тобой и так далее. Итак, это фраза. формулировка или обещание, которые мы неоднократно встречаем на протяжении всего Ветхого Завета. Моисею, таким людям, как Исайя, Иеремия, Давид и так далее.</w:t>
      </w:r>
    </w:p>
    <w:p w14:paraId="207F10C0" w14:textId="77777777" w:rsidR="00082B3E" w:rsidRPr="00EC00FC" w:rsidRDefault="00082B3E">
      <w:pPr>
        <w:rPr>
          <w:sz w:val="26"/>
          <w:szCs w:val="26"/>
        </w:rPr>
      </w:pPr>
    </w:p>
    <w:p w14:paraId="45B2677F" w14:textId="4FBF7716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Стихи с шестого по девятый, возможно, являются второй частью речи Бога Иисусу Навину. И здесь доминирует приказ быть сильным и смелым. Мы видим это в шестом, седьмом и девятом стихах.</w:t>
      </w:r>
    </w:p>
    <w:p w14:paraId="6839537E" w14:textId="77777777" w:rsidR="00082B3E" w:rsidRPr="00EC00FC" w:rsidRDefault="00082B3E">
      <w:pPr>
        <w:rPr>
          <w:sz w:val="26"/>
          <w:szCs w:val="26"/>
        </w:rPr>
      </w:pPr>
    </w:p>
    <w:p w14:paraId="7A44F93D" w14:textId="7F4865EC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что интересно, мы видим, что здесь есть своего рода скобки. В стихах с шестого по девятый говорится: будьте сильными и мужественными. А седьмой стих говорит: будьте сильными и очень смелыми.</w:t>
      </w:r>
    </w:p>
    <w:p w14:paraId="431A8BA7" w14:textId="77777777" w:rsidR="00082B3E" w:rsidRPr="00EC00FC" w:rsidRDefault="00082B3E">
      <w:pPr>
        <w:rPr>
          <w:sz w:val="26"/>
          <w:szCs w:val="26"/>
        </w:rPr>
      </w:pPr>
    </w:p>
    <w:p w14:paraId="6C6C4E1F" w14:textId="0A17954B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это в каком-то смысле подчеркивает то, о чем говорится сейчас в седьмом и восьмом стихах. Итак, давайте посмотрим на это. В начале шестого стиха говорится: «Будьте сильными и мужественными, потому что </w:t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вы сделаете так, что этот народ унаследует землю, которую Я поклялся отцам вашим дать им».</w:t>
      </w:r>
    </w:p>
    <w:p w14:paraId="11FDEDE8" w14:textId="77777777" w:rsidR="00082B3E" w:rsidRPr="00EC00FC" w:rsidRDefault="00082B3E">
      <w:pPr>
        <w:rPr>
          <w:sz w:val="26"/>
          <w:szCs w:val="26"/>
        </w:rPr>
      </w:pPr>
    </w:p>
    <w:p w14:paraId="559C8D76" w14:textId="31FF464A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снова есть идея наследства и выполнения обещаний. И затем в девятом стихе говорится нечто подобное. Разве Я не повелел тебе быть сильными и мужественными? Не бойся, не ужасайся, ибо Господь, Бог твой, с тобой, куда бы ты ни пошел.</w:t>
      </w:r>
    </w:p>
    <w:p w14:paraId="71EBB9D6" w14:textId="77777777" w:rsidR="00082B3E" w:rsidRPr="00EC00FC" w:rsidRDefault="00082B3E">
      <w:pPr>
        <w:rPr>
          <w:sz w:val="26"/>
          <w:szCs w:val="26"/>
        </w:rPr>
      </w:pPr>
    </w:p>
    <w:p w14:paraId="7B453C00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Так что, очевидно, вы можете думать об этом с точки зрения военного контекста. Это большой вызов для Израиля и Иисуса Навина. И поэтому, вступая в эти сражения, необходима определенная физическая смелость.</w:t>
      </w:r>
    </w:p>
    <w:p w14:paraId="2A1BD68B" w14:textId="77777777" w:rsidR="00082B3E" w:rsidRPr="00EC00FC" w:rsidRDefault="00082B3E">
      <w:pPr>
        <w:rPr>
          <w:sz w:val="26"/>
          <w:szCs w:val="26"/>
        </w:rPr>
      </w:pPr>
    </w:p>
    <w:p w14:paraId="090266CB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Но мне кажется интересным то, что во всем этом обвинении Иисуса Навина Бог на самом деле не дает ему никаких военных советов. Он не говорит: «Идите сюда и обучайте людей в течение шести месяцев и убедитесь, что вы развиваете эту боевую силу». Вот военная стратегия, вот куда идти.</w:t>
      </w:r>
    </w:p>
    <w:p w14:paraId="3C2E3A7C" w14:textId="77777777" w:rsidR="00082B3E" w:rsidRPr="00EC00FC" w:rsidRDefault="00082B3E">
      <w:pPr>
        <w:rPr>
          <w:sz w:val="26"/>
          <w:szCs w:val="26"/>
        </w:rPr>
      </w:pPr>
    </w:p>
    <w:p w14:paraId="54867E7D" w14:textId="574691C8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Суть этого увещевания со всеми этими сильными словами «будьте сильными и мужественными» находится в седьмом и восьмом стихах. А в седьмом и восьмом стихах вообще не упоминаются военные вопросы. Итак, давайте посмотрим на седьмой стих.</w:t>
      </w:r>
    </w:p>
    <w:p w14:paraId="46AF5A46" w14:textId="77777777" w:rsidR="00082B3E" w:rsidRPr="00EC00FC" w:rsidRDefault="00082B3E">
      <w:pPr>
        <w:rPr>
          <w:sz w:val="26"/>
          <w:szCs w:val="26"/>
        </w:rPr>
      </w:pPr>
    </w:p>
    <w:p w14:paraId="5027199A" w14:textId="1E84BC0F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Только будьте сильными и очень смелыми. И в каком-то смысле мы могли бы утверждать, что это означает быть сильным и очень стойким, неуклонно выполняя задачу, которую я вам здесь даю. И задача в этих стихах не военная.</w:t>
      </w:r>
    </w:p>
    <w:p w14:paraId="070E118D" w14:textId="77777777" w:rsidR="00082B3E" w:rsidRPr="00EC00FC" w:rsidRDefault="00082B3E">
      <w:pPr>
        <w:rPr>
          <w:sz w:val="26"/>
          <w:szCs w:val="26"/>
        </w:rPr>
      </w:pPr>
    </w:p>
    <w:p w14:paraId="41C3F137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Вернее, что это такое? Только будьте сильными и очень смелыми. Стих седьмой: старайся исполнять весь закон, который заповедал тебе Моисей, раб Мой. Настолько интересно, что мужество и стойкость Иисуса Навина, по крайней мере здесь, связаны с послушанием закону, а не с противостоянием хананеям.</w:t>
      </w:r>
    </w:p>
    <w:p w14:paraId="15099E27" w14:textId="77777777" w:rsidR="00082B3E" w:rsidRPr="00EC00FC" w:rsidRDefault="00082B3E">
      <w:pPr>
        <w:rPr>
          <w:sz w:val="26"/>
          <w:szCs w:val="26"/>
        </w:rPr>
      </w:pPr>
    </w:p>
    <w:p w14:paraId="2D050979" w14:textId="137F23EE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Очевидным моментом является то, что если он послушен закону, данному ранее, Бог даст ему успех в военных начинаниях, с которыми он столкнется. Продолжая седьмой стих, не уклоняйтесь ни направо, ни налево, чтобы иметь успех везде, куда бы вы ни пошли. И затем, продолжая ударять по той же самой точке, стих восьмой, эта книга закона не должна отходить от твоих уст, но ты должен размышлять над ней день и ночь, чтобы ты мог стараться делать все, что написано. в этом.</w:t>
      </w:r>
    </w:p>
    <w:p w14:paraId="35492F7D" w14:textId="77777777" w:rsidR="00082B3E" w:rsidRPr="00EC00FC" w:rsidRDefault="00082B3E">
      <w:pPr>
        <w:rPr>
          <w:sz w:val="26"/>
          <w:szCs w:val="26"/>
        </w:rPr>
      </w:pPr>
    </w:p>
    <w:p w14:paraId="53AFA1A8" w14:textId="6F5E0DEA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Ибо тогда твой путь будет процветающим. Тогда вас ждет хороший успех. Итак, вы почти можете себе представить психологически, что Иисус Навин готов идти и думает: вот все хананеи, которых нам нужно победить.</w:t>
      </w:r>
    </w:p>
    <w:p w14:paraId="13D97C4E" w14:textId="77777777" w:rsidR="00082B3E" w:rsidRPr="00EC00FC" w:rsidRDefault="00082B3E">
      <w:pPr>
        <w:rPr>
          <w:sz w:val="26"/>
          <w:szCs w:val="26"/>
        </w:rPr>
      </w:pPr>
    </w:p>
    <w:p w14:paraId="198280C0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я как бы задаюсь вопросом: когда же Бог перейдет к военным советам и стратегиям? И он этого вообще не делает. Все должно быть верным тому, что я </w:t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тебе повелел, а обо всем остальном я позабочусь. В каком-то смысле этот рассказ здесь, а затем все главы с первой по пятую напоминают мне слова Иисуса, где он сказал: «Ищите прежде Царства Божьего и праведности Его, и все это приложится вам».</w:t>
      </w:r>
    </w:p>
    <w:p w14:paraId="3E91F302" w14:textId="77777777" w:rsidR="00082B3E" w:rsidRPr="00EC00FC" w:rsidRDefault="00082B3E">
      <w:pPr>
        <w:rPr>
          <w:sz w:val="26"/>
          <w:szCs w:val="26"/>
        </w:rPr>
      </w:pPr>
    </w:p>
    <w:p w14:paraId="0024627B" w14:textId="4E33AE97" w:rsidR="00082B3E" w:rsidRPr="00EC00FC" w:rsidRDefault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если Иисус Навин делает то, что должен делать, и если люди готовят свой путь и в пятой главе они празднуют Пасху, они обрезаются и готовятся к этой задаче. Если они правы перед Богом, тогда Бог воздаст им должное и победы. Это важнее, чем беспокоиться о мельчайших </w:t>
      </w:r>
      <w:proofErr xmlns:w="http://schemas.openxmlformats.org/wordprocessingml/2006/main" w:type="spellStart"/>
      <w:r xmlns:w="http://schemas.openxmlformats.org/wordprocessingml/2006/main" w:rsidR="00000000" w:rsidRPr="00EC00FC">
        <w:rPr>
          <w:rFonts w:ascii="Calibri" w:eastAsia="Calibri" w:hAnsi="Calibri" w:cs="Calibri"/>
          <w:sz w:val="26"/>
          <w:szCs w:val="26"/>
        </w:rPr>
        <w:t xml:space="preserve">подробностях </w:t>
      </w:r>
      <w:proofErr xmlns:w="http://schemas.openxmlformats.org/wordprocessingml/2006/main" w:type="spellEnd"/>
      <w:r xmlns:w="http://schemas.openxmlformats.org/wordprocessingml/2006/main" w:rsidR="00000000" w:rsidRPr="00EC00FC">
        <w:rPr>
          <w:rFonts w:ascii="Calibri" w:eastAsia="Calibri" w:hAnsi="Calibri" w:cs="Calibri"/>
          <w:sz w:val="26"/>
          <w:szCs w:val="26"/>
        </w:rPr>
        <w:t xml:space="preserve">военной стратегии.</w:t>
      </w:r>
    </w:p>
    <w:p w14:paraId="0EE2B87E" w14:textId="77777777" w:rsidR="00082B3E" w:rsidRPr="00EC00FC" w:rsidRDefault="00082B3E">
      <w:pPr>
        <w:rPr>
          <w:sz w:val="26"/>
          <w:szCs w:val="26"/>
        </w:rPr>
      </w:pPr>
    </w:p>
    <w:p w14:paraId="2ACC68E8" w14:textId="414ED6A8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В отдельном отрывке мы поговорим о том, как </w:t>
      </w:r>
      <w:proofErr xmlns:w="http://schemas.openxmlformats.org/wordprocessingml/2006/main" w:type="gramStart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это вписывается </w:t>
      </w:r>
      <w:proofErr xmlns:w="http://schemas.openxmlformats.org/wordprocessingml/2006/main" w:type="gramEnd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в более широкую тему благочестивого руководства, которая восходит к ключу к успеху царей, который был у Бога. Итак, мы вернемся к этому в другой момент. Я хочу уделить немного времени и поговорить о затронутой в этих стихах теме процветания и успеха.</w:t>
      </w:r>
    </w:p>
    <w:p w14:paraId="7EE157C9" w14:textId="77777777" w:rsidR="00082B3E" w:rsidRPr="00EC00FC" w:rsidRDefault="00082B3E">
      <w:pPr>
        <w:rPr>
          <w:sz w:val="26"/>
          <w:szCs w:val="26"/>
        </w:rPr>
      </w:pPr>
    </w:p>
    <w:p w14:paraId="25F1C5B0" w14:textId="53D89CD9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Первая глава, седьмой стих, в конце говорит: не отступай ни направо, ни налево, чтобы иметь тебе добрый успех, куда бы ты ни пошел, а затем в восьмом стихе говорится: «Тогда ты успешен в пути твоем и будешь иметь успех». хороший успех. Есть некоторые группы христиан, которые взяли подобные стихи здесь и в других местах, например, первый псалом: праведник подобен дереву, посаженному при потоках вод, и все, что он делает, будет процветать в других местах. И они вырвали эти стихи, я бы сказал, из контекста и толковали их с точки зрения интерпретации того, что истинный последователь Господа будет иметь материальный успех и по сути должен стремиться к материальному благополучию и богатству.</w:t>
      </w:r>
    </w:p>
    <w:p w14:paraId="4739BA98" w14:textId="77777777" w:rsidR="00082B3E" w:rsidRPr="00EC00FC" w:rsidRDefault="00082B3E">
      <w:pPr>
        <w:rPr>
          <w:sz w:val="26"/>
          <w:szCs w:val="26"/>
        </w:rPr>
      </w:pPr>
    </w:p>
    <w:p w14:paraId="0CB821E7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если вы не преуспеваете в финансовом отношении, вы не находитесь в воле Божьей. И если вы смотрите это, возможно, вы знакомы не только здесь, но и в других частях мира. Я также обнаружил, что существуют такого рода проповеди. Вокруг такого рода вещей строятся министерства телевидения, радио и другие.</w:t>
      </w:r>
    </w:p>
    <w:p w14:paraId="0EF955BD" w14:textId="77777777" w:rsidR="00082B3E" w:rsidRPr="00EC00FC" w:rsidRDefault="00082B3E">
      <w:pPr>
        <w:rPr>
          <w:sz w:val="26"/>
          <w:szCs w:val="26"/>
        </w:rPr>
      </w:pPr>
    </w:p>
    <w:p w14:paraId="0E5AFDB1" w14:textId="494E7ADF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 я бы сказал, что это искажение библейского учения. Есть много других отрывков, указывающих в другом направлении. И номер один, номер два, это действительно означает неправильное понимание слов в этой главе.</w:t>
      </w:r>
    </w:p>
    <w:p w14:paraId="53C33475" w14:textId="77777777" w:rsidR="00082B3E" w:rsidRPr="00EC00FC" w:rsidRDefault="00082B3E">
      <w:pPr>
        <w:rPr>
          <w:sz w:val="26"/>
          <w:szCs w:val="26"/>
        </w:rPr>
      </w:pPr>
    </w:p>
    <w:p w14:paraId="02C05F73" w14:textId="0333DFA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позвольте мне сказать пару слов по этому поводу. Я хочу начать с напоминания вам о некоторых других частях Священного Писания, которые показывают нам другую сторону вещей. Так, например, в Притчах 23 можно обратиться к нему самостоятельно, но в Притчах 23 стихи четвертый и пятый говорят так: не изнуряйте себя, чтобы разбогатеть.</w:t>
      </w:r>
    </w:p>
    <w:p w14:paraId="291A6451" w14:textId="77777777" w:rsidR="00082B3E" w:rsidRPr="00EC00FC" w:rsidRDefault="00082B3E">
      <w:pPr>
        <w:rPr>
          <w:sz w:val="26"/>
          <w:szCs w:val="26"/>
        </w:rPr>
      </w:pPr>
    </w:p>
    <w:p w14:paraId="74875157" w14:textId="5E4834EB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Имейте мудрость проявлять сдержанность. Бросьте лишь взгляд на богатство. И они ушли, потому что у них обязательно вырастут крылья и они улетят в небо.</w:t>
      </w:r>
    </w:p>
    <w:p w14:paraId="06486641" w14:textId="77777777" w:rsidR="00082B3E" w:rsidRPr="00EC00FC" w:rsidRDefault="00082B3E">
      <w:pPr>
        <w:rPr>
          <w:sz w:val="26"/>
          <w:szCs w:val="26"/>
        </w:rPr>
      </w:pPr>
    </w:p>
    <w:p w14:paraId="36B1DC9D" w14:textId="1DF1B74A" w:rsidR="00082B3E" w:rsidRPr="00EC00FC" w:rsidRDefault="00000000" w:rsidP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Богатство эфемерно. А вы помните притчу Иисуса о богатом человеке, который построил амбары для хранения всего своего богатства, а затем умирает и не может взять его с собой. </w:t>
      </w:r>
      <w:r xmlns:w="http://schemas.openxmlformats.org/wordprocessingml/2006/main" w:rsidR="00B034B4">
        <w:rPr>
          <w:rFonts w:ascii="Calibri" w:eastAsia="Calibri" w:hAnsi="Calibri" w:cs="Calibri"/>
          <w:sz w:val="26"/>
          <w:szCs w:val="26"/>
        </w:rPr>
        <w:t xml:space="preserve">В одном из моих любимых стихов Священного Писания, отрывках из Священных Писаний в Притчах третьем, стихах с седьмого по девятый, говорится следующее: «О двух вещах я прошу Тебя, Господь, не откажи мне, прежде чем я умру». Во-первых, «держи ложь и ложь подальше от меня». И второе: «Не давай мне ни бедности, ни богатства, а дай мне только хлеб мой насущный».</w:t>
      </w:r>
    </w:p>
    <w:p w14:paraId="60694A8D" w14:textId="77777777" w:rsidR="00082B3E" w:rsidRPr="00EC00FC" w:rsidRDefault="00082B3E">
      <w:pPr>
        <w:rPr>
          <w:sz w:val="26"/>
          <w:szCs w:val="26"/>
        </w:rPr>
      </w:pPr>
    </w:p>
    <w:p w14:paraId="425DE30E" w14:textId="4A43DE25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Какая молитва. Не давай мне ни бедности, ни богатства. Далее говорится о причине этого: «Иначе я могу иметь слишком много и отречься от тебя и сказать: кто такой Господь?» Если у меня будет слишком много богатства, я буду чувствовать себя замкнутым и самодовольным.</w:t>
      </w:r>
    </w:p>
    <w:p w14:paraId="26DC7624" w14:textId="77777777" w:rsidR="00082B3E" w:rsidRPr="00EC00FC" w:rsidRDefault="00082B3E">
      <w:pPr>
        <w:rPr>
          <w:sz w:val="26"/>
          <w:szCs w:val="26"/>
        </w:rPr>
      </w:pPr>
    </w:p>
    <w:p w14:paraId="72AD05B0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Несколько лет назад я преподавал в богословской школе Тринити в районе Чикаго, а Тринити расположен в северном пригороде, в очень богатом районе. И я преподавал в воскресной школе в одном из самых престижных пригородов. И я обнаружил, что почти все в этой церкви жили не в этом пригороде.</w:t>
      </w:r>
    </w:p>
    <w:p w14:paraId="72C01D22" w14:textId="77777777" w:rsidR="00082B3E" w:rsidRPr="00EC00FC" w:rsidRDefault="00082B3E">
      <w:pPr>
        <w:rPr>
          <w:sz w:val="26"/>
          <w:szCs w:val="26"/>
        </w:rPr>
      </w:pPr>
    </w:p>
    <w:p w14:paraId="5EAF610C" w14:textId="77777777" w:rsidR="00B034B4" w:rsidRDefault="00000000" w:rsidP="00B034B4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Они приезжали из совершенно других районов. И они сказали нам, что причина в том, что все в этом пригороде были настолько богаты, что чувствовали, что им вообще не нужна религия или Бог. Они были миллионерами, миллиардерами, заработавшими свои деньги самостоятельно. И это было печально видеть.</w:t>
      </w:r>
    </w:p>
    <w:p w14:paraId="50630A48" w14:textId="77777777" w:rsidR="00B034B4" w:rsidRDefault="00B034B4" w:rsidP="00B034B4">
      <w:pPr>
        <w:rPr>
          <w:rFonts w:ascii="Calibri" w:eastAsia="Calibri" w:hAnsi="Calibri" w:cs="Calibri"/>
          <w:sz w:val="26"/>
          <w:szCs w:val="26"/>
        </w:rPr>
      </w:pPr>
    </w:p>
    <w:p w14:paraId="7A698B08" w14:textId="0CAE4D23" w:rsidR="00082B3E" w:rsidRPr="00EC00FC" w:rsidRDefault="00000000" w:rsidP="00B034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в Притчах 30, стих 9 говорится: «Иначе, возможно, я буду иметь слишком много, отречься от тебя и сказать: где Господь? Или, с другой стороны, я могу стать бедным и воровать, и тем самым обесчестить имя моего Бога». Итак, молитва в Притчах заключается в том, чтобы иметь средний путь, не стремиться к богатству и, конечно же, не поддаваться искушению украсть, когда они слишком бедны.</w:t>
      </w:r>
    </w:p>
    <w:p w14:paraId="3E07B375" w14:textId="77777777" w:rsidR="00082B3E" w:rsidRPr="00EC00FC" w:rsidRDefault="00082B3E">
      <w:pPr>
        <w:rPr>
          <w:sz w:val="26"/>
          <w:szCs w:val="26"/>
        </w:rPr>
      </w:pPr>
    </w:p>
    <w:p w14:paraId="487C6B97" w14:textId="1EA5F79B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Я бы сказал, что это чудесно сбалансированная молитва. Во-вторых, слова Иисуса Навина о процветании и успехе встречаются в Ветхом Завете десятки раз. И они происходят вместе 50 с лишним раз.</w:t>
      </w:r>
    </w:p>
    <w:p w14:paraId="683862C2" w14:textId="77777777" w:rsidR="00082B3E" w:rsidRPr="00EC00FC" w:rsidRDefault="00082B3E">
      <w:pPr>
        <w:rPr>
          <w:sz w:val="26"/>
          <w:szCs w:val="26"/>
        </w:rPr>
      </w:pPr>
    </w:p>
    <w:p w14:paraId="5631A3B0" w14:textId="15D1DF34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В процессе написания комментария я провел исследование и обнаружил, что эти слова ни в коем случае не относятся к финансовому благополучию. Оно означает успех или процветание в своих начинаниях почти всегда благодаря Божьей благодати и присутствию. Успех в отношениях с ближними, успех в отношениях с Богом.</w:t>
      </w:r>
    </w:p>
    <w:p w14:paraId="49617067" w14:textId="77777777" w:rsidR="00082B3E" w:rsidRPr="00EC00FC" w:rsidRDefault="00082B3E">
      <w:pPr>
        <w:rPr>
          <w:sz w:val="26"/>
          <w:szCs w:val="26"/>
        </w:rPr>
      </w:pPr>
    </w:p>
    <w:p w14:paraId="3A21F49D" w14:textId="2F6C9D2B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Например, в 24-й главе Бытия Бог дал слуге Авраама успех в его миссии по поиску жены. Он не ищет денег, он просто пытается что-то найти. Иосиф преуспел в доме Потифара, потому что Бог был с ним, там использовалось то же слово.</w:t>
      </w:r>
    </w:p>
    <w:p w14:paraId="43B1F2AB" w14:textId="77777777" w:rsidR="00082B3E" w:rsidRPr="00EC00FC" w:rsidRDefault="00082B3E">
      <w:pPr>
        <w:rPr>
          <w:sz w:val="26"/>
          <w:szCs w:val="26"/>
        </w:rPr>
      </w:pPr>
    </w:p>
    <w:p w14:paraId="1CB7567A" w14:textId="74D634D6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Иеремия довольно часто говорит о том, что нечестивцы не преуспевают. И он имеет в виду не финансы, а отсутствие процветания или успеха в своих злых намерениях. </w:t>
      </w:r>
      <w:proofErr xmlns:w="http://schemas.openxmlformats.org/wordprocessingml/2006/main" w:type="gramStart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их намерением было творить зло, но им это не удалось.</w:t>
      </w:r>
    </w:p>
    <w:p w14:paraId="407D3D51" w14:textId="77777777" w:rsidR="00082B3E" w:rsidRPr="00EC00FC" w:rsidRDefault="00082B3E">
      <w:pPr>
        <w:rPr>
          <w:sz w:val="26"/>
          <w:szCs w:val="26"/>
        </w:rPr>
      </w:pPr>
    </w:p>
    <w:p w14:paraId="1FA632B5" w14:textId="77777777" w:rsidR="00082B3E" w:rsidRPr="00EC00F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Так что на самом деле эти слова вообще не относятся к материальному процветанию. И поэтому те, кто строит то, что иногда называют евангелием процветания или евангелием здоровья и богатства, я думаю, строят его на ложном фундаменте. Непонимание, а то и намеренное искажение смысла самих этих слов, а также учения других частей Священного Писания.</w:t>
      </w:r>
    </w:p>
    <w:p w14:paraId="45F3FAE8" w14:textId="77777777" w:rsidR="00082B3E" w:rsidRPr="00EC00FC" w:rsidRDefault="00082B3E">
      <w:pPr>
        <w:rPr>
          <w:sz w:val="26"/>
          <w:szCs w:val="26"/>
        </w:rPr>
      </w:pPr>
    </w:p>
    <w:p w14:paraId="3BED761D" w14:textId="45CEDC56" w:rsidR="00082B3E" w:rsidRDefault="005A04E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C00FC">
        <w:rPr>
          <w:rFonts w:ascii="Calibri" w:eastAsia="Calibri" w:hAnsi="Calibri" w:cs="Calibri"/>
          <w:sz w:val="26"/>
          <w:szCs w:val="26"/>
        </w:rPr>
        <w:t xml:space="preserve">Итак, Божье поручение Иисусу Навину — это важный способ начать книгу и подготовить почву для будущих событий. В оставшейся части главы Иисус Навин взаимодействует с племенами.</w:t>
      </w:r>
    </w:p>
    <w:p w14:paraId="737083BA" w14:textId="77777777" w:rsidR="005A04EA" w:rsidRPr="00EC00FC" w:rsidRDefault="005A04EA">
      <w:pPr>
        <w:rPr>
          <w:sz w:val="26"/>
          <w:szCs w:val="26"/>
        </w:rPr>
      </w:pPr>
    </w:p>
    <w:sectPr w:rsidR="005A04EA" w:rsidRPr="00EC00F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AFBB" w14:textId="77777777" w:rsidR="00CD65A0" w:rsidRDefault="00CD65A0" w:rsidP="00EC00FC">
      <w:r>
        <w:separator/>
      </w:r>
    </w:p>
  </w:endnote>
  <w:endnote w:type="continuationSeparator" w:id="0">
    <w:p w14:paraId="13C528F4" w14:textId="77777777" w:rsidR="00CD65A0" w:rsidRDefault="00CD65A0" w:rsidP="00EC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E583" w14:textId="77777777" w:rsidR="00CD65A0" w:rsidRDefault="00CD65A0" w:rsidP="00EC00FC">
      <w:r>
        <w:separator/>
      </w:r>
    </w:p>
  </w:footnote>
  <w:footnote w:type="continuationSeparator" w:id="0">
    <w:p w14:paraId="614EFA8F" w14:textId="77777777" w:rsidR="00CD65A0" w:rsidRDefault="00CD65A0" w:rsidP="00EC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8499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A8E997" w14:textId="2BEA1698" w:rsidR="00EC00FC" w:rsidRDefault="00EC00F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0F2B118" w14:textId="77777777" w:rsidR="00EC00FC" w:rsidRDefault="00EC0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6674"/>
    <w:multiLevelType w:val="hybridMultilevel"/>
    <w:tmpl w:val="5B6EE134"/>
    <w:lvl w:ilvl="0" w:tplc="3DF69B8A">
      <w:start w:val="1"/>
      <w:numFmt w:val="bullet"/>
      <w:lvlText w:val="●"/>
      <w:lvlJc w:val="left"/>
      <w:pPr>
        <w:ind w:left="720" w:hanging="360"/>
      </w:pPr>
    </w:lvl>
    <w:lvl w:ilvl="1" w:tplc="A9D277BE">
      <w:start w:val="1"/>
      <w:numFmt w:val="bullet"/>
      <w:lvlText w:val="○"/>
      <w:lvlJc w:val="left"/>
      <w:pPr>
        <w:ind w:left="1440" w:hanging="360"/>
      </w:pPr>
    </w:lvl>
    <w:lvl w:ilvl="2" w:tplc="3E500A6A">
      <w:start w:val="1"/>
      <w:numFmt w:val="bullet"/>
      <w:lvlText w:val="■"/>
      <w:lvlJc w:val="left"/>
      <w:pPr>
        <w:ind w:left="2160" w:hanging="360"/>
      </w:pPr>
    </w:lvl>
    <w:lvl w:ilvl="3" w:tplc="FAA0679A">
      <w:start w:val="1"/>
      <w:numFmt w:val="bullet"/>
      <w:lvlText w:val="●"/>
      <w:lvlJc w:val="left"/>
      <w:pPr>
        <w:ind w:left="2880" w:hanging="360"/>
      </w:pPr>
    </w:lvl>
    <w:lvl w:ilvl="4" w:tplc="E70AFE92">
      <w:start w:val="1"/>
      <w:numFmt w:val="bullet"/>
      <w:lvlText w:val="○"/>
      <w:lvlJc w:val="left"/>
      <w:pPr>
        <w:ind w:left="3600" w:hanging="360"/>
      </w:pPr>
    </w:lvl>
    <w:lvl w:ilvl="5" w:tplc="D87CA59A">
      <w:start w:val="1"/>
      <w:numFmt w:val="bullet"/>
      <w:lvlText w:val="■"/>
      <w:lvlJc w:val="left"/>
      <w:pPr>
        <w:ind w:left="4320" w:hanging="360"/>
      </w:pPr>
    </w:lvl>
    <w:lvl w:ilvl="6" w:tplc="7EE22E24">
      <w:start w:val="1"/>
      <w:numFmt w:val="bullet"/>
      <w:lvlText w:val="●"/>
      <w:lvlJc w:val="left"/>
      <w:pPr>
        <w:ind w:left="5040" w:hanging="360"/>
      </w:pPr>
    </w:lvl>
    <w:lvl w:ilvl="7" w:tplc="706C5D8C">
      <w:start w:val="1"/>
      <w:numFmt w:val="bullet"/>
      <w:lvlText w:val="●"/>
      <w:lvlJc w:val="left"/>
      <w:pPr>
        <w:ind w:left="5760" w:hanging="360"/>
      </w:pPr>
    </w:lvl>
    <w:lvl w:ilvl="8" w:tplc="456216A8">
      <w:start w:val="1"/>
      <w:numFmt w:val="bullet"/>
      <w:lvlText w:val="●"/>
      <w:lvlJc w:val="left"/>
      <w:pPr>
        <w:ind w:left="6480" w:hanging="360"/>
      </w:pPr>
    </w:lvl>
  </w:abstractNum>
  <w:num w:numId="1" w16cid:durableId="2242940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3E"/>
    <w:rsid w:val="00082B3E"/>
    <w:rsid w:val="005A04EA"/>
    <w:rsid w:val="00657062"/>
    <w:rsid w:val="008E549E"/>
    <w:rsid w:val="00B034B4"/>
    <w:rsid w:val="00CD65A0"/>
    <w:rsid w:val="00E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EB46D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0FC"/>
  </w:style>
  <w:style w:type="paragraph" w:styleId="Footer">
    <w:name w:val="footer"/>
    <w:basedOn w:val="Normal"/>
    <w:link w:val="FooterChar"/>
    <w:uiPriority w:val="99"/>
    <w:unhideWhenUsed/>
    <w:rsid w:val="00EC0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3277</Words>
  <Characters>14308</Characters>
  <Application>Microsoft Office Word</Application>
  <DocSecurity>0</DocSecurity>
  <Lines>314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Session04 Josh1 1 9</vt:lpstr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Session04 Josh1 1 9</dc:title>
  <dc:creator>TurboScribe.ai</dc:creator>
  <cp:lastModifiedBy>Ted Hildebrandt</cp:lastModifiedBy>
  <cp:revision>6</cp:revision>
  <dcterms:created xsi:type="dcterms:W3CDTF">2024-02-04T20:10:00Z</dcterms:created>
  <dcterms:modified xsi:type="dcterms:W3CDTF">2024-02-29T11:24:00Z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3e8d3eb0eab5ca9ea673fa09df54830bc2070f54461ee5e09ecbd8c8afea1290</vt:lpwstr>
  </property>
</Properties>
</file>