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362" w14:textId="3EDA0FA1" w:rsidR="0063499E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Д-р Дэвид Ховард, Джошуа-Рут, Сессия 2, </w:t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b/>
          <w:bCs/>
          <w:sz w:val="40"/>
          <w:szCs w:val="40"/>
        </w:rPr>
        <w:t xml:space="preserve">Введение, Часть 2, Темы</w:t>
      </w:r>
    </w:p>
    <w:p w14:paraId="7BCD629B" w14:textId="3693F18C" w:rsidR="00051875" w:rsidRPr="00051875" w:rsidRDefault="00051875" w:rsidP="000518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2024 Дэвид Ховард и Тед Хильдебрандт</w:t>
      </w:r>
    </w:p>
    <w:p w14:paraId="5E637D2C" w14:textId="77777777" w:rsidR="00051875" w:rsidRPr="00051875" w:rsidRDefault="00051875">
      <w:pPr>
        <w:rPr>
          <w:sz w:val="26"/>
          <w:szCs w:val="26"/>
        </w:rPr>
      </w:pPr>
    </w:p>
    <w:p w14:paraId="19880DED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доктор Дэвид Говард в своем учении об Иисусе Навине через Руфь. Это занятие 2, «Введение в Иисуса Навина», часть 2, «Темы и богословие».</w:t>
      </w:r>
    </w:p>
    <w:p w14:paraId="54E88150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23798BC0" w14:textId="138AF51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Теперь я хочу поговорить о цели книги Иисуса Навина.</w:t>
      </w:r>
    </w:p>
    <w:p w14:paraId="08F3160D" w14:textId="77777777" w:rsidR="0063499E" w:rsidRPr="00051875" w:rsidRDefault="0063499E">
      <w:pPr>
        <w:rPr>
          <w:sz w:val="26"/>
          <w:szCs w:val="26"/>
        </w:rPr>
      </w:pPr>
    </w:p>
    <w:p w14:paraId="70A1A745" w14:textId="4D9708A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Почему это было написано? И я бы увидел в книге основную тему, а затем несколько второстепенных тем, которые проходят через нее. Итак, мы будем больше думать о теологии книги. Итак, с точки зрения цели, для чего была написана книга? На одном уровне это было написано, или вообще, оно было написано для того, чтобы предоставить интерпретирующую историю, и это важно, интерпретирующую историю, один кусочек жизни Израиля как народа.</w:t>
      </w:r>
    </w:p>
    <w:p w14:paraId="049AE4E7" w14:textId="77777777" w:rsidR="0063499E" w:rsidRPr="00051875" w:rsidRDefault="0063499E">
      <w:pPr>
        <w:rPr>
          <w:sz w:val="26"/>
          <w:szCs w:val="26"/>
        </w:rPr>
      </w:pPr>
    </w:p>
    <w:p w14:paraId="454C1582" w14:textId="7841A72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не пишется как история ради истории. В жизни Израиля во времена Иисуса Навина есть много пробелов. Есть некоторые вещи, которые нам хотелось бы знать, но мы не знаем.</w:t>
      </w:r>
    </w:p>
    <w:p w14:paraId="12E200C9" w14:textId="77777777" w:rsidR="0063499E" w:rsidRPr="00051875" w:rsidRDefault="0063499E">
      <w:pPr>
        <w:rPr>
          <w:sz w:val="26"/>
          <w:szCs w:val="26"/>
        </w:rPr>
      </w:pPr>
    </w:p>
    <w:p w14:paraId="0344C95C" w14:textId="58F1F51C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Есть своего рода обобщающие утверждения, и мы не узнаем о том, что Бог сделал с каждой частью ханаанской территории, с землей и с городами. Итак, это показывает нам через призму, определенную призму, и, более конкретно, это относится к периоду правления Иисуса Навина, когда Израиль вошел и поселился на этой земле, и это земля, которая была обещана столетиями ранее Аврааму и его потомкам. Итак, важной особенностью книги является идея исполнения обещаний.</w:t>
      </w:r>
    </w:p>
    <w:p w14:paraId="00ED7397" w14:textId="77777777" w:rsidR="0063499E" w:rsidRPr="00051875" w:rsidRDefault="0063499E">
      <w:pPr>
        <w:rPr>
          <w:sz w:val="26"/>
          <w:szCs w:val="26"/>
        </w:rPr>
      </w:pPr>
    </w:p>
    <w:p w14:paraId="30781EEE" w14:textId="3C06309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на протяжении всего этого всегда Бог контролирует события. Итак, опять же, как мы говорили в первом сегменте, часто мы думаем о книге как о битвах и конфликтах между израильтянами и хананеями, но </w:t>
      </w:r>
      <w:proofErr xmlns:w="http://schemas.openxmlformats.org/wordprocessingml/2006/main" w:type="gramStart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на самом деле </w:t>
      </w:r>
      <w:proofErr xmlns:w="http://schemas.openxmlformats.org/wordprocessingml/2006/main" w:type="gramEnd"/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нам следует рассматривать ее через призму Бога, как того, кто направляет, контролирует и наблюдает. что здесь происходит. В книге наверняка есть драматические чудеса, и за все победы в книге воздается должное Богу.</w:t>
      </w:r>
    </w:p>
    <w:p w14:paraId="0B476E58" w14:textId="77777777" w:rsidR="0063499E" w:rsidRPr="00051875" w:rsidRDefault="0063499E">
      <w:pPr>
        <w:rPr>
          <w:sz w:val="26"/>
          <w:szCs w:val="26"/>
        </w:rPr>
      </w:pPr>
    </w:p>
    <w:p w14:paraId="4E60DD27" w14:textId="73910AB0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Итак, я написал на доске то, что считаю главной темой книги: Бог дарует обетованную землю Ханаан Своему народу Израилю в наследство. И я хочу объяснить каждую часть этого предложения, потому что каждая часть этого предложения вытекает из мельчайших </w:t>
      </w:r>
      <w:proofErr xmlns:w="http://schemas.openxmlformats.org/wordprocessingml/2006/main" w:type="spellStart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подробностей </w:t>
      </w:r>
      <w:proofErr xmlns:w="http://schemas.openxmlformats.org/wordprocessingml/2006/main" w:type="spellEnd"/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частей самого текста, как бы вплетаясь в это. Итак, я не написал это как бы навязывание сверху вниз, но это органично развивается из подсказок в тексте.</w:t>
      </w:r>
    </w:p>
    <w:p w14:paraId="751105AE" w14:textId="77777777" w:rsidR="0063499E" w:rsidRPr="00051875" w:rsidRDefault="0063499E">
      <w:pPr>
        <w:rPr>
          <w:sz w:val="26"/>
          <w:szCs w:val="26"/>
        </w:rPr>
      </w:pPr>
    </w:p>
    <w:p w14:paraId="2913EAEF" w14:textId="1E53EFB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Итак, позвольте мне сказать кое-что по этому поводу. Прежде всего, я поместил здесь имя Бога, потому что главным действующим лицом, главным персонажем и главным героем книги я считаю Бога </w:t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, а не Иисуса Навина или любого другого человеческого персонажа. По сути, Бог делает все, что описано в книге.</w:t>
      </w:r>
    </w:p>
    <w:p w14:paraId="7C289D13" w14:textId="77777777" w:rsidR="0063499E" w:rsidRPr="00051875" w:rsidRDefault="0063499E">
      <w:pPr>
        <w:rPr>
          <w:sz w:val="26"/>
          <w:szCs w:val="26"/>
        </w:rPr>
      </w:pPr>
    </w:p>
    <w:p w14:paraId="3D1EE25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это его дар земли. Когда я только начал преподавать в своей карьере, я часто пытался заставить студентов (и до сих пор делаю это) попытаться заставить студентов задуматься о каждой книге Библии по существу, но в Ветхом Завете, моей области, нужно подумать, может быть, об одном слове. чтобы охарактеризовать каждую книгу, Бытие, может быть, «Начала» или что-то в этом роде. И Иисус Навин, слово, которое обычно приходило на ум, было «земля».</w:t>
      </w:r>
    </w:p>
    <w:p w14:paraId="64DD973E" w14:textId="77777777" w:rsidR="0063499E" w:rsidRPr="00051875" w:rsidRDefault="0063499E">
      <w:pPr>
        <w:rPr>
          <w:sz w:val="26"/>
          <w:szCs w:val="26"/>
        </w:rPr>
      </w:pPr>
    </w:p>
    <w:p w14:paraId="2400007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думать о земле как о месте для поселения. Но, и это верно в книге Иисуса Навина, но также верно и то, что земля рассматривается как дар от руки Бога. И мы увидим это, пройдя следующие разделы книги.</w:t>
      </w:r>
    </w:p>
    <w:p w14:paraId="2F1F8285" w14:textId="77777777" w:rsidR="0063499E" w:rsidRPr="00051875" w:rsidRDefault="0063499E">
      <w:pPr>
        <w:rPr>
          <w:sz w:val="26"/>
          <w:szCs w:val="26"/>
        </w:rPr>
      </w:pPr>
    </w:p>
    <w:p w14:paraId="66DEEA40" w14:textId="151FD0A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Божье дарование земли, и это земля, которая была обещана. Обратите внимание: я не написал с большой буквы слово «земля обетованная». Мы часто видим, что это слово пишется с заглавной буквы как своего рода титул на страну.</w:t>
      </w:r>
    </w:p>
    <w:p w14:paraId="10CD9376" w14:textId="77777777" w:rsidR="0063499E" w:rsidRPr="00051875" w:rsidRDefault="0063499E">
      <w:pPr>
        <w:rPr>
          <w:sz w:val="26"/>
          <w:szCs w:val="26"/>
        </w:rPr>
      </w:pPr>
    </w:p>
    <w:p w14:paraId="399ED329" w14:textId="2F88F82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 это отдача земли, которая была обещана много лет назад, очень давно, Аврааму. Об этих обещаниях мы поговорим в другом сегменте. Итак, книга о выполнении обещаний.</w:t>
      </w:r>
    </w:p>
    <w:p w14:paraId="1D1795B4" w14:textId="77777777" w:rsidR="0063499E" w:rsidRPr="00051875" w:rsidRDefault="0063499E">
      <w:pPr>
        <w:rPr>
          <w:sz w:val="26"/>
          <w:szCs w:val="26"/>
        </w:rPr>
      </w:pPr>
    </w:p>
    <w:p w14:paraId="2CD6CAA5" w14:textId="2E3BE08F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чьи обещания? Это Божьи обетования. Итак, это возвращает нас к Богу как главному действующему лицу. И, конечно же, это земля.</w:t>
      </w:r>
    </w:p>
    <w:p w14:paraId="4728F4E2" w14:textId="77777777" w:rsidR="0063499E" w:rsidRPr="00051875" w:rsidRDefault="0063499E">
      <w:pPr>
        <w:rPr>
          <w:sz w:val="26"/>
          <w:szCs w:val="26"/>
        </w:rPr>
      </w:pPr>
    </w:p>
    <w:p w14:paraId="09474CE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В этом суть завоевания земли и последующего заселения на ней. Но что это за земля? Это земля Ханаана. И мы это вроде как знаем.</w:t>
      </w:r>
    </w:p>
    <w:p w14:paraId="0F5D3838" w14:textId="77777777" w:rsidR="0063499E" w:rsidRPr="00051875" w:rsidRDefault="0063499E">
      <w:pPr>
        <w:rPr>
          <w:sz w:val="26"/>
          <w:szCs w:val="26"/>
        </w:rPr>
      </w:pPr>
    </w:p>
    <w:p w14:paraId="0642861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довольно очевидно. Но я включил это в свое заявление, чтобы напомнить себе, что Бог за это время не передумал. Бог обещал Аврааму землю сотни лет назад.</w:t>
      </w:r>
    </w:p>
    <w:p w14:paraId="411E568D" w14:textId="77777777" w:rsidR="0063499E" w:rsidRPr="00051875" w:rsidRDefault="0063499E">
      <w:pPr>
        <w:rPr>
          <w:sz w:val="26"/>
          <w:szCs w:val="26"/>
        </w:rPr>
      </w:pPr>
    </w:p>
    <w:p w14:paraId="43EB3C49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несмотря на конфликты и так далее, Бог не сказал, знаете ли, передумать. Почему бы мне не отдать тебе землю Эфиопии или Моава? Нет, это одна и та же земля. И он выполнил свое обещание дать ему эту землю.</w:t>
      </w:r>
    </w:p>
    <w:p w14:paraId="327486ED" w14:textId="77777777" w:rsidR="0063499E" w:rsidRPr="00051875" w:rsidRDefault="0063499E">
      <w:pPr>
        <w:rPr>
          <w:sz w:val="26"/>
          <w:szCs w:val="26"/>
        </w:rPr>
      </w:pPr>
    </w:p>
    <w:p w14:paraId="3B68F3BC" w14:textId="31442DB0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Кому он это дал? Для израильтян, конечно. Кем были израильтяне? Они были Божьим народом. Итак, это подчеркивает отношения, которые мы снова и снова видим в Ветхом Завете.</w:t>
      </w:r>
    </w:p>
    <w:p w14:paraId="445B51A2" w14:textId="77777777" w:rsidR="0063499E" w:rsidRPr="00051875" w:rsidRDefault="0063499E">
      <w:pPr>
        <w:rPr>
          <w:sz w:val="26"/>
          <w:szCs w:val="26"/>
        </w:rPr>
      </w:pPr>
    </w:p>
    <w:p w14:paraId="7E5781A0" w14:textId="4F4CFDE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Я бы сказал, что у нас это часто бывает; иногда мы думаем о том, что я бы назвал ложными стереотипами или ложными дихотомиями между Заветами. Опять же, через благочестивых наставников, учителей и пасторов я узнал о некоторых из этих дихотомий. Во-первых, Бог Ветхого Завета был Богом гнева.</w:t>
      </w:r>
    </w:p>
    <w:p w14:paraId="7E14C5CA" w14:textId="77777777" w:rsidR="0063499E" w:rsidRPr="00051875" w:rsidRDefault="0063499E">
      <w:pPr>
        <w:rPr>
          <w:sz w:val="26"/>
          <w:szCs w:val="26"/>
        </w:rPr>
      </w:pPr>
    </w:p>
    <w:p w14:paraId="7DF4E185" w14:textId="59DF5C4A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Новозаветный Бог любви. И </w:t>
      </w:r>
      <w:r xmlns:w="http://schemas.openxmlformats.org/wordprocessingml/2006/main" w:rsidR="00504067">
        <w:rPr>
          <w:rFonts w:ascii="Calibri" w:eastAsia="Calibri" w:hAnsi="Calibri" w:cs="Calibri"/>
          <w:sz w:val="26"/>
          <w:szCs w:val="26"/>
        </w:rPr>
        <w:t xml:space="preserve">здесь были правила, положения и законы. Здесь были отношения и так далее.</w:t>
      </w:r>
    </w:p>
    <w:p w14:paraId="367CB75C" w14:textId="77777777" w:rsidR="0063499E" w:rsidRPr="00051875" w:rsidRDefault="0063499E">
      <w:pPr>
        <w:rPr>
          <w:sz w:val="26"/>
          <w:szCs w:val="26"/>
        </w:rPr>
      </w:pPr>
    </w:p>
    <w:p w14:paraId="69930AA1" w14:textId="2046A30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есть причины, по которым люди учили этому и до сих пор так думают. Но я бы сказал, что это также действительно ложные дихотомии. Бог Ветхого Завета — это Бог отношений.</w:t>
      </w:r>
    </w:p>
    <w:p w14:paraId="490BA3E5" w14:textId="77777777" w:rsidR="0063499E" w:rsidRPr="00051875" w:rsidRDefault="0063499E">
      <w:pPr>
        <w:rPr>
          <w:sz w:val="26"/>
          <w:szCs w:val="26"/>
        </w:rPr>
      </w:pPr>
    </w:p>
    <w:p w14:paraId="5E9B6720" w14:textId="51A3CBB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Он тот, кто любил свой народ. Вот почему я включил это сюда, чтобы убедиться, что я понимаю, что именно Бог любит свой народ и выполняет обещания. И для чего он это делал? Это было их наследие.</w:t>
      </w:r>
    </w:p>
    <w:p w14:paraId="0AD015CA" w14:textId="77777777" w:rsidR="0063499E" w:rsidRPr="00051875" w:rsidRDefault="0063499E">
      <w:pPr>
        <w:rPr>
          <w:sz w:val="26"/>
          <w:szCs w:val="26"/>
        </w:rPr>
      </w:pPr>
    </w:p>
    <w:p w14:paraId="6BE08DB8" w14:textId="60BA21B3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книге есть несколько разных слов, обозначающих наследование. И все они сосредоточены на этом как на даре от Бога, и Израиль принимает это как свое наследие. На самом деле, я делаю одну вещь на своих занятиях: вы можете попробовать это как самостоятельное упражнение, как поучительное упражнение.</w:t>
      </w:r>
    </w:p>
    <w:p w14:paraId="20A9B38C" w14:textId="77777777" w:rsidR="0063499E" w:rsidRPr="00051875" w:rsidRDefault="0063499E">
      <w:pPr>
        <w:rPr>
          <w:sz w:val="26"/>
          <w:szCs w:val="26"/>
        </w:rPr>
      </w:pPr>
    </w:p>
    <w:p w14:paraId="2959C453" w14:textId="0051C38B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Я требую, чтобы мои классы прочитали всю книгу Иисуса Навина за один присест. Затем напишите план книги на двух уровнях. Основной уровень состоит из пяти, шести, восьми глав.</w:t>
      </w:r>
    </w:p>
    <w:p w14:paraId="73CD5C0C" w14:textId="77777777" w:rsidR="0063499E" w:rsidRPr="00051875" w:rsidRDefault="0063499E">
      <w:pPr>
        <w:rPr>
          <w:sz w:val="26"/>
          <w:szCs w:val="26"/>
        </w:rPr>
      </w:pPr>
    </w:p>
    <w:p w14:paraId="28512588" w14:textId="0A59CAB8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Затем второй уровень, по одной главе книги. И я требую, чтобы они использовали слово «наследование» или глагол «наследовать» или «наследовать» или «наследовать» в каждой точке схемы. И это легко сделать в главах, где говорится о распределении земли, с 12 по 21 главы.</w:t>
      </w:r>
    </w:p>
    <w:p w14:paraId="4C199EE8" w14:textId="77777777" w:rsidR="0063499E" w:rsidRPr="00051875" w:rsidRDefault="0063499E">
      <w:pPr>
        <w:rPr>
          <w:sz w:val="26"/>
          <w:szCs w:val="26"/>
        </w:rPr>
      </w:pPr>
    </w:p>
    <w:p w14:paraId="0DF215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Или с 13 до 21. Но в предыдущих главах немного сложнее. Но я хочу сказать, что мы думаем не о разворачивающихся событиях.</w:t>
      </w:r>
    </w:p>
    <w:p w14:paraId="1B32ACCE" w14:textId="77777777" w:rsidR="0063499E" w:rsidRPr="00051875" w:rsidRDefault="0063499E">
      <w:pPr>
        <w:rPr>
          <w:sz w:val="26"/>
          <w:szCs w:val="26"/>
        </w:rPr>
      </w:pPr>
    </w:p>
    <w:p w14:paraId="021C0CBE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 мы подумаем, если подумать спустя годы, об авторе книги. Что пытается сделать автор? И автор пытается рассказать об этой земле как о наследстве Божием. Итак, даже первые главы, заглядывая вперед, я бы назвал подготовкой к наследованию земли, главы с 1 по 5. Подготовка к переходу через Иордан.</w:t>
      </w:r>
    </w:p>
    <w:p w14:paraId="09218774" w14:textId="77777777" w:rsidR="0063499E" w:rsidRPr="00051875" w:rsidRDefault="0063499E">
      <w:pPr>
        <w:rPr>
          <w:sz w:val="26"/>
          <w:szCs w:val="26"/>
        </w:rPr>
      </w:pPr>
    </w:p>
    <w:p w14:paraId="665629FC" w14:textId="31C2BBF4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Очищая себя. Упоминание вещей и так далее. Все это подготовка к наследованию земли.</w:t>
      </w:r>
    </w:p>
    <w:p w14:paraId="129585E7" w14:textId="77777777" w:rsidR="0063499E" w:rsidRPr="00051875" w:rsidRDefault="0063499E">
      <w:pPr>
        <w:rPr>
          <w:sz w:val="26"/>
          <w:szCs w:val="26"/>
        </w:rPr>
      </w:pPr>
    </w:p>
    <w:p w14:paraId="0D3E9F8D" w14:textId="726EC0B8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Итак, мы можем говорить о теме главы 1, главы 2 или главы 3 на их собственных условиях. Но с точки зрения общего содержания книги, если это верный момент, который мы получили с нуля. Тогда каждая часть книги должна иметь возможность указать на это и рассматривать это как часть общего обзора.</w:t>
      </w:r>
    </w:p>
    <w:p w14:paraId="367B9347" w14:textId="77777777" w:rsidR="0063499E" w:rsidRPr="00051875" w:rsidRDefault="0063499E">
      <w:pPr>
        <w:rPr>
          <w:sz w:val="26"/>
          <w:szCs w:val="26"/>
        </w:rPr>
      </w:pPr>
    </w:p>
    <w:p w14:paraId="3DCDE754" w14:textId="3EF576CF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051875">
        <w:rPr>
          <w:rFonts w:ascii="Calibri" w:eastAsia="Calibri" w:hAnsi="Calibri" w:cs="Calibri"/>
          <w:sz w:val="26"/>
          <w:szCs w:val="26"/>
        </w:rPr>
        <w:t xml:space="preserve">это мое заявление о том, что я считаю общим смыслом книги. Каждая часть книги так или иначе этому способствует. Есть разные способы сказать это.</w:t>
      </w:r>
    </w:p>
    <w:p w14:paraId="1F3067DF" w14:textId="77777777" w:rsidR="0063499E" w:rsidRPr="00051875" w:rsidRDefault="0063499E">
      <w:pPr>
        <w:rPr>
          <w:sz w:val="26"/>
          <w:szCs w:val="26"/>
        </w:rPr>
      </w:pPr>
    </w:p>
    <w:p w14:paraId="1F0D8E23" w14:textId="69DBAD8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Я не говорю, что это единственный путь. Но в моем собственном исследовании я пришел именно к этому моменту. Далее мы рассмотрим некоторые темы, которые я считаю.</w:t>
      </w:r>
    </w:p>
    <w:p w14:paraId="66128A10" w14:textId="77777777" w:rsidR="0063499E" w:rsidRPr="00051875" w:rsidRDefault="0063499E">
      <w:pPr>
        <w:rPr>
          <w:sz w:val="26"/>
          <w:szCs w:val="26"/>
        </w:rPr>
      </w:pPr>
    </w:p>
    <w:p w14:paraId="70476E3D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Как бы под этой общей всеобъемлющей темой. Или мы могли бы назвать это богословием книги Иисуса Навина. И я бы увидел семь основных нитей.</w:t>
      </w:r>
    </w:p>
    <w:p w14:paraId="7F5CFF9C" w14:textId="77777777" w:rsidR="0063499E" w:rsidRPr="00051875" w:rsidRDefault="0063499E">
      <w:pPr>
        <w:rPr>
          <w:sz w:val="26"/>
          <w:szCs w:val="26"/>
        </w:rPr>
      </w:pPr>
    </w:p>
    <w:p w14:paraId="2DC701C7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Семь основных тем книги. Некоторые из них важнее других. Мы будем развивать их по мере прохождения различных сегментов.</w:t>
      </w:r>
    </w:p>
    <w:p w14:paraId="469BFDBE" w14:textId="77777777" w:rsidR="0063499E" w:rsidRPr="00051875" w:rsidRDefault="0063499E">
      <w:pPr>
        <w:rPr>
          <w:sz w:val="26"/>
          <w:szCs w:val="26"/>
        </w:rPr>
      </w:pPr>
    </w:p>
    <w:p w14:paraId="696242AE" w14:textId="2FB0E2D3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Но, безусловно, тема земли обетованной важна. Это повторяется снова и снова. Это было обещано Аврааму много лет назад.</w:t>
      </w:r>
    </w:p>
    <w:p w14:paraId="79A4F32F" w14:textId="77777777" w:rsidR="0063499E" w:rsidRPr="00051875" w:rsidRDefault="0063499E">
      <w:pPr>
        <w:rPr>
          <w:sz w:val="26"/>
          <w:szCs w:val="26"/>
        </w:rPr>
      </w:pPr>
    </w:p>
    <w:p w14:paraId="48125A7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повторяется из поколения в поколение. И теперь они наконец это получили. И вторая тема – это тема Божьих обетований.</w:t>
      </w:r>
    </w:p>
    <w:p w14:paraId="0324915F" w14:textId="77777777" w:rsidR="0063499E" w:rsidRPr="00051875" w:rsidRDefault="0063499E">
      <w:pPr>
        <w:rPr>
          <w:sz w:val="26"/>
          <w:szCs w:val="26"/>
        </w:rPr>
      </w:pPr>
    </w:p>
    <w:p w14:paraId="2CE9A7B4" w14:textId="545D96C6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Итак, я уже упоминал об этом. И мы как бы подчеркнем это. Здесь имеется ссылка на обетования, данные Аврааму, а также на Моисея.</w:t>
      </w:r>
    </w:p>
    <w:p w14:paraId="1AD37518" w14:textId="77777777" w:rsidR="0063499E" w:rsidRPr="00051875" w:rsidRDefault="0063499E">
      <w:pPr>
        <w:rPr>
          <w:sz w:val="26"/>
          <w:szCs w:val="26"/>
        </w:rPr>
      </w:pPr>
    </w:p>
    <w:p w14:paraId="3D3FD5E3" w14:textId="6A3319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даже внутри самой книги. Бог обещал это, и затем это произошло. И выполнение обещаний — тоже интересная подтема.</w:t>
      </w:r>
    </w:p>
    <w:p w14:paraId="54FD39D5" w14:textId="77777777" w:rsidR="0063499E" w:rsidRPr="00051875" w:rsidRDefault="0063499E">
      <w:pPr>
        <w:rPr>
          <w:sz w:val="26"/>
          <w:szCs w:val="26"/>
        </w:rPr>
      </w:pPr>
    </w:p>
    <w:p w14:paraId="11A08E74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Третьим будет завет. И завет, который Бог заключил с Авраамом. Опять же, включая обещания.</w:t>
      </w:r>
    </w:p>
    <w:p w14:paraId="5785A519" w14:textId="77777777" w:rsidR="0063499E" w:rsidRPr="00051875" w:rsidRDefault="0063499E">
      <w:pPr>
        <w:rPr>
          <w:sz w:val="26"/>
          <w:szCs w:val="26"/>
        </w:rPr>
      </w:pPr>
    </w:p>
    <w:p w14:paraId="3D1B8952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 также и завет, который Бог заключил через Моисея. Закон, который Бог дал людям, и то, как люди должны были подчиняться и следовать. Это образует своего рода фон для книги Иисуса Навина.</w:t>
      </w:r>
    </w:p>
    <w:p w14:paraId="646FF570" w14:textId="77777777" w:rsidR="0063499E" w:rsidRPr="00051875" w:rsidRDefault="0063499E">
      <w:pPr>
        <w:rPr>
          <w:sz w:val="26"/>
          <w:szCs w:val="26"/>
        </w:rPr>
      </w:pPr>
    </w:p>
    <w:p w14:paraId="3627C40C" w14:textId="256E01F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не главная вещь, но она есть. Интересная тема: четвертая — тема послушания. Подумайте об Израиле во времена Моисея и странствий по пустыне.</w:t>
      </w:r>
    </w:p>
    <w:p w14:paraId="2E98CB97" w14:textId="77777777" w:rsidR="0063499E" w:rsidRPr="00051875" w:rsidRDefault="0063499E">
      <w:pPr>
        <w:rPr>
          <w:sz w:val="26"/>
          <w:szCs w:val="26"/>
        </w:rPr>
      </w:pPr>
    </w:p>
    <w:p w14:paraId="36C7216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Израиль был в значительной степени очень мятежным народом. Я бы видел книгу Чисел, например, в исторических повествовательных разделах. Где рассказывается сюжетная линия.</w:t>
      </w:r>
    </w:p>
    <w:p w14:paraId="1059DD3E" w14:textId="77777777" w:rsidR="0063499E" w:rsidRPr="00051875" w:rsidRDefault="0063499E">
      <w:pPr>
        <w:rPr>
          <w:sz w:val="26"/>
          <w:szCs w:val="26"/>
        </w:rPr>
      </w:pPr>
    </w:p>
    <w:p w14:paraId="62893F0E" w14:textId="445F062C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Вы снова и снова видите восстания против власти Моисея и Аарона. И против самого Бога. И Моисей восстал против Бога.</w:t>
      </w:r>
    </w:p>
    <w:p w14:paraId="4644EA61" w14:textId="77777777" w:rsidR="0063499E" w:rsidRPr="00051875" w:rsidRDefault="0063499E">
      <w:pPr>
        <w:rPr>
          <w:sz w:val="26"/>
          <w:szCs w:val="26"/>
        </w:rPr>
      </w:pPr>
    </w:p>
    <w:p w14:paraId="5CE07376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многое из этого. Итак, здесь, в книге Иисуса Навина, мы видим совсем другую картину. Мы видим ощущение, что сейчас мы пытаемся делать что-то по-другому.</w:t>
      </w:r>
    </w:p>
    <w:p w14:paraId="29BA691C" w14:textId="77777777" w:rsidR="0063499E" w:rsidRPr="00051875" w:rsidRDefault="0063499E">
      <w:pPr>
        <w:rPr>
          <w:sz w:val="26"/>
          <w:szCs w:val="26"/>
        </w:rPr>
      </w:pPr>
    </w:p>
    <w:p w14:paraId="6F5F189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Мы не собираемся повторять ошибки прошлого. И есть ощущение, что все находятся на одной волне и следуют за Господом. Но это не всегда так.</w:t>
      </w:r>
    </w:p>
    <w:p w14:paraId="2E3EFBEC" w14:textId="77777777" w:rsidR="0063499E" w:rsidRPr="00051875" w:rsidRDefault="0063499E">
      <w:pPr>
        <w:rPr>
          <w:sz w:val="26"/>
          <w:szCs w:val="26"/>
        </w:rPr>
      </w:pPr>
    </w:p>
    <w:p w14:paraId="415366E0" w14:textId="26B574AD" w:rsidR="0063499E" w:rsidRPr="00051875" w:rsidRDefault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есть несколько существенных исключений. Но есть важная тема послушания. Бог, конечно, призывает к послушанию.</w:t>
      </w:r>
    </w:p>
    <w:p w14:paraId="379E668F" w14:textId="77777777" w:rsidR="0063499E" w:rsidRPr="00051875" w:rsidRDefault="0063499E">
      <w:pPr>
        <w:rPr>
          <w:sz w:val="26"/>
          <w:szCs w:val="26"/>
        </w:rPr>
      </w:pPr>
    </w:p>
    <w:p w14:paraId="52D144DB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И люди в большинстве своем следуют этому. Пятая тема, которую я хотел бы рассмотреть, — это тема чистоты поклонения. Идея святости.</w:t>
      </w:r>
    </w:p>
    <w:p w14:paraId="414B5548" w14:textId="77777777" w:rsidR="0063499E" w:rsidRPr="00051875" w:rsidRDefault="0063499E">
      <w:pPr>
        <w:rPr>
          <w:sz w:val="26"/>
          <w:szCs w:val="26"/>
        </w:rPr>
      </w:pPr>
    </w:p>
    <w:p w14:paraId="02138F31" w14:textId="1A49D8A2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А само слово «святой» в книге используется не так уж и много раз. Но идея есть. По сути, идея святости в Ветхом Завете — это идея полного разделения.</w:t>
      </w:r>
    </w:p>
    <w:p w14:paraId="4368EAB8" w14:textId="77777777" w:rsidR="0063499E" w:rsidRPr="00051875" w:rsidRDefault="0063499E">
      <w:pPr>
        <w:rPr>
          <w:sz w:val="26"/>
          <w:szCs w:val="26"/>
        </w:rPr>
      </w:pPr>
    </w:p>
    <w:p w14:paraId="2B017D39" w14:textId="44AEF875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От того, что зло, от того, что нечисто, от того, что несвято. И Израиль должен вначале хранить отделение от ковчега, от самих хананеев. Сюда входит дискуссия об уничтожении хананеев, о которой мы поговорим в другом отрывке.</w:t>
      </w:r>
    </w:p>
    <w:p w14:paraId="732DBF28" w14:textId="77777777" w:rsidR="0063499E" w:rsidRPr="00051875" w:rsidRDefault="0063499E">
      <w:pPr>
        <w:rPr>
          <w:sz w:val="26"/>
          <w:szCs w:val="26"/>
        </w:rPr>
      </w:pPr>
    </w:p>
    <w:p w14:paraId="3D0B5E5D" w14:textId="1AA10E36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 идея чистоты поклонения, что Израиль должен вырасти на новом месте, правильно практикуя свое поклонение Господу, является важной частью книги. Шестой пункт, шестая тема, которую я вижу, — это тема благочестивого руководства. Самому Джошуа поручено стать лидером.</w:t>
      </w:r>
    </w:p>
    <w:p w14:paraId="782FE0EF" w14:textId="77777777" w:rsidR="0063499E" w:rsidRPr="00051875" w:rsidRDefault="0063499E">
      <w:pPr>
        <w:rPr>
          <w:sz w:val="26"/>
          <w:szCs w:val="26"/>
        </w:rPr>
      </w:pPr>
    </w:p>
    <w:p w14:paraId="5FD53825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По большей части в книгах его изображают идеальным лидером, совершающим очень мало ошибок. И там мы извлекаем несколько хороших уроков о лидерстве. И наконец, тема отдыха.</w:t>
      </w:r>
    </w:p>
    <w:p w14:paraId="11D7BF15" w14:textId="77777777" w:rsidR="0063499E" w:rsidRPr="00051875" w:rsidRDefault="0063499E">
      <w:pPr>
        <w:rPr>
          <w:sz w:val="26"/>
          <w:szCs w:val="26"/>
        </w:rPr>
      </w:pPr>
    </w:p>
    <w:p w14:paraId="1CCA41BA" w14:textId="6F32EE09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У нас есть идея, что земля отдыхает. И частью дара Божьего, обетований, является то, что люди должны отдыхать, и земля должна отдыхать. Итак, в каком-то смысле, если мы подумаем о течении Пятикнижия, мы поговорим об этом в другом отрывке, посвященном литературному контексту.</w:t>
      </w:r>
    </w:p>
    <w:p w14:paraId="16483FC9" w14:textId="77777777" w:rsidR="0063499E" w:rsidRPr="00051875" w:rsidRDefault="0063499E">
      <w:pPr>
        <w:rPr>
          <w:sz w:val="26"/>
          <w:szCs w:val="26"/>
        </w:rPr>
      </w:pPr>
    </w:p>
    <w:p w14:paraId="6CC3B2DF" w14:textId="77777777" w:rsidR="0063499E" w:rsidRPr="000518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Но поток Пятикнижия направлен вперед, к входу и получению земли обетованной. И книга Иисуса Навина как бы оглядывается назад и говорит: мы здесь. И это не исполнение всего этого.</w:t>
      </w:r>
    </w:p>
    <w:p w14:paraId="2AB1FF56" w14:textId="77777777" w:rsidR="0063499E" w:rsidRPr="00051875" w:rsidRDefault="0063499E">
      <w:pPr>
        <w:rPr>
          <w:sz w:val="26"/>
          <w:szCs w:val="26"/>
        </w:rPr>
      </w:pPr>
    </w:p>
    <w:p w14:paraId="0BB40154" w14:textId="77777777" w:rsidR="0050406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У нас отдых. Итак, это семь основных тем, входящих в общую формулировку темы, которую я дал вам на данном этапе.</w:t>
      </w:r>
    </w:p>
    <w:p w14:paraId="0BA5A948" w14:textId="77777777" w:rsidR="00504067" w:rsidRDefault="00504067">
      <w:pPr>
        <w:rPr>
          <w:rFonts w:ascii="Calibri" w:eastAsia="Calibri" w:hAnsi="Calibri" w:cs="Calibri"/>
          <w:sz w:val="26"/>
          <w:szCs w:val="26"/>
        </w:rPr>
      </w:pPr>
    </w:p>
    <w:p w14:paraId="07CA8C5C" w14:textId="61C3540E" w:rsidR="0063499E" w:rsidRPr="00051875" w:rsidRDefault="00000000" w:rsidP="0050406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51875">
        <w:rPr>
          <w:rFonts w:ascii="Calibri" w:eastAsia="Calibri" w:hAnsi="Calibri" w:cs="Calibri"/>
          <w:sz w:val="26"/>
          <w:szCs w:val="26"/>
        </w:rPr>
        <w:t xml:space="preserve">Это доктор Дэвид Ховард и его учение об Иисусе Навине через Руфь. Это занятие 2, «Введение в Иисуса Навина», часть 2, «Темы и богословие».</w:t>
      </w:r>
    </w:p>
    <w:sectPr w:rsidR="0063499E" w:rsidRPr="000518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13F8" w14:textId="77777777" w:rsidR="00481EE1" w:rsidRDefault="00481EE1" w:rsidP="00051875">
      <w:r>
        <w:separator/>
      </w:r>
    </w:p>
  </w:endnote>
  <w:endnote w:type="continuationSeparator" w:id="0">
    <w:p w14:paraId="066BD128" w14:textId="77777777" w:rsidR="00481EE1" w:rsidRDefault="00481EE1" w:rsidP="0005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C7F" w14:textId="77777777" w:rsidR="00481EE1" w:rsidRDefault="00481EE1" w:rsidP="00051875">
      <w:r>
        <w:separator/>
      </w:r>
    </w:p>
  </w:footnote>
  <w:footnote w:type="continuationSeparator" w:id="0">
    <w:p w14:paraId="0AD9014B" w14:textId="77777777" w:rsidR="00481EE1" w:rsidRDefault="00481EE1" w:rsidP="0005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61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595207" w14:textId="2D924D97" w:rsidR="00051875" w:rsidRDefault="000518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3404569" w14:textId="77777777" w:rsidR="00051875" w:rsidRDefault="00051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3F11"/>
    <w:multiLevelType w:val="hybridMultilevel"/>
    <w:tmpl w:val="8016440A"/>
    <w:lvl w:ilvl="0" w:tplc="8D8CC488">
      <w:start w:val="1"/>
      <w:numFmt w:val="bullet"/>
      <w:lvlText w:val="●"/>
      <w:lvlJc w:val="left"/>
      <w:pPr>
        <w:ind w:left="720" w:hanging="360"/>
      </w:pPr>
    </w:lvl>
    <w:lvl w:ilvl="1" w:tplc="50D429CE">
      <w:start w:val="1"/>
      <w:numFmt w:val="bullet"/>
      <w:lvlText w:val="○"/>
      <w:lvlJc w:val="left"/>
      <w:pPr>
        <w:ind w:left="1440" w:hanging="360"/>
      </w:pPr>
    </w:lvl>
    <w:lvl w:ilvl="2" w:tplc="2EACE994">
      <w:start w:val="1"/>
      <w:numFmt w:val="bullet"/>
      <w:lvlText w:val="■"/>
      <w:lvlJc w:val="left"/>
      <w:pPr>
        <w:ind w:left="2160" w:hanging="360"/>
      </w:pPr>
    </w:lvl>
    <w:lvl w:ilvl="3" w:tplc="7E6A4CE2">
      <w:start w:val="1"/>
      <w:numFmt w:val="bullet"/>
      <w:lvlText w:val="●"/>
      <w:lvlJc w:val="left"/>
      <w:pPr>
        <w:ind w:left="2880" w:hanging="360"/>
      </w:pPr>
    </w:lvl>
    <w:lvl w:ilvl="4" w:tplc="0ADAB524">
      <w:start w:val="1"/>
      <w:numFmt w:val="bullet"/>
      <w:lvlText w:val="○"/>
      <w:lvlJc w:val="left"/>
      <w:pPr>
        <w:ind w:left="3600" w:hanging="360"/>
      </w:pPr>
    </w:lvl>
    <w:lvl w:ilvl="5" w:tplc="A0AC8D80">
      <w:start w:val="1"/>
      <w:numFmt w:val="bullet"/>
      <w:lvlText w:val="■"/>
      <w:lvlJc w:val="left"/>
      <w:pPr>
        <w:ind w:left="4320" w:hanging="360"/>
      </w:pPr>
    </w:lvl>
    <w:lvl w:ilvl="6" w:tplc="F592A408">
      <w:start w:val="1"/>
      <w:numFmt w:val="bullet"/>
      <w:lvlText w:val="●"/>
      <w:lvlJc w:val="left"/>
      <w:pPr>
        <w:ind w:left="5040" w:hanging="360"/>
      </w:pPr>
    </w:lvl>
    <w:lvl w:ilvl="7" w:tplc="6726B6E2">
      <w:start w:val="1"/>
      <w:numFmt w:val="bullet"/>
      <w:lvlText w:val="●"/>
      <w:lvlJc w:val="left"/>
      <w:pPr>
        <w:ind w:left="5760" w:hanging="360"/>
      </w:pPr>
    </w:lvl>
    <w:lvl w:ilvl="8" w:tplc="9170E7E2">
      <w:start w:val="1"/>
      <w:numFmt w:val="bullet"/>
      <w:lvlText w:val="●"/>
      <w:lvlJc w:val="left"/>
      <w:pPr>
        <w:ind w:left="6480" w:hanging="360"/>
      </w:pPr>
    </w:lvl>
  </w:abstractNum>
  <w:num w:numId="1" w16cid:durableId="1756321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9E"/>
    <w:rsid w:val="00051875"/>
    <w:rsid w:val="00481EE1"/>
    <w:rsid w:val="00504067"/>
    <w:rsid w:val="005A7A01"/>
    <w:rsid w:val="0063499E"/>
    <w:rsid w:val="007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84A51"/>
  <w15:docId w15:val="{6FA37239-8F53-4F4F-9CF2-9DE435F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75"/>
  </w:style>
  <w:style w:type="paragraph" w:styleId="Footer">
    <w:name w:val="footer"/>
    <w:basedOn w:val="Normal"/>
    <w:link w:val="FooterChar"/>
    <w:uiPriority w:val="99"/>
    <w:unhideWhenUsed/>
    <w:rsid w:val="0005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2078</Words>
  <Characters>9064</Characters>
  <Application>Microsoft Office Word</Application>
  <DocSecurity>0</DocSecurity>
  <Lines>215</Lines>
  <Paragraphs>55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Session02 IntroPt2 Themes</dc:title>
  <dc:creator>TurboScribe.ai</dc:creator>
  <cp:lastModifiedBy>Ted Hildebrandt</cp:lastModifiedBy>
  <cp:revision>5</cp:revision>
  <dcterms:created xsi:type="dcterms:W3CDTF">2024-02-04T20:10:00Z</dcterms:created>
  <dcterms:modified xsi:type="dcterms:W3CDTF">2024-02-29T10:40:00Z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bf252df077702c46bdee5bf2c1aaa5798f5eb1d5817c5b40352c09034efbb363</vt:lpwstr>
  </property>
</Properties>
</file>