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23FA" w14:textId="77777777" w:rsidR="00B7581B" w:rsidRPr="00B7581B" w:rsidRDefault="00B7581B" w:rsidP="00B7581B">
      <w:pPr xmlns:w="http://schemas.openxmlformats.org/wordprocessingml/2006/main">
        <w:jc w:val="center"/>
        <w:rPr>
          <w:rFonts w:ascii="Calibri" w:eastAsia="Calibri" w:hAnsi="Calibri" w:cs="Calibri"/>
          <w:b/>
          <w:bCs/>
          <w:sz w:val="40"/>
          <w:szCs w:val="40"/>
        </w:rPr>
      </w:pPr>
      <w:r xmlns:w="http://schemas.openxmlformats.org/wordprocessingml/2006/main" w:rsidRPr="00B7581B">
        <w:rPr>
          <w:rFonts w:ascii="Calibri" w:eastAsia="Calibri" w:hAnsi="Calibri" w:cs="Calibri"/>
          <w:b/>
          <w:bCs/>
          <w:sz w:val="40"/>
          <w:szCs w:val="40"/>
        </w:rPr>
        <w:t xml:space="preserve">David Howard 博士，Joshua-Ruth，第 7 节</w:t>
      </w:r>
    </w:p>
    <w:p w14:paraId="423A1006" w14:textId="726F5F27" w:rsidR="00202E04" w:rsidRPr="00B7581B" w:rsidRDefault="00000000" w:rsidP="00B7581B">
      <w:pPr xmlns:w="http://schemas.openxmlformats.org/wordprocessingml/2006/main">
        <w:jc w:val="center"/>
        <w:rPr>
          <w:rFonts w:ascii="Calibri" w:eastAsia="Calibri" w:hAnsi="Calibri" w:cs="Calibri"/>
          <w:b/>
          <w:bCs/>
          <w:sz w:val="40"/>
          <w:szCs w:val="40"/>
        </w:rPr>
      </w:pPr>
      <w:r xmlns:w="http://schemas.openxmlformats.org/wordprocessingml/2006/main" w:rsidRPr="00B7581B">
        <w:rPr>
          <w:rFonts w:ascii="Calibri" w:eastAsia="Calibri" w:hAnsi="Calibri" w:cs="Calibri"/>
          <w:b/>
          <w:bCs/>
          <w:sz w:val="40"/>
          <w:szCs w:val="40"/>
        </w:rPr>
        <w:t xml:space="preserve">约书亚记 3-4</w:t>
      </w:r>
    </w:p>
    <w:p w14:paraId="2E2E18FD" w14:textId="72195611" w:rsidR="00B7581B" w:rsidRPr="00B7581B" w:rsidRDefault="00B7581B" w:rsidP="00B7581B">
      <w:pPr xmlns:w="http://schemas.openxmlformats.org/wordprocessingml/2006/main">
        <w:jc w:val="center"/>
        <w:rPr>
          <w:rFonts w:ascii="Calibri" w:eastAsia="Calibri" w:hAnsi="Calibri" w:cs="Calibri"/>
          <w:sz w:val="26"/>
          <w:szCs w:val="26"/>
        </w:rPr>
      </w:pPr>
      <w:r xmlns:w="http://schemas.openxmlformats.org/wordprocessingml/2006/main" w:rsidRPr="00B7581B">
        <w:rPr>
          <w:rFonts w:ascii="AA Times New Roman" w:eastAsia="Calibri" w:hAnsi="AA Times New Roman" w:cs="AA Times New Roman"/>
          <w:sz w:val="26"/>
          <w:szCs w:val="26"/>
        </w:rPr>
        <w:t xml:space="preserve">© </w:t>
      </w:r>
      <w:r xmlns:w="http://schemas.openxmlformats.org/wordprocessingml/2006/main" w:rsidRPr="00B7581B">
        <w:rPr>
          <w:rFonts w:ascii="Calibri" w:eastAsia="Calibri" w:hAnsi="Calibri" w:cs="Calibri"/>
          <w:sz w:val="26"/>
          <w:szCs w:val="26"/>
        </w:rPr>
        <w:t xml:space="preserve">2024 大卫·霍华德和特德·希尔德布兰特</w:t>
      </w:r>
    </w:p>
    <w:p w14:paraId="2E5CB17E" w14:textId="77777777" w:rsidR="00B7581B" w:rsidRPr="00B7581B" w:rsidRDefault="00B7581B">
      <w:pPr>
        <w:rPr>
          <w:sz w:val="26"/>
          <w:szCs w:val="26"/>
        </w:rPr>
      </w:pPr>
    </w:p>
    <w:p w14:paraId="67339F2A" w14:textId="5D4443DD" w:rsidR="00B7581B" w:rsidRDefault="00000000">
      <w:pPr xmlns:w="http://schemas.openxmlformats.org/wordprocessingml/2006/main">
        <w:rPr>
          <w:rFonts w:ascii="Calibri" w:eastAsia="Calibri" w:hAnsi="Calibri" w:cs="Calibri"/>
          <w:sz w:val="26"/>
          <w:szCs w:val="26"/>
        </w:rPr>
      </w:pPr>
      <w:r xmlns:w="http://schemas.openxmlformats.org/wordprocessingml/2006/main" w:rsidRPr="00B7581B">
        <w:rPr>
          <w:rFonts w:ascii="Calibri" w:eastAsia="Calibri" w:hAnsi="Calibri" w:cs="Calibri"/>
          <w:sz w:val="26"/>
          <w:szCs w:val="26"/>
        </w:rPr>
        <w:t xml:space="preserve">这是大卫·霍华德博士通过路得对约书亚的教导。这是第七节，约书亚 3-4，约旦十字路口。</w:t>
      </w:r>
    </w:p>
    <w:p w14:paraId="0DA1966E" w14:textId="77777777" w:rsidR="00B7581B" w:rsidRDefault="00B7581B">
      <w:pPr>
        <w:rPr>
          <w:rFonts w:ascii="Calibri" w:eastAsia="Calibri" w:hAnsi="Calibri" w:cs="Calibri"/>
          <w:sz w:val="26"/>
          <w:szCs w:val="26"/>
        </w:rPr>
      </w:pPr>
    </w:p>
    <w:p w14:paraId="48858514" w14:textId="426DE97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我们现在要继续看约书亚记第三章和第四章的这一部分。</w:t>
      </w:r>
    </w:p>
    <w:p w14:paraId="454F345F" w14:textId="77777777" w:rsidR="00202E04" w:rsidRPr="00B7581B" w:rsidRDefault="00202E04">
      <w:pPr>
        <w:rPr>
          <w:sz w:val="26"/>
          <w:szCs w:val="26"/>
        </w:rPr>
      </w:pPr>
    </w:p>
    <w:p w14:paraId="0A98EDC4" w14:textId="3C97D0AB"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所以，如果你有圣经，我们就会看这一部分，它们是一体的。第三章讨论最终从东到西穿越约旦河的准备工作。然后第四章，第三章结尾讨论了穿越本身，然后第四章回顾并纪念了这一点。</w:t>
      </w:r>
    </w:p>
    <w:p w14:paraId="27E63618" w14:textId="77777777" w:rsidR="00202E04" w:rsidRPr="00B7581B" w:rsidRDefault="00202E04">
      <w:pPr>
        <w:rPr>
          <w:sz w:val="26"/>
          <w:szCs w:val="26"/>
        </w:rPr>
      </w:pPr>
    </w:p>
    <w:p w14:paraId="45B611E8" w14:textId="07A9104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这就是这些章节的主旨，让我们看一下开头，即穿越的说明。我会明白，我将其称为第一阶段，即第三章第一至第六节。我们从一开始就看到约书亚一大早起床，从什亭出发。</w:t>
      </w:r>
    </w:p>
    <w:p w14:paraId="74D9CD4A" w14:textId="77777777" w:rsidR="00202E04" w:rsidRPr="00B7581B" w:rsidRDefault="00202E04">
      <w:pPr>
        <w:rPr>
          <w:sz w:val="26"/>
          <w:szCs w:val="26"/>
        </w:rPr>
      </w:pPr>
    </w:p>
    <w:p w14:paraId="62A5922E" w14:textId="37A9AB00"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不太确定 Shittim 的确切位置，但它可能在约旦河以东 10 英里以内。所以到河边准备过河并不是那么远。所以，他们到达了约旦河，第一节结束时，他们在渡河之前在那里住了下来。</w:t>
      </w:r>
    </w:p>
    <w:p w14:paraId="04E5EA1F" w14:textId="77777777" w:rsidR="00202E04" w:rsidRPr="00B7581B" w:rsidRDefault="00202E04">
      <w:pPr>
        <w:rPr>
          <w:sz w:val="26"/>
          <w:szCs w:val="26"/>
        </w:rPr>
      </w:pPr>
    </w:p>
    <w:p w14:paraId="035360F6" w14:textId="7BE36D9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第二节谈到三天的结束，军官们巡视营地，命令人们当约柜开始移动时该怎么做。现在，请记住，在第一章第 11 节中，约书亚指示人民的首领，他们要在三天之内开始过约旦河。而很多学者在这里看到的这三天与第一章中的三天是一样的。</w:t>
      </w:r>
    </w:p>
    <w:p w14:paraId="30BB6B99" w14:textId="77777777" w:rsidR="00202E04" w:rsidRPr="00B7581B" w:rsidRDefault="00202E04">
      <w:pPr>
        <w:rPr>
          <w:sz w:val="26"/>
          <w:szCs w:val="26"/>
        </w:rPr>
      </w:pPr>
    </w:p>
    <w:p w14:paraId="211BA933" w14:textId="6225718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我的观点是，它们是不同的日子。所以，从第11节开始有三天，然后又是三天，实际上总共可能是六天或可能是七天，这本身可能是在七天或六天加一天内过约旦河的象征性准备。第一章第 11 节的语言略有不同。</w:t>
      </w:r>
    </w:p>
    <w:p w14:paraId="3D36C120" w14:textId="77777777" w:rsidR="00202E04" w:rsidRPr="00B7581B" w:rsidRDefault="00202E04">
      <w:pPr>
        <w:rPr>
          <w:sz w:val="26"/>
          <w:szCs w:val="26"/>
        </w:rPr>
      </w:pPr>
    </w:p>
    <w:p w14:paraId="789BB9EB"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官员们告诉人们，三天之内，他们将准备好物资或准备搬迁。在第三章第二节中，他们现在开始移动，但他们要为真正的穿越做好准备。所以，我想说这是不同的日子。</w:t>
      </w:r>
    </w:p>
    <w:p w14:paraId="09386FA6" w14:textId="77777777" w:rsidR="00202E04" w:rsidRPr="00B7581B" w:rsidRDefault="00202E04">
      <w:pPr>
        <w:rPr>
          <w:sz w:val="26"/>
          <w:szCs w:val="26"/>
        </w:rPr>
      </w:pPr>
    </w:p>
    <w:p w14:paraId="551FEFC5" w14:textId="5E9451E5"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但你会看到评论员对这个问题有两面性的看法。不管怎样，他们按照第四节的指示下来，保持大约一千码、2000肘节的距离，</w:t>
      </w:r>
      <w:r xmlns:w="http://schemas.openxmlformats.org/wordprocessingml/2006/main" w:rsidR="0045214B">
        <w:rPr>
          <w:rFonts w:ascii="Calibri" w:eastAsia="Calibri" w:hAnsi="Calibri" w:cs="Calibri"/>
          <w:sz w:val="26"/>
          <w:szCs w:val="26"/>
        </w:rPr>
        <w:t xml:space="preserve">一肘节大约是18英寸。所以，他们和方舟之间要保持相当的距离。</w:t>
      </w:r>
    </w:p>
    <w:p w14:paraId="453E48CF" w14:textId="77777777" w:rsidR="00202E04" w:rsidRPr="00B7581B" w:rsidRDefault="00202E04">
      <w:pPr>
        <w:rPr>
          <w:sz w:val="26"/>
          <w:szCs w:val="26"/>
        </w:rPr>
      </w:pPr>
    </w:p>
    <w:p w14:paraId="017C0ACA" w14:textId="486964A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你还记得方舟本身就是上帝在地球上存在的象征。当然，上帝无处不在。但如果你要在地球上找到上帝，它会在会幕中，以某种方式与会幕相关联，在云中，或在会幕内。</w:t>
      </w:r>
    </w:p>
    <w:p w14:paraId="0EB695D7" w14:textId="77777777" w:rsidR="00202E04" w:rsidRPr="00B7581B" w:rsidRDefault="00202E04">
      <w:pPr>
        <w:rPr>
          <w:sz w:val="26"/>
          <w:szCs w:val="26"/>
        </w:rPr>
      </w:pPr>
    </w:p>
    <w:p w14:paraId="0D9F2443" w14:textId="2E1DCDB5"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会幕内有至圣所，即至圣所。至圣所内有约柜。最重要的是施恩座，本质上是神在地上的宝座。</w:t>
      </w:r>
    </w:p>
    <w:p w14:paraId="2D3EE470" w14:textId="77777777" w:rsidR="00202E04" w:rsidRPr="00B7581B" w:rsidRDefault="00202E04">
      <w:pPr>
        <w:rPr>
          <w:sz w:val="26"/>
          <w:szCs w:val="26"/>
        </w:rPr>
      </w:pPr>
    </w:p>
    <w:p w14:paraId="60CE6075" w14:textId="4E7AF88B"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因此，当方舟移动时，会幕也会移动，那就是神所在的地方。因此</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他们远离方舟的想法是为了保持圣洁的元素。因此，这里不使用“圣洁”或“圣洁”这个词。</w:t>
      </w:r>
    </w:p>
    <w:p w14:paraId="685760CD" w14:textId="77777777" w:rsidR="00202E04" w:rsidRPr="00B7581B" w:rsidRDefault="00202E04">
      <w:pPr>
        <w:rPr>
          <w:sz w:val="26"/>
          <w:szCs w:val="26"/>
        </w:rPr>
      </w:pPr>
    </w:p>
    <w:p w14:paraId="7B297707" w14:textId="3D59DDF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但正如我在介绍部分所说，我认为圣洁是本书的主题之一。这无疑就是一个例证。他们本身就被亵渎了。</w:t>
      </w:r>
    </w:p>
    <w:p w14:paraId="00C85097" w14:textId="77777777" w:rsidR="00202E04" w:rsidRPr="00B7581B" w:rsidRDefault="00202E04">
      <w:pPr>
        <w:rPr>
          <w:sz w:val="26"/>
          <w:szCs w:val="26"/>
        </w:rPr>
      </w:pPr>
    </w:p>
    <w:p w14:paraId="1FC86CE0"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他们一直在旷野。他们没有庆祝逾越节和我们在第五章中发现的事情。他们没有做过包皮环切术。</w:t>
      </w:r>
    </w:p>
    <w:p w14:paraId="670593CF" w14:textId="77777777" w:rsidR="00202E04" w:rsidRPr="00B7581B" w:rsidRDefault="00202E04">
      <w:pPr>
        <w:rPr>
          <w:sz w:val="26"/>
          <w:szCs w:val="26"/>
        </w:rPr>
      </w:pPr>
    </w:p>
    <w:p w14:paraId="5C0447A6" w14:textId="047ED011"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所以，他们此时要保持这个距离。然而，在第五节中，约书亚指示他们奉献自己。在现代西方国家和英语中，我们并不经常使用这个词，但它是奉献手段，使自己变得圣洁，使某些东西变得圣洁。</w:t>
      </w:r>
    </w:p>
    <w:p w14:paraId="2B3D8C90" w14:textId="77777777" w:rsidR="00202E04" w:rsidRPr="00B7581B" w:rsidRDefault="00202E04">
      <w:pPr>
        <w:rPr>
          <w:sz w:val="26"/>
          <w:szCs w:val="26"/>
        </w:rPr>
      </w:pPr>
    </w:p>
    <w:p w14:paraId="7346414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约书亚说，你们要洁净自己，分别为圣，使自己成为圣洁</w:t>
      </w:r>
      <w:r xmlns:w="http://schemas.openxmlformats.org/wordprocessingml/2006/main" w:rsidRPr="00B7581B">
        <w:rPr>
          <w:rFonts w:ascii="Calibri" w:eastAsia="Calibri" w:hAnsi="Calibri" w:cs="Calibri"/>
          <w:sz w:val="26"/>
          <w:szCs w:val="26"/>
        </w:rPr>
        <w:t xml:space="preserve">。</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原因是第二天，第五节，主将在你们中间行奇妙的事。这是希伯来语中一个美丽的词。</w:t>
      </w:r>
    </w:p>
    <w:p w14:paraId="69445B19" w14:textId="77777777" w:rsidR="00202E04" w:rsidRPr="00B7581B" w:rsidRDefault="00202E04">
      <w:pPr>
        <w:rPr>
          <w:sz w:val="26"/>
          <w:szCs w:val="26"/>
        </w:rPr>
      </w:pPr>
    </w:p>
    <w:p w14:paraId="7E67C165" w14:textId="2C71FCC3"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这是</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尼弗劳特</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。这是希伯来语中最接近奇迹的词。 ESV 翻译为你们中间的奇迹。</w:t>
      </w:r>
    </w:p>
    <w:p w14:paraId="6D732E6F" w14:textId="77777777" w:rsidR="00202E04" w:rsidRPr="00B7581B" w:rsidRDefault="00202E04">
      <w:pPr>
        <w:rPr>
          <w:sz w:val="26"/>
          <w:szCs w:val="26"/>
        </w:rPr>
      </w:pPr>
    </w:p>
    <w:p w14:paraId="76C94425"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我喜欢美妙的事物、令人惊叹的事物、令人惊奇的事物。上帝应许第二天会做令人惊奇的事情。这就是为什么为了使自己值得参与或观察这一点，他们需要使自己成圣。</w:t>
      </w:r>
    </w:p>
    <w:p w14:paraId="224827F8" w14:textId="77777777" w:rsidR="00202E04" w:rsidRPr="00B7581B" w:rsidRDefault="00202E04">
      <w:pPr>
        <w:rPr>
          <w:sz w:val="26"/>
          <w:szCs w:val="26"/>
        </w:rPr>
      </w:pPr>
    </w:p>
    <w:p w14:paraId="4532178E"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我们还可以在本章的这一部分中提到，重点是以色列获得信心并确信神正在做他们可能知道的事情。 “知道”这个词在这里的重要位置出现了三次。</w:t>
      </w: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第四节第一次，不要靠近方舟，好让你知道你要走的路，因为你以前没有走过这条路。</w:t>
      </w:r>
    </w:p>
    <w:p w14:paraId="2DBE80D9" w14:textId="77777777" w:rsidR="00202E04" w:rsidRPr="00B7581B" w:rsidRDefault="00202E04">
      <w:pPr>
        <w:rPr>
          <w:sz w:val="26"/>
          <w:szCs w:val="26"/>
        </w:rPr>
      </w:pPr>
    </w:p>
    <w:p w14:paraId="0061CBA5"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我认为这里面有一个文字游戏。也许部分地，只是字面意义上的，你还没有走上这条路。你需要跟随方舟，这样你才能知道该去哪里才能到达你应该穿越的约旦河。</w:t>
      </w:r>
    </w:p>
    <w:p w14:paraId="42CE1F01" w14:textId="77777777" w:rsidR="00202E04" w:rsidRPr="00B7581B" w:rsidRDefault="00202E04">
      <w:pPr>
        <w:rPr>
          <w:sz w:val="26"/>
          <w:szCs w:val="26"/>
        </w:rPr>
      </w:pPr>
    </w:p>
    <w:p w14:paraId="78884DB1" w14:textId="5651024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但更具象征意义、更具隐喻性的是，我认为跟随方舟，进而延伸到方舟里的石版上的诫命和上帝的指示等等，会给你一个如何生活以及如何能够在这片土地上定居的路线图。所以，在这里保持对上帝适当的敬畏。第二个“知道”是在第 7 节，神对约书亚说，从今天起，我要在以色列众人面前尊崇你，使他们知道我与摩西同在，也必与你同在。</w:t>
      </w:r>
    </w:p>
    <w:p w14:paraId="20196FD8" w14:textId="77777777" w:rsidR="00202E04" w:rsidRPr="00B7581B" w:rsidRDefault="00202E04">
      <w:pPr>
        <w:rPr>
          <w:sz w:val="26"/>
          <w:szCs w:val="26"/>
        </w:rPr>
      </w:pPr>
    </w:p>
    <w:p w14:paraId="0AE484B8" w14:textId="6D46FBF0"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所以，有这样的说法，说这是一个迹象，表明人们可以确定约书亚是继承人，因为神会做某些事情。然后第 10 节，约书亚说，你们就知道永生神在你们中间，他必将这一切土地从你们面前赶出去。在第 11 节中，他们要知道什么，主的预兆是什么，约柜正在你们前面经过，进入约旦河。</w:t>
      </w:r>
    </w:p>
    <w:p w14:paraId="7BC432C0" w14:textId="77777777" w:rsidR="00202E04" w:rsidRPr="00B7581B" w:rsidRDefault="00202E04">
      <w:pPr>
        <w:rPr>
          <w:sz w:val="26"/>
          <w:szCs w:val="26"/>
        </w:rPr>
      </w:pPr>
    </w:p>
    <w:p w14:paraId="30DBDA86" w14:textId="62C0EEC5"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所以，那里只是一件小事。但信心的概念可以在认知词汇中找到。回到第五节，神将会行奇妙的事。</w:t>
      </w:r>
    </w:p>
    <w:p w14:paraId="7D5B1A5F" w14:textId="77777777" w:rsidR="00202E04" w:rsidRPr="00B7581B" w:rsidRDefault="00202E04">
      <w:pPr>
        <w:rPr>
          <w:sz w:val="26"/>
          <w:szCs w:val="26"/>
        </w:rPr>
      </w:pPr>
    </w:p>
    <w:p w14:paraId="2B0FAA98" w14:textId="17F8D20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因此，约书亚指示人们拿起约柜。请注意，这是约柜。我们在本书中提到的主题之一是圣约。</w:t>
      </w:r>
    </w:p>
    <w:p w14:paraId="13105B45" w14:textId="77777777" w:rsidR="00202E04" w:rsidRPr="00B7581B" w:rsidRDefault="00202E04">
      <w:pPr>
        <w:rPr>
          <w:sz w:val="26"/>
          <w:szCs w:val="26"/>
        </w:rPr>
      </w:pPr>
    </w:p>
    <w:p w14:paraId="758A1591" w14:textId="3C70172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这是代表神与摩西和西奈山人民所立之约的约柜。所以，他们要拿起那方舟，从人们面前经过。于是</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拿起约柜和约来到百姓面前。</w:t>
      </w:r>
    </w:p>
    <w:p w14:paraId="4D6A6206" w14:textId="77777777" w:rsidR="00202E04" w:rsidRPr="00B7581B" w:rsidRDefault="00202E04">
      <w:pPr>
        <w:rPr>
          <w:sz w:val="26"/>
          <w:szCs w:val="26"/>
        </w:rPr>
      </w:pPr>
    </w:p>
    <w:p w14:paraId="053F4DE2" w14:textId="3335C09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现在，我之前提到的另一个主题是服从的主题。这是一个非常小的例子。第六节说，指示要抬起约柜并在人们面前传递。</w:t>
      </w:r>
    </w:p>
    <w:p w14:paraId="689B9870" w14:textId="77777777" w:rsidR="00202E04" w:rsidRPr="00B7581B" w:rsidRDefault="00202E04">
      <w:pPr>
        <w:rPr>
          <w:sz w:val="26"/>
          <w:szCs w:val="26"/>
        </w:rPr>
      </w:pPr>
    </w:p>
    <w:p w14:paraId="3433E983" w14:textId="302B016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这就是指示。可以说，报告或者命令。命令执行的报告在第六节的下一部分。</w:t>
      </w:r>
    </w:p>
    <w:p w14:paraId="469224D9" w14:textId="77777777" w:rsidR="00202E04" w:rsidRPr="00B7581B" w:rsidRDefault="00202E04">
      <w:pPr>
        <w:rPr>
          <w:sz w:val="26"/>
          <w:szCs w:val="26"/>
        </w:rPr>
      </w:pPr>
    </w:p>
    <w:p w14:paraId="6F9C8600" w14:textId="28204AE4"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于是，他们抬起约柜，走到百姓面前。在希伯来语中，这实际上与命令中的单词完全相同，除了单词从 pass on 变为 gone 之外。但换句话来说，这本书的作者是在说，这就是约书亚所说的。</w:t>
      </w:r>
    </w:p>
    <w:p w14:paraId="62CDA0CA" w14:textId="77777777" w:rsidR="00202E04" w:rsidRPr="00B7581B" w:rsidRDefault="00202E04">
      <w:pPr>
        <w:rPr>
          <w:sz w:val="26"/>
          <w:szCs w:val="26"/>
        </w:rPr>
      </w:pPr>
    </w:p>
    <w:p w14:paraId="059E49B7" w14:textId="02A6B75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然后作者告诉我们，</w:t>
      </w:r>
      <w:r xmlns:w="http://schemas.openxmlformats.org/wordprocessingml/2006/main" w:rsidR="0045214B">
        <w:rPr>
          <w:rFonts w:ascii="Calibri" w:eastAsia="Calibri" w:hAnsi="Calibri" w:cs="Calibri"/>
          <w:sz w:val="26"/>
          <w:szCs w:val="26"/>
        </w:rPr>
        <w:t xml:space="preserve">他们完全按照他所说的做了。所以，从一个小角度来说，这就是服从这一主题的一个例证。因此，在第八节中，他们命令百姓、祭司到约旦河边。</w:t>
      </w:r>
    </w:p>
    <w:p w14:paraId="247EAD46" w14:textId="77777777" w:rsidR="00202E04" w:rsidRPr="00B7581B" w:rsidRDefault="00202E04">
      <w:pPr>
        <w:rPr>
          <w:sz w:val="26"/>
          <w:szCs w:val="26"/>
        </w:rPr>
      </w:pPr>
    </w:p>
    <w:p w14:paraId="2ACA2E52" w14:textId="4D01DEB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他们将在约旦河中静止不动。所以，我刚才提到的本章第一部分，第一阶段，是第一至第六节。第二阶段现在是指示，关于过约旦河的进一步指示，第 7 节到第 13 节。</w:t>
      </w:r>
    </w:p>
    <w:p w14:paraId="295FDC1A" w14:textId="77777777" w:rsidR="00202E04" w:rsidRPr="00B7581B" w:rsidRDefault="00202E04">
      <w:pPr>
        <w:rPr>
          <w:sz w:val="26"/>
          <w:szCs w:val="26"/>
        </w:rPr>
      </w:pPr>
    </w:p>
    <w:p w14:paraId="5D8BA2E4" w14:textId="0B0B324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所以，神说的第一件事就是，我要开始在人们眼前高举你，这样他们就知道你</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本质上</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是摩西的继承人，我与你同在，就像我与他同在一样。他。同样，部分应许和应许的实现可以在这里找到，因为在这节经文中，我们看到了我刚才读到的内容。请看第四章第 14 节。</w:t>
      </w:r>
    </w:p>
    <w:p w14:paraId="50F4EFAD" w14:textId="77777777" w:rsidR="00202E04" w:rsidRPr="00B7581B" w:rsidRDefault="00202E04">
      <w:pPr>
        <w:rPr>
          <w:sz w:val="26"/>
          <w:szCs w:val="26"/>
        </w:rPr>
      </w:pPr>
    </w:p>
    <w:p w14:paraId="5F9B9A6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对不起，是的，第14节说，在那一天，这是在他们过了河之后，在那一天，主在所有人眼前尊崇约书亚。他们敬畏他，就像他们一生敬畏摩西一样。因此，就在两章的范围内，我们有一个应许，然后是应许的实现。</w:t>
      </w:r>
    </w:p>
    <w:p w14:paraId="6F808550" w14:textId="77777777" w:rsidR="00202E04" w:rsidRPr="00B7581B" w:rsidRDefault="00202E04">
      <w:pPr>
        <w:rPr>
          <w:sz w:val="26"/>
          <w:szCs w:val="26"/>
        </w:rPr>
      </w:pPr>
    </w:p>
    <w:p w14:paraId="30874AF8" w14:textId="775F4AE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神信守诺言并实现了这一诺言。这是章节级别的另一个小插图。因此，指示是在约旦河旁边坐下，第八节。</w:t>
      </w:r>
    </w:p>
    <w:p w14:paraId="5153DE24" w14:textId="77777777" w:rsidR="00202E04" w:rsidRPr="00B7581B" w:rsidRDefault="00202E04">
      <w:pPr>
        <w:rPr>
          <w:sz w:val="26"/>
          <w:szCs w:val="26"/>
        </w:rPr>
      </w:pPr>
    </w:p>
    <w:p w14:paraId="197DE0F3" w14:textId="6630CCD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约书亚将人们聚集在一起，告诉他们，这样他们才能知道永生神就在你们中间。第 10 节说，他必将这一切人从你们面前赶出去。迦南人、赫人、希未人、比利洗人、</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革迦撒人</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、亚摩利人和耶布斯人。</w:t>
      </w:r>
    </w:p>
    <w:p w14:paraId="0D2B83E7" w14:textId="77777777" w:rsidR="00202E04" w:rsidRPr="00B7581B" w:rsidRDefault="00202E04">
      <w:pPr>
        <w:rPr>
          <w:sz w:val="26"/>
          <w:szCs w:val="26"/>
        </w:rPr>
      </w:pPr>
    </w:p>
    <w:p w14:paraId="596FDC2E" w14:textId="58F9F918"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所以，这里有七个组。这可能是一个象征性的数字。可能还有更多。</w:t>
      </w:r>
    </w:p>
    <w:p w14:paraId="335EB172" w14:textId="77777777" w:rsidR="00202E04" w:rsidRPr="00B7581B" w:rsidRDefault="00202E04">
      <w:pPr>
        <w:rPr>
          <w:sz w:val="26"/>
          <w:szCs w:val="26"/>
        </w:rPr>
      </w:pPr>
    </w:p>
    <w:p w14:paraId="52CA28F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在前面的部分，我给了你一张地图。我给你的北方，就是赫梯帝国。大约在这个时候，它正处于繁荣时期。</w:t>
      </w:r>
    </w:p>
    <w:p w14:paraId="30939C86" w14:textId="77777777" w:rsidR="00202E04" w:rsidRPr="00B7581B" w:rsidRDefault="00202E04">
      <w:pPr>
        <w:rPr>
          <w:sz w:val="26"/>
          <w:szCs w:val="26"/>
        </w:rPr>
      </w:pPr>
    </w:p>
    <w:p w14:paraId="29E88B03"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圣经中还有另一种提到赫梯人的方式，那就是这里。那将是一小群人，可能生活在迦南地区，不是伟大的赫梯帝国的一部分，而是更小的群体。生活在赫梯帝国之前的亚伯拉罕也遇到过赫梯人，可能是赫梯人的当地表现形式。</w:t>
      </w:r>
    </w:p>
    <w:p w14:paraId="5929ACC2" w14:textId="77777777" w:rsidR="00202E04" w:rsidRPr="00B7581B" w:rsidRDefault="00202E04">
      <w:pPr>
        <w:rPr>
          <w:sz w:val="26"/>
          <w:szCs w:val="26"/>
        </w:rPr>
      </w:pPr>
    </w:p>
    <w:p w14:paraId="2ED570E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所以我们在这里讨论的是两种不同类型的人。我想稍微休息一下，然后回到申命记的一章。</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，如果我们想回到申命记第 7 章，我们会指出有关这些国家的一些事情。</w:t>
      </w:r>
    </w:p>
    <w:p w14:paraId="4D5A4E3A" w14:textId="77777777" w:rsidR="00202E04" w:rsidRPr="00B7581B" w:rsidRDefault="00202E04">
      <w:pPr>
        <w:rPr>
          <w:sz w:val="26"/>
          <w:szCs w:val="26"/>
        </w:rPr>
      </w:pPr>
    </w:p>
    <w:p w14:paraId="1C77D2E6" w14:textId="428697E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对不起，申命记第 7 章，摩西现在比约书亚早说话。在第 1 节中，它给了我们，第 1 节和第 2 节，至少第 1 节，给了我们一些关于这些国家的信息。</w:t>
      </w:r>
      <w:r xmlns:w="http://schemas.openxmlformats.org/wordprocessingml/2006/main" w:rsidR="0045214B" w:rsidRPr="00B7581B">
        <w:rPr>
          <w:rFonts w:ascii="Calibri" w:eastAsia="Calibri" w:hAnsi="Calibri" w:cs="Calibri"/>
          <w:sz w:val="26"/>
          <w:szCs w:val="26"/>
        </w:rPr>
        <w:t xml:space="preserve">所以，它说，当耶和华你的神带你进入你要进入并占领它的土地并清除你面前的许多国家时。</w:t>
      </w:r>
    </w:p>
    <w:p w14:paraId="3BE29480" w14:textId="77777777" w:rsidR="00202E04" w:rsidRPr="00B7581B" w:rsidRDefault="00202E04">
      <w:pPr>
        <w:rPr>
          <w:sz w:val="26"/>
          <w:szCs w:val="26"/>
        </w:rPr>
      </w:pPr>
    </w:p>
    <w:p w14:paraId="7E67CF42"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然后它提到了赫人、</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革迦撒人</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、亚摩利人、迦南人、比利洗人、希未人和耶布斯人。又是七个国家，同一组，同一数量。但请看看申命记第 7 章第 1 节第 1 节末尾所说的内容。它说，有七个国家比你们数量更多、更强大。</w:t>
      </w:r>
    </w:p>
    <w:p w14:paraId="6F87123B" w14:textId="77777777" w:rsidR="00202E04" w:rsidRPr="00B7581B" w:rsidRDefault="00202E04">
      <w:pPr>
        <w:rPr>
          <w:sz w:val="26"/>
          <w:szCs w:val="26"/>
        </w:rPr>
      </w:pPr>
    </w:p>
    <w:p w14:paraId="2BD359FF" w14:textId="62129C1E"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因此，以色列是一个非常小的少数群体。有人提出的一个附带问题是，以色列国离开埃及时有多大？人口有多少？早在《出埃及记》第 13 章中，就提到了从埃及出来的以色列人，有 60 万处于战斗年龄的男子等等，还有妇女和儿童。因此，以妻子和孩子来推断，也许有两到三百万人。</w:t>
      </w:r>
    </w:p>
    <w:p w14:paraId="66304927" w14:textId="77777777" w:rsidR="00202E04" w:rsidRPr="00B7581B" w:rsidRDefault="00202E04">
      <w:pPr>
        <w:rPr>
          <w:sz w:val="26"/>
          <w:szCs w:val="26"/>
        </w:rPr>
      </w:pPr>
    </w:p>
    <w:p w14:paraId="65733BE0" w14:textId="7EFC1A8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这是一大群人从埃及出来，穿越西奈半岛，在旷野里生活了很多年。然后进入一个他们是少数的国家，比这七个人还小。如果这是正确的话，那么人口有 2100 万、2400 万，类似的数字。</w:t>
      </w:r>
    </w:p>
    <w:p w14:paraId="10CCF0FF" w14:textId="77777777" w:rsidR="00202E04" w:rsidRPr="00B7581B" w:rsidRDefault="00202E04">
      <w:pPr>
        <w:rPr>
          <w:sz w:val="26"/>
          <w:szCs w:val="26"/>
        </w:rPr>
      </w:pPr>
    </w:p>
    <w:p w14:paraId="21461A57"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在现代的以色列国家，人口远没有那么多。土地不会支持这一点。现在，气候变化已经持续了数千年。</w:t>
      </w:r>
    </w:p>
    <w:p w14:paraId="196D3BD2" w14:textId="77777777" w:rsidR="00202E04" w:rsidRPr="00B7581B" w:rsidRDefault="00202E04">
      <w:pPr>
        <w:rPr>
          <w:sz w:val="26"/>
          <w:szCs w:val="26"/>
        </w:rPr>
      </w:pPr>
    </w:p>
    <w:p w14:paraId="0E9CB452"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也许那时的土地更肥沃。但我们有充分的理由怀疑对这个数字的理解。出埃及记中数字的另一种表达方式是 600,000，希伯来语中千的词是</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eleph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w:t>
      </w:r>
    </w:p>
    <w:p w14:paraId="2CBE56C7" w14:textId="77777777" w:rsidR="00202E04" w:rsidRPr="00B7581B" w:rsidRDefault="00202E04">
      <w:pPr>
        <w:rPr>
          <w:sz w:val="26"/>
          <w:szCs w:val="26"/>
        </w:rPr>
      </w:pPr>
    </w:p>
    <w:p w14:paraId="1D13D17C" w14:textId="2D412C8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有一个相关单词与</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eleph具有相同的辅音</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。这意味着它更像是一个军事连或军事单位。有些人认为它可能接近 10 人，就像一个小排或一个连的人。</w:t>
      </w:r>
    </w:p>
    <w:p w14:paraId="1C583693" w14:textId="77777777" w:rsidR="00202E04" w:rsidRPr="00B7581B" w:rsidRDefault="00202E04">
      <w:pPr>
        <w:rPr>
          <w:sz w:val="26"/>
          <w:szCs w:val="26"/>
        </w:rPr>
      </w:pPr>
    </w:p>
    <w:p w14:paraId="7F32658A" w14:textId="1B17B57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如果是这样的话，如果这就是数字上发生的情况，那么 600,000、600</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大象的数字</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可能就是 600</w:t>
      </w:r>
      <w:proofErr xmlns:w="http://schemas.openxmlformats.org/wordprocessingml/2006/main" w:type="spellStart"/>
      <w:r xmlns:w="http://schemas.openxmlformats.org/wordprocessingml/2006/main" w:rsidR="0045214B">
        <w:rPr>
          <w:rFonts w:ascii="Calibri" w:eastAsia="Calibri" w:hAnsi="Calibri" w:cs="Calibri"/>
          <w:sz w:val="26"/>
          <w:szCs w:val="26"/>
        </w:rPr>
        <w:t xml:space="preserve">大象</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。这将是 600 个连，每连 10 名战斗人员，即大约 6,000 名适龄男子以及妇女和儿童。所以也许我们谈论的是几千人，而不是数十万或数百万人。</w:t>
      </w:r>
    </w:p>
    <w:p w14:paraId="4B6E4B8E" w14:textId="77777777" w:rsidR="00202E04" w:rsidRPr="00B7581B" w:rsidRDefault="00202E04">
      <w:pPr>
        <w:rPr>
          <w:sz w:val="26"/>
          <w:szCs w:val="26"/>
        </w:rPr>
      </w:pPr>
    </w:p>
    <w:p w14:paraId="61555A21"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很难知道。在我看来，考虑到数以百万计的人一直生活在这片土地上，如果我们把这个数字当作这里的面值，这似乎更合乎逻辑。所以无论如何，我在《申命记》第 7 章中的观点是，提到了相同数量的国家。</w:t>
      </w:r>
    </w:p>
    <w:p w14:paraId="226F9223" w14:textId="77777777" w:rsidR="00202E04" w:rsidRPr="00B7581B" w:rsidRDefault="00202E04">
      <w:pPr>
        <w:rPr>
          <w:sz w:val="26"/>
          <w:szCs w:val="26"/>
        </w:rPr>
      </w:pPr>
    </w:p>
    <w:p w14:paraId="2D45FCA4"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他们比你更伟大、更强大。他们是伟大的奇迹，上帝将通过占领这些强大的国家并仍然给予以色列胜利来创造奇迹。说到这里，让我们来看另一段经文。</w:t>
      </w:r>
    </w:p>
    <w:p w14:paraId="70F9F4B2" w14:textId="77777777" w:rsidR="00202E04" w:rsidRPr="00B7581B" w:rsidRDefault="00202E04">
      <w:pPr>
        <w:rPr>
          <w:sz w:val="26"/>
          <w:szCs w:val="26"/>
        </w:rPr>
      </w:pPr>
    </w:p>
    <w:p w14:paraId="402D37B1"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翻几页后，申命记到第 9 章。我想从第 4 节开始看。上帝通过摩西的指示是给以色列的。他说，第 4 节，耶和华你的神将他们从你面前赶出去之后，你心里不可说。迦南人的名字。</w:t>
      </w:r>
    </w:p>
    <w:p w14:paraId="21BE51DA" w14:textId="77777777" w:rsidR="00202E04" w:rsidRPr="00B7581B" w:rsidRDefault="00202E04">
      <w:pPr>
        <w:rPr>
          <w:sz w:val="26"/>
          <w:szCs w:val="26"/>
        </w:rPr>
      </w:pPr>
    </w:p>
    <w:p w14:paraId="1D56D5CA" w14:textId="0F7DBDC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不要说，引用，是因为我的义，主才带我进来占有这片土地。所以，以色列不应该自高自大地认为，哦，你知道，我们是上帝的选民。我们是好人。</w:t>
      </w:r>
    </w:p>
    <w:p w14:paraId="275465B3" w14:textId="77777777" w:rsidR="00202E04" w:rsidRPr="00B7581B" w:rsidRDefault="00202E04">
      <w:pPr>
        <w:rPr>
          <w:sz w:val="26"/>
          <w:szCs w:val="26"/>
        </w:rPr>
      </w:pPr>
    </w:p>
    <w:p w14:paraId="6BCE4A28"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这就是他给我们这片土地的原因。继续第 4 节，而另一方面，实际情况却是，正是因为这些国家的邪恶，主才将他们从你们面前赶出去。第 5 节，你得他们的地，并不是因为你的公义，也不是因为你心里正直。</w:t>
      </w:r>
    </w:p>
    <w:p w14:paraId="63FFE155" w14:textId="77777777" w:rsidR="00202E04" w:rsidRPr="00B7581B" w:rsidRDefault="00202E04">
      <w:pPr>
        <w:rPr>
          <w:sz w:val="26"/>
          <w:szCs w:val="26"/>
        </w:rPr>
      </w:pPr>
    </w:p>
    <w:p w14:paraId="6A745D02" w14:textId="76C4842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但因那些国民的罪恶，耶和华你的神将他们从你面前赶出去，为要证实耶和华向你列祖亚伯拉罕、以撒、雅各倾注的话。因此，这个难题的部分答案是，神命令以色列人消灭所有迦南人并将他们赶出去。部分答案是他们自己的邪恶。</w:t>
      </w:r>
    </w:p>
    <w:p w14:paraId="0D20FB7C" w14:textId="77777777" w:rsidR="00202E04" w:rsidRPr="00B7581B" w:rsidRDefault="00202E04">
      <w:pPr>
        <w:rPr>
          <w:sz w:val="26"/>
          <w:szCs w:val="26"/>
        </w:rPr>
      </w:pPr>
    </w:p>
    <w:p w14:paraId="455C6AC9" w14:textId="0CC82F20"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同样，我们将在另一个部分讨论这一点，并完善该讨论。但这是其中的一部分。那么，让我们回到约书亚记第 3 章，我们刚刚看过第 10 节提到的 10 个国家。</w:t>
      </w:r>
    </w:p>
    <w:p w14:paraId="05797757" w14:textId="77777777" w:rsidR="00202E04" w:rsidRPr="00B7581B" w:rsidRDefault="00202E04">
      <w:pPr>
        <w:rPr>
          <w:sz w:val="26"/>
          <w:szCs w:val="26"/>
        </w:rPr>
      </w:pPr>
    </w:p>
    <w:p w14:paraId="1FE401AD"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第 11 节接着提到了约柜。全地之主正在你们面前经过。方舟或约柜这个词在这 13 节经文中出现了很多次。</w:t>
      </w:r>
    </w:p>
    <w:p w14:paraId="0920FEC0" w14:textId="77777777" w:rsidR="00202E04" w:rsidRPr="00B7581B" w:rsidRDefault="00202E04">
      <w:pPr>
        <w:rPr>
          <w:sz w:val="26"/>
          <w:szCs w:val="26"/>
        </w:rPr>
      </w:pPr>
    </w:p>
    <w:p w14:paraId="51D9C85E" w14:textId="354E241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就好像第一部分在真正交叉之前的真正焦点（从第 14 节开始）是说，上帝在这里的存在是最重要的。因此，第 13 节给出了祭司的灵魂和脚抬着全地之主耶和华的约柜的细节。当他们在约旦河水中休息时，水将被切断并流动，等等。</w:t>
      </w:r>
    </w:p>
    <w:p w14:paraId="2AE895F7" w14:textId="77777777" w:rsidR="00202E04" w:rsidRPr="00B7581B" w:rsidRDefault="00202E04">
      <w:pPr>
        <w:rPr>
          <w:sz w:val="26"/>
          <w:szCs w:val="26"/>
        </w:rPr>
      </w:pPr>
    </w:p>
    <w:p w14:paraId="37CDFA13"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这就是对未来的展望。现在，从表面上看，我们可以回答这个问题：第三章真正讲的是什么？我们可以用简洁的形式回答说，以色列越过了约旦河。这有利于本书中占有土地等实际行动的开始。</w:t>
      </w:r>
    </w:p>
    <w:p w14:paraId="73FF8078" w14:textId="77777777" w:rsidR="00202E04" w:rsidRPr="00B7581B" w:rsidRDefault="00202E04">
      <w:pPr>
        <w:rPr>
          <w:sz w:val="26"/>
          <w:szCs w:val="26"/>
        </w:rPr>
      </w:pPr>
    </w:p>
    <w:p w14:paraId="2BF06612"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但我的观点是，不，这是这里发生的事情的次要影响。这本书的作者是这样写的，这两章实际上是这样写的，那就是作者的兴趣，作者的兴奋不在于从A点到B点，而是从东到西。让作者感到兴奋的是，神创造了我们现在在第 14 至 16 节中读到的令人惊奇的奇迹。</w:t>
      </w:r>
    </w:p>
    <w:p w14:paraId="4088785C" w14:textId="77777777" w:rsidR="00202E04" w:rsidRPr="00B7581B" w:rsidRDefault="00202E04">
      <w:pPr>
        <w:rPr>
          <w:sz w:val="26"/>
          <w:szCs w:val="26"/>
        </w:rPr>
      </w:pPr>
    </w:p>
    <w:p w14:paraId="4E7E47A0" w14:textId="49F3CD22"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那么，让我们看看这一点。第 1 节到第 13 节都是为实际事件本身而构建的。因此，第 14 至 16 节讲述了该事件本身。</w:t>
      </w:r>
    </w:p>
    <w:p w14:paraId="5D8E95AC" w14:textId="77777777" w:rsidR="00202E04" w:rsidRPr="00B7581B" w:rsidRDefault="00202E04">
      <w:pPr>
        <w:rPr>
          <w:sz w:val="26"/>
          <w:szCs w:val="26"/>
        </w:rPr>
      </w:pPr>
    </w:p>
    <w:p w14:paraId="4210CB70"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即使在那里，它的积累也是缓慢的。第 12 节和第 13 节的意思是，这是命令，这就是将要发生的事情。第 14 节是作者现在告诉我们的，好吧，这就是他们如何开始工作的。</w:t>
      </w:r>
    </w:p>
    <w:p w14:paraId="19596D5E" w14:textId="77777777" w:rsidR="00202E04" w:rsidRPr="00B7581B" w:rsidRDefault="00202E04">
      <w:pPr>
        <w:rPr>
          <w:sz w:val="26"/>
          <w:szCs w:val="26"/>
        </w:rPr>
      </w:pPr>
    </w:p>
    <w:p w14:paraId="16C57549" w14:textId="09B87E5D"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所以，第 14 节说，所以当人们从帐篷出发过约旦河时，我将尝试以希伯来语的方式来阅读这些条款。预计，第 14 节和第 15 节，从希伯来语的句法来看，都在走向主要事件，即第 16 节。我之前提到过连元音的顺序，而第 14 节和第 15 节中没有元音连音。</w:t>
      </w:r>
    </w:p>
    <w:p w14:paraId="30312599" w14:textId="77777777" w:rsidR="00202E04" w:rsidRPr="00B7581B" w:rsidRDefault="00202E04">
      <w:pPr>
        <w:rPr>
          <w:sz w:val="26"/>
          <w:szCs w:val="26"/>
        </w:rPr>
      </w:pPr>
    </w:p>
    <w:p w14:paraId="687C1B46" w14:textId="566739C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第一个是在第 14 节，它在第 16 节中得到了解决。所以，所有第 14 节和第 15 节都被放在一边，导致第 16 章中的大事件。所以让我尝试以这样的方式来阅读它：抓住了这一点。</w:t>
      </w:r>
    </w:p>
    <w:p w14:paraId="7C2F2B36" w14:textId="77777777" w:rsidR="00202E04" w:rsidRPr="00B7581B" w:rsidRDefault="00202E04">
      <w:pPr>
        <w:rPr>
          <w:sz w:val="26"/>
          <w:szCs w:val="26"/>
        </w:rPr>
      </w:pPr>
    </w:p>
    <w:p w14:paraId="3899AE34" w14:textId="244B9EA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所以，或者，事情发生了，詹姆斯国王会说，事情就发生了。第一个分点是当人们从他们的帐篷出发过约旦河时，第二个分点是祭司在人民面前抬着约柜，第三个分点，第 15 节，当他们得到这些时抬着约柜远到了约旦河，第四个要点，当抬着约柜的祭司的脚浸在水边时，现在还有一个，甚至更进一步的括号，你们的大多数圣经都有一个括号在第 15 节的最后部分，它说，哦，顺便说一下，在收获季节，约旦河泛滥了所有的河岸。在我看来，这样做的目的，在希伯来语的句法上，是在一个从句中，其要点是，以色列，你知道，他们正在穿越约旦河，而他们通常会在这个时候穿越约旦河。无法穿越。</w:t>
      </w:r>
    </w:p>
    <w:p w14:paraId="7ABCD6D5" w14:textId="77777777" w:rsidR="00202E04" w:rsidRPr="00B7581B" w:rsidRDefault="00202E04">
      <w:pPr>
        <w:rPr>
          <w:sz w:val="26"/>
          <w:szCs w:val="26"/>
        </w:rPr>
      </w:pPr>
    </w:p>
    <w:p w14:paraId="398A9055" w14:textId="2C720EA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又不是旱季，他们可以找到地方踮着脚尖过去，或者涉水而过，水没过脚踝。这是河流达到最高点的时候，这让人们相信即将发生的伟大奇迹。那么，所有这些都是准备工作，所以，第 14 节发生了，发生了什么？第 16 节。</w:t>
      </w:r>
    </w:p>
    <w:p w14:paraId="13CFD689" w14:textId="77777777" w:rsidR="00202E04" w:rsidRPr="00B7581B" w:rsidRDefault="00202E04">
      <w:pPr>
        <w:rPr>
          <w:sz w:val="26"/>
          <w:szCs w:val="26"/>
        </w:rPr>
      </w:pPr>
    </w:p>
    <w:p w14:paraId="27660E74" w14:textId="37C32CE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四件事。有四个动词谈论水。我就读一下，好吧，让我试着重读一遍。</w:t>
      </w:r>
    </w:p>
    <w:p w14:paraId="114532F6" w14:textId="77777777" w:rsidR="00202E04" w:rsidRPr="00B7581B" w:rsidRDefault="00202E04">
      <w:pPr>
        <w:rPr>
          <w:sz w:val="26"/>
          <w:szCs w:val="26"/>
        </w:rPr>
      </w:pPr>
    </w:p>
    <w:p w14:paraId="26C0D166" w14:textId="559EF0A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从泥里流下来的水站起来了，第一个动词，它们升起成一堆，非常远，很远，第二个动词，在一个叫亚当的地方，那座城市与撒拉但</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相对</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。那是在北方，距离他们穿越的地方有好几英里，所以重点是约旦河的水不能流到那里。我们被</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告知</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有两种不同的方式，他们站起来，他们升起两个不同的动词。</w:t>
      </w:r>
    </w:p>
    <w:p w14:paraId="4E2DFB37" w14:textId="77777777" w:rsidR="00202E04" w:rsidRPr="00B7581B" w:rsidRDefault="00202E04">
      <w:pPr>
        <w:rPr>
          <w:sz w:val="26"/>
          <w:szCs w:val="26"/>
        </w:rPr>
      </w:pPr>
    </w:p>
    <w:p w14:paraId="550B398E" w14:textId="119ED73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然后它继续流向阿拉巴海，盐海，即死海。这节经文的下一部分说，在我的版本中，我们完全被切断了，在希伯来语中，这又是两个动词，我们被切断并停止了。因此，在一节经文的范围内有四个动词谈论水域发生的事情。</w:t>
      </w:r>
    </w:p>
    <w:p w14:paraId="2AABEEDA" w14:textId="77777777" w:rsidR="00202E04" w:rsidRPr="00B7581B" w:rsidRDefault="00202E04">
      <w:pPr>
        <w:rPr>
          <w:sz w:val="26"/>
          <w:szCs w:val="26"/>
        </w:rPr>
      </w:pPr>
    </w:p>
    <w:p w14:paraId="20F6FB1D" w14:textId="0540F72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然后它说，然后第 16 节的最后一句或从句说，人们从耶利哥对面过去了。从句法上来说，这就是我们所说的从句。就好像作者在说，这是上帝对水域所做的这件奇妙的事情正在发生的事情，哦，顺便说一句，以免我忘记，他们过了约旦河。</w:t>
      </w:r>
    </w:p>
    <w:p w14:paraId="3E0C39D0" w14:textId="77777777" w:rsidR="00202E04" w:rsidRPr="00B7581B" w:rsidRDefault="00202E04">
      <w:pPr>
        <w:rPr>
          <w:sz w:val="26"/>
          <w:szCs w:val="26"/>
        </w:rPr>
      </w:pPr>
    </w:p>
    <w:p w14:paraId="7612B5D4" w14:textId="20E9C0F0"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但这并不是作者想要表达的重点。作者试图表达的观点是，神用水做了这件大事。记得在第二章中，喇合曾提到埃及人在红海的失败。</w:t>
      </w:r>
    </w:p>
    <w:p w14:paraId="46D67AFB" w14:textId="77777777" w:rsidR="00202E04" w:rsidRPr="00B7581B" w:rsidRDefault="00202E04">
      <w:pPr>
        <w:rPr>
          <w:sz w:val="26"/>
          <w:szCs w:val="26"/>
        </w:rPr>
      </w:pPr>
    </w:p>
    <w:p w14:paraId="2D38B77E" w14:textId="5D81B95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现在我们这里也有类似的活动。因此，作者希望我们惊叹上帝所做的、伟大的奇迹以及堵塞这些水。而且这些水域并不是在旱季，而是最伟大的时期。</w:t>
      </w:r>
    </w:p>
    <w:p w14:paraId="73E41B1C" w14:textId="77777777" w:rsidR="00202E04" w:rsidRPr="00B7581B" w:rsidRDefault="00202E04">
      <w:pPr>
        <w:rPr>
          <w:sz w:val="26"/>
          <w:szCs w:val="26"/>
        </w:rPr>
      </w:pPr>
    </w:p>
    <w:p w14:paraId="10F1062C" w14:textId="4E24686B"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因此，在本章的结尾第 17 节中，抬着约柜的祭司稳稳地站在干地上。希伯来语中有不同的词来谈论地球、土地、尘土或地面。这是一个非常特殊的词，它是</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yalasha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，它用来谈论干燥的土地和潮湿的水。</w:t>
      </w:r>
    </w:p>
    <w:p w14:paraId="09868959" w14:textId="77777777" w:rsidR="00202E04" w:rsidRPr="00B7581B" w:rsidRDefault="00202E04">
      <w:pPr>
        <w:rPr>
          <w:sz w:val="26"/>
          <w:szCs w:val="26"/>
        </w:rPr>
      </w:pPr>
    </w:p>
    <w:p w14:paraId="094FDA20"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这是《出埃及记》第 14 章中四次使用的词，讲述红海何时分开，以色列人能够在干地上行走。他们并不像是在泥泞中艰难前行。上帝把大地吹干了。</w:t>
      </w:r>
    </w:p>
    <w:p w14:paraId="576FB957" w14:textId="77777777" w:rsidR="00202E04" w:rsidRPr="00B7581B" w:rsidRDefault="00202E04">
      <w:pPr>
        <w:rPr>
          <w:sz w:val="26"/>
          <w:szCs w:val="26"/>
        </w:rPr>
      </w:pPr>
    </w:p>
    <w:p w14:paraId="742635E3" w14:textId="0C2841B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这是《约拿书》中当鱼将约拿吐到干地上时使用的动词。因此，地面总是干燥而不是潮湿。所以，这里发生的事情，水上涨了，他们所穿越的，再次是干燥的土地，而不是泥泞的土地。</w:t>
      </w:r>
    </w:p>
    <w:p w14:paraId="78EE4C42" w14:textId="77777777" w:rsidR="00202E04" w:rsidRPr="00B7581B" w:rsidRDefault="00202E04">
      <w:pPr>
        <w:rPr>
          <w:sz w:val="26"/>
          <w:szCs w:val="26"/>
        </w:rPr>
      </w:pPr>
    </w:p>
    <w:p w14:paraId="68F0777C" w14:textId="36940597"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于是，抬着约柜的祭司们就坐在干地上。这也应该立即提醒我们或读者红海的奇迹，因为这是同一个词。这可不是什么常见的词。</w:t>
      </w:r>
    </w:p>
    <w:p w14:paraId="6C24C575" w14:textId="77777777" w:rsidR="00202E04" w:rsidRPr="00B7581B" w:rsidRDefault="00202E04">
      <w:pPr>
        <w:rPr>
          <w:sz w:val="26"/>
          <w:szCs w:val="26"/>
        </w:rPr>
      </w:pPr>
    </w:p>
    <w:p w14:paraId="59B80B8B" w14:textId="4EC24EF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它只发生在少数地方。以色列</w:t>
      </w:r>
      <w:r xmlns:w="http://schemas.openxmlformats.org/wordprocessingml/2006/main" w:rsidRPr="00B7581B">
        <w:rPr>
          <w:rFonts w:ascii="Calibri" w:eastAsia="Calibri" w:hAnsi="Calibri" w:cs="Calibri"/>
          <w:sz w:val="26"/>
          <w:szCs w:val="26"/>
        </w:rPr>
        <w:t xml:space="preserve">众人都</w:t>
      </w:r>
      <w:r xmlns:w="http://schemas.openxmlformats.org/wordprocessingml/2006/main" w:rsidR="00E9295C">
        <w:rPr>
          <w:rFonts w:ascii="Calibri" w:eastAsia="Calibri" w:hAnsi="Calibri" w:cs="Calibri"/>
          <w:sz w:val="26"/>
          <w:szCs w:val="26"/>
        </w:rPr>
        <w:t xml:space="preserve">从干地上过去，直到他们过了约旦河。所以，奇迹就是完成了跨越。</w:t>
      </w:r>
    </w:p>
    <w:p w14:paraId="049FBF06" w14:textId="77777777" w:rsidR="00202E04" w:rsidRPr="00B7581B" w:rsidRDefault="00202E04">
      <w:pPr>
        <w:rPr>
          <w:sz w:val="26"/>
          <w:szCs w:val="26"/>
        </w:rPr>
      </w:pPr>
    </w:p>
    <w:p w14:paraId="7F6FEF64" w14:textId="3F33F2D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但作者希望我们惊叹这个奇迹本身。从某种意义上说，第四章是作者为书中的动作按下了暂停键，因为现在他想让我们进一步惊叹于水的奇迹。所以，一开始，神指示约书亚让 12 个人来，从约旦河中间取 12 块石头（第 2 节和第 3 节），把它们带过来，放在今晚可以住宿的地方。</w:t>
      </w:r>
    </w:p>
    <w:p w14:paraId="043FC199" w14:textId="77777777" w:rsidR="00202E04" w:rsidRPr="00B7581B" w:rsidRDefault="00202E04">
      <w:pPr>
        <w:rPr>
          <w:sz w:val="26"/>
          <w:szCs w:val="26"/>
        </w:rPr>
      </w:pPr>
    </w:p>
    <w:p w14:paraId="1CF2BE36" w14:textId="7B454BD7"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于是，他们给这12个人打电话。看看第六节怎么说。这12块石头的目的是作为祭坛建造，不是祭坛，而是纪念祭坛。</w:t>
      </w:r>
    </w:p>
    <w:p w14:paraId="2777D6DD" w14:textId="77777777" w:rsidR="00202E04" w:rsidRPr="00B7581B" w:rsidRDefault="00202E04">
      <w:pPr>
        <w:rPr>
          <w:sz w:val="26"/>
          <w:szCs w:val="26"/>
        </w:rPr>
      </w:pPr>
    </w:p>
    <w:p w14:paraId="3B7AAD6F" w14:textId="2C7B7E2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就像我们今天有一个纪念牌，就像我们有 9-11 和其他重大事件的纪念牌一样。第六节。这样做的目的是，这可能是你们中间的一个征兆。</w:t>
      </w:r>
    </w:p>
    <w:p w14:paraId="6C5C4A4C" w14:textId="77777777" w:rsidR="00202E04" w:rsidRPr="00B7581B" w:rsidRDefault="00202E04">
      <w:pPr>
        <w:rPr>
          <w:sz w:val="26"/>
          <w:szCs w:val="26"/>
        </w:rPr>
      </w:pPr>
    </w:p>
    <w:p w14:paraId="2B9B30AF" w14:textId="2BD8F0B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当您的孩子及时询问时，这些石头意味着什么？注意措辞。它没有说，这是他们从 A 到 B 的地方。第七节说，你应该告诉他们，约旦河的水在约柜之前被截断了。当它越过约旦河时，这又是一个从句，而不是主句。</w:t>
      </w:r>
    </w:p>
    <w:p w14:paraId="7BA772C7" w14:textId="77777777" w:rsidR="00202E04" w:rsidRPr="00B7581B" w:rsidRDefault="00202E04">
      <w:pPr>
        <w:rPr>
          <w:sz w:val="26"/>
          <w:szCs w:val="26"/>
        </w:rPr>
      </w:pPr>
    </w:p>
    <w:p w14:paraId="61EB27E3" w14:textId="2794E45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约旦河水被切断。所以，两个不同的时间，两种不同的方式。再次，在第三章第七节，它肯定了第四章第七节的奇迹。</w:t>
      </w:r>
    </w:p>
    <w:p w14:paraId="15662960" w14:textId="77777777" w:rsidR="00202E04" w:rsidRPr="00B7581B" w:rsidRDefault="00202E04">
      <w:pPr>
        <w:rPr>
          <w:sz w:val="26"/>
          <w:szCs w:val="26"/>
        </w:rPr>
      </w:pPr>
    </w:p>
    <w:p w14:paraId="0B4E0FA9"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它肯定了第三章第 16 节的神迹。</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他们就这么做了。他们拿走了 12 块石头。</w:t>
      </w:r>
    </w:p>
    <w:p w14:paraId="4CBB7A52" w14:textId="77777777" w:rsidR="00202E04" w:rsidRPr="00B7581B" w:rsidRDefault="00202E04">
      <w:pPr>
        <w:rPr>
          <w:sz w:val="26"/>
          <w:szCs w:val="26"/>
        </w:rPr>
      </w:pPr>
    </w:p>
    <w:p w14:paraId="4F5070E8" w14:textId="5B0B494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在第九节中，约书亚亲自拿起一些石头。看起来这里可能有几组不同的石头。但我认为重点是，当水源被切断并且他们要穿越旱地时，他们有 12 个人竖起石头作为标记。</w:t>
      </w:r>
    </w:p>
    <w:p w14:paraId="5C085B4E" w14:textId="77777777" w:rsidR="00202E04" w:rsidRPr="00B7581B" w:rsidRDefault="00202E04">
      <w:pPr>
        <w:rPr>
          <w:sz w:val="26"/>
          <w:szCs w:val="26"/>
        </w:rPr>
      </w:pPr>
    </w:p>
    <w:p w14:paraId="47A3B62C" w14:textId="7B2A8F3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他们可以从远处看到这是一个标记，他们正在穿越。然后约书亚亲自在第 9 节中拿起这些石头并将它们放在岸上。抱歉，反过来说。</w:t>
      </w:r>
    </w:p>
    <w:p w14:paraId="6E9092F8" w14:textId="77777777" w:rsidR="00202E04" w:rsidRPr="00B7581B" w:rsidRDefault="00202E04">
      <w:pPr>
        <w:rPr>
          <w:sz w:val="26"/>
          <w:szCs w:val="26"/>
        </w:rPr>
      </w:pPr>
    </w:p>
    <w:p w14:paraId="3B631DE5" w14:textId="0C1E22D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约书亚会亲自将石头放入河中。然后人们把他们带到岸边。所以，我认为第九节是一种附带的闪回。</w:t>
      </w:r>
    </w:p>
    <w:p w14:paraId="647E9FF3" w14:textId="77777777" w:rsidR="00202E04" w:rsidRPr="00B7581B" w:rsidRDefault="00202E04">
      <w:pPr>
        <w:rPr>
          <w:sz w:val="26"/>
          <w:szCs w:val="26"/>
        </w:rPr>
      </w:pPr>
    </w:p>
    <w:p w14:paraId="68CB0B3C" w14:textId="069E71FB"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它不是在谈论两组独立的石头。</w:t>
      </w:r>
      <w:r xmlns:w="http://schemas.openxmlformats.org/wordprocessingml/2006/main" w:rsidR="00E9295C" w:rsidRPr="00B7581B">
        <w:rPr>
          <w:rFonts w:ascii="Calibri" w:eastAsia="Calibri" w:hAnsi="Calibri" w:cs="Calibri"/>
          <w:sz w:val="26"/>
          <w:szCs w:val="26"/>
        </w:rPr>
        <w:t xml:space="preserve">于是，他们就按照他们的吩咐去做了。请注意第 10 节中，重复了一切的概念。</w:t>
      </w:r>
    </w:p>
    <w:p w14:paraId="507AF475" w14:textId="77777777" w:rsidR="00202E04" w:rsidRPr="00B7581B" w:rsidRDefault="00202E04">
      <w:pPr>
        <w:rPr>
          <w:sz w:val="26"/>
          <w:szCs w:val="26"/>
        </w:rPr>
      </w:pPr>
    </w:p>
    <w:p w14:paraId="1801096B"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每个人都服从主和约书亚。他们一切都按规矩办事。人们匆忙过去，方舟就出来了，等等。</w:t>
      </w:r>
    </w:p>
    <w:p w14:paraId="7AD30A56" w14:textId="77777777" w:rsidR="00202E04" w:rsidRPr="00B7581B" w:rsidRDefault="00202E04">
      <w:pPr>
        <w:rPr>
          <w:sz w:val="26"/>
          <w:szCs w:val="26"/>
        </w:rPr>
      </w:pPr>
    </w:p>
    <w:p w14:paraId="0D40757D" w14:textId="1871CB81"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所以，我们就跳到最后。这在某种程度上重申了石头的重要性。所以，第18节提到干地。</w:t>
      </w:r>
    </w:p>
    <w:p w14:paraId="7CE7F3C7" w14:textId="77777777" w:rsidR="00202E04" w:rsidRPr="00B7581B" w:rsidRDefault="00202E04">
      <w:pPr>
        <w:rPr>
          <w:sz w:val="26"/>
          <w:szCs w:val="26"/>
        </w:rPr>
      </w:pPr>
    </w:p>
    <w:p w14:paraId="69802269"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正月十日，人们从约旦河里出来了。他们现在在耶利哥东边的吉甲安营。他们在那里放置了 12 块石头。</w:t>
      </w:r>
    </w:p>
    <w:p w14:paraId="73B4FF91" w14:textId="77777777" w:rsidR="00202E04" w:rsidRPr="00B7581B" w:rsidRDefault="00202E04">
      <w:pPr>
        <w:rPr>
          <w:sz w:val="26"/>
          <w:szCs w:val="26"/>
        </w:rPr>
      </w:pPr>
    </w:p>
    <w:p w14:paraId="01BD4D53" w14:textId="6098CE75"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然后他对人们说，第 21 节，当你们的子孙问他们的父亲时，这些石头意味着什么？然后你要让你的子孙知道以色列已经过去了。这是动词第一次出现在一个独立的从句中，有点强调这一点。但请注意，上面说他们在干地上过去了。</w:t>
      </w:r>
    </w:p>
    <w:p w14:paraId="564C0F24" w14:textId="77777777" w:rsidR="00202E04" w:rsidRPr="00B7581B" w:rsidRDefault="00202E04">
      <w:pPr>
        <w:rPr>
          <w:sz w:val="26"/>
          <w:szCs w:val="26"/>
        </w:rPr>
      </w:pPr>
    </w:p>
    <w:p w14:paraId="3EEDB571" w14:textId="4D9B7E6A"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所以，重点仍然是那个奇迹。然后第23节，耶和华又为你们使约旦河的水干了，直到你们过去，就像耶和华你们的神在我们过去之前为我们干了红海一样。因此，与红海的联系第一次是明确的。</w:t>
      </w:r>
    </w:p>
    <w:p w14:paraId="405686F8" w14:textId="77777777" w:rsidR="00202E04" w:rsidRPr="00B7581B" w:rsidRDefault="00202E04">
      <w:pPr>
        <w:rPr>
          <w:sz w:val="26"/>
          <w:szCs w:val="26"/>
        </w:rPr>
      </w:pPr>
    </w:p>
    <w:p w14:paraId="5284A68B" w14:textId="7709D0E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它在早期的一些词汇中是隐含的，但现在它是明确的。上帝在红海所行的奇妙奇迹也在约旦河的较小层面上得以复制。然后我认为这一章的结尾非常有趣，因为这一章的结尾告诉我们这是有两个原因的。</w:t>
      </w:r>
    </w:p>
    <w:p w14:paraId="45F60327" w14:textId="77777777" w:rsidR="00202E04" w:rsidRPr="00B7581B" w:rsidRDefault="00202E04">
      <w:pPr>
        <w:rPr>
          <w:sz w:val="26"/>
          <w:szCs w:val="26"/>
        </w:rPr>
      </w:pPr>
    </w:p>
    <w:p w14:paraId="09E3D526" w14:textId="193AAA2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一是外部原因。还有一个是内部原因。但上帝创造这个大奇迹有两个原因。</w:t>
      </w:r>
    </w:p>
    <w:p w14:paraId="0474CE74" w14:textId="77777777" w:rsidR="00202E04" w:rsidRPr="00B7581B" w:rsidRDefault="00202E04">
      <w:pPr>
        <w:rPr>
          <w:sz w:val="26"/>
          <w:szCs w:val="26"/>
        </w:rPr>
      </w:pPr>
    </w:p>
    <w:p w14:paraId="1020DBBC" w14:textId="7A9F74E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第一，第 24 节上半节，使地上万民都知道耶和华的手是大有能力的。我们在本章的第一部分，即第三章中看到以色列知道有信心。现在上帝的愿望是让列国知道以色列的上帝是大能的。</w:t>
      </w:r>
    </w:p>
    <w:p w14:paraId="579A797C" w14:textId="77777777" w:rsidR="00202E04" w:rsidRPr="00B7581B" w:rsidRDefault="00202E04">
      <w:pPr>
        <w:rPr>
          <w:sz w:val="26"/>
          <w:szCs w:val="26"/>
        </w:rPr>
      </w:pPr>
    </w:p>
    <w:p w14:paraId="5C33811B" w14:textId="68BE36CB"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因此，有向列国提供的外部见证。其次，是内在的，这样你就可以永远敬畏耶和华你的神。使你们以色列人对行这些神迹的主神有适当的敬畏和敬畏之心。</w:t>
      </w:r>
    </w:p>
    <w:p w14:paraId="3EECDAB3" w14:textId="77777777" w:rsidR="00202E04" w:rsidRPr="00B7581B" w:rsidRDefault="00202E04">
      <w:pPr>
        <w:rPr>
          <w:sz w:val="26"/>
          <w:szCs w:val="26"/>
        </w:rPr>
      </w:pPr>
    </w:p>
    <w:p w14:paraId="1F8EE277" w14:textId="642AA57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我希望你明白，在旧约中，敬畏主的意思不仅仅是害怕和害怕某事，而是敬畏</w:t>
      </w: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和敬畏，并以适当的荣耀对待他。所以</w:t>
      </w:r>
      <w:r xmlns:w="http://schemas.openxmlformats.org/wordprocessingml/2006/main" w:rsidR="00E9295C" w:rsidRPr="00B7581B">
        <w:rPr>
          <w:rFonts w:ascii="Calibri" w:eastAsia="Calibri" w:hAnsi="Calibri" w:cs="Calibri"/>
          <w:sz w:val="26"/>
          <w:szCs w:val="26"/>
        </w:rPr>
        <w:t xml:space="preserve">，这又与旷野的一代形成了鲜明的对比，他们不敬畏神，多次悖逆。这里有一个新的开始，并且更加强调服从。</w:t>
      </w:r>
    </w:p>
    <w:p w14:paraId="4792B61D" w14:textId="77777777" w:rsidR="00202E04" w:rsidRPr="00B7581B" w:rsidRDefault="00202E04">
      <w:pPr>
        <w:rPr>
          <w:sz w:val="26"/>
          <w:szCs w:val="26"/>
        </w:rPr>
      </w:pPr>
    </w:p>
    <w:p w14:paraId="626149EE" w14:textId="2C1DB0C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这一章以神迹的目的总结为两件事，一是向列国作见证，二是支持以色列的信心。实际上</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现在在我自己对这本书的概述中，我认为第五章第一节实际上是第三章和第四章的结论。所以让我指出我为什么这么认为。</w:t>
      </w:r>
    </w:p>
    <w:p w14:paraId="495E0FAB" w14:textId="77777777" w:rsidR="00202E04" w:rsidRPr="00B7581B" w:rsidRDefault="00202E04">
      <w:pPr>
        <w:rPr>
          <w:sz w:val="26"/>
          <w:szCs w:val="26"/>
        </w:rPr>
      </w:pPr>
    </w:p>
    <w:p w14:paraId="388BF5A7" w14:textId="5C32D46D"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第四章第 24 节向列国讲述了他们所知道的这个外在见证。接下来要说的是，我希望您理解并知道原始手稿中没有章节和节数，因此这里没有真正的中断。所以，接下来说的，接下来说的就是第五章第一节，约旦河西岸的所有亚摩利王和迦南人的所有王。在海边听见了，记得喇合说过，我们已经听见耶和华你神所做的事了。</w:t>
      </w:r>
    </w:p>
    <w:p w14:paraId="6C5BDC09" w14:textId="77777777" w:rsidR="00202E04" w:rsidRPr="00B7581B" w:rsidRDefault="00202E04">
      <w:pPr>
        <w:rPr>
          <w:sz w:val="26"/>
          <w:szCs w:val="26"/>
        </w:rPr>
      </w:pPr>
    </w:p>
    <w:p w14:paraId="1B153357" w14:textId="1AC30822"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因此，以色列的声誉似乎每次都走在它前面。当以色列人听说主把约旦河的水干了之后，奇迹又出现了，直到他们过了河，他们的心都融化了，这与第二章喇合的话相呼应。他们因以色列人的缘故，就不再有灵气了。</w:t>
      </w:r>
    </w:p>
    <w:p w14:paraId="175F6401" w14:textId="77777777" w:rsidR="00202E04" w:rsidRPr="00B7581B" w:rsidRDefault="00202E04">
      <w:pPr>
        <w:rPr>
          <w:sz w:val="26"/>
          <w:szCs w:val="26"/>
        </w:rPr>
      </w:pPr>
    </w:p>
    <w:p w14:paraId="418C3435" w14:textId="1AD3C83D"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所以，在书的一开始，喇合就说，你知道，我们都害怕你们，因为神在旷野和埃及人身上所做的事。现在，当这本书的情节真正展开时，上帝又创造了另一个伟大的奇迹，我们看到国王们自己融化了，他们里面没有了精神。所以，这在某种程度上强化了喇合所说的话。</w:t>
      </w:r>
    </w:p>
    <w:p w14:paraId="3ABBB7C9" w14:textId="77777777" w:rsidR="00202E04" w:rsidRPr="00B7581B" w:rsidRDefault="00202E04">
      <w:pPr>
        <w:rPr>
          <w:sz w:val="26"/>
          <w:szCs w:val="26"/>
        </w:rPr>
      </w:pPr>
    </w:p>
    <w:p w14:paraId="4E866E63" w14:textId="2B6FCC8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从某种意义上说，这应验了第 24 节第四章第 24 节上半节，使列国知道主的手是大有能力的。这句话的应验是在第五章第一节。所以，在我看来，这实际上是整个部分的结束，也是我们将结束本部分的地方。</w:t>
      </w:r>
    </w:p>
    <w:p w14:paraId="1645BA0A" w14:textId="77777777" w:rsidR="00202E04" w:rsidRPr="00B7581B" w:rsidRDefault="00202E04">
      <w:pPr>
        <w:rPr>
          <w:sz w:val="26"/>
          <w:szCs w:val="26"/>
        </w:rPr>
      </w:pPr>
    </w:p>
    <w:p w14:paraId="0BFEBE98" w14:textId="454E199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这是大卫·霍华德博士通过路得对约书亚的教导。这是第七节，约书亚 3-4，约旦十字路口。</w:t>
      </w:r>
    </w:p>
    <w:sectPr w:rsidR="00202E04" w:rsidRPr="00B758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FCDD" w14:textId="77777777" w:rsidR="0077312C" w:rsidRDefault="0077312C" w:rsidP="00B7581B">
      <w:r>
        <w:separator/>
      </w:r>
    </w:p>
  </w:endnote>
  <w:endnote w:type="continuationSeparator" w:id="0">
    <w:p w14:paraId="6FB51F51" w14:textId="77777777" w:rsidR="0077312C" w:rsidRDefault="0077312C" w:rsidP="00B7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B96C" w14:textId="77777777" w:rsidR="0077312C" w:rsidRDefault="0077312C" w:rsidP="00B7581B">
      <w:r>
        <w:separator/>
      </w:r>
    </w:p>
  </w:footnote>
  <w:footnote w:type="continuationSeparator" w:id="0">
    <w:p w14:paraId="17D3A05F" w14:textId="77777777" w:rsidR="0077312C" w:rsidRDefault="0077312C" w:rsidP="00B75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200000"/>
      <w:docPartObj>
        <w:docPartGallery w:val="Page Numbers (Top of Page)"/>
        <w:docPartUnique/>
      </w:docPartObj>
    </w:sdtPr>
    <w:sdtEndPr>
      <w:rPr>
        <w:noProof/>
      </w:rPr>
    </w:sdtEndPr>
    <w:sdtContent>
      <w:p w14:paraId="71AE25BF" w14:textId="00FAF720" w:rsidR="00B7581B" w:rsidRDefault="00B758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B95C30" w14:textId="77777777" w:rsidR="00B7581B" w:rsidRDefault="00B75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2147"/>
    <w:multiLevelType w:val="hybridMultilevel"/>
    <w:tmpl w:val="AC3292AE"/>
    <w:lvl w:ilvl="0" w:tplc="A86A9A3A">
      <w:start w:val="1"/>
      <w:numFmt w:val="bullet"/>
      <w:lvlText w:val="●"/>
      <w:lvlJc w:val="left"/>
      <w:pPr>
        <w:ind w:left="720" w:hanging="360"/>
      </w:pPr>
    </w:lvl>
    <w:lvl w:ilvl="1" w:tplc="4B1832B8">
      <w:start w:val="1"/>
      <w:numFmt w:val="bullet"/>
      <w:lvlText w:val="○"/>
      <w:lvlJc w:val="left"/>
      <w:pPr>
        <w:ind w:left="1440" w:hanging="360"/>
      </w:pPr>
    </w:lvl>
    <w:lvl w:ilvl="2" w:tplc="3B5EFD0C">
      <w:start w:val="1"/>
      <w:numFmt w:val="bullet"/>
      <w:lvlText w:val="■"/>
      <w:lvlJc w:val="left"/>
      <w:pPr>
        <w:ind w:left="2160" w:hanging="360"/>
      </w:pPr>
    </w:lvl>
    <w:lvl w:ilvl="3" w:tplc="60EA7E6A">
      <w:start w:val="1"/>
      <w:numFmt w:val="bullet"/>
      <w:lvlText w:val="●"/>
      <w:lvlJc w:val="left"/>
      <w:pPr>
        <w:ind w:left="2880" w:hanging="360"/>
      </w:pPr>
    </w:lvl>
    <w:lvl w:ilvl="4" w:tplc="37AAD9CA">
      <w:start w:val="1"/>
      <w:numFmt w:val="bullet"/>
      <w:lvlText w:val="○"/>
      <w:lvlJc w:val="left"/>
      <w:pPr>
        <w:ind w:left="3600" w:hanging="360"/>
      </w:pPr>
    </w:lvl>
    <w:lvl w:ilvl="5" w:tplc="C8448AA6">
      <w:start w:val="1"/>
      <w:numFmt w:val="bullet"/>
      <w:lvlText w:val="■"/>
      <w:lvlJc w:val="left"/>
      <w:pPr>
        <w:ind w:left="4320" w:hanging="360"/>
      </w:pPr>
    </w:lvl>
    <w:lvl w:ilvl="6" w:tplc="97A8B09E">
      <w:start w:val="1"/>
      <w:numFmt w:val="bullet"/>
      <w:lvlText w:val="●"/>
      <w:lvlJc w:val="left"/>
      <w:pPr>
        <w:ind w:left="5040" w:hanging="360"/>
      </w:pPr>
    </w:lvl>
    <w:lvl w:ilvl="7" w:tplc="12FCB94C">
      <w:start w:val="1"/>
      <w:numFmt w:val="bullet"/>
      <w:lvlText w:val="●"/>
      <w:lvlJc w:val="left"/>
      <w:pPr>
        <w:ind w:left="5760" w:hanging="360"/>
      </w:pPr>
    </w:lvl>
    <w:lvl w:ilvl="8" w:tplc="0F629218">
      <w:start w:val="1"/>
      <w:numFmt w:val="bullet"/>
      <w:lvlText w:val="●"/>
      <w:lvlJc w:val="left"/>
      <w:pPr>
        <w:ind w:left="6480" w:hanging="360"/>
      </w:pPr>
    </w:lvl>
  </w:abstractNum>
  <w:num w:numId="1" w16cid:durableId="30035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E04"/>
    <w:rsid w:val="00202E04"/>
    <w:rsid w:val="0045214B"/>
    <w:rsid w:val="0077312C"/>
    <w:rsid w:val="00B7581B"/>
    <w:rsid w:val="00E92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322F1"/>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581B"/>
    <w:pPr>
      <w:tabs>
        <w:tab w:val="center" w:pos="4680"/>
        <w:tab w:val="right" w:pos="9360"/>
      </w:tabs>
    </w:pPr>
  </w:style>
  <w:style w:type="character" w:customStyle="1" w:styleId="HeaderChar">
    <w:name w:val="Header Char"/>
    <w:basedOn w:val="DefaultParagraphFont"/>
    <w:link w:val="Header"/>
    <w:uiPriority w:val="99"/>
    <w:rsid w:val="00B7581B"/>
  </w:style>
  <w:style w:type="paragraph" w:styleId="Footer">
    <w:name w:val="footer"/>
    <w:basedOn w:val="Normal"/>
    <w:link w:val="FooterChar"/>
    <w:uiPriority w:val="99"/>
    <w:unhideWhenUsed/>
    <w:rsid w:val="00B7581B"/>
    <w:pPr>
      <w:tabs>
        <w:tab w:val="center" w:pos="4680"/>
        <w:tab w:val="right" w:pos="9360"/>
      </w:tabs>
    </w:pPr>
  </w:style>
  <w:style w:type="character" w:customStyle="1" w:styleId="FooterChar">
    <w:name w:val="Footer Char"/>
    <w:basedOn w:val="DefaultParagraphFont"/>
    <w:link w:val="Footer"/>
    <w:uiPriority w:val="99"/>
    <w:rsid w:val="00B75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5106</Words>
  <Characters>22156</Characters>
  <Application>Microsoft Office Word</Application>
  <DocSecurity>0</DocSecurity>
  <Lines>474</Lines>
  <Paragraphs>103</Paragraphs>
  <ScaleCrop>false</ScaleCrop>
  <HeadingPairs>
    <vt:vector size="2" baseType="variant">
      <vt:variant>
        <vt:lpstr>Title</vt:lpstr>
      </vt:variant>
      <vt:variant>
        <vt:i4>1</vt:i4>
      </vt:variant>
    </vt:vector>
  </HeadingPairs>
  <TitlesOfParts>
    <vt:vector size="1" baseType="lpstr">
      <vt:lpstr>Howard Josh Ruth Session07 Jos3 4</vt:lpstr>
    </vt:vector>
  </TitlesOfParts>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Session07 Jos3 4</dc:title>
  <dc:creator>TurboScribe.ai</dc:creator>
  <cp:lastModifiedBy>Ted Hildebrandt</cp:lastModifiedBy>
  <cp:revision>3</cp:revision>
  <dcterms:created xsi:type="dcterms:W3CDTF">2024-02-04T20:10:00Z</dcterms:created>
  <dcterms:modified xsi:type="dcterms:W3CDTF">2024-02-29T12:26:00Z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aa9270ec2c41e40b7852bdc225710abb7a50a6c98f4544b96770917d9031c505</vt:lpwstr>
  </property>
</Properties>
</file>