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1A9BC" w14:textId="2F1C1069" w:rsidR="000337D1" w:rsidRPr="00A66E32" w:rsidRDefault="00A66E32" w:rsidP="00A66E32">
      <w:pPr xmlns:w="http://schemas.openxmlformats.org/wordprocessingml/2006/main">
        <w:jc w:val="center"/>
        <w:rPr>
          <w:rFonts w:ascii="Calibri" w:eastAsia="Calibri" w:hAnsi="Calibri" w:cs="Calibri"/>
          <w:b/>
          <w:bCs/>
          <w:sz w:val="40"/>
          <w:szCs w:val="40"/>
        </w:rPr>
        <w:bidi/>
      </w:pPr>
      <w:r xmlns:w="http://schemas.openxmlformats.org/wordprocessingml/2006/main" w:rsidRPr="00A66E32">
        <w:rPr>
          <w:rFonts w:ascii="Calibri" w:eastAsia="Calibri" w:hAnsi="Calibri" w:cs="Calibri"/>
          <w:b/>
          <w:bCs/>
          <w:sz w:val="40"/>
          <w:szCs w:val="40"/>
        </w:rPr>
        <w:t xml:space="preserve">د. تيد هيلدبراندت، أزواج الأمثال 1، </w:t>
      </w:r>
      <w:r xmlns:w="http://schemas.openxmlformats.org/wordprocessingml/2006/main" w:rsidRPr="00A66E32">
        <w:rPr>
          <w:rFonts w:ascii="Calibri" w:eastAsia="Calibri" w:hAnsi="Calibri" w:cs="Calibri"/>
          <w:b/>
          <w:bCs/>
          <w:sz w:val="40"/>
          <w:szCs w:val="40"/>
        </w:rPr>
        <w:br xmlns:w="http://schemas.openxmlformats.org/wordprocessingml/2006/main"/>
      </w:r>
      <w:r xmlns:w="http://schemas.openxmlformats.org/wordprocessingml/2006/main" w:rsidRPr="00A66E32">
        <w:rPr>
          <w:rFonts w:ascii="Calibri" w:eastAsia="Calibri" w:hAnsi="Calibri" w:cs="Calibri"/>
          <w:b/>
          <w:bCs/>
          <w:sz w:val="40"/>
          <w:szCs w:val="40"/>
        </w:rPr>
        <w:t xml:space="preserve">أمثال 26: 4- 5</w:t>
      </w:r>
    </w:p>
    <w:p w14:paraId="568891DB" w14:textId="04F4F409" w:rsidR="00A66E32" w:rsidRPr="00A66E32" w:rsidRDefault="00A66E32" w:rsidP="00A66E32">
      <w:pPr xmlns:w="http://schemas.openxmlformats.org/wordprocessingml/2006/main">
        <w:jc w:val="center"/>
        <w:rPr>
          <w:rFonts w:ascii="Calibri" w:eastAsia="Calibri" w:hAnsi="Calibri" w:cs="Calibri"/>
          <w:sz w:val="26"/>
          <w:szCs w:val="26"/>
        </w:rPr>
        <w:bidi/>
      </w:pPr>
      <w:r xmlns:w="http://schemas.openxmlformats.org/wordprocessingml/2006/main" w:rsidRPr="00A66E32">
        <w:rPr>
          <w:rFonts w:ascii="AA Times New Roman" w:eastAsia="Calibri" w:hAnsi="AA Times New Roman" w:cs="AA Times New Roman"/>
          <w:sz w:val="26"/>
          <w:szCs w:val="26"/>
        </w:rPr>
        <w:t xml:space="preserve">© </w:t>
      </w:r>
      <w:r xmlns:w="http://schemas.openxmlformats.org/wordprocessingml/2006/main" w:rsidRPr="00A66E32">
        <w:rPr>
          <w:rFonts w:ascii="Calibri" w:eastAsia="Calibri" w:hAnsi="Calibri" w:cs="Calibri"/>
          <w:sz w:val="26"/>
          <w:szCs w:val="26"/>
        </w:rPr>
        <w:t xml:space="preserve">2024 تيد هيلدبراندت</w:t>
      </w:r>
    </w:p>
    <w:p w14:paraId="4CEDE7C8" w14:textId="77777777" w:rsidR="00A66E32" w:rsidRPr="00A66E32" w:rsidRDefault="00A66E32">
      <w:pPr>
        <w:rPr>
          <w:sz w:val="26"/>
          <w:szCs w:val="26"/>
        </w:rPr>
      </w:pPr>
    </w:p>
    <w:p w14:paraId="38D986B6" w14:textId="3E9DFA22"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هذا هو الدكتور تيد هيلدبراندت وتعاليمه عن أزواج الأمثال والأمثال 26، 4، و5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التناقض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الجلسة الأولى، للإجابة على الأحمق أو عدم الإجابة عليه، هذا هو السؤال.</w:t>
      </w:r>
    </w:p>
    <w:p w14:paraId="0C11BFE0" w14:textId="77777777" w:rsidR="000337D1" w:rsidRPr="00A66E32" w:rsidRDefault="000337D1">
      <w:pPr>
        <w:rPr>
          <w:sz w:val="26"/>
          <w:szCs w:val="26"/>
        </w:rPr>
      </w:pPr>
    </w:p>
    <w:p w14:paraId="1FFA99FE" w14:textId="00633F96"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مرحبًا بكم اليوم في العرض التقديمي للتعلم الإلكتروني الكتابي حول أزواج الأمثال والأمثال 26 مقابل تناقض الاقتباسات الأربعة والخمسة، للإجابة أو عدم الرد على الأحمق. ولذا، سنتحدث اليوم عن أزواج الأمثال وسنتناول قدرًا كبيرًا من التفاصيل هنا أثناء قيامنا بهذا العرض التقديمي عن الأمثال. احصل على هذا الشيء هنا.</w:t>
      </w:r>
    </w:p>
    <w:p w14:paraId="6BF25FCA" w14:textId="77777777" w:rsidR="000337D1" w:rsidRPr="00A66E32" w:rsidRDefault="000337D1">
      <w:pPr>
        <w:rPr>
          <w:sz w:val="26"/>
          <w:szCs w:val="26"/>
        </w:rPr>
      </w:pPr>
    </w:p>
    <w:p w14:paraId="4C51C344" w14:textId="294C142A"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الأسئلة التي سنتناولها بشكل أساسي هي هل الأمثال في الإصحاحات من 10 إلى 29 هي مجرد وحدات معزولة من الأمثال تم جمعها معًا بطريقة عشوائية؟ أم أن هناك بعض الترتيب التحريري الواضح والهادف للأمثال في هذه الجملة "الأمثال" كما يطلق عليها في الفصول من 10 إلى 29؟ هل هناك طلب؟ وإذا كان هناك ترتيب، فكيف يعمل هذا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الترتيب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بمعنى آخر ما الذي يثيره؟ كيف يمكننا اكتشافه والأشياء؟ وما المعنى من وراء ذلك أن المحررين لماذا يضعون مثلا كذا بجانب المثل الآخر؟ ما هي الفوائد التفسيرية لمراقبة هذا الارتباط السياقي </w:t>
      </w:r>
      <w:proofErr xmlns:w="http://schemas.openxmlformats.org/wordprocessingml/2006/main" w:type="spellStart"/>
      <w:r xmlns:w="http://schemas.openxmlformats.org/wordprocessingml/2006/main" w:rsidR="00C76D8A">
        <w:rPr>
          <w:rFonts w:ascii="Calibri" w:eastAsia="Calibri" w:hAnsi="Calibri" w:cs="Calibri"/>
          <w:sz w:val="26"/>
          <w:szCs w:val="26"/>
        </w:rPr>
        <w:t xml:space="preserve">بين الأمثال </w:t>
      </w:r>
      <w:proofErr xmlns:w="http://schemas.openxmlformats.org/wordprocessingml/2006/main" w:type="spellEnd"/>
      <w:r xmlns:w="http://schemas.openxmlformats.org/wordprocessingml/2006/main" w:rsidR="00C76D8A">
        <w:rPr>
          <w:rFonts w:ascii="Calibri" w:eastAsia="Calibri" w:hAnsi="Calibri" w:cs="Calibri"/>
          <w:sz w:val="26"/>
          <w:szCs w:val="26"/>
        </w:rPr>
        <w:t xml:space="preserve">؟ وبعبارة أخرى، الروابط بين الجمل. وما الفائدة التفسيرية أو التأويلية من ذلك؟ هل الأمثال مجرد عبارات مبتذلة مملة تعكس مبدأ القصاص بالأبيض والأسود للفعل والنتيجة، وهو ما يؤكد الوضع الراهن أو التقليد؟ كونترا، وأيوب، والجامعة، وهي أكثر تعقيدًا بكثير، تستشهد بأدب الحكمة، إذا كنت لا تزال تستخدم هذا المصطلح.</w:t>
      </w:r>
    </w:p>
    <w:p w14:paraId="77BCDD58" w14:textId="77777777" w:rsidR="000337D1" w:rsidRPr="00A66E32" w:rsidRDefault="000337D1">
      <w:pPr>
        <w:rPr>
          <w:sz w:val="26"/>
          <w:szCs w:val="26"/>
        </w:rPr>
      </w:pPr>
    </w:p>
    <w:p w14:paraId="23846A6A" w14:textId="62E51643" w:rsidR="000337D1" w:rsidRPr="00A66E32" w:rsidRDefault="00C76D8A">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لذلك، سننظر، على سبيل المثال، في سفر الأمثال الإصحاح 12، لقد قرأت للتو أن سفر الأمثال الإصحاح 12: 21 يُظهر هذا النوع من الأشياء البسيطة. يقول هذا في سفر الأمثال 12: 21: "لا يصيب الصديقين شر، أما الأشرار فيشبعون من الضيق". إذن، أنت ذو خلق صالح، لا يصيب الصالحين ضرر.</w:t>
      </w:r>
    </w:p>
    <w:p w14:paraId="29F31849" w14:textId="77777777" w:rsidR="000337D1" w:rsidRPr="00A66E32" w:rsidRDefault="000337D1">
      <w:pPr>
        <w:rPr>
          <w:sz w:val="26"/>
          <w:szCs w:val="26"/>
        </w:rPr>
      </w:pPr>
    </w:p>
    <w:p w14:paraId="6DF76FB3" w14:textId="51836E32" w:rsidR="000337D1" w:rsidRPr="00A66E32" w:rsidRDefault="00C76D8A">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إذن فلك صالح، ثم لك عاقبة. لديك الأشرار، أما الأشرار فقد شبعوا من الضيق. وهكذا، وهذا ما يسمى مبدأ العقاب.</w:t>
      </w:r>
    </w:p>
    <w:p w14:paraId="4885154C" w14:textId="77777777" w:rsidR="000337D1" w:rsidRPr="00A66E32" w:rsidRDefault="000337D1">
      <w:pPr>
        <w:rPr>
          <w:sz w:val="26"/>
          <w:szCs w:val="26"/>
        </w:rPr>
      </w:pPr>
    </w:p>
    <w:p w14:paraId="348ED469" w14:textId="0A43A965"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والكثير من الناس ينظرون إلى ذلك باعتباره عالمًا عاديًا ومباشرًا بالأبيض والأسود، ويعكس عالمًا بالأبيض والأسود. سنقوم الآن بالتشديد على سياق هاتين الجملتين المضربتين ووضعهما جنبًا إلى جنب وكيفية تواصلهما مع بعضهما البعض. وإذا تواصلوا مع بعضهم البعض، أو ما إذا كان مجرد مزيج عشوائي.</w:t>
      </w:r>
    </w:p>
    <w:p w14:paraId="667784C7" w14:textId="77777777" w:rsidR="000337D1" w:rsidRPr="00A66E32" w:rsidRDefault="000337D1">
      <w:pPr>
        <w:rPr>
          <w:sz w:val="26"/>
          <w:szCs w:val="26"/>
        </w:rPr>
      </w:pPr>
    </w:p>
    <w:p w14:paraId="122DAED2" w14:textId="74FC2F7E"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لكن السياق مهم. عندما تبدأ في دراسة معنى الكلمات، فإن السياق هو الذي يحدد المعنى. وهكذا </w:t>
      </w:r>
      <w:r xmlns:w="http://schemas.openxmlformats.org/wordprocessingml/2006/main" w:rsidR="00C76D8A" w:rsidRPr="00A66E32">
        <w:rPr>
          <w:rFonts w:ascii="Calibri" w:eastAsia="Calibri" w:hAnsi="Calibri" w:cs="Calibri"/>
          <w:sz w:val="26"/>
          <w:szCs w:val="26"/>
        </w:rPr>
        <w:t xml:space="preserve">، على سبيل المثال، اسمحوا لي أن أستخدم مثالًا باللغة الإنجليزية، كلمة جذع.</w:t>
      </w:r>
    </w:p>
    <w:p w14:paraId="7D9870AC" w14:textId="77777777" w:rsidR="000337D1" w:rsidRPr="00A66E32" w:rsidRDefault="000337D1">
      <w:pPr>
        <w:rPr>
          <w:sz w:val="26"/>
          <w:szCs w:val="26"/>
        </w:rPr>
      </w:pPr>
    </w:p>
    <w:p w14:paraId="5C277423" w14:textId="7835B121"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ماذا تعني كلمة الجذع؟ حسنًا، السياق هو الذي يحدد المعنى. لذا، إذا قلت الجذع، ما الذي يتبادر إلى ذهنك؟ حسنًا، بالنسبة للكثيرين منا، يتبادر إلى ذهننا جذع الشجرة. ولكن بالنسبة للآخرين الذين يسافرون الآن أو يحاولون السفر، فإن صندوق الأمتعة هو الذي تسافر معه.</w:t>
      </w:r>
    </w:p>
    <w:p w14:paraId="709F5414" w14:textId="77777777" w:rsidR="000337D1" w:rsidRPr="00A66E32" w:rsidRDefault="000337D1">
      <w:pPr>
        <w:rPr>
          <w:sz w:val="26"/>
          <w:szCs w:val="26"/>
        </w:rPr>
      </w:pPr>
    </w:p>
    <w:p w14:paraId="2B697CA7" w14:textId="222B0698"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بعض الناس يقودون سياراتهم ولديهم صندوق سيارة. يختلف صندوق السيارة كثيرًا عن صندوق الشجرة. وهكذا، ترى أنه بمجرد أن تضع كلمة بجوارها، فجأة، تأخذ كلمة "جذع" فروقًا دقيقة مختلفة، ومعاني مختلفة.</w:t>
      </w:r>
    </w:p>
    <w:p w14:paraId="08DFD00A" w14:textId="77777777" w:rsidR="000337D1" w:rsidRPr="00A66E32" w:rsidRDefault="000337D1">
      <w:pPr>
        <w:rPr>
          <w:sz w:val="26"/>
          <w:szCs w:val="26"/>
        </w:rPr>
      </w:pPr>
    </w:p>
    <w:p w14:paraId="0D3CBA0C"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جذع الجسم. ثم لديك خرطوم الفيل. مختلف جدا.</w:t>
      </w:r>
    </w:p>
    <w:p w14:paraId="6DBA0A7D" w14:textId="77777777" w:rsidR="000337D1" w:rsidRPr="00A66E32" w:rsidRDefault="000337D1">
      <w:pPr>
        <w:rPr>
          <w:sz w:val="26"/>
          <w:szCs w:val="26"/>
        </w:rPr>
      </w:pPr>
    </w:p>
    <w:p w14:paraId="15315D17" w14:textId="504124C5"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خط السكك الحديدية، يسمونه الجذع، خط السكك الحديدية الجذع. وحتى الآن في العالم الرقمي، لدينا خط رئيسي للشبكة، وهو خط كبير، ويسمى بالخط الرئيسي.</w:t>
      </w:r>
    </w:p>
    <w:p w14:paraId="21CD029D" w14:textId="77777777" w:rsidR="000337D1" w:rsidRPr="00A66E32" w:rsidRDefault="000337D1">
      <w:pPr>
        <w:rPr>
          <w:sz w:val="26"/>
          <w:szCs w:val="26"/>
        </w:rPr>
      </w:pPr>
    </w:p>
    <w:p w14:paraId="50EA10E8" w14:textId="3993971E"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وبالتالي، ما معنى الجذع، كما تقول، إنه جذع. يعتمد الأمر حقًا على السياق، والكلمات التي تتوافق معه، سواء كان صندوق سيارة، أو جذع شجرة، أو جذع جسد، أو جذع فيل، أو أيًا كان. تؤثر الأنواع أو الأنواع الأدبية أو أنواع الأدب أيضًا على كيفية تفسيرك للأشياء.</w:t>
      </w:r>
    </w:p>
    <w:p w14:paraId="3E97863F" w14:textId="77777777" w:rsidR="000337D1" w:rsidRPr="00A66E32" w:rsidRDefault="000337D1">
      <w:pPr>
        <w:rPr>
          <w:sz w:val="26"/>
          <w:szCs w:val="26"/>
        </w:rPr>
      </w:pPr>
    </w:p>
    <w:p w14:paraId="5606034A" w14:textId="6A81B97F" w:rsidR="000337D1" w:rsidRPr="00A66E32" w:rsidRDefault="00C76D8A">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لذا، على سبيل المثال، لنفترض أنك التقطت صحيفة. هل يتذكر أحد ما هذا؟ جريدة؟ على أية حال، كان لديهم تلك الأشياء التي تسمى الصحف التي يمكن للناس التقاطها. وفي الصفحة الأولى، كان لديك أنواع معينة من الصور، وأيضًا أنواع معينة من القصص وصلت إلى الصفحة الأولى.</w:t>
      </w:r>
    </w:p>
    <w:p w14:paraId="3FB91702" w14:textId="77777777" w:rsidR="000337D1" w:rsidRPr="00A66E32" w:rsidRDefault="000337D1">
      <w:pPr>
        <w:rPr>
          <w:sz w:val="26"/>
          <w:szCs w:val="26"/>
        </w:rPr>
      </w:pPr>
    </w:p>
    <w:p w14:paraId="3AB47B7F" w14:textId="188D6345"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وهكذا، عندما تلتقط صحيفة، فإنك تتوقع أن يتم وضع نوع معين من القصة على الصفحة الأولى. من ناحية أخرى، عندما تدخل إلى الصحيفة، يكون لديك صفحة افتتاحية، صفحة افتتاحية يُدلي فيها الأشخاص بآرائهم في كل شيء. وبالتالي، فأنت تعلم أن هذا قد لا يتم حتى من قبل الصحيفة نفسها، ولكن قد يكون هذا افتتاحية قادمة من الخارج مجرد شخص يبالغ في رأيه، سواء كان جيدًا أو سيئًا.</w:t>
      </w:r>
    </w:p>
    <w:p w14:paraId="38F293D3" w14:textId="77777777" w:rsidR="000337D1" w:rsidRPr="00A66E32" w:rsidRDefault="000337D1">
      <w:pPr>
        <w:rPr>
          <w:sz w:val="26"/>
          <w:szCs w:val="26"/>
        </w:rPr>
      </w:pPr>
    </w:p>
    <w:p w14:paraId="4D1DD394" w14:textId="1A651460"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لديك صفحة الكرتون. وهكذا، عندما تلتقط صفحة رسوم متحركة، فإنك لا تتوقع أن تحصل على نفس الشيء الذي قد تحصل عليه في الصفحة الأولى، صفحة رسوم متحركة. هناك أيضا إعلانات مبوبة.</w:t>
      </w:r>
    </w:p>
    <w:p w14:paraId="0C4AAB03" w14:textId="77777777" w:rsidR="000337D1" w:rsidRPr="00A66E32" w:rsidRDefault="000337D1">
      <w:pPr>
        <w:rPr>
          <w:sz w:val="26"/>
          <w:szCs w:val="26"/>
        </w:rPr>
      </w:pPr>
    </w:p>
    <w:p w14:paraId="278F4831" w14:textId="6FA51A39"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تنظر إلى الخلف وتحاول شراء سيارة جديدة؛ أنت تحاول شراء شيء جديد لمنزلك. وهكذا، عندما تنظر إلى الإعلانات المبوبة، أو عندما تحاول توظيف شخص ما، تنظر إلى الإعلانات المبوبة في الجزء الخلفي من الصحيفة. لاحظ أن الصفحة الأولى تختلف عن الخلفية التي تحتوي على الإعلانات المبوبة.</w:t>
      </w:r>
    </w:p>
    <w:p w14:paraId="3ED138D2" w14:textId="77777777" w:rsidR="000337D1" w:rsidRPr="00A66E32" w:rsidRDefault="000337D1">
      <w:pPr>
        <w:rPr>
          <w:sz w:val="26"/>
          <w:szCs w:val="26"/>
        </w:rPr>
      </w:pPr>
    </w:p>
    <w:p w14:paraId="7B7DB2E4" w14:textId="467D6CD3"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ثم أشياء أخرى مثل النعي. تنظر إلى النعي، ما الذي تتوقع الحصول عليه؟ حسنًا، سيخبرك بمن مات في المنطقة ويعطيك بعض التاريخ والخلفية عن حياتهم وما فعلوه وربما صورة لهم. وهكذا </w:t>
      </w:r>
      <w:r xmlns:w="http://schemas.openxmlformats.org/wordprocessingml/2006/main" w:rsidR="00C76D8A" w:rsidRPr="00A66E32">
        <w:rPr>
          <w:rFonts w:ascii="Calibri" w:eastAsia="Calibri" w:hAnsi="Calibri" w:cs="Calibri"/>
          <w:sz w:val="26"/>
          <w:szCs w:val="26"/>
        </w:rPr>
        <w:t xml:space="preserve">، فإن الوفيات تختلف تمامًا عن القصة التي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تظهر في الصفحة الأولى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وتختلف عن الافتتاحية، وتختلف عن الرسوم الكاريكاتورية، وتختلف عن الإعلانات المبوبة.</w:t>
      </w:r>
    </w:p>
    <w:p w14:paraId="2044D688" w14:textId="77777777" w:rsidR="000337D1" w:rsidRPr="00A66E32" w:rsidRDefault="000337D1">
      <w:pPr>
        <w:rPr>
          <w:sz w:val="26"/>
          <w:szCs w:val="26"/>
        </w:rPr>
      </w:pPr>
    </w:p>
    <w:p w14:paraId="0BE6E312" w14:textId="3FC6163D"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وهكذا، كل هذه الأشياء، في الصحيفة، ستأخذ مكانًا مختلفًا، ودورًا مختلفًا، وترتيبًا مختلفًا في تلك الصحيفة. الآن، الأفلام الوثائقية، على سبيل المثال، تختلف كثيرًا عن القصص الخيالية. وهكذا، إذا كنت تشاهد فيلمًا أو شيء من هذا القبيل، نجلس أنا وزوجتي لمشاهدة فيلم، وهو خيالي، نتوقع نوعًا واحدًا من الأشياء.</w:t>
      </w:r>
    </w:p>
    <w:p w14:paraId="33A1DDD7" w14:textId="77777777" w:rsidR="000337D1" w:rsidRPr="00A66E32" w:rsidRDefault="000337D1">
      <w:pPr>
        <w:rPr>
          <w:sz w:val="26"/>
          <w:szCs w:val="26"/>
        </w:rPr>
      </w:pPr>
    </w:p>
    <w:p w14:paraId="63C852B3" w14:textId="5B75269F"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عندما يتعلق الأمر بالخيال العلمي، على سبيل المثال، فهو يختلف قليلاً عن مجرد قصة خيالية بسيطة. وهذا مختلف تمامًا عما نشاهده عندما نشاهد فيلمًا وثائقيًا. لذا، فإن نوع الأدب الذي تشاهده أو تستمع إليه يؤثر على ما تتوقعه.</w:t>
      </w:r>
    </w:p>
    <w:p w14:paraId="171995D1" w14:textId="77777777" w:rsidR="000337D1" w:rsidRPr="00A66E32" w:rsidRDefault="000337D1">
      <w:pPr>
        <w:rPr>
          <w:sz w:val="26"/>
          <w:szCs w:val="26"/>
        </w:rPr>
      </w:pPr>
    </w:p>
    <w:p w14:paraId="4B951EE9" w14:textId="2EDF7090" w:rsidR="000337D1" w:rsidRPr="00A66E32" w:rsidRDefault="00C76D8A">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إذن سنرى ماذا نتوقع من المثل؟ فكيف يؤثر المثل كونه مثلا كيف يؤثر ذلك على معناه ويؤثر على حقيقته مثلا؟ ينطبق هذا النوع أيضًا على الكتاب المقدس أيضًا. لذلك، نعلم أنه بالنسبة للسرد التاريخي، ستسمع قصصًا عن إبراهيم وإسحاق ويعقوب ويوسف وعيسو وموسى وهرون وأشياء من هذا القبيل ويشوع وأشياء مختلفة وصموئيل و داود ومختلف الملوك حزقيا ويهوياقيم أو أيا كان. وهكذا، في الروايات التاريخية، تحصل على قصة تاريخية، وهي تخبرك عن الأفراد، أين عاشوا، وماذا فعلوا.</w:t>
      </w:r>
    </w:p>
    <w:p w14:paraId="32CF9C06" w14:textId="77777777" w:rsidR="000337D1" w:rsidRPr="00A66E32" w:rsidRDefault="000337D1">
      <w:pPr>
        <w:rPr>
          <w:sz w:val="26"/>
          <w:szCs w:val="26"/>
        </w:rPr>
      </w:pPr>
    </w:p>
    <w:p w14:paraId="61A161AD" w14:textId="3DAD68F1"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وهكذا، تحصل على الحبكات، وتحصل على بدايات القصة ونهاياتها، وتحصل على منتصف القصة أو ذروتها، وتستمر القصص، وأنواع السرد التاريخي من الأشياء. وهذا يختلف عن الكلام النبوي، حيث يأتي النبي ويقول، في الأساس، توب، كما تعلمون،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شوف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توب. ولذلك فإن الروايات النبوية مختلفة.</w:t>
      </w:r>
    </w:p>
    <w:p w14:paraId="072D1F57" w14:textId="77777777" w:rsidR="000337D1" w:rsidRPr="00A66E32" w:rsidRDefault="000337D1">
      <w:pPr>
        <w:rPr>
          <w:sz w:val="26"/>
          <w:szCs w:val="26"/>
        </w:rPr>
      </w:pPr>
    </w:p>
    <w:p w14:paraId="6917F8E3" w14:textId="4719F94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يقولون، هكذا قال الرب، في حين أن الروايات التاريخية ستخبركم أن داود فعل كل هذه الأشياء التي كانت حقًا سيئة في بعض الأحيان، والأشياء التي تقولها، كيف فعل داود ذلك حقًا؟ وكيف تفهمه؟ يجب تفسير الروايات التاريخية بطريقة معينة. في الأنبياء، هكذا قال الرب، ومن ثم يتكلم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الرجل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أو المرأة بنبوة من الله. تمام.</w:t>
      </w:r>
    </w:p>
    <w:p w14:paraId="57B403B7" w14:textId="77777777" w:rsidR="000337D1" w:rsidRPr="00A66E32" w:rsidRDefault="000337D1">
      <w:pPr>
        <w:rPr>
          <w:sz w:val="26"/>
          <w:szCs w:val="26"/>
        </w:rPr>
      </w:pPr>
    </w:p>
    <w:p w14:paraId="2FFF68DC" w14:textId="22838FD5"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ومن ثم تشاهد استجابة الناس، استجابة الجمهور للرسالة النبوية. عادة ما كانوا يضربونهم، أو يلقون بهم في السجن، أو في خزان للصرف الصحي، أو شيء من هذا القبيل. وهكذا، كان الأنبياء يمرون بوقت عصيب جدًا، ولكن بعد ذلك تسمعون بعض قصص الأنبياء، شعب الله هؤلاء الذين تحدثوا بكلمة الله إلى المجتمع هناك.</w:t>
      </w:r>
    </w:p>
    <w:p w14:paraId="7466908B" w14:textId="77777777" w:rsidR="000337D1" w:rsidRPr="00A66E32" w:rsidRDefault="000337D1">
      <w:pPr>
        <w:rPr>
          <w:sz w:val="26"/>
          <w:szCs w:val="26"/>
        </w:rPr>
      </w:pPr>
    </w:p>
    <w:p w14:paraId="1DC40F6C" w14:textId="73A32555"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تختلف المزامير كثيرًا عن الأنبياء والسرد التاريخي، على الرغم من وجود عناصر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مزمورية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في كلا النوعين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لكن المزامير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والأمثال، يشبه ملكوت السماوات، وكما تعلم، فسوف تحصل على قصة لا أعرف، عن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الزارع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الذي يخرج ليزرع البذور، فيسقط البعض على الطريق، والبعض يسقط في الصخور، والبعض ينتج أشياء جيدة بالفعل. وهكذا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الأمثال، ملكوت السماوات، تشبه إلى حد ما باللغة الإنجليزية، كنا نقول ذات مرة، عندما أقرأ قصة لحفيدتي أو حفيدتي، وقد تقول ذات مرة، بمجرد كما تقول ذات مرة، فإن ذلك يثير نوعًا من التوقع لنوع القصة التي ستحصل عليها. هكذا يشبه ملكوت السماوات الأمثال. الأدب الرؤيوي، مثل سفر الرؤيا ودانيال وحزقيال، تلك الأشياء.</w:t>
      </w:r>
    </w:p>
    <w:p w14:paraId="05905D82" w14:textId="77777777" w:rsidR="000337D1" w:rsidRPr="00A66E32" w:rsidRDefault="000337D1">
      <w:pPr>
        <w:rPr>
          <w:sz w:val="26"/>
          <w:szCs w:val="26"/>
        </w:rPr>
      </w:pPr>
    </w:p>
    <w:p w14:paraId="0E5FEB58" w14:textId="7EFC6668"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والنبي يرى شيئًا ويرى شيئًا في المستقبل ويرى شيئًا ذا صلة بزمانهم. وهكذا، تتوقع أنواعًا معينة من الأشياء ونوعًا ما، حتى بالمصطلحات الحديثة، فيما يتعلق بنهاية العالم الآن، وتتوقع نوعًا من نهاية العالم واستقطاب الخير والشر وهذه المشاهد السماوية والعواقب الأرضية . في المزامير، تحصل على مراثي، ومزامير تسبيح، ومزامير صعود.</w:t>
      </w:r>
    </w:p>
    <w:p w14:paraId="10D43B68" w14:textId="77777777" w:rsidR="000337D1" w:rsidRPr="00A66E32" w:rsidRDefault="000337D1">
      <w:pPr>
        <w:rPr>
          <w:sz w:val="26"/>
          <w:szCs w:val="26"/>
        </w:rPr>
      </w:pPr>
    </w:p>
    <w:p w14:paraId="38F7AD3E" w14:textId="5A09F6D3"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لذلك، حتى ضمن هذا النوع من المزامير، لديك رثاء وتسبيح ومزامير الصعود وأنواع مختلفة من المزامير والشتائم وأشياء أخرى من هذا القبيل. في الأمثال، تحصل على الأمثال. تمام.</w:t>
      </w:r>
    </w:p>
    <w:p w14:paraId="10BE00AA" w14:textId="77777777" w:rsidR="000337D1" w:rsidRPr="00A66E32" w:rsidRDefault="000337D1">
      <w:pPr>
        <w:rPr>
          <w:sz w:val="26"/>
          <w:szCs w:val="26"/>
        </w:rPr>
      </w:pPr>
    </w:p>
    <w:p w14:paraId="642C24C4" w14:textId="2EAD8AE4"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لذا، علينا أن ننظر إلى كيفية عمل سفر الأمثال. الأمثال هي إلى حد كبير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ظاهرة دولية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وهي تحدث في كل اللغات تقريبًا حول العالم.</w:t>
      </w:r>
    </w:p>
    <w:p w14:paraId="0C8B5716" w14:textId="77777777" w:rsidR="000337D1" w:rsidRPr="00A66E32" w:rsidRDefault="000337D1">
      <w:pPr>
        <w:rPr>
          <w:sz w:val="26"/>
          <w:szCs w:val="26"/>
        </w:rPr>
      </w:pPr>
    </w:p>
    <w:p w14:paraId="58989F56" w14:textId="226B0E73"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وهكذا أيها المثل، كيف يعمل المثل، ضمن ثقافته وداخل أدبه، من جنسه الأدبي؟ الشكل والمعنى مرتبطان. الشكل والمعنى مرتبطان. وهكذا، فإن الشكل الأدبي سوف يشكل أنواع الأشياء التي يتم توصيلها وكيفية توصيلها.</w:t>
      </w:r>
    </w:p>
    <w:p w14:paraId="722596DB" w14:textId="77777777" w:rsidR="000337D1" w:rsidRPr="00A66E32" w:rsidRDefault="000337D1">
      <w:pPr>
        <w:rPr>
          <w:sz w:val="26"/>
          <w:szCs w:val="26"/>
        </w:rPr>
      </w:pPr>
    </w:p>
    <w:p w14:paraId="27194FFD" w14:textId="3775ED54"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تمام. لذلك، نحن فقط نريد أن نقول ذلك. الآن، النوع مهم.</w:t>
      </w:r>
    </w:p>
    <w:p w14:paraId="111E5D47" w14:textId="77777777" w:rsidR="000337D1" w:rsidRPr="00A66E32" w:rsidRDefault="000337D1">
      <w:pPr>
        <w:rPr>
          <w:sz w:val="26"/>
          <w:szCs w:val="26"/>
        </w:rPr>
      </w:pPr>
    </w:p>
    <w:p w14:paraId="54ED2164"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لنأخذ، على سبيل المثال، التاريخية. كلمة الجراد. تمام.</w:t>
      </w:r>
    </w:p>
    <w:p w14:paraId="2826E6CD" w14:textId="77777777" w:rsidR="000337D1" w:rsidRPr="00A66E32" w:rsidRDefault="000337D1">
      <w:pPr>
        <w:rPr>
          <w:sz w:val="26"/>
          <w:szCs w:val="26"/>
        </w:rPr>
      </w:pPr>
    </w:p>
    <w:p w14:paraId="77710868" w14:textId="60293DEF" w:rsidR="000337D1" w:rsidRPr="00A66E32" w:rsidRDefault="005B0E34">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لذلك، تسمع كلمة الجراد في الكتاب المقدس. إذا كنت في السرد التاريخي وفجأة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لديك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الجراد، فقد كان الطاعون في مصر. وهكذا يا الله ماذا ترى؟ ويأتي الجراد ويغزو أرض مصر ويأكل كل الطعام.</w:t>
      </w:r>
    </w:p>
    <w:p w14:paraId="465C77FD" w14:textId="77777777" w:rsidR="000337D1" w:rsidRPr="00A66E32" w:rsidRDefault="000337D1">
      <w:pPr>
        <w:rPr>
          <w:sz w:val="26"/>
          <w:szCs w:val="26"/>
        </w:rPr>
      </w:pPr>
    </w:p>
    <w:p w14:paraId="647408A3" w14:textId="253286CB" w:rsidR="000337D1" w:rsidRPr="00A66E32" w:rsidRDefault="005B0E3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ما يظهره هو أنه يكشف عن يد الله القديرة عندما يخرج شعبه من العبودية وينقذهم ويقودهم إلى أرض الموعد. وبالتالي فإن الجراد هو دليل أو إعلان عن الله في الأسفار التاريخية، وخاصة في سفر الخروج، الإصحاحات الأولى منه. في الأدب النبوي، على سبيل المثال، خذ سفر يوئيل وهو متخصص نوعًا ما في الجراد.</w:t>
      </w:r>
    </w:p>
    <w:p w14:paraId="527C4C5A" w14:textId="77777777" w:rsidR="000337D1" w:rsidRPr="00A66E32" w:rsidRDefault="000337D1">
      <w:pPr>
        <w:rPr>
          <w:sz w:val="26"/>
          <w:szCs w:val="26"/>
        </w:rPr>
      </w:pPr>
    </w:p>
    <w:p w14:paraId="0589EB32" w14:textId="5EBF03DC"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وهكذا </w:t>
      </w:r>
      <w:r xmlns:w="http://schemas.openxmlformats.org/wordprocessingml/2006/main" w:rsidR="005B0E34" w:rsidRPr="00A66E32">
        <w:rPr>
          <w:rFonts w:ascii="Calibri" w:eastAsia="Calibri" w:hAnsi="Calibri" w:cs="Calibri"/>
          <w:sz w:val="26"/>
          <w:szCs w:val="26"/>
        </w:rPr>
        <w:t xml:space="preserve">، لديك أنواع مختلفة من الجراد تأتي كطاعون على إسرائيل. والآن ليس الجراد إعلانًا عن خلاص الله، بل يأتي الجراد كدينونة على شعب الله ونوع من مقدمة يوم الرب. لذا، يلعب الجراد وظيفة مختلفة ومختلفة تمامًا في سفر يوئيل النبوي عما لعبه في سفر الخروج.</w:t>
      </w:r>
    </w:p>
    <w:p w14:paraId="1710901E" w14:textId="77777777" w:rsidR="000337D1" w:rsidRPr="00A66E32" w:rsidRDefault="000337D1">
      <w:pPr>
        <w:rPr>
          <w:sz w:val="26"/>
          <w:szCs w:val="26"/>
        </w:rPr>
      </w:pPr>
    </w:p>
    <w:p w14:paraId="71759627" w14:textId="5838D7CB"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ثم لدينا، بالطبع، نهاية العالم في سفر الرؤيا. وفجأة، يخرج الجراد، بوجه رجل، وعليه إبرة تشبه العقرب، وأشياء أخرى. حسنًا، تتوقع أنه عندما أقول الأدب الرؤيوي، فهو يتحدث عن الجراد، الجراد يخرج من الحفرة، لكنك تدرك أن هذا، كما تعلمون، ليس كذلك، هذا ليس مثل، كما تعلمون، جراد الخروج أو جراد سفر يوئيل.</w:t>
      </w:r>
    </w:p>
    <w:p w14:paraId="470E4C68" w14:textId="77777777" w:rsidR="000337D1" w:rsidRPr="00A66E32" w:rsidRDefault="000337D1">
      <w:pPr>
        <w:rPr>
          <w:sz w:val="26"/>
          <w:szCs w:val="26"/>
        </w:rPr>
      </w:pPr>
    </w:p>
    <w:p w14:paraId="0A95FD8A" w14:textId="7CB14F19"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هذه هي نهاية نهاية العالم، وهي أشياء غريبة في سفر الرؤيا الإصحاح التاسع. والحكمة في الواقع لها جراد أيضًا. وهكذا، في سفر الجامعة، لديك رجل عجوز في سفر الجامعة وهذا الرجل العجوز يسير ويمشي، وقد جعل ذلك الرجل العجوز يمشي.</w:t>
      </w:r>
    </w:p>
    <w:p w14:paraId="372C3CBF" w14:textId="77777777" w:rsidR="000337D1" w:rsidRPr="00A66E32" w:rsidRDefault="000337D1">
      <w:pPr>
        <w:rPr>
          <w:sz w:val="26"/>
          <w:szCs w:val="26"/>
        </w:rPr>
      </w:pPr>
    </w:p>
    <w:p w14:paraId="37234C45" w14:textId="28AA3361"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هل سبق لك أن رأيت شخصًا يبلغ من العمر 78 عامًا، ويمكن أن يصبح رئيسًا للولايات المتحدة؟ أعني، لكن الشخص أكبر سنًا وتشاهد كيف يمشون وتقول، واو، هذا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الرجل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لديه رجل عجوز يمشي. تمام.</w:t>
      </w:r>
    </w:p>
    <w:p w14:paraId="6031C795" w14:textId="77777777" w:rsidR="000337D1" w:rsidRPr="00A66E32" w:rsidRDefault="000337D1">
      <w:pPr>
        <w:rPr>
          <w:sz w:val="26"/>
          <w:szCs w:val="26"/>
        </w:rPr>
      </w:pPr>
    </w:p>
    <w:p w14:paraId="70C29B22" w14:textId="40331CEB"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أنا أعاني من ذلك بنفسي على أي حال، ولكن هناك أمر مؤكد، ولذا فهو يصور هذا الرجل العجوز مستخدمًا في أدب الحكمة، هذا الرجل العجوز يمشي مثل الجندب وأشياء أخرى. وفي العهد الجديد، الأمر مثير للاهتمام. يستغرق الأمر الجراد، واتخاذ الوجه الآخر.</w:t>
      </w:r>
    </w:p>
    <w:p w14:paraId="78493DE2"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فجأة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أصبح لديك يوحنا المعمدان </w:t>
      </w:r>
      <w:r xmlns:w="http://schemas.openxmlformats.org/wordprocessingml/2006/main" w:rsidRPr="00A66E3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وماذا يفعل؟ يأكل الجراد. تمام.</w:t>
      </w:r>
    </w:p>
    <w:p w14:paraId="2CD7F4B9" w14:textId="77777777" w:rsidR="000337D1" w:rsidRPr="00A66E32" w:rsidRDefault="000337D1">
      <w:pPr>
        <w:rPr>
          <w:sz w:val="26"/>
          <w:szCs w:val="26"/>
        </w:rPr>
      </w:pPr>
    </w:p>
    <w:p w14:paraId="73D42D27" w14:textId="0CC85C0D"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وهكذا، لديك أمر مختلف، كل ما أقوله هو الطرق المختلفة التي يعمل بها هذا الجراد وفي أنواع مختلفة من الأدب. تمام. وسنرى أشياءً تحدث في سفر الأمثال وأشياء من هذا القبيل.</w:t>
      </w:r>
    </w:p>
    <w:p w14:paraId="2DD52A1B" w14:textId="77777777" w:rsidR="000337D1" w:rsidRPr="00A66E32" w:rsidRDefault="000337D1">
      <w:pPr>
        <w:rPr>
          <w:sz w:val="26"/>
          <w:szCs w:val="26"/>
        </w:rPr>
      </w:pPr>
    </w:p>
    <w:p w14:paraId="65BD07E0" w14:textId="56D475FC"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الآن، هل الجمل في سفر الأمثال 10 وما يليه، هل تم جمعها معًا بشكل عشوائي أم أنها متصلة؟ ولذلك ينبغي أن نحاول اكتشاف معنى العلاقة بين سفر الأمثال والمثل نفسه. لقد قام جيرالد ويلسون بعمل عظيم في المزامير. ما مر به من خلال كتاب المزامير، لأن المزامير أيضًا بها هذا النوع المشابه من الأشياء حيث قال بعض الناس، المزامير مجمعة معًا.</w:t>
      </w:r>
    </w:p>
    <w:p w14:paraId="1FE413D0" w14:textId="77777777" w:rsidR="000337D1" w:rsidRPr="00A66E32" w:rsidRDefault="000337D1">
      <w:pPr>
        <w:rPr>
          <w:sz w:val="26"/>
          <w:szCs w:val="26"/>
        </w:rPr>
      </w:pPr>
    </w:p>
    <w:p w14:paraId="0BD8DA92" w14:textId="56251DC9"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إنهم ليسوا متصلين كثيرًا حقًا. ولذلك، قام بتطوير هذه المنهجية التي أظهرت، لا، المزامير مرتبطة ببعضها البعض وتحتاج إلى قراءتها مرتبطة ببعضها البعض. وهكذا، على سبيل المثال، المحررون، وليس فقط المؤلفون الذين كتبوا المزامير، ولكن عليك أن ترى ماذا كان يفعل المحررون الذين قاموا بتحرير سفر المزامير معًا.</w:t>
      </w:r>
    </w:p>
    <w:p w14:paraId="1945DBDF" w14:textId="77777777" w:rsidR="000337D1" w:rsidRPr="00A66E32" w:rsidRDefault="000337D1">
      <w:pPr>
        <w:rPr>
          <w:sz w:val="26"/>
          <w:szCs w:val="26"/>
        </w:rPr>
      </w:pPr>
    </w:p>
    <w:p w14:paraId="2810C2C5" w14:textId="6FA97AEA"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الآن، داود أو أي شخص ربما كان يكتب المزامير في عام 1000 قبل الميلاد، ولكن كتاب المزامير يحتوي أيضًا على قصص ومزامير من وقت السبي البابلي، كما تعلمون، جلسنا عند مياه بابل، وكان ذلك في عام 586، 587، 600 قبل الميلاد بدلا من الألف قبل الميلاد. لذلك، تم تجميع سفر المزامير على مدى 400 سنة على الأقل، على الأقل 400 سنة وربما أكثر من ذلك. وهكذا، ما نقوله هو أن المحرر الذي جمعها معًا، لم يكتب المزامير بالضرورة، لكنهم جمعوها بطرق أعطت معنى جديدًا بسبب العلاقات وكيف كانوا يحررونها معًا.</w:t>
      </w:r>
    </w:p>
    <w:p w14:paraId="260CC15B" w14:textId="77777777" w:rsidR="000337D1" w:rsidRPr="00A66E32" w:rsidRDefault="000337D1">
      <w:pPr>
        <w:rPr>
          <w:sz w:val="26"/>
          <w:szCs w:val="26"/>
        </w:rPr>
      </w:pPr>
    </w:p>
    <w:p w14:paraId="526285F7" w14:textId="03964077" w:rsidR="000337D1" w:rsidRPr="00A66E32" w:rsidRDefault="005B0E34">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إذن، لدينا معنى المؤلف، ولكن لدينا أيضًا معنى المحرر و، وتأثيرهم في هذا أيضًا. وهكذا في سفر المزامير، على سبيل المثال، في المزمور 72.20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لديك هذه العبارة، لقد تم وضعها هناك نوعًا ما، ولكنها نهاية الكتاب الثاني. هناك خمسة كتب في سفر المزامير.</w:t>
      </w:r>
    </w:p>
    <w:p w14:paraId="28BA40A1" w14:textId="77777777" w:rsidR="000337D1" w:rsidRPr="00A66E32" w:rsidRDefault="000337D1">
      <w:pPr>
        <w:rPr>
          <w:sz w:val="26"/>
          <w:szCs w:val="26"/>
        </w:rPr>
      </w:pPr>
    </w:p>
    <w:p w14:paraId="0C4E298C" w14:textId="759E5EDC"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وينتهي السفر الثاني بهذه العبارة في المزمور 72 الآية 20: "وهذا هو ختام صلاة داود بن يسى". "وبهذا انتهت صلاة داود بن يسى." حسنًا، هل أدركت الآن أن هناك مزامير داود بعد المزمور 72؟</w:t>
      </w:r>
    </w:p>
    <w:p w14:paraId="2D9C9728" w14:textId="77777777" w:rsidR="000337D1" w:rsidRPr="00A66E32" w:rsidRDefault="000337D1">
      <w:pPr>
        <w:rPr>
          <w:sz w:val="26"/>
          <w:szCs w:val="26"/>
        </w:rPr>
      </w:pPr>
    </w:p>
    <w:p w14:paraId="6B5FB551" w14:textId="768A6253"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إذًا، ما يعنيه الأمر هو أننا ننتهي، كما تعلمون، من كتابنا الثاني، وبالتالي هذه هي النهاية. هكذا انتهينا. وبهذا تنتهي صلاة داود بن يسى إلى هذه النقطة.</w:t>
      </w:r>
    </w:p>
    <w:p w14:paraId="51BBD1D2" w14:textId="77777777" w:rsidR="000337D1" w:rsidRPr="00A66E32" w:rsidRDefault="000337D1">
      <w:pPr>
        <w:rPr>
          <w:sz w:val="26"/>
          <w:szCs w:val="26"/>
        </w:rPr>
      </w:pPr>
    </w:p>
    <w:p w14:paraId="2D6D469F" w14:textId="13BA051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ومن ثم سيتم إضافة الآخرين لاحقا. وفي المزامير، لديك أيضًا قسم من المزامير 42 إلى 83 يُعرف باسم سفر المزامير الإلهية. المزامير الوهية.</w:t>
      </w:r>
    </w:p>
    <w:p w14:paraId="543B19BA" w14:textId="77777777" w:rsidR="000337D1" w:rsidRPr="00A66E32" w:rsidRDefault="000337D1">
      <w:pPr>
        <w:rPr>
          <w:sz w:val="26"/>
          <w:szCs w:val="26"/>
        </w:rPr>
      </w:pPr>
    </w:p>
    <w:p w14:paraId="7A56D7D9" w14:textId="6261F375"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Elohim هو الاسم المترجم في كتابك المقدس، الله، G Capital GO D. حسنًا. هذا مختلف عن Yahweh، الاسم المكتوب YHYAHWEH Yahweh، والذي يُترجم عادةً "يا رب" في جميع الأحرف الكبيرة، "يا رب"، نوع من النوع الصغير، لكن "يا رب"، كبير L، كبير O، كبير R، كبير D. عندما ترى كل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هذه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الأحرف الكبيرة تعلمون أن الرب يأتي من عند الرب أي الرب الذي يقف وراء ذلك. الاسم، اسم الله الأقدس والشخصي، اسم الله العهدي في العهد القديم.</w:t>
      </w:r>
    </w:p>
    <w:p w14:paraId="70A39385" w14:textId="77777777" w:rsidR="000337D1" w:rsidRPr="00A66E32" w:rsidRDefault="000337D1">
      <w:pPr>
        <w:rPr>
          <w:sz w:val="26"/>
          <w:szCs w:val="26"/>
        </w:rPr>
      </w:pPr>
    </w:p>
    <w:p w14:paraId="4E5F408A" w14:textId="24125CA3"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حيث أن إلوهيم،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بيريشيت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بار إلوهيم، في البدء خلق الله إلوهيم. لذا، الأمر المثير للاهتمام هو أن لديك قسمًا في المزامير 53 إلى 8، أنا آسف، 42 إلى 83، والذي يُعرف باسم سفر المزامير الإلهية. بمعنى آخر، يظهر اسم إلوهيم بقوة في الإصحاحات 42 إلى 83.</w:t>
      </w:r>
    </w:p>
    <w:p w14:paraId="373BC546" w14:textId="77777777" w:rsidR="000337D1" w:rsidRPr="00A66E32" w:rsidRDefault="000337D1">
      <w:pPr>
        <w:rPr>
          <w:sz w:val="26"/>
          <w:szCs w:val="26"/>
        </w:rPr>
      </w:pPr>
    </w:p>
    <w:p w14:paraId="0B0BF1CA"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بينما في الإصحاحات الأخرى، الكتب السابقة من 41 وما قبله، يتم استخدام اسم الرب طوال الوقت. الرب، الرب، الرب. وبعد ذلك تصل إلى 42 إلى 83 ويتم استخدام إلوهيم طوال الوقت.</w:t>
      </w:r>
    </w:p>
    <w:p w14:paraId="64478050" w14:textId="77777777" w:rsidR="000337D1" w:rsidRPr="00A66E32" w:rsidRDefault="000337D1">
      <w:pPr>
        <w:rPr>
          <w:sz w:val="26"/>
          <w:szCs w:val="26"/>
        </w:rPr>
      </w:pPr>
    </w:p>
    <w:p w14:paraId="2612642A" w14:textId="794CC43E"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وبعد 83 و 84 </w:t>
      </w:r>
      <w:r xmlns:w="http://schemas.openxmlformats.org/wordprocessingml/2006/main" w:rsidR="005B0E34">
        <w:rPr>
          <w:rFonts w:ascii="Calibri" w:eastAsia="Calibri" w:hAnsi="Calibri" w:cs="Calibri"/>
          <w:sz w:val="26"/>
          <w:szCs w:val="26"/>
        </w:rPr>
        <w:t xml:space="preserve">وما بعده يعود الأمر إلى الرب. الآن تقول، حسنًا، هل يمكنك إثبات ذلك؟ وهدفنا ليس الجدال حول المزامير في هذه المرحلة. لدينا محاضرة أخرى حول ذلك، إذا كنت مهتمًا بموقع Biblicalelearning.org والتي تتناول هذا المزمور الإلهي بالتفصيل، ولكنها مثيرة للاهتمام.</w:t>
      </w:r>
    </w:p>
    <w:p w14:paraId="2A9976B3" w14:textId="77777777" w:rsidR="000337D1" w:rsidRPr="00A66E32" w:rsidRDefault="000337D1">
      <w:pPr>
        <w:rPr>
          <w:sz w:val="26"/>
          <w:szCs w:val="26"/>
        </w:rPr>
      </w:pPr>
    </w:p>
    <w:p w14:paraId="23D91A9A" w14:textId="55E93EC8" w:rsidR="000337D1" w:rsidRPr="00A66E32" w:rsidRDefault="00000000" w:rsidP="005B0E34">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وفي الإصحاح 14 الذي في أقسام الرب يقول هذا: قال الجاهل في قلبه: ليس إله. إنهم فاسدون. أفعالهم خبيثة. ليس هناك من يفعل الخير. الرب أو يهوه، الرب، من السماء، أشرف على كل البشر ليرى هل من فاهم أحد يطلب الله. مثير جدا.</w:t>
      </w:r>
    </w:p>
    <w:p w14:paraId="5ADE4F4C" w14:textId="77777777" w:rsidR="000337D1" w:rsidRPr="00A66E32" w:rsidRDefault="000337D1">
      <w:pPr>
        <w:rPr>
          <w:sz w:val="26"/>
          <w:szCs w:val="26"/>
        </w:rPr>
      </w:pPr>
    </w:p>
    <w:p w14:paraId="1D951025" w14:textId="4CB21453"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هذا مجرد مزمور 14. انتقل إلى المزمور 53، واحزر ماذا؟ لديك هو مزمور مكررة. وهذا ما يقوله المزمور 53.</w:t>
      </w:r>
    </w:p>
    <w:p w14:paraId="7A9926BE" w14:textId="77777777" w:rsidR="000337D1" w:rsidRPr="00A66E32" w:rsidRDefault="000337D1">
      <w:pPr>
        <w:rPr>
          <w:sz w:val="26"/>
          <w:szCs w:val="26"/>
        </w:rPr>
      </w:pPr>
    </w:p>
    <w:p w14:paraId="607035EA" w14:textId="158F2754"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الآن المزمور 53 موجود في سفر المزامير الإلهية. كان المزمور 14 موجودًا في سفر المزامير، وهو جزء من سفر المزامير الذي يستخدم الرب. والمزمور 53 هو نفس المزمور.</w:t>
      </w:r>
    </w:p>
    <w:p w14:paraId="4BD14B9E" w14:textId="77777777" w:rsidR="000337D1" w:rsidRPr="00A66E32" w:rsidRDefault="000337D1">
      <w:pPr>
        <w:rPr>
          <w:sz w:val="26"/>
          <w:szCs w:val="26"/>
        </w:rPr>
      </w:pPr>
    </w:p>
    <w:p w14:paraId="374EBEAC"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قال الجاهل في قلبه ليس إله. إنهم فاسدون. طرقهم خسيسة</w:t>
      </w:r>
    </w:p>
    <w:p w14:paraId="01C474D1" w14:textId="4F7C7CF5"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ليس هناك من يفعل الخير. من ينظر من السماء؟ وقال الآخر: الرب أشرف من السماء، وهذه تقول: الله أشرف من السماء. الله من السماء أشرف على كل البشر ليرى هل من فاهم أحد يطلب الله.</w:t>
      </w:r>
    </w:p>
    <w:p w14:paraId="68C21E4F" w14:textId="77777777" w:rsidR="000337D1" w:rsidRPr="00A66E32" w:rsidRDefault="000337D1">
      <w:pPr>
        <w:rPr>
          <w:sz w:val="26"/>
          <w:szCs w:val="26"/>
        </w:rPr>
      </w:pPr>
    </w:p>
    <w:p w14:paraId="7A11B93B" w14:textId="3A29831F" w:rsidR="000337D1" w:rsidRPr="00A66E32" w:rsidRDefault="0002263B">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لذا، نرى هنا أن هنا مزمور مكرر، مزمور 14، مزمور 53. في 14، يستخدم الرب وهو ينظر من السماء. وفي الإصحاح 53، كلمة "الرب" [يهوه]،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هي نفسها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تمامًا.</w:t>
      </w:r>
    </w:p>
    <w:p w14:paraId="14FBF8EF" w14:textId="77777777" w:rsidR="000337D1" w:rsidRPr="00A66E32" w:rsidRDefault="000337D1">
      <w:pPr>
        <w:rPr>
          <w:sz w:val="26"/>
          <w:szCs w:val="26"/>
        </w:rPr>
      </w:pPr>
    </w:p>
    <w:p w14:paraId="21899CE7" w14:textId="3DD996D8"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والآخر يقول الله أو إلوهيم ينظر إلى الأسفل. إذن، حدث تحول في الاسم ولهذا يسمونه المزامير الإلهية. وهناك أيضًا مزامير آساف.</w:t>
      </w:r>
    </w:p>
    <w:p w14:paraId="3755069C" w14:textId="77777777" w:rsidR="000337D1" w:rsidRPr="00A66E32" w:rsidRDefault="000337D1">
      <w:pPr>
        <w:rPr>
          <w:sz w:val="26"/>
          <w:szCs w:val="26"/>
        </w:rPr>
      </w:pPr>
    </w:p>
    <w:p w14:paraId="53EB6D75" w14:textId="5F7CB4CF"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هناك قسم من 73 إلى 83. ومع ذلك، إذا نظر المؤلف إلى ذلك المجمع أو أي شيء آخر، من آساف 73 إلى 83، فقد حصلت على مزامير قورح، وهي المزامير من 42 إلى 49. ولديك أيضًا مزامير الصعود. .</w:t>
      </w:r>
    </w:p>
    <w:p w14:paraId="09D2F2BB" w14:textId="77777777" w:rsidR="000337D1" w:rsidRPr="00A66E32" w:rsidRDefault="000337D1">
      <w:pPr>
        <w:rPr>
          <w:sz w:val="26"/>
          <w:szCs w:val="26"/>
        </w:rPr>
      </w:pPr>
    </w:p>
    <w:p w14:paraId="7CB69F82" w14:textId="4E3148F5"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واعتمادًا على كيفية فهمك لكلمة "صعود"، سواء كان ذلك بالصعود إلى القدس ويتم غناء هذه الأغاني في رحلة حج كهذه. لكن المزامير من 120 إلى 134 تسمى مزامير الصعود والصعود والأشياء. مزامير مختلفة جدا في أقسام مختلفة.</w:t>
      </w:r>
    </w:p>
    <w:p w14:paraId="05124B8C" w14:textId="77777777" w:rsidR="000337D1" w:rsidRPr="00A66E32" w:rsidRDefault="000337D1">
      <w:pPr>
        <w:rPr>
          <w:sz w:val="26"/>
          <w:szCs w:val="26"/>
        </w:rPr>
      </w:pPr>
    </w:p>
    <w:p w14:paraId="29E8DD27" w14:textId="3FA28AAD"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وهكذا، في سفر الأمثال، سيكون لديك أيضًا في الأمثال 1 إلى 9، تعليمات، وهي نوع من الخطابات التعليمية حيث يعلم الأب ابنه أو ابنه، يا بني، استمع صوتي. وبعد ذلك يروي قصة ويخبرهم لماذا يجب أن تستمعوا. إذن، هذا من واحد إلى تسعة.</w:t>
      </w:r>
    </w:p>
    <w:p w14:paraId="6578E9D9" w14:textId="77777777" w:rsidR="000337D1" w:rsidRPr="00A66E32" w:rsidRDefault="000337D1">
      <w:pPr>
        <w:rPr>
          <w:sz w:val="26"/>
          <w:szCs w:val="26"/>
        </w:rPr>
      </w:pPr>
    </w:p>
    <w:p w14:paraId="1ADA6D8E" w14:textId="77777777" w:rsidR="0002263B" w:rsidRDefault="00000000">
      <w:pPr xmlns:w="http://schemas.openxmlformats.org/wordprocessingml/2006/main">
        <w:rPr>
          <w:rFonts w:ascii="Calibri" w:eastAsia="Calibri" w:hAnsi="Calibri" w:cs="Calibri"/>
          <w:sz w:val="26"/>
          <w:szCs w:val="26"/>
        </w:rPr>
        <w:bidi/>
      </w:pPr>
      <w:r xmlns:w="http://schemas.openxmlformats.org/wordprocessingml/2006/main" w:rsidRPr="00A66E32">
        <w:rPr>
          <w:rFonts w:ascii="Calibri" w:eastAsia="Calibri" w:hAnsi="Calibri" w:cs="Calibri"/>
          <w:sz w:val="26"/>
          <w:szCs w:val="26"/>
        </w:rPr>
        <w:t xml:space="preserve">إذن هذه أقسام طويلة من التعليمات. وبعضها، كما تعلمون، 20، 30 آية.</w:t>
      </w:r>
    </w:p>
    <w:p w14:paraId="2F2B9E42" w14:textId="77777777" w:rsidR="0002263B" w:rsidRDefault="0002263B">
      <w:pPr>
        <w:rPr>
          <w:rFonts w:ascii="Calibri" w:eastAsia="Calibri" w:hAnsi="Calibri" w:cs="Calibri"/>
          <w:sz w:val="26"/>
          <w:szCs w:val="26"/>
        </w:rPr>
      </w:pPr>
    </w:p>
    <w:p w14:paraId="5D05F434" w14:textId="6EA7553A" w:rsidR="000337D1" w:rsidRPr="00A66E32" w:rsidRDefault="00000000" w:rsidP="0002263B">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تدخل في الفصل الثامن عن الحكمة. هناك قسم كامل عن كيفية خلق الله ووجود الحكمة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هناك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ثم ينتهي الفصل التاسع بدعوة السيدة الحكمة والسيدة فولي الشاب إلى اعتناق الحكمة. إذًا فهذه عبارة عن خطاب أو حوار أو تعليمات وهي مرتبطة بأقسام أطول.</w:t>
      </w:r>
    </w:p>
    <w:p w14:paraId="487661E8" w14:textId="77777777" w:rsidR="000337D1" w:rsidRPr="00A66E32" w:rsidRDefault="000337D1">
      <w:pPr>
        <w:rPr>
          <w:sz w:val="26"/>
          <w:szCs w:val="26"/>
        </w:rPr>
      </w:pPr>
    </w:p>
    <w:p w14:paraId="0096D428"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ولكن عندما تصل إلى الفصل 10، فجأة يحل أدب الجمل محلها في الفصول 10 إلى 29، لديك هذه الجملة القوية، مرة مثلًا تلو الآخر، وهكذا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يحدث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الأمر نوعًا ما. اسمحوا لي فقط بمثال في سفر الأمثال الفصل التاسع، اسمحوا لي أن آخذ هذا فقط. الحكمة بنت بيتها.</w:t>
      </w:r>
    </w:p>
    <w:p w14:paraId="3555B1F6" w14:textId="77777777" w:rsidR="000337D1" w:rsidRPr="00A66E32" w:rsidRDefault="000337D1">
      <w:pPr>
        <w:rPr>
          <w:sz w:val="26"/>
          <w:szCs w:val="26"/>
        </w:rPr>
      </w:pPr>
    </w:p>
    <w:p w14:paraId="33990362"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لقد أقامت سبعة أعمدة. هيأت لحمها ومزجت خمرها. لقد قامت أيضًا بإعداد طاولتها.</w:t>
      </w:r>
    </w:p>
    <w:p w14:paraId="1023A3DA" w14:textId="77777777" w:rsidR="000337D1" w:rsidRPr="00A66E32" w:rsidRDefault="000337D1">
      <w:pPr>
        <w:rPr>
          <w:sz w:val="26"/>
          <w:szCs w:val="26"/>
        </w:rPr>
      </w:pPr>
    </w:p>
    <w:p w14:paraId="4251AAD7" w14:textId="77777777" w:rsidR="000337D1" w:rsidRPr="00A66E32"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ستحصل على فكرة أن الحكمة، سيدتي الحكمة تحضر وجبة للشاب وتذهب لدعوة الشاب للدخول. هذه ليست مجرد جملة واحدة والجملة التالية ليس لها علاقة بالأخرى. الضمائر تحمل هذا.</w:t>
      </w:r>
    </w:p>
    <w:p w14:paraId="5213C49F" w14:textId="77777777" w:rsidR="000337D1" w:rsidRPr="00A66E32" w:rsidRDefault="000337D1">
      <w:pPr>
        <w:rPr>
          <w:sz w:val="26"/>
          <w:szCs w:val="26"/>
        </w:rPr>
      </w:pPr>
    </w:p>
    <w:p w14:paraId="5B6AE712"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الحكمة بنت بيتها. ثم تقول: لقد أعدت ربط لحمها في الآية السابقة. أرسلت عبيدها وهي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تنادي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من أعلى نقطة في المدينة.</w:t>
      </w:r>
    </w:p>
    <w:p w14:paraId="2F2F792D" w14:textId="77777777" w:rsidR="000337D1" w:rsidRPr="00A66E32" w:rsidRDefault="000337D1">
      <w:pPr>
        <w:rPr>
          <w:sz w:val="26"/>
          <w:szCs w:val="26"/>
        </w:rPr>
      </w:pPr>
    </w:p>
    <w:p w14:paraId="4B4892CE"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دع جميع البسطاء يأتون إلى منزلي. وتقول لأولئك الذين ليس لديهم عقل، تعالوا كلوا طعامي واشربوا الخمر الذي مزجته. اترك طرقك البسيطة وسوف تعيش.</w:t>
      </w:r>
    </w:p>
    <w:p w14:paraId="3A34D269" w14:textId="77777777" w:rsidR="000337D1" w:rsidRPr="00A66E32" w:rsidRDefault="000337D1">
      <w:pPr>
        <w:rPr>
          <w:sz w:val="26"/>
          <w:szCs w:val="26"/>
        </w:rPr>
      </w:pPr>
    </w:p>
    <w:p w14:paraId="1778DD5D"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السير في طريق البصيرة. وهكذا فإن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سيدتي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الحكمة تدعوك. وهناك هذه القصة الكاملة لدعوتها.</w:t>
      </w:r>
    </w:p>
    <w:p w14:paraId="12D0FCC0" w14:textId="77777777" w:rsidR="000337D1" w:rsidRPr="00A66E32" w:rsidRDefault="000337D1">
      <w:pPr>
        <w:rPr>
          <w:sz w:val="26"/>
          <w:szCs w:val="26"/>
        </w:rPr>
      </w:pPr>
    </w:p>
    <w:p w14:paraId="767CFB8F" w14:textId="49AE2F15"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هذا ليس الأدب الجملي. وهذا ليس مثلا في حد ذاته وجملة قصيرة. هذا هو التعليم في الفصول 1 إلى 9.</w:t>
      </w:r>
    </w:p>
    <w:p w14:paraId="33CB846D" w14:textId="77777777" w:rsidR="000337D1" w:rsidRPr="00A66E32" w:rsidRDefault="000337D1">
      <w:pPr>
        <w:rPr>
          <w:sz w:val="26"/>
          <w:szCs w:val="26"/>
        </w:rPr>
      </w:pPr>
    </w:p>
    <w:p w14:paraId="21A41D98" w14:textId="6E8F157E"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الآن في سفر الأمثال 10، وفجأة في سفر الأمثال 10، تجد هذا الانفصال الحاد حقًا. وفجأة، بعد الإصحاح 10، في الأساس في 29، إلى حد كبير من الأمثال ذات التوجه الجملي. لذلك، على سبيل المثال، في الإصحاح 10، في بداية هذا القسم، يقول: الابن الحكيم يُفرح أباه، والابن الجاهل يُحزن أمه.</w:t>
      </w:r>
    </w:p>
    <w:p w14:paraId="30101B73" w14:textId="77777777" w:rsidR="000337D1" w:rsidRPr="00A66E32" w:rsidRDefault="000337D1">
      <w:pPr>
        <w:rPr>
          <w:sz w:val="26"/>
          <w:szCs w:val="26"/>
        </w:rPr>
      </w:pPr>
    </w:p>
    <w:p w14:paraId="74F9CC56" w14:textId="759E7C5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لاحظ التوازي هناك. ليس هذا هو الوقت المناسب للحديث عن التوازي، ولكن لفهم الشعر العبري، عليك أن تفهم التوازي وكيف يعمل. ثم الآية التالية، ماذا تقول الآية التالية؟ الابن الحكيم يفرح أباه، والابن الجاهل حزن أمه.</w:t>
      </w:r>
    </w:p>
    <w:p w14:paraId="2E20FCF9" w14:textId="77777777" w:rsidR="000337D1" w:rsidRPr="00A66E32" w:rsidRDefault="000337D1">
      <w:pPr>
        <w:rPr>
          <w:sz w:val="26"/>
          <w:szCs w:val="26"/>
        </w:rPr>
      </w:pPr>
    </w:p>
    <w:p w14:paraId="4295AE81"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كنوز الحرام لا تدوم، أما البر فينجي من الموت. الآن، انتظر دقيقة. ما علاقة الآية الأولى بالآية الثانية؟ أنت تقول، قف، إنه نوعاً ما غير متصل هناك.</w:t>
      </w:r>
    </w:p>
    <w:p w14:paraId="035460BC" w14:textId="77777777" w:rsidR="000337D1" w:rsidRPr="00A66E32" w:rsidRDefault="000337D1">
      <w:pPr>
        <w:rPr>
          <w:sz w:val="26"/>
          <w:szCs w:val="26"/>
        </w:rPr>
      </w:pPr>
    </w:p>
    <w:p w14:paraId="570FC5EA" w14:textId="791BD8BC"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وماذا تقول الآية الثالثة؟ الرب لا يجوع الصديقين، لكنه يدفع شهوة الأشرار. أنت تقول، ها، تلك الأمثال الثلاثة تسير في ثلاثة اتجاهات مختلفة. إنه مثل بندقية تطلق طلقات خرطوش في كل مكان.</w:t>
      </w:r>
    </w:p>
    <w:p w14:paraId="13289601" w14:textId="77777777" w:rsidR="000337D1" w:rsidRPr="00A66E32" w:rsidRDefault="000337D1">
      <w:pPr>
        <w:rPr>
          <w:sz w:val="26"/>
          <w:szCs w:val="26"/>
        </w:rPr>
      </w:pPr>
    </w:p>
    <w:p w14:paraId="170F4F60" w14:textId="49E45DB6"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وهكذا، تقول، حسنًا، هذا مثير للاهتمام. الأمر مختلف تمامًا من حيث كون هذا أمرًا جوهريًا. يتم ترتيبها بالجمل بدلاً من هذه الروابط الطويلة.</w:t>
      </w:r>
    </w:p>
    <w:p w14:paraId="4164D364" w14:textId="77777777" w:rsidR="000337D1" w:rsidRPr="00A66E32" w:rsidRDefault="000337D1">
      <w:pPr>
        <w:rPr>
          <w:sz w:val="26"/>
          <w:szCs w:val="26"/>
        </w:rPr>
      </w:pPr>
    </w:p>
    <w:p w14:paraId="540E8209" w14:textId="6F5FFA0F"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وفي سفر الأمثال أيضًا، لدينا هذه العبارة في أمثال 25: 1 وهي مهمة جدًا، ومهمّة حقًا. ويخبرنا كيف تم تجميع سفر الأمثال في مستوى واحد. يقول هذا في أمثال 25: 1، وهذه المزيد من أمثال سليمان.</w:t>
      </w:r>
    </w:p>
    <w:p w14:paraId="4B9F83E3" w14:textId="77777777" w:rsidR="000337D1" w:rsidRPr="00A66E32" w:rsidRDefault="000337D1">
      <w:pPr>
        <w:rPr>
          <w:sz w:val="26"/>
          <w:szCs w:val="26"/>
        </w:rPr>
      </w:pPr>
    </w:p>
    <w:p w14:paraId="41937587" w14:textId="3C6423F5"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يبدأ سفر الأمثال الإصحاح 10.1 بـ "أمثال سليمان"، ثم تحصل على الإصحاح 10 وما يليه. هناك مناقشات كبيرة حول كل هذه الأمور. لكن على أية حال، كان الفصل 25 قسمًا مختلفًا.</w:t>
      </w:r>
    </w:p>
    <w:p w14:paraId="5110A29E" w14:textId="77777777" w:rsidR="000337D1" w:rsidRPr="00A66E32" w:rsidRDefault="000337D1">
      <w:pPr>
        <w:rPr>
          <w:sz w:val="26"/>
          <w:szCs w:val="26"/>
        </w:rPr>
      </w:pPr>
    </w:p>
    <w:p w14:paraId="063B7ACB" w14:textId="09735AD6" w:rsidR="000337D1" w:rsidRPr="00A66E32"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على ما يبدو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الفصول من 10 إلى 24 أو أيًا كانت الأقسام المتعددة المجمعة هناك. ولكن بعد ذلك في الإصحاح 25، يقول: هذه المزيد من أمثال سليمان التي جمعها رجال حزقيا، ملك يهوذا.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ومن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الواضح أن حزقيا كان متورطًا وشعبه في تحرير الإصحاحات ٢٥ إلى ٢٩.</w:t>
      </w:r>
    </w:p>
    <w:p w14:paraId="32E266BC" w14:textId="77777777" w:rsidR="000337D1" w:rsidRPr="00A66E32" w:rsidRDefault="000337D1">
      <w:pPr>
        <w:rPr>
          <w:sz w:val="26"/>
          <w:szCs w:val="26"/>
        </w:rPr>
      </w:pPr>
    </w:p>
    <w:p w14:paraId="328BFB7C" w14:textId="6015CCA0"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لقد جمعوا هذه الأشياء معًا وهذا يخبرنا هنا. لذا، أريد أن أقترح إذن أن هناك أهمية للنظر إلى ما كان يفعله المحررون، وليس فقط معنى المؤلف الأصلي ومن كان المؤلف الأصلي للمثل. على أية حال، من عرض الأمثال؟ الأمثال تختلف كثيرا عن ذلك.</w:t>
      </w:r>
    </w:p>
    <w:p w14:paraId="3F3B9EEF" w14:textId="77777777" w:rsidR="000337D1" w:rsidRPr="00A66E32" w:rsidRDefault="000337D1">
      <w:pPr>
        <w:rPr>
          <w:sz w:val="26"/>
          <w:szCs w:val="26"/>
        </w:rPr>
      </w:pPr>
    </w:p>
    <w:p w14:paraId="6D4D1D53" w14:textId="62FED1EC"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تقول: حسنًا، لقد فعل سليمان ذلك. حسنًا، هل أخذ سليمان تلك من الناس؟ فهل جمعها من ملكة سبأ وغيرها ممن جاءوا لزيارته والاطلاع على حكمته؟ وكما تعلمون، يبدو أن بعض الأمثال هي قصة أخرى تمامًا من سفر الأمثال 22 ويبدو أن ما يليها موازٍ جدًا لأمثال أمينموب من مصر. لذا يبدو أنه كان هناك تقاطع كبير بين تدويل سفر الأمثال.</w:t>
      </w:r>
    </w:p>
    <w:p w14:paraId="426AE593" w14:textId="77777777" w:rsidR="000337D1" w:rsidRPr="00A66E32" w:rsidRDefault="000337D1">
      <w:pPr>
        <w:rPr>
          <w:sz w:val="26"/>
          <w:szCs w:val="26"/>
        </w:rPr>
      </w:pPr>
    </w:p>
    <w:p w14:paraId="19F60BF3" w14:textId="2FA7564C" w:rsidR="000337D1" w:rsidRPr="00A66E32" w:rsidRDefault="0002263B">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لذلك، من الواضح أن سليمان كان جامعًا رئيسيًا. إذن أمثال 30 هو أقوال أجور. هناك رجل اسمه أجور، سفر الأمثال 30.</w:t>
      </w:r>
    </w:p>
    <w:p w14:paraId="0F353110" w14:textId="77777777" w:rsidR="000337D1" w:rsidRPr="00A66E32" w:rsidRDefault="000337D1">
      <w:pPr>
        <w:rPr>
          <w:sz w:val="26"/>
          <w:szCs w:val="26"/>
        </w:rPr>
      </w:pPr>
    </w:p>
    <w:p w14:paraId="06A7E6BE" w14:textId="0FE0E45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يقول سفر الأمثال 31 أن هذه هي الأمثال التي تأتي أساسًا من الملك لموئيل الذي علمته إياه أمه. وهكذا، تحصل الآن على الأم التي تقوم بالتدريس في إسرائيل. ثم في أمثال 31، هذه ليست كذلك، أمثال 31 ليست متناثرة معًا.</w:t>
      </w:r>
    </w:p>
    <w:p w14:paraId="724BB5C7" w14:textId="77777777" w:rsidR="000337D1" w:rsidRPr="00A66E32" w:rsidRDefault="000337D1">
      <w:pPr>
        <w:rPr>
          <w:sz w:val="26"/>
          <w:szCs w:val="26"/>
        </w:rPr>
      </w:pPr>
    </w:p>
    <w:p w14:paraId="23170333" w14:textId="55737F36" w:rsidR="000337D1" w:rsidRPr="00A66E32" w:rsidRDefault="00000000" w:rsidP="00BF00A3">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في سفر الأمثال 31، لديك سيارة فولكس فاجن. لقد حصلت على المرأة الفاضلة. </w:t>
      </w:r>
      <w:r xmlns:w="http://schemas.openxmlformats.org/wordprocessingml/2006/main" w:rsidR="0002263B">
        <w:rPr>
          <w:rFonts w:ascii="Calibri" w:eastAsia="Calibri" w:hAnsi="Calibri" w:cs="Calibri"/>
          <w:sz w:val="26"/>
          <w:szCs w:val="26"/>
        </w:rPr>
        <w:t xml:space="preserve">في سفر الأمثال الإصحاح 31، المرأة الفاضلة هي أبجدية، مما يعني أنها تمر عبر الأبجدية، وهناك 22 آية متصلة. الأول يبدأ بـ أ، والثاني بـ ب، والثاني بـ د، أليف، بيث، جميل، داليث. بمعنى آخر، في العبرية، يمرون مباشرة عبر الحروف الأبجدية. وهكذا، لديك ما يسمى بالأكروستيك.</w:t>
      </w:r>
    </w:p>
    <w:p w14:paraId="44E27AFE" w14:textId="77777777" w:rsidR="000337D1" w:rsidRPr="00A66E32" w:rsidRDefault="000337D1">
      <w:pPr>
        <w:rPr>
          <w:sz w:val="26"/>
          <w:szCs w:val="26"/>
        </w:rPr>
      </w:pPr>
    </w:p>
    <w:p w14:paraId="3F953658"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يمكنك أن ترى شيئًا مشابهًا في المزمور 119. إذا سبق لك أن نظرت إلى المزمور 119، هذا المزمور الضخم، فسوف ترى ترتيبًا أفقيًا حيث تبدأ ثماني آيات جميعها بألف، وثماني آيات تبدأ ببيت، ويمر عبر الأبجدية بأكملها. ولهذا السبب فإن الأمر برمته طويل للغاية.</w:t>
      </w:r>
    </w:p>
    <w:p w14:paraId="5A52A02A" w14:textId="77777777" w:rsidR="000337D1" w:rsidRPr="00A66E32" w:rsidRDefault="000337D1">
      <w:pPr>
        <w:rPr>
          <w:sz w:val="26"/>
          <w:szCs w:val="26"/>
        </w:rPr>
      </w:pPr>
    </w:p>
    <w:p w14:paraId="2ED74F10" w14:textId="1E15E221"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وهي مثل أكثر من 170 أو 72 آية لأن كل حرف منها ثمان آيات. وكل آية من المزمور تبدأ بهذا الحرف الجديد الذي يليه. إذن، لديك ثمانية، ثمانية، ثمانية، ثمانية، لكل حرف من الحروف الأبجدية.</w:t>
      </w:r>
    </w:p>
    <w:p w14:paraId="1500F08E" w14:textId="77777777" w:rsidR="000337D1" w:rsidRPr="00A66E32" w:rsidRDefault="000337D1">
      <w:pPr>
        <w:rPr>
          <w:sz w:val="26"/>
          <w:szCs w:val="26"/>
        </w:rPr>
      </w:pPr>
    </w:p>
    <w:p w14:paraId="601945F6" w14:textId="72B5A875"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حسنًا، المرأة الفاضلة في سفر الأمثال هي أبجدية. إذن تلك الآيات الـ 22 مرتبطة بالتأكيد. فمن جمع ذلك فقد ربط تلك الآيات.</w:t>
      </w:r>
    </w:p>
    <w:p w14:paraId="449DC80E" w14:textId="77777777" w:rsidR="000337D1" w:rsidRPr="00A66E32" w:rsidRDefault="000337D1">
      <w:pPr>
        <w:rPr>
          <w:sz w:val="26"/>
          <w:szCs w:val="26"/>
        </w:rPr>
      </w:pPr>
    </w:p>
    <w:p w14:paraId="7410AB2E"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إنهم ليسوا مجرد عشوائيين أو متناثرين معًا. تمام. خطاب متصل جدا.</w:t>
      </w:r>
    </w:p>
    <w:p w14:paraId="3E840BB5" w14:textId="77777777" w:rsidR="000337D1" w:rsidRPr="00A66E32" w:rsidRDefault="000337D1">
      <w:pPr>
        <w:rPr>
          <w:sz w:val="26"/>
          <w:szCs w:val="26"/>
        </w:rPr>
      </w:pPr>
    </w:p>
    <w:p w14:paraId="6AC1EC4D" w14:textId="6E0D38E8" w:rsidR="000337D1" w:rsidRPr="00A66E32" w:rsidRDefault="00BF00A3">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لذا، ما سيُظهر الغرض من مراجعة كل هذه الأشياء هو إظهار أن المحررين سيقومون ببناء المجموعة التي يضرب بها المثل معًا باستخدام الأزواج. لذا، سأقترح أنه يمكنهم، أن الأمثال غالبًا، وليس دائمًا، ولكن غالبًا ما تأتي معًا في أزواج. وتحتاج إلى إلقاء نظرة على تلك الأزواج لأن المحررين كانوا يجمعونها معًا.</w:t>
      </w:r>
    </w:p>
    <w:p w14:paraId="2C93461A" w14:textId="77777777" w:rsidR="000337D1" w:rsidRPr="00A66E32" w:rsidRDefault="000337D1">
      <w:pPr>
        <w:rPr>
          <w:sz w:val="26"/>
          <w:szCs w:val="26"/>
        </w:rPr>
      </w:pPr>
    </w:p>
    <w:p w14:paraId="28F51E27" w14:textId="319F7B10"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لقد أرادوا منك أن ترى العلاقة بين آية وأخرى في شكل ثنائي. أوه، هذا يعطينا مستوى جديدا من المعنى. نحن ننظر إلى نية المؤلف.</w:t>
      </w:r>
    </w:p>
    <w:p w14:paraId="5E927550" w14:textId="77777777" w:rsidR="000337D1" w:rsidRPr="00A66E32" w:rsidRDefault="000337D1">
      <w:pPr>
        <w:rPr>
          <w:sz w:val="26"/>
          <w:szCs w:val="26"/>
        </w:rPr>
      </w:pPr>
    </w:p>
    <w:p w14:paraId="33AB7247" w14:textId="5BA3BFEE"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وبعد ذلك عندما تنظر أيضًا إلى نية المحرر للكتاب المقدس. إذن، هناك عدة رؤى تفسيرية أو تفسيرية يمكن الحصول عليها من خلال هذا التسلسل، أي جمع المثلين معًا. الآن، تشكيل سفر الأمثال مثير للاهتمام نوعًا ما.</w:t>
      </w:r>
    </w:p>
    <w:p w14:paraId="534BDD11" w14:textId="77777777" w:rsidR="000337D1" w:rsidRPr="00A66E32" w:rsidRDefault="000337D1">
      <w:pPr>
        <w:rPr>
          <w:sz w:val="26"/>
          <w:szCs w:val="26"/>
        </w:rPr>
      </w:pPr>
    </w:p>
    <w:p w14:paraId="206CB5C3" w14:textId="7836CAAC"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وبينما كنت أقرأ من العبادات والأشياء، حدث أن كنت أقرأ في سفر صموئيل الأول. وكان من المثير للاهتمام بالنسبة لي أن شاول أصبح ملكًا. تمام.</w:t>
      </w:r>
    </w:p>
    <w:p w14:paraId="0585B27D" w14:textId="77777777" w:rsidR="000337D1" w:rsidRPr="00A66E32" w:rsidRDefault="000337D1">
      <w:pPr>
        <w:rPr>
          <w:sz w:val="26"/>
          <w:szCs w:val="26"/>
        </w:rPr>
      </w:pPr>
    </w:p>
    <w:p w14:paraId="751D252C" w14:textId="5B9D6595"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هذا هو 1 صموئيل 10 وشاول هو، لم يُنصب ملكًا بعد. إسرائيل تطالب بملك. صموئيل منزعج للغاية ويقول يا رجل، الملك سوف يسرقك وأشياء من هذا القبيل.</w:t>
      </w:r>
    </w:p>
    <w:p w14:paraId="7A27F8ED" w14:textId="77777777" w:rsidR="000337D1" w:rsidRPr="00A66E32" w:rsidRDefault="000337D1">
      <w:pPr>
        <w:rPr>
          <w:sz w:val="26"/>
          <w:szCs w:val="26"/>
        </w:rPr>
      </w:pPr>
    </w:p>
    <w:p w14:paraId="6A858452" w14:textId="3E0CE859"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الناس، كما يقولون، لا نهتم. نريد ملكا. لذلك، يقول الله، حسنًا، سأعطيهم شاول.</w:t>
      </w:r>
    </w:p>
    <w:p w14:paraId="1F32311B" w14:textId="77777777" w:rsidR="000337D1" w:rsidRPr="00A66E32" w:rsidRDefault="000337D1">
      <w:pPr>
        <w:rPr>
          <w:sz w:val="26"/>
          <w:szCs w:val="26"/>
        </w:rPr>
      </w:pPr>
    </w:p>
    <w:p w14:paraId="6392A130" w14:textId="0F745240"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كما تعلمون، إنه </w:t>
      </w:r>
      <w:r xmlns:w="http://schemas.openxmlformats.org/wordprocessingml/2006/main" w:rsidR="00BF00A3">
        <w:rPr>
          <w:rFonts w:ascii="Calibri" w:eastAsia="Calibri" w:hAnsi="Calibri" w:cs="Calibri"/>
          <w:sz w:val="26"/>
          <w:szCs w:val="26"/>
        </w:rPr>
        <w:t xml:space="preserve">رجل وسيم وكبير وقوي، وأطول من أي شخص آخر، وشاب مثير للإعجاب. وهكذا، لكن شاول خرج يتجول باحثًا عن حمير أبيه. وهكذا فإن ما يحدث هو أن شاول سيصبح ملكًا.</w:t>
      </w:r>
    </w:p>
    <w:p w14:paraId="0B3E9A1D" w14:textId="77777777" w:rsidR="000337D1" w:rsidRPr="00A66E32" w:rsidRDefault="000337D1">
      <w:pPr>
        <w:rPr>
          <w:sz w:val="26"/>
          <w:szCs w:val="26"/>
        </w:rPr>
      </w:pPr>
    </w:p>
    <w:p w14:paraId="7BAAFEAF"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تمام. أول ملك من نوع إسرائيل، مسحه صموئيل، آخر القضاة. وهكذا تجدون هنا في الإصحاحات 10: 10 إلى 13.</w:t>
      </w:r>
    </w:p>
    <w:p w14:paraId="69F96998" w14:textId="77777777" w:rsidR="000337D1" w:rsidRPr="00A66E32" w:rsidRDefault="000337D1">
      <w:pPr>
        <w:rPr>
          <w:sz w:val="26"/>
          <w:szCs w:val="26"/>
        </w:rPr>
      </w:pPr>
    </w:p>
    <w:p w14:paraId="2054ED53" w14:textId="304FC9F5"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وما أنظر إليه هنا هو الارتباط بين المثل والقصة، أو ينبغي أن أقول قصة ومثل. في كثير من الأحيان يكون المثل أشبه بقصة مضغوطة. إنه يشبه نواة الفشار، وبعبارة أخرى، لقد سقط كل شيء.</w:t>
      </w:r>
    </w:p>
    <w:p w14:paraId="75213B5A" w14:textId="77777777" w:rsidR="000337D1" w:rsidRPr="00A66E32" w:rsidRDefault="000337D1">
      <w:pPr>
        <w:rPr>
          <w:sz w:val="26"/>
          <w:szCs w:val="26"/>
        </w:rPr>
      </w:pPr>
    </w:p>
    <w:p w14:paraId="16EEE05D" w14:textId="575EEEFE"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تطبق الحرارة التأويلية المناسبة ثم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تنبثق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في نواة الذرة. يعود الأمر إلى القصة. لذلك، ترتبط الأمثال والقصص.</w:t>
      </w:r>
    </w:p>
    <w:p w14:paraId="6521FC37" w14:textId="77777777" w:rsidR="000337D1" w:rsidRPr="00A66E32" w:rsidRDefault="000337D1">
      <w:pPr>
        <w:rPr>
          <w:sz w:val="26"/>
          <w:szCs w:val="26"/>
        </w:rPr>
      </w:pPr>
    </w:p>
    <w:p w14:paraId="63D5BF2B"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وهنا ترون كيف تم توليد المثل بالفعل، وكيف جاء إلى الوجود بالفعل. والآن، في سفر الأمثال، لديك مئات الأمثال. لا يمكنك، كما تعلم، أن الكتاب لا يمكن أن يكون طويلاً بما يكفي ليحتوي على مئات القصص.</w:t>
      </w:r>
    </w:p>
    <w:p w14:paraId="1A13B1C2" w14:textId="77777777" w:rsidR="000337D1" w:rsidRPr="00A66E32" w:rsidRDefault="000337D1">
      <w:pPr>
        <w:rPr>
          <w:sz w:val="26"/>
          <w:szCs w:val="26"/>
        </w:rPr>
      </w:pPr>
    </w:p>
    <w:p w14:paraId="009730DA"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سيكون أكثر من اللازم. لكن المثل هو نوع من القصة المضغوطة في كثير من الأحيان. وهنا ترون في الواقع كيف جاء المثل إلى الوجود.</w:t>
      </w:r>
    </w:p>
    <w:p w14:paraId="4339D8B6" w14:textId="77777777" w:rsidR="000337D1" w:rsidRPr="00A66E32" w:rsidRDefault="000337D1">
      <w:pPr>
        <w:rPr>
          <w:sz w:val="26"/>
          <w:szCs w:val="26"/>
        </w:rPr>
      </w:pPr>
    </w:p>
    <w:p w14:paraId="1D3B9CD5"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وعندما التفت شاول ليترك صموئيل، غيّر الله قلب شاول وتمت كل هذه الآيات في ذلك اليوم. ولما وصل هو وخادمه إلى جبعة، استقبله موكب من الأنبياء، فحل عليه روح الله. وانضم إليهم في النبوة.</w:t>
      </w:r>
    </w:p>
    <w:p w14:paraId="12FC46BD" w14:textId="77777777" w:rsidR="000337D1" w:rsidRPr="00A66E32" w:rsidRDefault="000337D1">
      <w:pPr>
        <w:rPr>
          <w:sz w:val="26"/>
          <w:szCs w:val="26"/>
        </w:rPr>
      </w:pPr>
    </w:p>
    <w:p w14:paraId="73326C57" w14:textId="39CFF173"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فلما رآه جميع الذين عرفوه وهو يتنبأ مع الأنبياء، سأل بعضهم بعضًا: ما هذا الذي حدث لابن قيس، شاول؟ هل شاول بين الأنبياء؟ فأجابه رجل يسكن هناك من هو أبوهم؟ فصار مثلاً، فصار مثلاً، مثلاً، هل شاول بين الأنبياء؟ هل للدجاج شفاه؟ هل تنام الدببة في الغابة؟ هل شاول بين الأنبياء؟ قف، هذا غريب. وهكذا أصبح المثل. لذا، فإن قصة حلول روح الله وتنبأ شاول، أصبحت مقولة، وهذا القول تكرر بعد ذلك، ليس فقط من أجل هذا الوضع التاريخي المحدد، ولكن تكرر مرارًا وتكرارًا بين الشعب، بين الناس.</w:t>
      </w:r>
    </w:p>
    <w:p w14:paraId="707341D5" w14:textId="77777777" w:rsidR="000337D1" w:rsidRPr="00A66E32" w:rsidRDefault="000337D1">
      <w:pPr>
        <w:rPr>
          <w:sz w:val="26"/>
          <w:szCs w:val="26"/>
        </w:rPr>
      </w:pPr>
    </w:p>
    <w:p w14:paraId="10B18EE1" w14:textId="2DCCFB2F"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وتكرر الأمر حينها وقبله الناس. هل شاول بين الأنبياء؟ وهكذا تحصل على هذا النوع من الأشياء. لذا، أريد أن أتحدث بعد ذلك بإيجاز قليل عن، أريد أن أسمي هذا تعريفًا غير تعريفي للمثل.</w:t>
      </w:r>
    </w:p>
    <w:p w14:paraId="06C30304" w14:textId="77777777" w:rsidR="000337D1" w:rsidRPr="00A66E32" w:rsidRDefault="000337D1">
      <w:pPr>
        <w:rPr>
          <w:sz w:val="26"/>
          <w:szCs w:val="26"/>
        </w:rPr>
      </w:pPr>
    </w:p>
    <w:p w14:paraId="0257698D" w14:textId="7103FD68"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ما هو المثل؟ وكيف يختلف عن الأنواع الأدبية الأخرى؟ أم التواصل الشفهي؟ كيف المثل، ما هو المثل؟ وكانت هناك أحاديث ضخمة حول هذا الموضوع. ربما، حسنًا، سنتحدث عنه، لكنه أحد أشهر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الرجال في العالم في الأمثال، وقد تم تجاهله إلى حد كبير من قبل الدراسات الكتابية مما أثار عارنا. حسنًا، أحدهم هو آرتشر تايلور.</w:t>
      </w:r>
    </w:p>
    <w:p w14:paraId="6E79096E" w14:textId="77777777" w:rsidR="000337D1" w:rsidRPr="00A66E32" w:rsidRDefault="000337D1">
      <w:pPr>
        <w:rPr>
          <w:sz w:val="26"/>
          <w:szCs w:val="26"/>
        </w:rPr>
      </w:pPr>
    </w:p>
    <w:p w14:paraId="346BBE8B" w14:textId="235E1E24"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إنه أحد الأشخاص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الذين بدأوا الأمر منذ فترة طويلة، ولكن هناك رجل يُدعى وولفغانغ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مايدر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من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ولاية فيرمونت الذي درس الأمثال الدولية في جميع أنحاء العالم. هذا الرجل هو الخبير الرائد في العالم. أعتقد أنه، حسنًا، هو متقاعد الآن.</w:t>
      </w:r>
    </w:p>
    <w:p w14:paraId="2479B589" w14:textId="77777777" w:rsidR="000337D1" w:rsidRPr="00A66E32" w:rsidRDefault="000337D1">
      <w:pPr>
        <w:rPr>
          <w:sz w:val="26"/>
          <w:szCs w:val="26"/>
        </w:rPr>
      </w:pPr>
    </w:p>
    <w:p w14:paraId="6C3616D8" w14:textId="6AB15840"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لقد أصبح أكبر سنًا الآن، لكنه فعل ذلك، لقد جمع الأمثال وحللها، وكتب العديد من الكتب، وولفغانغ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مايدر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عن الأمثال. وهكذا، فهو، لكنه ليس كذلك، فهو الآن غير مرتبط بأمثال الكتاب المقدس. إنه يتعامل مع الأمثال والأشياء العالمية، الأمثال العالمية.</w:t>
      </w:r>
    </w:p>
    <w:p w14:paraId="721740A5" w14:textId="77777777" w:rsidR="000337D1" w:rsidRPr="00A66E32" w:rsidRDefault="000337D1">
      <w:pPr>
        <w:rPr>
          <w:sz w:val="26"/>
          <w:szCs w:val="26"/>
        </w:rPr>
      </w:pPr>
    </w:p>
    <w:p w14:paraId="0117F49A" w14:textId="710901CA"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وهكذا، تمت مناقشة التعريف في هذه المجلة التي تسمى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Proverbium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والتي كان منخرطًا فيها بشكل كبير لعقود من الزمن. ناقشت </w:t>
      </w:r>
      <w:r xmlns:w="http://schemas.openxmlformats.org/wordprocessingml/2006/main" w:rsidRPr="00A66E32">
        <w:rPr>
          <w:rFonts w:ascii="Calibri" w:eastAsia="Calibri" w:hAnsi="Calibri" w:cs="Calibri"/>
          <w:sz w:val="26"/>
          <w:szCs w:val="26"/>
        </w:rPr>
        <w:t xml:space="preserve">مجلة المثل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ما هو المثل؟ وهناك كل أنواع المقالات المأخوذة من وجهات النظر البنيوية، والمواقف الاجتماعية، ووجهات النظر البلاغية. وكل منهم يأتي بفكرة، وقال أحدهم بشكل أساسي، إن الأمر لا يستحق كل هذا الجهد.</w:t>
      </w:r>
    </w:p>
    <w:p w14:paraId="0F0F78C3" w14:textId="77777777" w:rsidR="000337D1" w:rsidRPr="00A66E32" w:rsidRDefault="000337D1">
      <w:pPr>
        <w:rPr>
          <w:sz w:val="26"/>
          <w:szCs w:val="26"/>
        </w:rPr>
      </w:pPr>
    </w:p>
    <w:p w14:paraId="5F9888E3" w14:textId="3CACCCD8"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نحن نحاول تثبيت هذا الشيء، لكن الأمر أشبه بمحاولة تثبيت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الجيلي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كما تعلمون، لا يمكنك تثبيته. ولذا، فأنا لست مستعدًا للاستسلام لمجرد أنك لا تستطيع من الناحية الفنية وضع تعريف واحد يغطي كل شيء. لست مستعدًا للتخلي عن فكرة أن الأمثال مختلفة وأن الأمثال فريدة من نوعها وأن الأمثال لها جنس أدبي خاص بها.</w:t>
      </w:r>
    </w:p>
    <w:p w14:paraId="79C84CB5" w14:textId="77777777" w:rsidR="000337D1" w:rsidRPr="00A66E32" w:rsidRDefault="000337D1">
      <w:pPr>
        <w:rPr>
          <w:sz w:val="26"/>
          <w:szCs w:val="26"/>
        </w:rPr>
      </w:pPr>
    </w:p>
    <w:p w14:paraId="1433B4FE" w14:textId="47FAC63C"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ولذا اسمحوا لي أن أعطي نوعًا من الإيجاز. لذلك، أسمي هذا تعريفي غير التعريفي. تمام.</w:t>
      </w:r>
    </w:p>
    <w:p w14:paraId="1EB323DB" w14:textId="77777777" w:rsidR="000337D1" w:rsidRPr="00A66E32" w:rsidRDefault="000337D1">
      <w:pPr>
        <w:rPr>
          <w:sz w:val="26"/>
          <w:szCs w:val="26"/>
        </w:rPr>
      </w:pPr>
    </w:p>
    <w:p w14:paraId="59734925" w14:textId="3450A6D6" w:rsidR="000337D1" w:rsidRPr="00A66E32" w:rsidRDefault="008E24B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عادة ما يكون المثل قصيرًا، قصيرًا، مالحًا، وأعني بذلك الدلالة والقصيرة والمالحة والدلالة والمتكررة والمقبولة، وغالبًا ما يستخدم الاستعارة والتشبيه والمبالغة والتعميم والتعميم والجمع. فالمثل إذن عبارة قصيرة، مالحة، ذات دلالة، متكررة، مقبولة. وتكرر بين الناس.</w:t>
      </w:r>
    </w:p>
    <w:p w14:paraId="36CA004F" w14:textId="77777777" w:rsidR="000337D1" w:rsidRPr="00A66E32" w:rsidRDefault="000337D1">
      <w:pPr>
        <w:rPr>
          <w:sz w:val="26"/>
          <w:szCs w:val="26"/>
        </w:rPr>
      </w:pPr>
    </w:p>
    <w:p w14:paraId="7E7AB7CE" w14:textId="2C4B4745"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من المقبول في الثقافة أنهم عندما يسمعون ذلك المثل، فإنهم يقبلونه. وغالبًا ما يتم استخدامه كاستعارة، وتشبيه، ومغالاة، ومبالغة في التأكيد، والتعميم، وتعميم الأشياء، والجمع، والتلخيص، كما في قصة شاول، تلخيص هذه القصة. إذن هذا هو التعريف الخام للأمثال الذي سأعمل عليه.</w:t>
      </w:r>
    </w:p>
    <w:p w14:paraId="44EA4343" w14:textId="77777777" w:rsidR="000337D1" w:rsidRPr="00A66E32" w:rsidRDefault="000337D1">
      <w:pPr>
        <w:rPr>
          <w:sz w:val="26"/>
          <w:szCs w:val="26"/>
        </w:rPr>
      </w:pPr>
    </w:p>
    <w:p w14:paraId="6A232AB1"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الحذر نعم الأمثال تعميمات لكن لا يمكنك تعميمها. ليس المقصود من المثل أن يكون عالميًا. بمعنى آخر، الأمر ليس كذلك، فنحن نتحدث دائمًا عن الحقيقة المفترضة.</w:t>
      </w:r>
    </w:p>
    <w:p w14:paraId="6229C1D5" w14:textId="77777777" w:rsidR="000337D1" w:rsidRPr="00A66E32" w:rsidRDefault="000337D1">
      <w:pPr>
        <w:rPr>
          <w:sz w:val="26"/>
          <w:szCs w:val="26"/>
        </w:rPr>
      </w:pPr>
    </w:p>
    <w:p w14:paraId="76FDFA0B" w14:textId="151D3EAE"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إنها ليست الحقيقة التي تناسب كل الظروف، وفي كل المواقف. المثل هو إلى حد كبير تعقيد الحياة الذي يتطلب التمييز، وليس الضمانات البسيطة حيث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تمسك المثل و، وأحيانًا لا ينطبق. جانب واحد، إنه جانب واحد، المثل يمنحك جانبًا واحدًا من الحقيقة لموقف معين.</w:t>
      </w:r>
    </w:p>
    <w:p w14:paraId="086E66E5" w14:textId="77777777" w:rsidR="000337D1" w:rsidRPr="00A66E32" w:rsidRDefault="000337D1">
      <w:pPr>
        <w:rPr>
          <w:sz w:val="26"/>
          <w:szCs w:val="26"/>
        </w:rPr>
      </w:pPr>
    </w:p>
    <w:p w14:paraId="0E6E0C14"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جانب واحد من الحقيقة. يبدو الأمر كما لو كنا في الأيام الخوالي كنا نصنع المتجهات. إنه مثل المتجه الذي يذهب في اتجاه معين ويعطيك في هذا الاتجاه، نعم، يعطيك الحقيقة والأشياء، لكن هذا المتجه يسير في هذا الاتجاه.</w:t>
      </w:r>
    </w:p>
    <w:p w14:paraId="2ED2072D" w14:textId="77777777" w:rsidR="000337D1" w:rsidRPr="00A66E32" w:rsidRDefault="000337D1">
      <w:pPr>
        <w:rPr>
          <w:sz w:val="26"/>
          <w:szCs w:val="26"/>
        </w:rPr>
      </w:pPr>
    </w:p>
    <w:p w14:paraId="4A6A0DC2" w14:textId="66D0114C"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الأمر لا يسير على هذا النحو. ولذا، عليك أن تكون حذرًا للغاية. إنه ناقل.</w:t>
      </w:r>
    </w:p>
    <w:p w14:paraId="619E9F18" w14:textId="77777777" w:rsidR="000337D1" w:rsidRPr="00A66E32" w:rsidRDefault="000337D1">
      <w:pPr>
        <w:rPr>
          <w:sz w:val="26"/>
          <w:szCs w:val="26"/>
        </w:rPr>
      </w:pPr>
    </w:p>
    <w:p w14:paraId="1D4A50D6" w14:textId="13237596"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إنها لا تعطي حقيقة عالمية شاملة. لذلك، على سبيل المثال، في أمثال 22: 6، قم بتدريب الطفل على الطريق الذي سيسلكه. عندما يكبر، لن يخرج عنه.</w:t>
      </w:r>
    </w:p>
    <w:p w14:paraId="470BD18C" w14:textId="77777777" w:rsidR="000337D1" w:rsidRPr="00A66E32" w:rsidRDefault="000337D1">
      <w:pPr>
        <w:rPr>
          <w:sz w:val="26"/>
          <w:szCs w:val="26"/>
        </w:rPr>
      </w:pPr>
    </w:p>
    <w:p w14:paraId="2B72BD5B" w14:textId="31C4D06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تمام. تدريب الطفل على الطريق الذي سيسلكه. أمثال 22: 6 متى شاخ لا يحيد عنها.</w:t>
      </w:r>
    </w:p>
    <w:p w14:paraId="6BD70933" w14:textId="77777777" w:rsidR="000337D1" w:rsidRPr="00A66E32" w:rsidRDefault="000337D1">
      <w:pPr>
        <w:rPr>
          <w:sz w:val="26"/>
          <w:szCs w:val="26"/>
        </w:rPr>
      </w:pPr>
    </w:p>
    <w:p w14:paraId="3388CBC2"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هل هذا صحيح دائما؟ أعرف آباء قاموا بتدريب أطفالهم جيدًا وذهب الأطفال إلى القدر. لقد عرفت أيضًا بعض الآباء الذين ساهموا في إنقاذ أطفالهم، وأساءوا إلى أطفالهم، وأصبح أطفالهم رائعًا. تمام.</w:t>
      </w:r>
    </w:p>
    <w:p w14:paraId="21FDB06A" w14:textId="77777777" w:rsidR="000337D1" w:rsidRPr="00A66E32" w:rsidRDefault="000337D1">
      <w:pPr>
        <w:rPr>
          <w:sz w:val="26"/>
          <w:szCs w:val="26"/>
        </w:rPr>
      </w:pPr>
    </w:p>
    <w:p w14:paraId="1C658B4E" w14:textId="4E33F922" w:rsidR="000337D1" w:rsidRPr="00A66E32" w:rsidRDefault="008E24BF">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لذا، لا يمكنك القول أن تدريب الطفل على الطريقة التي سيتبعها عندما يكبر وعدم الخروج عنها هو الصحيح دائمًا. بالمناسبة، هذا يعمل حتى في سبيل الله. إذا نظرت إلى إشعياء 1، فستجد أن الله كان الأب الكامل، أليس كذلك؟ وفي إشعياء 1، يرثي الله نفسه.</w:t>
      </w:r>
    </w:p>
    <w:p w14:paraId="7E9DFD08" w14:textId="77777777" w:rsidR="000337D1" w:rsidRPr="00A66E32" w:rsidRDefault="000337D1">
      <w:pPr>
        <w:rPr>
          <w:sz w:val="26"/>
          <w:szCs w:val="26"/>
        </w:rPr>
      </w:pPr>
    </w:p>
    <w:p w14:paraId="0E0129F9" w14:textId="72F0353C"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قال، لقد قمت بتربيته، والآن هو الأب المثالي، أليس كذلك؟ أبانا الذي في السموات، الآب الذي في السموات أقام أولاده في إسرائيل. فيقول وماذا فعلوا؟ لقد تمردوا ضدي. تدريب الطفل على الطريق الذي سيسلكه.</w:t>
      </w:r>
    </w:p>
    <w:p w14:paraId="5DB3F7EB" w14:textId="77777777" w:rsidR="000337D1" w:rsidRPr="00A66E32" w:rsidRDefault="000337D1">
      <w:pPr>
        <w:rPr>
          <w:sz w:val="26"/>
          <w:szCs w:val="26"/>
        </w:rPr>
      </w:pPr>
    </w:p>
    <w:p w14:paraId="5C3AD0A1" w14:textId="61CC35E4"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وعندما يكبر فلن يحيدوا عنه. ماذا حقا؟ حسنًا يا إسرائيل، هل تمرد إسرائيل على الله؟ نعم لقد فعلوا. وهكذا رثى الله أنه كان أبًا كاملاً، ولكن أولاده تمردوا عليه وابتعدوا عنه.</w:t>
      </w:r>
    </w:p>
    <w:p w14:paraId="57629DA8" w14:textId="77777777" w:rsidR="000337D1" w:rsidRPr="00A66E32" w:rsidRDefault="000337D1">
      <w:pPr>
        <w:rPr>
          <w:sz w:val="26"/>
          <w:szCs w:val="26"/>
        </w:rPr>
      </w:pPr>
    </w:p>
    <w:p w14:paraId="7D4728D1" w14:textId="4DEE5C2D" w:rsidR="000337D1" w:rsidRPr="00A66E32" w:rsidRDefault="008E24BF">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لذا، في سفر الأمثال 22.6، ما أحاول قوله هو أن المثل ليس وعدًا. دعونا فقط نضع ذلك على الطاولة. المثل ليس وعدا.</w:t>
      </w:r>
    </w:p>
    <w:p w14:paraId="2DF5E49F" w14:textId="77777777" w:rsidR="000337D1" w:rsidRPr="00A66E32" w:rsidRDefault="000337D1">
      <w:pPr>
        <w:rPr>
          <w:sz w:val="26"/>
          <w:szCs w:val="26"/>
        </w:rPr>
      </w:pPr>
    </w:p>
    <w:p w14:paraId="4D5063A1" w14:textId="0B6EEAAB"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تمام. لذا، أيها المثل، لا يمكنك أن تقول، حسنًا، لدي هذا المثل، قم بتدريب طفل. لذلك، إذا قمت بتدريب الطفل بشكل صحيح، فسوف يعترض الطريق.</w:t>
      </w:r>
    </w:p>
    <w:p w14:paraId="200AF65A" w14:textId="77777777" w:rsidR="000337D1" w:rsidRPr="00A66E32" w:rsidRDefault="000337D1">
      <w:pPr>
        <w:rPr>
          <w:sz w:val="26"/>
          <w:szCs w:val="26"/>
        </w:rPr>
      </w:pPr>
    </w:p>
    <w:p w14:paraId="5F998C85" w14:textId="1DBD834A"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لا، هذا ليس صحيحا دائما. وفي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الواقع،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قد ينتهي الأمر بطفلك إلى الموت لسبب ما، فعندما يبلغ 18 عامًا، لن يتمكن أبدًا من رؤية نهاية حياته. الحياة معقدة.</w:t>
      </w:r>
    </w:p>
    <w:p w14:paraId="20B0C281" w14:textId="77777777" w:rsidR="000337D1" w:rsidRPr="00A66E32" w:rsidRDefault="000337D1">
      <w:pPr>
        <w:rPr>
          <w:sz w:val="26"/>
          <w:szCs w:val="26"/>
        </w:rPr>
      </w:pPr>
    </w:p>
    <w:p w14:paraId="38228FD4" w14:textId="30243244"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لا يمكنك أن تأخذ موقفًا معقدًا وتقريبه بمتجه واحد أو مثل واحد. لذا فإن الأمثال ليست حقائق مطلقة. تمام.</w:t>
      </w:r>
    </w:p>
    <w:p w14:paraId="20F47E00" w14:textId="77777777" w:rsidR="000337D1" w:rsidRPr="00A66E32" w:rsidRDefault="000337D1">
      <w:pPr>
        <w:rPr>
          <w:sz w:val="26"/>
          <w:szCs w:val="26"/>
        </w:rPr>
      </w:pPr>
    </w:p>
    <w:p w14:paraId="5E929280" w14:textId="364878A6"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وحتى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مايدر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في كتابه "الحكمة الملتوية" يعترف بهذا عندما درس الأمثال في جميع أنحاء العالم، وهي في الأساس ليست حقائق مطلقة. تمام. لذلك، عليك أن تكون حذرا حقا.</w:t>
      </w:r>
    </w:p>
    <w:p w14:paraId="380B23CC" w14:textId="77777777" w:rsidR="000337D1" w:rsidRPr="00A66E32" w:rsidRDefault="000337D1">
      <w:pPr>
        <w:rPr>
          <w:sz w:val="26"/>
          <w:szCs w:val="26"/>
        </w:rPr>
      </w:pPr>
    </w:p>
    <w:p w14:paraId="1E692726"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وهذا أحد الأشياء عندما تفسر سفر الأمثال، فهو خطأ فادح. المثل ليس وعدا. إنها خاصة، ولها جانب معين من السلطة بالرغم من ذلك.</w:t>
      </w:r>
    </w:p>
    <w:p w14:paraId="430F8EB5" w14:textId="77777777" w:rsidR="000337D1" w:rsidRPr="00A66E32" w:rsidRDefault="000337D1">
      <w:pPr>
        <w:rPr>
          <w:sz w:val="26"/>
          <w:szCs w:val="26"/>
        </w:rPr>
      </w:pPr>
    </w:p>
    <w:p w14:paraId="46E28E8B"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وهنا عليك العودة في الاتجاه الآخر. الجميع يعتقد أنهم عباقرة اليوم. يقولون، حسنا، سلطة المثل، المثل ليس وعدا.</w:t>
      </w:r>
    </w:p>
    <w:p w14:paraId="7C834DB3" w14:textId="77777777" w:rsidR="000337D1" w:rsidRPr="00A66E32" w:rsidRDefault="000337D1">
      <w:pPr>
        <w:rPr>
          <w:sz w:val="26"/>
          <w:szCs w:val="26"/>
        </w:rPr>
      </w:pPr>
    </w:p>
    <w:p w14:paraId="5448B8BF"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ويعتقدون، لا، لم تفعل ذلك، لقد أخبرتنا ما ليس مثلًا. أنت لم تخبرنا ما هو عليه. نعم، هذا ليس وعدا.</w:t>
      </w:r>
    </w:p>
    <w:p w14:paraId="04E466CF" w14:textId="77777777" w:rsidR="000337D1" w:rsidRPr="00A66E32" w:rsidRDefault="000337D1">
      <w:pPr>
        <w:rPr>
          <w:sz w:val="26"/>
          <w:szCs w:val="26"/>
        </w:rPr>
      </w:pPr>
    </w:p>
    <w:p w14:paraId="4948CA7F" w14:textId="69C0047C"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أعتقد أن عليك أن توافق على ذلك. ولكن ما هو المثل؟ ما هي طبيعة سلطة المثل؟ لديها سلطة. وعندما يتم اقتباسها في الثقافات في جميع أنحاء العالم، فإنها تتمتع بسلطة معينة.</w:t>
      </w:r>
    </w:p>
    <w:p w14:paraId="088D45ED" w14:textId="77777777" w:rsidR="000337D1" w:rsidRPr="00A66E32" w:rsidRDefault="000337D1">
      <w:pPr>
        <w:rPr>
          <w:sz w:val="26"/>
          <w:szCs w:val="26"/>
        </w:rPr>
      </w:pPr>
    </w:p>
    <w:p w14:paraId="2EC05C22" w14:textId="464F38E2"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ولذا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عليك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أن تفهم طبيعة سلطة المثل. وهو يختلف عن البيان العالمي، أو وعد من الله، أو شيء من هذا القبيل. الأمر مختلف عن ذلك. ولكن ما هي طبيعة سلطتها؟ ولذا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عليك استكشاف هذا النوع من الأشياء </w:t>
      </w:r>
      <w:r xmlns:w="http://schemas.openxmlformats.org/wordprocessingml/2006/main" w:rsidRPr="00A66E32">
        <w:rPr>
          <w:rFonts w:ascii="Calibri" w:eastAsia="Calibri" w:hAnsi="Calibri" w:cs="Calibri"/>
          <w:sz w:val="26"/>
          <w:szCs w:val="26"/>
        </w:rPr>
        <w:t xml:space="preserve">.</w:t>
      </w:r>
      <w:proofErr xmlns:w="http://schemas.openxmlformats.org/wordprocessingml/2006/main" w:type="gramEnd"/>
    </w:p>
    <w:p w14:paraId="249B3F52" w14:textId="77777777" w:rsidR="000337D1" w:rsidRPr="00A66E32" w:rsidRDefault="000337D1">
      <w:pPr>
        <w:rPr>
          <w:sz w:val="26"/>
          <w:szCs w:val="26"/>
        </w:rPr>
      </w:pPr>
    </w:p>
    <w:p w14:paraId="72D904C1" w14:textId="765410AA"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إذا كان هناك تفاعل مقصود بين الأمثال والأزواج، فينبغي للمرء أن يبحث عن المعنى الذي ربما كان يدور في ذهن المحررين عندما قاموا بالتسلسل، عندما وضعوا جنبًا إلى جنب عندما وضعوا مثلين متجاورين في زوج. وسننظر إلى هذا الزوج اليوم، في سفر الأمثال الإصحاح 26: الآيات الرابعة والخامسة. إن التناص هو دراسة جديدة مثيرة للاهتمام تجري في الواقع في الدراسات الكتابية منذ فترة طويلة الآن، ولكنها تتعلق بالعلاقة بين نص وآخر.</w:t>
      </w:r>
    </w:p>
    <w:p w14:paraId="0A984366" w14:textId="77777777" w:rsidR="000337D1" w:rsidRPr="00A66E32" w:rsidRDefault="000337D1">
      <w:pPr>
        <w:rPr>
          <w:sz w:val="26"/>
          <w:szCs w:val="26"/>
        </w:rPr>
      </w:pPr>
    </w:p>
    <w:p w14:paraId="0E5E4718" w14:textId="4F06ECC8" w:rsidR="000337D1" w:rsidRPr="00A66E32" w:rsidRDefault="008E24B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مجال مهم من الدراسات. وكما قلنا في المزامير، فعلوا ذلك كان علاقة بين المزامير. والآن يمكننا أن نسأل نفس الشيء في مسألة سفر الأمثال.</w:t>
      </w:r>
    </w:p>
    <w:p w14:paraId="51DA2F8C" w14:textId="77777777" w:rsidR="000337D1" w:rsidRPr="00A66E32" w:rsidRDefault="000337D1">
      <w:pPr>
        <w:rPr>
          <w:sz w:val="26"/>
          <w:szCs w:val="26"/>
        </w:rPr>
      </w:pPr>
    </w:p>
    <w:p w14:paraId="3A5EE0CE" w14:textId="57B6850E"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ما هي العلاقة بين الأمثال المختلفة وأشياء من هذا القبيل؟ سياق الاستخدام. كيف يتم استخدام المثل فعلا؟ في كثير من الأحيان في الثقافة الأفريقية، لا تزال الأمثال حية في الثقافة الأفريقية. يستخدمون المثل للفوز بقضية قانونية.</w:t>
      </w:r>
    </w:p>
    <w:p w14:paraId="64E31B98" w14:textId="77777777" w:rsidR="000337D1" w:rsidRPr="00A66E32" w:rsidRDefault="000337D1">
      <w:pPr>
        <w:rPr>
          <w:sz w:val="26"/>
          <w:szCs w:val="26"/>
        </w:rPr>
      </w:pPr>
    </w:p>
    <w:p w14:paraId="77A69179" w14:textId="190041FC" w:rsidR="000337D1" w:rsidRPr="00A66E32" w:rsidRDefault="008E24BF">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لذا، إذا نزلت، عليك أن تفعل كل شيء، وتقدم كل أدلتك، وتحصل على شهودك وأشياءك. ولكن في النهاية، إذا تمكنت من التوصل إلى مثل، فيمكنك حقًا إثبات القضية لأن المثل مقبول بشكل عام من قبل الجميع. ولذلك فهم يستخدمونه للفوز بقضية في جدال.</w:t>
      </w:r>
    </w:p>
    <w:p w14:paraId="4C27C771" w14:textId="77777777" w:rsidR="000337D1" w:rsidRPr="00A66E32" w:rsidRDefault="000337D1">
      <w:pPr>
        <w:rPr>
          <w:sz w:val="26"/>
          <w:szCs w:val="26"/>
        </w:rPr>
      </w:pPr>
    </w:p>
    <w:p w14:paraId="2D1B16E3"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إنها طريقة لتغليف القصة. وأحيانا تستخدم الأمثال للفكاهة. في بعض الأحيان يتم استخدام الأمثال للفكاهة.</w:t>
      </w:r>
    </w:p>
    <w:p w14:paraId="0349DE55" w14:textId="77777777" w:rsidR="000337D1" w:rsidRPr="00A66E32" w:rsidRDefault="000337D1">
      <w:pPr>
        <w:rPr>
          <w:sz w:val="26"/>
          <w:szCs w:val="26"/>
        </w:rPr>
      </w:pPr>
    </w:p>
    <w:p w14:paraId="43E30A84"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اسمحوا لي أن أعطيكم مثالاً هنا. سفر الأمثال 23 الآيات 29 إلى 35. أنا آسف، الإصحاح 23 الآيات 29 إلى 35.</w:t>
      </w:r>
    </w:p>
    <w:p w14:paraId="7817472A" w14:textId="77777777" w:rsidR="000337D1" w:rsidRPr="00A66E32" w:rsidRDefault="000337D1">
      <w:pPr>
        <w:rPr>
          <w:sz w:val="26"/>
          <w:szCs w:val="26"/>
        </w:rPr>
      </w:pPr>
    </w:p>
    <w:p w14:paraId="3012059A" w14:textId="39F01B24"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تحقق من هذا. أريد أن أقول في سفر الأمثال أن هذه أمور تعليمية. وأحيانًا تكون مضحكة تمامًا ومن المفترض أن تكون كذلك.</w:t>
      </w:r>
    </w:p>
    <w:p w14:paraId="3E6DBBCA" w14:textId="77777777" w:rsidR="000337D1" w:rsidRPr="00A66E32" w:rsidRDefault="000337D1">
      <w:pPr>
        <w:rPr>
          <w:sz w:val="26"/>
          <w:szCs w:val="26"/>
        </w:rPr>
      </w:pPr>
    </w:p>
    <w:p w14:paraId="12C9FBDE" w14:textId="09C612FC"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وهكذا في الإصحاح 23: 29 وما يليه يقول: من له ويل ومن له حزن. يمكنك أن ترى أن هذا يشبه اللغز. الألغاز مرتبطة بالأمثال.</w:t>
      </w:r>
    </w:p>
    <w:p w14:paraId="69D03210" w14:textId="77777777" w:rsidR="000337D1" w:rsidRPr="00A66E32" w:rsidRDefault="000337D1">
      <w:pPr>
        <w:rPr>
          <w:sz w:val="26"/>
          <w:szCs w:val="26"/>
        </w:rPr>
      </w:pPr>
    </w:p>
    <w:p w14:paraId="731D756A" w14:textId="405B2B81"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تمام. ومن لديه الويل ومن لديه الحزن؟ من ستخمن؟ من عنده الويل، من عنده الحزن، من عنده الخصام، من عنده الشكوى، من عنده كدمات لا داعي لها؟ الآن هذا النوع من يعطيها بعيدا. من لديه عيون محتقنة بالدم؟ تمام.</w:t>
      </w:r>
    </w:p>
    <w:p w14:paraId="4C2E4909" w14:textId="77777777" w:rsidR="000337D1" w:rsidRPr="00A66E32" w:rsidRDefault="000337D1">
      <w:pPr>
        <w:rPr>
          <w:sz w:val="26"/>
          <w:szCs w:val="26"/>
        </w:rPr>
      </w:pPr>
    </w:p>
    <w:p w14:paraId="26B4BCE8" w14:textId="3CBB3AE2"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أولئك الذين يتباطئون على النبيذ، الذين يذهبون لتذوق أوعية النبيذ المختلط. لا تنظر إلى الخمر إذا احمرت، وإذا تألقت في الكأس إذا سالت بسلاسة. في النهاية، يلدغ مثل الثعبان، ويسمم مثل الأفعى.</w:t>
      </w:r>
    </w:p>
    <w:p w14:paraId="7EBFD390" w14:textId="77777777" w:rsidR="000337D1" w:rsidRPr="00A66E32" w:rsidRDefault="000337D1">
      <w:pPr>
        <w:rPr>
          <w:sz w:val="26"/>
          <w:szCs w:val="26"/>
        </w:rPr>
      </w:pPr>
    </w:p>
    <w:p w14:paraId="20243FDD"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سوف ترى عيناك مناظر غريبة. سوف يتخيل عقلك أشياء مربكة. ستقول، تذكر أننا قلنا الأمثال مرات عديدة، تشبيهات.</w:t>
      </w:r>
    </w:p>
    <w:p w14:paraId="29B2C133" w14:textId="77777777" w:rsidR="000337D1" w:rsidRPr="00A66E32" w:rsidRDefault="000337D1">
      <w:pPr>
        <w:rPr>
          <w:sz w:val="26"/>
          <w:szCs w:val="26"/>
        </w:rPr>
      </w:pPr>
    </w:p>
    <w:p w14:paraId="49AA990B"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ستكون مثل النائم في أعالي البحار، مستلقيًا على قمة الحفارة. يمكنك رؤية القارب وهو يرتد ذهابًا وإيابًا. وهذا الشخص يسكر.</w:t>
      </w:r>
    </w:p>
    <w:p w14:paraId="30BE1AD5" w14:textId="77777777" w:rsidR="000337D1" w:rsidRPr="00A66E32" w:rsidRDefault="000337D1">
      <w:pPr>
        <w:rPr>
          <w:sz w:val="26"/>
          <w:szCs w:val="26"/>
        </w:rPr>
      </w:pPr>
    </w:p>
    <w:p w14:paraId="08181D12"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ستقول لقد ضربوني، لكنني لم أتأذى. لقد ضربوني، لكني لا أشعر بذلك. متى سأستيقظ حتى أتمكن من العثور على مشروب آخر؟ نوعًا ما، نعم، مشكلة إدمان الكحول والإدمان الذي يأتي مع ذلك.</w:t>
      </w:r>
    </w:p>
    <w:p w14:paraId="201FFE27" w14:textId="77777777" w:rsidR="000337D1" w:rsidRPr="00A66E32" w:rsidRDefault="000337D1">
      <w:pPr>
        <w:rPr>
          <w:sz w:val="26"/>
          <w:szCs w:val="26"/>
        </w:rPr>
      </w:pPr>
    </w:p>
    <w:p w14:paraId="0665E401"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إذا، لا بأس. لذلك ربما يكونون في بعض الأحيان نوعًا من الفكاهة بهذه الطريقة. يتم تطبيق الأمثال في مواقف مختلفة.</w:t>
      </w:r>
    </w:p>
    <w:p w14:paraId="0DE8B8EF" w14:textId="77777777" w:rsidR="000337D1" w:rsidRPr="00A66E32" w:rsidRDefault="000337D1">
      <w:pPr>
        <w:rPr>
          <w:sz w:val="26"/>
          <w:szCs w:val="26"/>
        </w:rPr>
      </w:pPr>
    </w:p>
    <w:p w14:paraId="340B4FA3" w14:textId="206FB4BA" w:rsidR="000337D1" w:rsidRPr="00A66E32" w:rsidRDefault="008E24BF">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لذلك، على سبيل المثال، نقول غرزة في الوقت المناسب توفر تسعة. وهكذا، إذا كنت من رجال ناسكار وسيارتك قادمة وقد تواجه مشكلة في شيء ما، فغرزة في الوقت المناسب تنقذ تسعة. لقد قمت بإصلاحه للتأكد من أنه يدير السباق.</w:t>
      </w:r>
    </w:p>
    <w:p w14:paraId="30FAFD80" w14:textId="77777777" w:rsidR="000337D1" w:rsidRPr="00A66E32" w:rsidRDefault="000337D1">
      <w:pPr>
        <w:rPr>
          <w:sz w:val="26"/>
          <w:szCs w:val="26"/>
        </w:rPr>
      </w:pPr>
    </w:p>
    <w:p w14:paraId="27DBF6D0" w14:textId="3F551E0F"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غرزة في وقت ينقذ تسعة. افعل ذلك الآن حتى لا تواجه مشكلة أكبر لاحقًا. تمام.</w:t>
      </w:r>
    </w:p>
    <w:p w14:paraId="3C983ED6" w14:textId="77777777" w:rsidR="000337D1" w:rsidRPr="00A66E32" w:rsidRDefault="000337D1">
      <w:pPr>
        <w:rPr>
          <w:sz w:val="26"/>
          <w:szCs w:val="26"/>
        </w:rPr>
      </w:pPr>
    </w:p>
    <w:p w14:paraId="37AF7734"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غرزة في الوقت المناسب تنقذ تسعة. وهذا مختلف تمامًا عما قد يستخدمه الطالب في سياق أداء الواجب المنزلي. غرزة في وقت ينقذ تسعة.</w:t>
      </w:r>
    </w:p>
    <w:p w14:paraId="617CC919" w14:textId="77777777" w:rsidR="000337D1" w:rsidRPr="00A66E32" w:rsidRDefault="000337D1">
      <w:pPr>
        <w:rPr>
          <w:sz w:val="26"/>
          <w:szCs w:val="26"/>
        </w:rPr>
      </w:pPr>
    </w:p>
    <w:p w14:paraId="0B3BC1AA" w14:textId="39F948DB" w:rsidR="000337D1" w:rsidRPr="00A66E32" w:rsidRDefault="008E24BF">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لذلك، تقوم بواجبك المنزلي يوميًا، غرز صغيرة، الغرزة في الوقت المناسب توفر تسعة. لأنه عندما تصل للامتحان، من الأفضل أن تعرف أشياءك. وإذا كنت قد قمت بواجبك المنزلي حتى تلك اللحظة، فإن الامتحان يصبح مجرد انعكاس لما تعرفه بالفعل.</w:t>
      </w:r>
    </w:p>
    <w:p w14:paraId="0E815AB9" w14:textId="77777777" w:rsidR="000337D1" w:rsidRPr="00A66E32" w:rsidRDefault="000337D1">
      <w:pPr>
        <w:rPr>
          <w:sz w:val="26"/>
          <w:szCs w:val="26"/>
        </w:rPr>
      </w:pPr>
    </w:p>
    <w:p w14:paraId="13821505" w14:textId="12DB1718"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وهكذا، فهي ليست مشكلة كبيرة. غرزة في وقت ينقذ تسعة. ومع ذلك، لا تقوم بواجبك المنزلي.</w:t>
      </w:r>
    </w:p>
    <w:p w14:paraId="006D21EF" w14:textId="77777777" w:rsidR="000337D1" w:rsidRPr="00A66E32" w:rsidRDefault="000337D1">
      <w:pPr>
        <w:rPr>
          <w:sz w:val="26"/>
          <w:szCs w:val="26"/>
        </w:rPr>
      </w:pPr>
    </w:p>
    <w:p w14:paraId="75BB7B61" w14:textId="56B44634"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ثم تحصل على تسع غرز للقيام بها كلها مرة واحدة. أنها لا تعمل بشكل جيد للغاية. على الرغم من أن معظمنا مهتم بالحشو ويعرف المشاكل المتعلقة بهذا النوع من النهج.</w:t>
      </w:r>
    </w:p>
    <w:p w14:paraId="347922DD" w14:textId="77777777" w:rsidR="000337D1" w:rsidRPr="00A66E32" w:rsidRDefault="000337D1">
      <w:pPr>
        <w:rPr>
          <w:sz w:val="26"/>
          <w:szCs w:val="26"/>
        </w:rPr>
      </w:pPr>
    </w:p>
    <w:p w14:paraId="263B4996" w14:textId="7E65868B" w:rsidR="000337D1" w:rsidRPr="00A66E32" w:rsidRDefault="008E24BF">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إذن، ماذا تعني القصيدة، وماذا تعني القصيدة أو المثل يتم اكتشافه على كيفية قصيدة أو كيف يعني المثل. ما تعنيه القصيدة يتحدد من خلال كيفية معنى القصيدة. إذن، ماذا وكيف مرتبطان.</w:t>
      </w:r>
    </w:p>
    <w:p w14:paraId="4B82B60A" w14:textId="77777777" w:rsidR="000337D1" w:rsidRPr="00A66E32" w:rsidRDefault="000337D1">
      <w:pPr>
        <w:rPr>
          <w:sz w:val="26"/>
          <w:szCs w:val="26"/>
        </w:rPr>
      </w:pPr>
    </w:p>
    <w:p w14:paraId="708E8076" w14:textId="17E776F1"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هناك جانب أدبي له هنا ينعكس حقًا وعليك أن ترى كيف يتعلق الأمر بالمعنى وكيف يرتبط الشكل والمعنى في الشعر. إنه نوع من التواصل اللفظي وغير اللفظي. في الواقع، لقد أدركنا أن الكثير من التواصل الآن هو غير لفظي.</w:t>
      </w:r>
    </w:p>
    <w:p w14:paraId="25E31F1D" w14:textId="77777777" w:rsidR="000337D1" w:rsidRPr="00A66E32" w:rsidRDefault="000337D1">
      <w:pPr>
        <w:rPr>
          <w:sz w:val="26"/>
          <w:szCs w:val="26"/>
        </w:rPr>
      </w:pPr>
    </w:p>
    <w:p w14:paraId="152D52E9" w14:textId="5E245E01"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وهكذا، كنت في اجتماعات مع أشخاص وسيقوم شخص ما بإبداء رأيه وستشاهد الشخص الذي يقف إلى جانبه وهو يقلب عينيه ثم يبدو وكأنه يتصرف بهذه الطريقة أو أي شيء آخر. يمكنك فقط أن ترى أن الشخص من خلال كلامه غير اللفظي يرفض فكرة أن هذا الشخص يقول وأن الشخص غير اللفظي يتحدث. اه، وهذا ما أقوله لأطفالي دائمًا.</w:t>
      </w:r>
    </w:p>
    <w:p w14:paraId="06D2710A" w14:textId="77777777" w:rsidR="000337D1" w:rsidRPr="00A66E32" w:rsidRDefault="000337D1">
      <w:pPr>
        <w:rPr>
          <w:sz w:val="26"/>
          <w:szCs w:val="26"/>
        </w:rPr>
      </w:pPr>
    </w:p>
    <w:p w14:paraId="52474F8B" w14:textId="51F644A0"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عليك أن تسمع ليس فقط ما يقال، بل ما لا يقال. وفي كثير من الأحيان يكون ما لا يُقال أكثر أهمية مما يُقال بالفعل. ولذا، عليك أن تشاهد ما هو غير لفظي في الشعر.</w:t>
      </w:r>
    </w:p>
    <w:p w14:paraId="14C36935" w14:textId="77777777" w:rsidR="000337D1" w:rsidRPr="00A66E32" w:rsidRDefault="000337D1">
      <w:pPr>
        <w:rPr>
          <w:sz w:val="26"/>
          <w:szCs w:val="26"/>
        </w:rPr>
      </w:pPr>
    </w:p>
    <w:p w14:paraId="27A7C456" w14:textId="6FB39B71"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انها مشابهة جدا. أنت تشاهد ما يقوله، ولكن كيف تحدد ما يقوله، عليك أن تستمع إلى الطريقة التي يقولها بها. سيكون للشعر كل أنواع السمات الصغيرة والأشياء الرائعة التي تجعله جميلًا.</w:t>
      </w:r>
    </w:p>
    <w:p w14:paraId="6A23E5EA" w14:textId="77777777" w:rsidR="000337D1" w:rsidRPr="00A66E32" w:rsidRDefault="000337D1">
      <w:pPr>
        <w:rPr>
          <w:sz w:val="26"/>
          <w:szCs w:val="26"/>
        </w:rPr>
      </w:pPr>
    </w:p>
    <w:p w14:paraId="7E383791"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وعليك أن تلتقط تلك الأشياء. إذا كنت ستفهم ما كان يعنيه الشاعر، ما كان يعنيه الشخص الحكيم الذي يضرب به المثل. أم، حتى لا نفوت حرفة المؤلف الشعرية ونيته.</w:t>
      </w:r>
    </w:p>
    <w:p w14:paraId="4DB8B5A7" w14:textId="77777777" w:rsidR="000337D1" w:rsidRPr="00A66E32" w:rsidRDefault="000337D1">
      <w:pPr>
        <w:rPr>
          <w:sz w:val="26"/>
          <w:szCs w:val="26"/>
        </w:rPr>
      </w:pPr>
    </w:p>
    <w:p w14:paraId="421DAACC" w14:textId="787BD643"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يجب علينا أيضًا ألا نفوت حرفة المحرر ونيته عندما يقوم ببناء الكتاب معًا ويشكل الكتاب من الأمثال المنفردة. يجمع الشاعر الكلمات معًا ليصنع قصيدة. لذلك، يأخذ المحرر جملًا مضربًا بالأمثال ويدمجها معًا في معنى الكتاب.</w:t>
      </w:r>
    </w:p>
    <w:p w14:paraId="072E39DE" w14:textId="77777777" w:rsidR="000337D1" w:rsidRPr="00A66E32" w:rsidRDefault="000337D1">
      <w:pPr>
        <w:rPr>
          <w:sz w:val="26"/>
          <w:szCs w:val="26"/>
        </w:rPr>
      </w:pPr>
    </w:p>
    <w:p w14:paraId="136EA064" w14:textId="22C0257A"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لذا فإن المعنى التحريري والمعنى المؤلف مهمان جدًا. في رحلة اكتشاف المعاني في سفر الأمثال، لدينا إطار تاريخي يجب أن نأخذه على محمل الجد. وأم مثلا سليمان وحزقيا وأجور ولموئيل أقوال الحكماء.</w:t>
      </w:r>
    </w:p>
    <w:p w14:paraId="160BCC49" w14:textId="77777777" w:rsidR="000337D1" w:rsidRPr="00A66E32" w:rsidRDefault="000337D1">
      <w:pPr>
        <w:rPr>
          <w:sz w:val="26"/>
          <w:szCs w:val="26"/>
        </w:rPr>
      </w:pPr>
    </w:p>
    <w:p w14:paraId="5DA8C996" w14:textId="77E2EFB7" w:rsidR="000337D1" w:rsidRPr="00A66E32" w:rsidRDefault="008E24BF">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لذلك، فإننا ننظر إلى نوع السياق التاريخي الذي تم فيه جمع هذه الأمثال وتأليفها وأشياء من خلالها. هناك تعبير أدبي. لديك جماليات مستمرة.</w:t>
      </w:r>
    </w:p>
    <w:p w14:paraId="2F4A5AC2" w14:textId="77777777" w:rsidR="000337D1" w:rsidRPr="00A66E32" w:rsidRDefault="000337D1">
      <w:pPr>
        <w:rPr>
          <w:sz w:val="26"/>
          <w:szCs w:val="26"/>
        </w:rPr>
      </w:pPr>
    </w:p>
    <w:p w14:paraId="52888118" w14:textId="71FB36DF"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في بعض الأحيان، كما قلنا في سفر الأمثال 31، هناك ترتيب ترتيبي حيث المرأة الفاضلة، لديك 22 آية بالضبط. وكل واحد يبدأ بالحرف التالي من الأبجدية. انها افقيا.</w:t>
      </w:r>
    </w:p>
    <w:p w14:paraId="59CD4D89" w14:textId="77777777" w:rsidR="000337D1" w:rsidRPr="00A66E32" w:rsidRDefault="000337D1">
      <w:pPr>
        <w:rPr>
          <w:sz w:val="26"/>
          <w:szCs w:val="26"/>
        </w:rPr>
      </w:pPr>
    </w:p>
    <w:p w14:paraId="3424561D" w14:textId="1FEC29E1"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إنها تحاول أن تقول، لقد انتقلت من الألف إلى الياء. هذا هو التعبير الذروة لهذه المرأة الفاضلة أو الاقتباس، سيدتي الحكمة، كما أود أن أعتبره وأشياء أخرى. على الرغم من وجود الكثير من الخلاف حول كيفية تفسير سفر الأمثال 31. فالهيكل الترتيبي، وهو عبارة عن بنية ترتيبية، يستخدم الشعراء أحيانًا A، وB، وC، ثم نوع C، وB، وA، وهو ما يسمى بالبنية التصالبية .</w:t>
      </w:r>
    </w:p>
    <w:p w14:paraId="71086C1A" w14:textId="77777777" w:rsidR="000337D1" w:rsidRPr="00A66E32" w:rsidRDefault="000337D1">
      <w:pPr>
        <w:rPr>
          <w:sz w:val="26"/>
          <w:szCs w:val="26"/>
        </w:rPr>
      </w:pPr>
    </w:p>
    <w:p w14:paraId="6B280BEB" w14:textId="11A7BFE4"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يطلق عليه مفتاح لأنه في المفتاح، المفتاح باللغة اليونانية يشبه X وبالتالي سيكون لديك A، B، B، A. وهكذا، إذا قمت بتوصيل الاثنين B، فإنك تقوم بتوصيل الاثنين A، يصبح مثل X ، فهو يصنع مفتاحًا. لذلك، يسمونه هيكل Chiastic. في بعض الأحيان يكون لديك ما يسمى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بالشمول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w:t>
      </w:r>
    </w:p>
    <w:p w14:paraId="7A5E148D" w14:textId="77777777" w:rsidR="000337D1" w:rsidRPr="00A66E32" w:rsidRDefault="000337D1">
      <w:pPr>
        <w:rPr>
          <w:sz w:val="26"/>
          <w:szCs w:val="26"/>
        </w:rPr>
      </w:pPr>
    </w:p>
    <w:p w14:paraId="48C3322D" w14:textId="10310066" w:rsidR="000337D1" w:rsidRPr="00A66E32" w:rsidRDefault="00000000" w:rsidP="008E24BF">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الشمول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أن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البداية والنهاية متصلان. وفي كثير من الأحيان في القصة، وكم مرة يحدث هذا؟ تبدأ القصة، كما تعلمون، بطريقة واحدة وتنتهي بالعودة إلى البداية. وهؤلاء يطلق عليهم اسم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يطلق عليهم نهايات الكتب. تبدأ القصة بالطريقة التي تنتهي بها. وأحيانًا تحصل على هذا النوع من البنية أيضًا،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بما في ذلك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w:t>
      </w:r>
    </w:p>
    <w:p w14:paraId="0368CA48" w14:textId="77777777" w:rsidR="000337D1" w:rsidRPr="00A66E32" w:rsidRDefault="000337D1">
      <w:pPr>
        <w:rPr>
          <w:sz w:val="26"/>
          <w:szCs w:val="26"/>
        </w:rPr>
      </w:pPr>
    </w:p>
    <w:p w14:paraId="70B05C6F" w14:textId="656E9C00" w:rsidR="000337D1" w:rsidRPr="00A66E32" w:rsidRDefault="008E24BF" w:rsidP="008E24BF">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لذلك، هناك العديد من هذه الأنواع من الهياكل. في بعض الأحيان تحصل على مفصل أو ما يسمونه يانوس. تمام. وأعتقد أن يانوس كان شيئًا خاصًا باللاتينيين، ولكن عندما كان لديك هذه العملة ذات الرأسين حيث يذهب رأس واحد في هذا الاتجاه ويذهب الرأس الآخر في هذا الاتجاه. وهكذا، لديك رأسان يواجهان مثل هذا. ويعني يانوس أنها في الأساس آية متصلة حيث تنزل في قسم معين ثم تحصل على آية متصلة.</w:t>
      </w:r>
    </w:p>
    <w:p w14:paraId="38D703BD" w14:textId="77777777" w:rsidR="000337D1" w:rsidRPr="00A66E32" w:rsidRDefault="000337D1">
      <w:pPr>
        <w:rPr>
          <w:sz w:val="26"/>
          <w:szCs w:val="26"/>
        </w:rPr>
      </w:pPr>
    </w:p>
    <w:p w14:paraId="2BB7356A" w14:textId="453DC86D"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وهو يشير إلى ما قبله، ولكنه يشير أيضًا إلى ما بعده. وهذا ما يسمى يانوس أو المفصلة، مثل المفصلة الموجودة على الباب المتصل بالأشياء. وعلى أية حال، هناك أشياء مختلفة.</w:t>
      </w:r>
    </w:p>
    <w:p w14:paraId="2E88EF7D" w14:textId="77777777" w:rsidR="000337D1" w:rsidRPr="00A66E32" w:rsidRDefault="000337D1">
      <w:pPr>
        <w:rPr>
          <w:sz w:val="26"/>
          <w:szCs w:val="26"/>
        </w:rPr>
      </w:pPr>
    </w:p>
    <w:p w14:paraId="565848EE" w14:textId="0B48F0AE"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علم الأصوات أيضًا، في كثير من الأحيان تحصل على علم الأصوات حول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أشياء من نوع </w:t>
      </w:r>
      <w:r xmlns:w="http://schemas.openxmlformats.org/wordprocessingml/2006/main" w:rsidRPr="00A66E32">
        <w:rPr>
          <w:rFonts w:ascii="Calibri" w:eastAsia="Calibri" w:hAnsi="Calibri" w:cs="Calibri"/>
          <w:sz w:val="26"/>
          <w:szCs w:val="26"/>
        </w:rPr>
        <w:t xml:space="preserve">احتكار النظر .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وهكذا، على سبيل المثال، لقد خرجت من رأسي، هناك هذا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الميكاسي</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com.sinasifte</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شيكر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ميكاسي</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سيناسيفت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w:t>
      </w:r>
    </w:p>
    <w:p w14:paraId="13F2A6FC" w14:textId="77777777" w:rsidR="000337D1" w:rsidRPr="00A66E32" w:rsidRDefault="000337D1">
      <w:pPr>
        <w:rPr>
          <w:sz w:val="26"/>
          <w:szCs w:val="26"/>
        </w:rPr>
      </w:pPr>
    </w:p>
    <w:p w14:paraId="05D382B6" w14:textId="284DEBE1" w:rsidR="000337D1" w:rsidRPr="00A66E32" w:rsidRDefault="00000000" w:rsidP="000858A7">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يمكنك سماع هذا.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ميكاسي</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com.sinasifte</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شيكر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الآية تتحدث عن القيل والقال. حتى القيام باللغة الإنجليزية الحديثة.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ميكاسي</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com.sinasifte</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شيكر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انها عن القيل والقال.</w:t>
      </w:r>
    </w:p>
    <w:p w14:paraId="1E4A395D" w14:textId="77777777" w:rsidR="000337D1" w:rsidRPr="00A66E32" w:rsidRDefault="000337D1">
      <w:pPr>
        <w:rPr>
          <w:sz w:val="26"/>
          <w:szCs w:val="26"/>
        </w:rPr>
      </w:pPr>
    </w:p>
    <w:p w14:paraId="208775EF" w14:textId="627A3D04"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ولذلك في بعض الأحيان، فإن علم الأصوات الخاص بكيفية ظهور شيء ما يعزف صوت النميمة وكذلك التواصل، بالمناسبة. ومن المفيد حقًا معرفة اللغة العبرية لأنه يمكنك التقاط الأشياء الصوتية </w:t>
      </w:r>
      <w:r xmlns:w="http://schemas.openxmlformats.org/wordprocessingml/2006/main" w:rsidR="000858A7">
        <w:rPr>
          <w:rFonts w:ascii="Calibri" w:eastAsia="Calibri" w:hAnsi="Calibri" w:cs="Calibri"/>
          <w:sz w:val="26"/>
          <w:szCs w:val="26"/>
        </w:rPr>
        <w:t xml:space="preserve">التي لا تأتي في الترجمة. لا توجد طريقة تقريبًا لترجمة ذلك.</w:t>
      </w:r>
    </w:p>
    <w:p w14:paraId="07C420CD" w14:textId="77777777" w:rsidR="000337D1" w:rsidRPr="00A66E32" w:rsidRDefault="000337D1">
      <w:pPr>
        <w:rPr>
          <w:sz w:val="26"/>
          <w:szCs w:val="26"/>
        </w:rPr>
      </w:pPr>
    </w:p>
    <w:p w14:paraId="0A2B1D2F" w14:textId="509859A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لقد حصلت على الجوانب البلاغية التي عليك استيعابها. ما هي العلاقة بين المتحدث والمخاطب والجمهور، المتحدث والجمهور؟ ما هي العلاقة بين المتحدث والجمهور بلاغيا؟ والشعرية، والتوازي، كما ذكرنا سابقًا، التوازي أمر بالغ الأهمية. الابن الحكيم يفرح أباه والابن الجاهل حزن أمه.</w:t>
      </w:r>
    </w:p>
    <w:p w14:paraId="330B5D35" w14:textId="77777777" w:rsidR="000337D1" w:rsidRPr="00A66E32" w:rsidRDefault="000337D1">
      <w:pPr>
        <w:rPr>
          <w:sz w:val="26"/>
          <w:szCs w:val="26"/>
        </w:rPr>
      </w:pPr>
    </w:p>
    <w:p w14:paraId="56037885"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يمكنك أن ترى أنهما متوازيان. الأب والأم متوازيان. واحد يجلب الفرح والآخر يجلب الحزن.</w:t>
      </w:r>
    </w:p>
    <w:p w14:paraId="5E335DFB" w14:textId="77777777" w:rsidR="000337D1" w:rsidRPr="00A66E32" w:rsidRDefault="000337D1">
      <w:pPr>
        <w:rPr>
          <w:sz w:val="26"/>
          <w:szCs w:val="26"/>
        </w:rPr>
      </w:pPr>
    </w:p>
    <w:p w14:paraId="73A953F3" w14:textId="4188F19F"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الابن الحكيم يجلب الفرح، والابن الجاهل يجلب الحزن. ومن ثم، يمكنك أن ترى كيف أن هذين الخطين متوازيان. وهكذا، هناك دراسة كاملة في التوازي.</w:t>
      </w:r>
    </w:p>
    <w:p w14:paraId="42069573" w14:textId="77777777" w:rsidR="000337D1" w:rsidRPr="00A66E32" w:rsidRDefault="000337D1">
      <w:pPr>
        <w:rPr>
          <w:sz w:val="26"/>
          <w:szCs w:val="26"/>
        </w:rPr>
      </w:pPr>
    </w:p>
    <w:p w14:paraId="11A04681" w14:textId="485A4350"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في الواقع، ينبغي لنا أن نقدم عرضًا كاملاً حول طبيعة التوازي في الشعر العبري. إنه لأمر رائع. الصوت والحس، كما قلنا، يجمعان بين الإيجاز في الأمثال، شديد الإيجاز.</w:t>
      </w:r>
    </w:p>
    <w:p w14:paraId="4CBD81A7" w14:textId="77777777" w:rsidR="000337D1" w:rsidRPr="00A66E32" w:rsidRDefault="000337D1">
      <w:pPr>
        <w:rPr>
          <w:sz w:val="26"/>
          <w:szCs w:val="26"/>
        </w:rPr>
      </w:pPr>
    </w:p>
    <w:p w14:paraId="1D23C5C0" w14:textId="49D5329F"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ولذا سيتم استخدام تلك السمات الشعرية لالتقاط اللحظة التي يضرب بها المثل. اللغة المجازية، والاستعارة، والتشبيه، والكناية، هي أشياء مهمة حقًا. هذه هي شخصيات الكلام.</w:t>
      </w:r>
    </w:p>
    <w:p w14:paraId="006627AD" w14:textId="77777777" w:rsidR="000337D1" w:rsidRPr="00A66E32" w:rsidRDefault="000337D1">
      <w:pPr>
        <w:rPr>
          <w:sz w:val="26"/>
          <w:szCs w:val="26"/>
        </w:rPr>
      </w:pPr>
    </w:p>
    <w:p w14:paraId="6A0CD1EA" w14:textId="16C6315C"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المبالغة والمبالغات هي مبالغات في التأكيد. محاكاة ساخرة، في بعض الأحيان هناك محاكاة ساخرة. هناك جانب فكاهي فيما يتعلق بالسكير، كما تعلمون، فهو يتنقل ذهابًا وإيابًا.</w:t>
      </w:r>
    </w:p>
    <w:p w14:paraId="08DDF573" w14:textId="77777777" w:rsidR="000337D1" w:rsidRPr="00A66E32" w:rsidRDefault="000337D1">
      <w:pPr>
        <w:rPr>
          <w:sz w:val="26"/>
          <w:szCs w:val="26"/>
        </w:rPr>
      </w:pPr>
    </w:p>
    <w:p w14:paraId="461DECCE" w14:textId="26CBB989"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إنها نوع من المحاكاة الساخرة لذلك. التعميم أيضا. هذه الأشكال من الكلام، وخاصة الاستعارة والكناية، هناك نوع جديد من الدراسة يسمى اللغويات المعرفية.</w:t>
      </w:r>
    </w:p>
    <w:p w14:paraId="0512853D" w14:textId="77777777" w:rsidR="000337D1" w:rsidRPr="00A66E32" w:rsidRDefault="000337D1">
      <w:pPr>
        <w:rPr>
          <w:sz w:val="26"/>
          <w:szCs w:val="26"/>
        </w:rPr>
      </w:pPr>
    </w:p>
    <w:p w14:paraId="328E25F1" w14:textId="6295C2E3"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وهناك دراسات ضخمة تجرى الآن حول الاستعارة وفهم الاستعارة والكناية. والعلاقة بين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الاستعارة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والتي من شأنها أن تكون مزيجا من الاستعارة والكناية مجتمعة. وما يدركونه في اللغويات المعرفية هو أننا نعتقد، نعتقد، أن هذه ليست مجرد مجازات كلامية، كما أسميها، ولكني لم أعد أحب هذه المصطلحات، مجازات كلامية.</w:t>
      </w:r>
    </w:p>
    <w:p w14:paraId="12524B8C" w14:textId="77777777" w:rsidR="000337D1" w:rsidRPr="00A66E32" w:rsidRDefault="000337D1">
      <w:pPr>
        <w:rPr>
          <w:sz w:val="26"/>
          <w:szCs w:val="26"/>
        </w:rPr>
      </w:pPr>
    </w:p>
    <w:p w14:paraId="7A28E7CA"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عندما تقول أن الاستعارة أو الكناية هي شكل من أشكال الكلام، يبدو الأمر وكأنه شيء مبتذل، كما تعلمون، الرجل الشعري يصبح فنيًا والشخص يصبح فنيًا وأشياء. لا، هذا ليس ما يقوله اللغويون المعرفيون. لا، نحن نعتقد أن أدمغتنا مبرمجة للتفكير بشكل مجازي.</w:t>
      </w:r>
    </w:p>
    <w:p w14:paraId="0E51177D" w14:textId="77777777" w:rsidR="000337D1" w:rsidRPr="00A66E32" w:rsidRDefault="000337D1">
      <w:pPr>
        <w:rPr>
          <w:sz w:val="26"/>
          <w:szCs w:val="26"/>
        </w:rPr>
      </w:pPr>
    </w:p>
    <w:p w14:paraId="57FEC77D"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هذا هو هذا المطر، وإن كانت خطاياكم مثل القرمز، فإنها تبيض كالثلج. تمام. وإن كانت خطاياكم مثل القرمز، فإنها تبيض كالثلج.</w:t>
      </w:r>
    </w:p>
    <w:p w14:paraId="6437DF46" w14:textId="77777777" w:rsidR="000337D1" w:rsidRPr="00A66E32" w:rsidRDefault="000337D1">
      <w:pPr>
        <w:rPr>
          <w:sz w:val="26"/>
          <w:szCs w:val="26"/>
        </w:rPr>
      </w:pPr>
    </w:p>
    <w:p w14:paraId="4E7D6A9A"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وبعد ذلك، هناك علاقة بين فئتين مختلفتين. تمام. فئتان مختلفتان، الخطايا، والبياض، والثلج، والأشياء.</w:t>
      </w:r>
    </w:p>
    <w:p w14:paraId="3C6F7E8C" w14:textId="77777777" w:rsidR="000337D1" w:rsidRPr="00A66E32" w:rsidRDefault="000337D1">
      <w:pPr>
        <w:rPr>
          <w:sz w:val="26"/>
          <w:szCs w:val="26"/>
        </w:rPr>
      </w:pPr>
    </w:p>
    <w:p w14:paraId="1C568A37" w14:textId="0A3C28FF" w:rsidR="000337D1" w:rsidRPr="00A66E32" w:rsidRDefault="000858A7">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لذلك، الاستعارة والكناية، في الواقع كيف نفكر، والكناية، جانب آخر لكيفية قيام أدمغتنا بتجميع المعنى، وقول الأجزاء للكل، مثل المجاز المتزامن هو نوع من الكناية، وما إلى ذلك. لا نريد الخوض في كل ذلك الأشياء وتستمر إلى الأبد، ولكن فقط، ولكن فقط كن على علم بأن تلك الأشياء تحدث. والشكل الأدبي ما هو المثل؟ يتم استخدام النماذج.</w:t>
      </w:r>
    </w:p>
    <w:p w14:paraId="3F013327" w14:textId="77777777" w:rsidR="000337D1" w:rsidRPr="00A66E32" w:rsidRDefault="000337D1">
      <w:pPr>
        <w:rPr>
          <w:sz w:val="26"/>
          <w:szCs w:val="26"/>
        </w:rPr>
      </w:pPr>
    </w:p>
    <w:p w14:paraId="2C142A79" w14:textId="2F12E5F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يستخدم الحكيم الذي يضرب به المثل النماذج. لذلك، على سبيل المثال، في سفر الأمثال 30، هناك صيغ محددة يستخدمها الحكيم. ودعونا نرى.</w:t>
      </w:r>
    </w:p>
    <w:p w14:paraId="1CAE2C7D" w14:textId="77777777" w:rsidR="000337D1" w:rsidRPr="00A66E32" w:rsidRDefault="000337D1">
      <w:pPr>
        <w:rPr>
          <w:sz w:val="26"/>
          <w:szCs w:val="26"/>
        </w:rPr>
      </w:pPr>
    </w:p>
    <w:p w14:paraId="60ED8AA7"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تمام. أعتقد أنني سأقرأه فقط من الكتاب المقدس هنا نفسه بدلاً من المطبوع، ولكن من الأمثال 30، من المثير للاهتمام أن، ويمكنك التقاطه. ها هو.</w:t>
      </w:r>
    </w:p>
    <w:p w14:paraId="13ED214E" w14:textId="77777777" w:rsidR="000337D1" w:rsidRPr="00A66E32" w:rsidRDefault="000337D1">
      <w:pPr>
        <w:rPr>
          <w:sz w:val="26"/>
          <w:szCs w:val="26"/>
        </w:rPr>
      </w:pPr>
    </w:p>
    <w:p w14:paraId="0B2371C0"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الأمثال الفصل 30، أقوال أوجور. الآن دعونا نرى ما هي أنواع الأشياء التي يستخدمها. إنه يستخدم ما يسمى بالأمثال العددية، والأمثال العددية، وتحقق من ذلك فقط.</w:t>
      </w:r>
    </w:p>
    <w:p w14:paraId="69CF8001" w14:textId="77777777" w:rsidR="000337D1" w:rsidRPr="00A66E32" w:rsidRDefault="000337D1">
      <w:pPr>
        <w:rPr>
          <w:sz w:val="26"/>
          <w:szCs w:val="26"/>
        </w:rPr>
      </w:pPr>
    </w:p>
    <w:p w14:paraId="586E9B7A"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تمام. ثلاثة أشياء لا تشبع أبداً. أربعة لا يقولون ما يكفي أبدا.</w:t>
      </w:r>
    </w:p>
    <w:p w14:paraId="264F6D7D" w14:textId="77777777" w:rsidR="000337D1" w:rsidRPr="00A66E32" w:rsidRDefault="000337D1">
      <w:pPr>
        <w:rPr>
          <w:sz w:val="26"/>
          <w:szCs w:val="26"/>
        </w:rPr>
      </w:pPr>
    </w:p>
    <w:p w14:paraId="502829E7"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القبر، الرحم العقيم، الأرض التي لا تشبع من الماء والنار، والتي لا تقول ما يكفي. سفر الأمثال الفصل 30 الآية 18 مثل عددي آخر. انظر، هذا هو النموذج الذي يستخدمه.</w:t>
      </w:r>
    </w:p>
    <w:p w14:paraId="2FDC666D" w14:textId="77777777" w:rsidR="000337D1" w:rsidRPr="00A66E32" w:rsidRDefault="000337D1">
      <w:pPr>
        <w:rPr>
          <w:sz w:val="26"/>
          <w:szCs w:val="26"/>
        </w:rPr>
      </w:pPr>
    </w:p>
    <w:p w14:paraId="35521F77"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هناك ثلاثة أشياء مذهلة للغاية بالنسبة لي. أربعة أنني لا أفهم. ثلاثة وأربعة، طريق نسر في السماء، طريق ثعبان على صخرة، طريق سفينة في أعالي البحار.</w:t>
      </w:r>
    </w:p>
    <w:p w14:paraId="2A8DF717" w14:textId="77777777" w:rsidR="000337D1" w:rsidRPr="00A66E32" w:rsidRDefault="000337D1">
      <w:pPr>
        <w:rPr>
          <w:sz w:val="26"/>
          <w:szCs w:val="26"/>
        </w:rPr>
      </w:pPr>
    </w:p>
    <w:p w14:paraId="234D058C"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كان الإسرائيليون محبين للأرض في الجبال. طريق السفينة في أعالي البحار وطريق الرجل مع المرأة. لن أعلق على ذلك، لكن يمكنك رؤية الأمثال العددية.</w:t>
      </w:r>
    </w:p>
    <w:p w14:paraId="5CDA9DAE" w14:textId="77777777" w:rsidR="000337D1" w:rsidRPr="00A66E32" w:rsidRDefault="000337D1">
      <w:pPr>
        <w:rPr>
          <w:sz w:val="26"/>
          <w:szCs w:val="26"/>
        </w:rPr>
      </w:pPr>
    </w:p>
    <w:p w14:paraId="49E00389" w14:textId="73C6B9AD"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تمام. جميل. وكان لديهم هذه الهياكل المعينة التي كانت تُستخدم آنذاك في بناء الأمثال، وتقليص أدب الأمثال.</w:t>
      </w:r>
    </w:p>
    <w:p w14:paraId="31F48B1E" w14:textId="77777777" w:rsidR="000337D1" w:rsidRPr="00A66E32" w:rsidRDefault="000337D1">
      <w:pPr>
        <w:rPr>
          <w:sz w:val="26"/>
          <w:szCs w:val="26"/>
        </w:rPr>
      </w:pPr>
    </w:p>
    <w:p w14:paraId="0D89CA67" w14:textId="7A5A7F58"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البيئات الثقافية، البيئات الثقافية ستكون كذلك، وقد أجرى الكثيرون دراسات ضخمة حول هذا الموضوع. لقد شارك الديوان الملكي وسترى العديد من الأمثال، أمثال 16، على سبيل المثال، طن من أمثال الملك. تمام.</w:t>
      </w:r>
    </w:p>
    <w:p w14:paraId="7A269659" w14:textId="77777777" w:rsidR="000337D1" w:rsidRPr="00A66E32" w:rsidRDefault="000337D1">
      <w:pPr>
        <w:rPr>
          <w:sz w:val="26"/>
          <w:szCs w:val="26"/>
        </w:rPr>
      </w:pPr>
    </w:p>
    <w:p w14:paraId="3562D8BB" w14:textId="0F538BBB"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وهكذا </w:t>
      </w:r>
      <w:r xmlns:w="http://schemas.openxmlformats.org/wordprocessingml/2006/main" w:rsidR="000858A7" w:rsidRPr="00A66E32">
        <w:rPr>
          <w:rFonts w:ascii="Calibri" w:eastAsia="Calibri" w:hAnsi="Calibri" w:cs="Calibri"/>
          <w:sz w:val="26"/>
          <w:szCs w:val="26"/>
        </w:rPr>
        <w:t xml:space="preserve">، كان لا بد من القيام بذلك، غالبًا ما كانت الأمثال تُبنى وتُستخدم في البلاط، بلاط الملك. وفي أحيان أخرى تحصل على أمثال ذات توجه شعبي كبير وتخبرك عن عامة الناس. في كثير من الأحيان ينخرطون في الوظائف التربوية، وتعليم الأطفال وتعليم المبادئ الأخلاقية الأساسية أو ما تفعله الأمثال الأخرى.</w:t>
      </w:r>
    </w:p>
    <w:p w14:paraId="2C215647" w14:textId="77777777" w:rsidR="000337D1" w:rsidRPr="00A66E32" w:rsidRDefault="000337D1">
      <w:pPr>
        <w:rPr>
          <w:sz w:val="26"/>
          <w:szCs w:val="26"/>
        </w:rPr>
      </w:pPr>
    </w:p>
    <w:p w14:paraId="15F79B31"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هناك أيضًا جانب قضائي لهم أيضًا، حيث يناقشون أنواع العدالة الاجتماعية والقضائية. العوامل الاجتماعية، الملوك، الملوك، الكتبة، المعلمون، الطلاب. وهذه تساعدنا أيضًا على وضع هذا في سياقه.</w:t>
      </w:r>
    </w:p>
    <w:p w14:paraId="57095F85" w14:textId="77777777" w:rsidR="000337D1" w:rsidRPr="00A66E32" w:rsidRDefault="000337D1">
      <w:pPr>
        <w:rPr>
          <w:sz w:val="26"/>
          <w:szCs w:val="26"/>
        </w:rPr>
      </w:pPr>
    </w:p>
    <w:p w14:paraId="1DA25E6A"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الملك والكتبة والمعلمين والطلاب والأسرة والأب والأم والأبناء. مهم للغاية. لقد تم التعليم في سياق الأسرة وهذه الأمثال تعكس ذلك.</w:t>
      </w:r>
    </w:p>
    <w:p w14:paraId="790CCDF7" w14:textId="77777777" w:rsidR="000337D1" w:rsidRPr="00A66E32" w:rsidRDefault="000337D1">
      <w:pPr>
        <w:rPr>
          <w:sz w:val="26"/>
          <w:szCs w:val="26"/>
        </w:rPr>
      </w:pPr>
    </w:p>
    <w:p w14:paraId="7B46652D" w14:textId="7AB8855D"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الابن الحكيم يُفرح أباه، والابن الجاهل يُحزن أمه. استمع يا بني لتعليم أبيك، واسمع لتعليم أمك. وهكذا، كان الوالدان منخرطين بشكل كبير في تعليمهم.</w:t>
      </w:r>
    </w:p>
    <w:p w14:paraId="56A477A4" w14:textId="77777777" w:rsidR="000337D1" w:rsidRPr="00A66E32" w:rsidRDefault="000337D1">
      <w:pPr>
        <w:rPr>
          <w:sz w:val="26"/>
          <w:szCs w:val="26"/>
        </w:rPr>
      </w:pPr>
    </w:p>
    <w:p w14:paraId="7E8EB800" w14:textId="41DAAF00"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يبدو وكأنه شيء يجب أن نأخذه بعين الاعتبار. الوظيفة الكنسية. كيف يتم استخدام الأمثال في الروايات؟ وهكذا، فقد قمنا بعد ذلك، كما فعلت كارول فونتين بكتاب جميل اسمه الأمثال التقليدية في العهد القديم، تتبع فيه الأمثال، ليس في كتاب الأمثال، بل خارجاً في السرد التاريخي، فظهرت هذه الأمثال.</w:t>
      </w:r>
    </w:p>
    <w:p w14:paraId="4435C7A5" w14:textId="77777777" w:rsidR="000337D1" w:rsidRPr="00A66E32" w:rsidRDefault="000337D1">
      <w:pPr>
        <w:rPr>
          <w:sz w:val="26"/>
          <w:szCs w:val="26"/>
        </w:rPr>
      </w:pPr>
    </w:p>
    <w:p w14:paraId="5E38D14B" w14:textId="0D005D72" w:rsidR="000337D1" w:rsidRPr="00A66E32" w:rsidRDefault="000858A7">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فهل شاول بين الأنبياء؟ كان ذلك أول صموئيل 10. وهكذا، لدينا هذه الأمثال. وظيفة قانونية أخرى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أيضًا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هي أمثال 26: 4 و5 التي سننظر إليها اليوم.</w:t>
      </w:r>
    </w:p>
    <w:p w14:paraId="44C2079B" w14:textId="77777777" w:rsidR="000337D1" w:rsidRPr="00A66E32" w:rsidRDefault="000337D1">
      <w:pPr>
        <w:rPr>
          <w:sz w:val="26"/>
          <w:szCs w:val="26"/>
        </w:rPr>
      </w:pPr>
    </w:p>
    <w:p w14:paraId="62AAAB95" w14:textId="34D33BAA" w:rsidR="000337D1" w:rsidRPr="00A66E32" w:rsidRDefault="000858A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تجاوب الجاهل حسب حماقته لئلا تكون مثله." والآية التالية تقول: "جاوب الجاهل حسب حماقته لئلا يكون حكيما في عيني نفسه". ويبدو أن هاتين الآيتين تتناقضان مع بعضهما البعض.</w:t>
      </w:r>
    </w:p>
    <w:p w14:paraId="48857102" w14:textId="77777777" w:rsidR="000337D1" w:rsidRPr="00A66E32" w:rsidRDefault="000337D1">
      <w:pPr>
        <w:rPr>
          <w:sz w:val="26"/>
          <w:szCs w:val="26"/>
        </w:rPr>
      </w:pPr>
    </w:p>
    <w:p w14:paraId="424D398F" w14:textId="35800FE9"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وهكذا، كما تقول الأمثال، عندما تم إدخالها في الكتاب المقدس، كان يطلق عليها اسم antilegomena، أي ما يتم التحدث عنه ضده. كانت هناك خمسة أسفار في أسفار العهد القديم القانونية التي كانت مضادة للأساطير من حيث الوقت الذي قاموا فيه بتجميع أسفار العهد القديم القانونية معًا، وكانت هناك هذه الأسفار التي بها مشاكل معهم. وهكذا، كان لديك كتب مثل الأمثال حيث يوجد هذا الصدام، لا تجيب على الأحمق حسب حماقته.</w:t>
      </w:r>
    </w:p>
    <w:p w14:paraId="27A60901" w14:textId="77777777" w:rsidR="000337D1" w:rsidRPr="00A66E32" w:rsidRDefault="000337D1">
      <w:pPr>
        <w:rPr>
          <w:sz w:val="26"/>
          <w:szCs w:val="26"/>
        </w:rPr>
      </w:pPr>
    </w:p>
    <w:p w14:paraId="27B42DFA" w14:textId="4BF4B279"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ثم تقول الآية التالية: جاوب الجاهل حسب حماقته. يبدو أنه يتناقض مع الأشياء. يصف سفر حزقيال المعبد بأنه يبعد حوالي 1200 ميل في هذا الاتجاه و1200 ميل في هذا الاتجاه، وهو كبير جدًا مقارنة بما هو عليه في إسرائيل وما إلى ذلك.</w:t>
      </w:r>
    </w:p>
    <w:p w14:paraId="465495A7" w14:textId="77777777" w:rsidR="000337D1" w:rsidRPr="00A66E32" w:rsidRDefault="000337D1">
      <w:pPr>
        <w:rPr>
          <w:sz w:val="26"/>
          <w:szCs w:val="26"/>
        </w:rPr>
      </w:pPr>
    </w:p>
    <w:p w14:paraId="35FE0C99" w14:textId="041D181E"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وهكذا، سيكون حزقيال واحدًا من أولئك الذين تم استجوابهم أيضًا. كان هناك خمسة من هذه الكتب المضادة للليغومينا، لكن سفر الأمثال كان واحدًا من تلك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الكتب المضادة للليغومينا بسبب هذا، بسبب الآيات التي سننظر إليها اليوم، الفصلين السادس والخامس والعشرين. الآن أريد أن أسمي هؤلاء الأشخاص </w:t>
      </w:r>
      <w:r xmlns:w="http://schemas.openxmlformats.org/wordprocessingml/2006/main" w:rsidR="000858A7">
        <w:rPr>
          <w:rFonts w:ascii="Calibri" w:eastAsia="Calibri" w:hAnsi="Calibri" w:cs="Calibri"/>
          <w:sz w:val="26"/>
          <w:szCs w:val="26"/>
        </w:rPr>
        <w:t xml:space="preserve">المدافعين عن طيب خاطر أو عن غير قصد.</w:t>
      </w:r>
    </w:p>
    <w:p w14:paraId="6E3616C1" w14:textId="77777777" w:rsidR="000337D1" w:rsidRPr="00A66E32" w:rsidRDefault="000337D1">
      <w:pPr>
        <w:rPr>
          <w:sz w:val="26"/>
          <w:szCs w:val="26"/>
        </w:rPr>
      </w:pPr>
    </w:p>
    <w:p w14:paraId="2C13EDC4" w14:textId="303FBB10"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هناك أشخاص معينون، وسأقرأ هنا من مقال كتبته في مجلة الأدب الكتابي وأقرأ فقط بعض العبارات. هل الأمثال الواردة في الإصحاحات 10 إلى 29 مجمعة عشوائيًا أم أنها مرتبة؟ أحاول أن أزعم أنهم أمروا من قبل المحرر. وهذا يعطينا مستوى آخر من المعنى الذي نحتاج إلى النظر فيه إلى ما كان يفعله المحرر، ووضع هذه الأشياء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في الخلف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والأشياء.</w:t>
      </w:r>
    </w:p>
    <w:p w14:paraId="1395313A" w14:textId="77777777" w:rsidR="000337D1" w:rsidRPr="00A66E32" w:rsidRDefault="000337D1">
      <w:pPr>
        <w:rPr>
          <w:sz w:val="26"/>
          <w:szCs w:val="26"/>
        </w:rPr>
      </w:pPr>
    </w:p>
    <w:p w14:paraId="5D8E3A50" w14:textId="5A07A646"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وهكذا كتب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أويسترلي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هذا، ولكن بشكل عام، تم جمع الأمثال معًا بطريقة عشوائية جدًا في هذه المجموعة. أنا أميل إلى عدم الاتفاق، لكن الكثيرين ما زالوا يتفقون مع ذلك. يشرح ر. جوردون أن الأمثال يصعب قراءتها لأن الاقتباس لا يحتوي إلا على القليل من الاستمرارية أو التقدم، نهاية الاقتباس.</w:t>
      </w:r>
    </w:p>
    <w:p w14:paraId="345FEA67" w14:textId="77777777" w:rsidR="000337D1" w:rsidRPr="00A66E32" w:rsidRDefault="000337D1">
      <w:pPr>
        <w:rPr>
          <w:sz w:val="26"/>
          <w:szCs w:val="26"/>
        </w:rPr>
      </w:pPr>
    </w:p>
    <w:p w14:paraId="5EB03500" w14:textId="57E3ED0A"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الحبكة من A إلى B إلى C إلى D، الاتجاه، بداية القصة، القصة الوسطى، الذروة، نهاية القصة. ليس الأمر كذلك في الأمثال. وهكذا، يقول: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واو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هناك، حتى أن غيرهارد فون رعد أعرب عن انزعاجه من الاقتباس، وعدم ترتيب الأمثال.</w:t>
      </w:r>
    </w:p>
    <w:p w14:paraId="28EE3B0F" w14:textId="77777777" w:rsidR="000337D1" w:rsidRPr="00A66E32" w:rsidRDefault="000337D1">
      <w:pPr>
        <w:rPr>
          <w:sz w:val="26"/>
          <w:szCs w:val="26"/>
        </w:rPr>
      </w:pPr>
    </w:p>
    <w:p w14:paraId="565C842B" w14:textId="573E0F5D"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وهكذا، فإن ماكين، الذي كتب تعليقًا رئيسيًا عليها، يرى أن هذه الأمثال ذرية. برنارد لانج يدلي بهذا التعليق. كتاب الأمثال عبارة عن مجموعة عشوائية تقريبًا من الخطابات التعليمية القصيرة والقصائد والأقوال المتعلمة والورعة.</w:t>
      </w:r>
    </w:p>
    <w:p w14:paraId="364737AB" w14:textId="77777777" w:rsidR="000337D1" w:rsidRPr="00A66E32" w:rsidRDefault="000337D1">
      <w:pPr>
        <w:rPr>
          <w:sz w:val="26"/>
          <w:szCs w:val="26"/>
        </w:rPr>
      </w:pPr>
    </w:p>
    <w:p w14:paraId="652F70FD" w14:textId="6E54C560" w:rsidR="000337D1" w:rsidRPr="00A66E32" w:rsidRDefault="00CE28D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يقول JC Rylaarsdam هذا، حتى عندما يتعامل اثنان أو أكثر من الأمثال المتعاقبة مع نفس الموضوع بشكل أو بآخر، على سبيل المثال، في الفصل 10: الآيات الرابعة والخامسة، لاحظ أن هذا زوج، لكنه نوعًا ما، هل سيلعب ذلك أم لا؟ تشغيله؟ يبدو أن الاتصال عرضي وليس عضويًا. ليس هناك استمرارية منطقية للفكر. لذلك هذا ما يقوله الكثير من الناس عن الأمثال، أن هذه الأشياء متناثرة وعشوائية، وهي طوعية أو صفرية، وبالتالي ذرية، أمثال قائمة بذاتها، منفصلة، غير منتظمة، مشوشة، مضطربة.</w:t>
      </w:r>
    </w:p>
    <w:p w14:paraId="680E79E4" w14:textId="77777777" w:rsidR="000337D1" w:rsidRPr="00A66E32" w:rsidRDefault="000337D1">
      <w:pPr>
        <w:rPr>
          <w:sz w:val="26"/>
          <w:szCs w:val="26"/>
        </w:rPr>
      </w:pPr>
    </w:p>
    <w:p w14:paraId="0E6713D2" w14:textId="3C658F91"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ما هو زوج المثل؟ الآن سأقدم تعريفًا لزوج المثل. جملتان مضربتان مرتبطتان معًا، سواء عن طريق الصوتيات أو الدلالات أو الكلمات الرئيسية أو بناء الجملة أو الأداة البلاغية أو الموقف أو الموضوع، في وحدة معمارية أعلى. هناك مثلان متجاوران متصلان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ومردان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w:t>
      </w:r>
    </w:p>
    <w:p w14:paraId="237019A9" w14:textId="77777777" w:rsidR="000337D1" w:rsidRPr="00A66E32" w:rsidRDefault="000337D1">
      <w:pPr>
        <w:rPr>
          <w:sz w:val="26"/>
          <w:szCs w:val="26"/>
        </w:rPr>
      </w:pPr>
    </w:p>
    <w:p w14:paraId="1E952EFB" w14:textId="60B4E950"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مثلان مترابطان معًا، مرتبطان معًا بالصوتيات، أو دلالات الكلمات، أو الكلمات الرئيسية، أو بناء الجملة، أو الأدوات البلاغية، أو الموقف، أو الموضوع في وحدة أعلى. إذًا، هناك، هناك بعض المعنى الذي يجب أن يكون هناك، ما هو، ما كان قصد المحرر من الجمع بين هذين الاثنين معًا؟ الآن، كل واحدة منها تعني شيئًا ما في حد ذاتها، ولا أريد التقليل من ذلك على الإطلاق. كل مثل في حد ذاته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له معنى مهم في حد ذاته، ولكن عندما تضعهما </w:t>
      </w:r>
      <w:r xmlns:w="http://schemas.openxmlformats.org/wordprocessingml/2006/main" w:rsidR="00CE28DE" w:rsidRPr="00A66E32">
        <w:rPr>
          <w:rFonts w:ascii="Calibri" w:eastAsia="Calibri" w:hAnsi="Calibri" w:cs="Calibri"/>
          <w:sz w:val="26"/>
          <w:szCs w:val="26"/>
        </w:rPr>
        <w:t xml:space="preserve">في مكان واحد، فإنهما يرقصان معًا نوعًا ما.</w:t>
      </w:r>
    </w:p>
    <w:p w14:paraId="5C380AB4" w14:textId="77777777" w:rsidR="000337D1" w:rsidRPr="00A66E32" w:rsidRDefault="000337D1">
      <w:pPr>
        <w:rPr>
          <w:sz w:val="26"/>
          <w:szCs w:val="26"/>
        </w:rPr>
      </w:pPr>
    </w:p>
    <w:p w14:paraId="6CFF8C15" w14:textId="1767941B"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والرقص معًا يختلف تمامًا عن قيام الشخص بالحركات بنفسه. تمام. وهذا ما أحاول قوله.</w:t>
      </w:r>
    </w:p>
    <w:p w14:paraId="22ADE2AA" w14:textId="77777777" w:rsidR="000337D1" w:rsidRPr="00A66E32" w:rsidRDefault="000337D1">
      <w:pPr>
        <w:rPr>
          <w:sz w:val="26"/>
          <w:szCs w:val="26"/>
        </w:rPr>
      </w:pPr>
    </w:p>
    <w:p w14:paraId="03DD4FEE" w14:textId="33BEFAEE"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أسابيع إلى أسابيع اكتشفت، أقتبس، اكتشفت مثل هذه الأقوال المتجاورة في عام 1994. تم تجاهل المشكلة على ما يبدو، فقد كتبت مقالتي قبل ذلك بست سنوات، لكنها تأخرت بست سنوات، لكنه على الأقل فهم، أن هناك أزواج من الأمثال. ويمكن رؤية الصنعة الأدبية والأدبية.</w:t>
      </w:r>
    </w:p>
    <w:p w14:paraId="5C500B77" w14:textId="77777777" w:rsidR="000337D1" w:rsidRPr="00A66E32" w:rsidRDefault="000337D1">
      <w:pPr>
        <w:rPr>
          <w:sz w:val="26"/>
          <w:szCs w:val="26"/>
        </w:rPr>
      </w:pPr>
    </w:p>
    <w:p w14:paraId="05D4C24E"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هذه هي أمثال سليمان التي جمعها رجال حزقيا (أمثال 25: 1). هذه هي أمثال سليمان التي تم جمعها. ومن ثم يتم جمعها من قبل هؤلاء المحررين الذين يختارون بعد ذلك أمثالا معينة ولا يختارون أمثالا أخرى. يخبرنا الملك الأول والملوك الأول الرابع والخامس أن سليمان كتب حوالي 3000 مثل.</w:t>
      </w:r>
    </w:p>
    <w:p w14:paraId="4E2ED74B" w14:textId="77777777" w:rsidR="000337D1" w:rsidRPr="00A66E32" w:rsidRDefault="000337D1">
      <w:pPr>
        <w:rPr>
          <w:sz w:val="26"/>
          <w:szCs w:val="26"/>
        </w:rPr>
      </w:pPr>
    </w:p>
    <w:p w14:paraId="7606317C" w14:textId="36AD1C73"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لدينا حوالي 375 فقط. نحصل على حوالي عُشر ما جمعه سليمان بالفعل من المقاطع 1 ملوك 4 و 5. لذلك، تم تحريرها لاحقًا على يد رجال حزقيا، أي بعد قرنين ونصف من زمن سليمان.</w:t>
      </w:r>
    </w:p>
    <w:p w14:paraId="66A548B2" w14:textId="77777777" w:rsidR="000337D1" w:rsidRPr="00A66E32" w:rsidRDefault="000337D1">
      <w:pPr>
        <w:rPr>
          <w:sz w:val="26"/>
          <w:szCs w:val="26"/>
        </w:rPr>
      </w:pPr>
    </w:p>
    <w:p w14:paraId="6DE2CF2B"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هناك أمثلة على وحدات أطول. وكما قلنا أمثال 31 عبر كتاب المرأة الفاضلة القول العددي وهي عدة مسائل متتالية. أم، وهذا النوع من الشيء.</w:t>
      </w:r>
    </w:p>
    <w:p w14:paraId="3132A426" w14:textId="77777777" w:rsidR="000337D1" w:rsidRPr="00A66E32" w:rsidRDefault="000337D1">
      <w:pPr>
        <w:rPr>
          <w:sz w:val="26"/>
          <w:szCs w:val="26"/>
        </w:rPr>
      </w:pPr>
    </w:p>
    <w:p w14:paraId="7ED025A2" w14:textId="08322554"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الآن، ما مدى تكرار أزواج الأمثال؟ ما مدى تكرار أزواج المثل؟ حسنًا، في سفر الأمثال 10: الآيات 10 إلى 29، أنا آسف، سفر الأمثال 10 إلى 29، هناك حوالي 595 آية. تمام. سفر الأمثال 10 الإصحاحات 10 إلى 29، عدد آياته 595.</w:t>
      </w:r>
    </w:p>
    <w:p w14:paraId="1240C445" w14:textId="77777777" w:rsidR="000337D1" w:rsidRPr="00A66E32" w:rsidRDefault="000337D1">
      <w:pPr>
        <w:rPr>
          <w:sz w:val="26"/>
          <w:szCs w:val="26"/>
        </w:rPr>
      </w:pPr>
    </w:p>
    <w:p w14:paraId="59B64DD4" w14:textId="0F11A501"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ووجدت في مراجعة أمثلة الاقتران الـ 62 تلك، 62 مثالًا، وهي 124 آية. إذن، لديك 595 آية، و124 منها مقترنة. هذا يمثل 21%، 21% من الأمثال التي من المفترض أن تكون متناثرة معًا، سفر الأمثال من الفصل 10 جمل إلى 29.</w:t>
      </w:r>
    </w:p>
    <w:p w14:paraId="41D491C9" w14:textId="77777777" w:rsidR="000337D1" w:rsidRPr="00A66E32" w:rsidRDefault="000337D1">
      <w:pPr>
        <w:rPr>
          <w:sz w:val="26"/>
          <w:szCs w:val="26"/>
        </w:rPr>
      </w:pPr>
    </w:p>
    <w:p w14:paraId="12E9A8B5" w14:textId="7F4F70B5"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ولكن هناك مثال على 124 منها أو 21% تم العثور عليها في أزواج. على سبيل المثال، يقول سفر الأمثال 15: 16 و 17 أنهما أفضل من الأمثال. تمام.</w:t>
      </w:r>
    </w:p>
    <w:p w14:paraId="28F9F5AE" w14:textId="77777777" w:rsidR="000337D1" w:rsidRPr="00A66E32" w:rsidRDefault="000337D1">
      <w:pPr>
        <w:rPr>
          <w:sz w:val="26"/>
          <w:szCs w:val="26"/>
        </w:rPr>
      </w:pPr>
    </w:p>
    <w:p w14:paraId="1852EA75" w14:textId="19D9554D"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هما خير من الأمثال. وهكذا، يتم وضع هذه على التوالي. ودعونا نرى ما إذا كنت قد حصلت على ذلك.</w:t>
      </w:r>
    </w:p>
    <w:p w14:paraId="3FF9409A" w14:textId="77777777" w:rsidR="000337D1" w:rsidRPr="00A66E32" w:rsidRDefault="000337D1">
      <w:pPr>
        <w:rPr>
          <w:sz w:val="26"/>
          <w:szCs w:val="26"/>
        </w:rPr>
      </w:pPr>
    </w:p>
    <w:p w14:paraId="58303354" w14:textId="21B9B07D"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نعم، لقد كتبت ذلك هنا. ويقول: "قليل مع مخافة الرب خير من غنى كثير مع همّ". هذا مثل واحد.</w:t>
      </w:r>
    </w:p>
    <w:p w14:paraId="4C2E001F" w14:textId="77777777" w:rsidR="000337D1" w:rsidRPr="00A66E32" w:rsidRDefault="000337D1">
      <w:pPr>
        <w:rPr>
          <w:sz w:val="26"/>
          <w:szCs w:val="26"/>
        </w:rPr>
      </w:pPr>
    </w:p>
    <w:p w14:paraId="1BC7809A" w14:textId="6AFEE2A0"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ثم يقول المثل الذي يليه مباشرة: </w:t>
      </w:r>
      <w:r xmlns:w="http://schemas.openxmlformats.org/wordprocessingml/2006/main" w:rsidR="00095785">
        <w:rPr>
          <w:rFonts w:ascii="Calibri" w:eastAsia="Calibri" w:hAnsi="Calibri" w:cs="Calibri"/>
          <w:sz w:val="26"/>
          <w:szCs w:val="26"/>
        </w:rPr>
        <w:t xml:space="preserve">"حصة صغيرة من البقول مع الحب خير من عجل مسمن مع الكراهية". وهكذا، يتم وضع هذين الاثنين متتاليين. ومع ذلك، هناك 21 منها أفضل من الأمثال في سفر الأمثال بأكمله.</w:t>
      </w:r>
    </w:p>
    <w:p w14:paraId="4F9D5788" w14:textId="77777777" w:rsidR="000337D1" w:rsidRPr="00A66E32" w:rsidRDefault="000337D1">
      <w:pPr>
        <w:rPr>
          <w:sz w:val="26"/>
          <w:szCs w:val="26"/>
        </w:rPr>
      </w:pPr>
    </w:p>
    <w:p w14:paraId="6233D019" w14:textId="2E54D4BB" w:rsidR="000337D1" w:rsidRPr="00A66E32" w:rsidRDefault="0009578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21 منها، ما يسمونه "أفضل من الأمثال"، أفضل من هذا النوع من الأشياء، البنية. وهكذا، هناك 21 منها، ولكن لاحظ هنا من بين 21، اثنان منهم يحدثان متتاليين. ما هو احتمال ذلك؟ ما هو احتمال ذلك؟ إذا كان لديك 21 ولديك 31 فصلًا ولديك 21 مثالًا، فستعتقد أنها ستكون منتشرة في كل مكان.</w:t>
      </w:r>
    </w:p>
    <w:p w14:paraId="78C34B29" w14:textId="77777777" w:rsidR="000337D1" w:rsidRPr="00A66E32" w:rsidRDefault="000337D1">
      <w:pPr>
        <w:rPr>
          <w:sz w:val="26"/>
          <w:szCs w:val="26"/>
        </w:rPr>
      </w:pPr>
    </w:p>
    <w:p w14:paraId="77275C4D" w14:textId="691E4E42"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وأحيانًا يكون الأمر كذلك، لكن في هذه الحالة، لديك اثنان متتاليان، ليس فقط اثنان في نفس الفصل ولكن تم إعادتهما متتاليين. وهذا يوضح أنهم، يتم إقرانهم. يتم إقرانهم.</w:t>
      </w:r>
    </w:p>
    <w:p w14:paraId="3C0CF247" w14:textId="77777777" w:rsidR="000337D1" w:rsidRPr="00A66E32" w:rsidRDefault="000337D1">
      <w:pPr>
        <w:rPr>
          <w:sz w:val="26"/>
          <w:szCs w:val="26"/>
        </w:rPr>
      </w:pPr>
    </w:p>
    <w:p w14:paraId="57B774D1" w14:textId="1D738FC2" w:rsidR="000337D1" w:rsidRPr="00A66E32" w:rsidRDefault="0009578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ويؤطر مثل آخر مثالا آخر، على سبيل المثال، ثروة الأغنياء مدينتهم المحصنة. هذا هو الأصحاح 10: 15 و 16. يقول الأمثال 10: 15 و 16 "غنى الأغنياء مدينتهم الحصينة، والفقر دمار للفقراء".</w:t>
      </w:r>
    </w:p>
    <w:p w14:paraId="34096CC3" w14:textId="77777777" w:rsidR="000337D1" w:rsidRPr="00A66E32" w:rsidRDefault="000337D1">
      <w:pPr>
        <w:rPr>
          <w:sz w:val="26"/>
          <w:szCs w:val="26"/>
        </w:rPr>
      </w:pPr>
    </w:p>
    <w:p w14:paraId="689E51D3" w14:textId="710E1690"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إذا كنت فقيرًا يومًا ما، فأنت تعرف ماذا يعني خراب الفقراء. لذلك، هذا لا يصف كيف ينبغي أن يكون. ويصف كيف هو في الحياة.</w:t>
      </w:r>
    </w:p>
    <w:p w14:paraId="1CB5F574" w14:textId="77777777" w:rsidR="000337D1" w:rsidRPr="00A66E32" w:rsidRDefault="000337D1">
      <w:pPr>
        <w:rPr>
          <w:sz w:val="26"/>
          <w:szCs w:val="26"/>
        </w:rPr>
      </w:pPr>
    </w:p>
    <w:p w14:paraId="0B9628E7" w14:textId="777EDD5B" w:rsidR="000337D1" w:rsidRPr="00A66E32" w:rsidRDefault="00095785">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إذن ما يحدث هو أن هذا المثل يقول كما تعلمون الأغنياء مدينتهم المحصنة والفقر هلاك الفقراء. الآية التالية تؤهلها قليلاً. "أجرة الصديق هي حياة، وأجرة الأشرار هي الخطية والموت."</w:t>
      </w:r>
    </w:p>
    <w:p w14:paraId="1AABDD84" w14:textId="77777777" w:rsidR="000337D1" w:rsidRPr="00A66E32" w:rsidRDefault="000337D1">
      <w:pPr>
        <w:rPr>
          <w:sz w:val="26"/>
          <w:szCs w:val="26"/>
        </w:rPr>
      </w:pPr>
    </w:p>
    <w:p w14:paraId="4E5DE240" w14:textId="1B2950E0"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وبالتالي، فهو يقول، إذا كان لديك ثروتك، ولكنك شرير، فأنت تواجه مشكلة كبيرة. وإذا كنت فقيرًا وصالحًا، تحصل على الحياة والأشياء. وهكذا، فإن الآية الواحدة تضع سياقًا معينًا وتساعدنا في فهم معنى الآية الأخرى.</w:t>
      </w:r>
    </w:p>
    <w:p w14:paraId="02BD8E2A" w14:textId="77777777" w:rsidR="000337D1" w:rsidRPr="00A66E32" w:rsidRDefault="000337D1">
      <w:pPr>
        <w:rPr>
          <w:sz w:val="26"/>
          <w:szCs w:val="26"/>
        </w:rPr>
      </w:pPr>
    </w:p>
    <w:p w14:paraId="3D039DBA" w14:textId="6E6ABE61"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الآن هناك بنية تسلسلية هنا لاحظها رجل يُدعى ستاينمان، والذي كتب تعليقًا ممتازًا على كتاب الأمثال. لقد لاحظ ذلك أيضًا رجل يُدعى راي فان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ليوين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الذي كتب بشكل مكثف عن الفصول من 25 إلى 27 من سفر الأمثال، ولكنه كتب أيضًا تعليقًا كاملاً في الكتاب المقدس للمترجم الفوري حول هذا الموضوع. ولقد لاحظوا بعد ذلك هذا الهيكل التصالبي.</w:t>
      </w:r>
    </w:p>
    <w:p w14:paraId="4EC6B274" w14:textId="77777777" w:rsidR="000337D1" w:rsidRPr="00A66E32" w:rsidRDefault="000337D1">
      <w:pPr>
        <w:rPr>
          <w:sz w:val="26"/>
          <w:szCs w:val="26"/>
        </w:rPr>
      </w:pPr>
    </w:p>
    <w:p w14:paraId="37B8DA5E" w14:textId="0FBB6976"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الآن تذكر أننا قلنا أن كلمة "chiastic" هي X Chi باللغة اليونانية، AB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A. الآن هذه كلمة موسعة، لكنه يأخذ آيات سفر الأمثال من الإصحاح 26: الآيات 1 إلى 12 كبنية إيقاعية. وأريد أن أقرأ الإصحاح 26، الآيات من 1 إلى 12 وأبين لكم أن هذا بشكل أساسي من 1 إلى 12 هو ما يسميه توي، وهو أحد كبار المعلقين الذين كتبوا في سفر الأمثال، بكتاب الحمقى. لذلك، في سفر الأمثال، تجد كل هذه الجمل في الإصحاحات 10 إلى 29، ولكن في الإصحاح 26: الآيات 1 إلى 12، يبدو أن هذه الآيات كلها تتمحور حول موضوع الأحمق.</w:t>
      </w:r>
    </w:p>
    <w:p w14:paraId="499E13E7" w14:textId="77777777" w:rsidR="000337D1" w:rsidRPr="00A66E32" w:rsidRDefault="000337D1">
      <w:pPr>
        <w:rPr>
          <w:sz w:val="26"/>
          <w:szCs w:val="26"/>
        </w:rPr>
      </w:pPr>
    </w:p>
    <w:p w14:paraId="506E50E5" w14:textId="0CD383A9" w:rsidR="000337D1" w:rsidRPr="00A66E32" w:rsidRDefault="00095785">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لذلك، يطلق توي على هذا الفصل 26: الآيات 1 إلى 12، "كتاب الحمقى". وربما سأسميها مخطوطة الحمقى. ولكن على أية حال، قال كتاب الحمقى.</w:t>
      </w:r>
    </w:p>
    <w:p w14:paraId="33224213" w14:textId="77777777" w:rsidR="000337D1" w:rsidRPr="00A66E32" w:rsidRDefault="000337D1">
      <w:pPr>
        <w:rPr>
          <w:sz w:val="26"/>
          <w:szCs w:val="26"/>
        </w:rPr>
      </w:pPr>
    </w:p>
    <w:p w14:paraId="444DA76C" w14:textId="072AD73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اسمحوا لي أن أقرأ هذا بعد ذلك من سفر الأمثال الفصل 26: الآية 1 وما يليه. "مثل الثلج في الصيف أو المطر في الحصاد، الكرامة لا تليق بالجاهل." الآن ستكون هذه عبارة رئيسية.</w:t>
      </w:r>
    </w:p>
    <w:p w14:paraId="721CAFE0" w14:textId="77777777" w:rsidR="000337D1" w:rsidRPr="00A66E32" w:rsidRDefault="000337D1">
      <w:pPr>
        <w:rPr>
          <w:sz w:val="26"/>
          <w:szCs w:val="26"/>
        </w:rPr>
      </w:pPr>
    </w:p>
    <w:p w14:paraId="1468CC5C" w14:textId="49080465" w:rsidR="000337D1" w:rsidRPr="00A66E32" w:rsidRDefault="00000000" w:rsidP="00095785">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الشرف لا يليق بالأحمق. سفر الأمثال 26 الآيات 1 إلى 12. الفكرة هي ما هو المناسب؟ ما هو المناسب؟ ويقول هنا: "مثل الثلج في الصيف أو المطر في الحصاد، الكرامة لا تليق بالجاهل. مثل عصفور يرفرف في طائر السنونو المندفع، فإن اللعنة غير المستحقة لا تهدأ. السوط للفرس واللجام للحمار والعصا لظهر الجهال». هناك مرة أخرى، يأتي الأحمق إلى رأسه.</w:t>
      </w:r>
    </w:p>
    <w:p w14:paraId="1374AE55" w14:textId="77777777" w:rsidR="000337D1" w:rsidRPr="00A66E32" w:rsidRDefault="000337D1">
      <w:pPr>
        <w:rPr>
          <w:sz w:val="26"/>
          <w:szCs w:val="26"/>
        </w:rPr>
      </w:pPr>
    </w:p>
    <w:p w14:paraId="7E509C3C" w14:textId="42192D01" w:rsidR="000337D1" w:rsidRPr="00A66E32" w:rsidRDefault="00ED0A4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"سوط للفرس ولجام للحمار وعصا لظهر الجهال." ثم ستنظر آياتنا إلى أمثال 26: 4 و 5. "لاَ تُجِبْ الْجَاهِلَ حَسَبَ حَمَاقَتِهِ، لِئَلاَّ تَكُونَ أَنْتَ مِثْلَهُ." الآية 5: "جاوب الجاهل حسب حماقته لئلا يكون حكيما في عيني نفسه".</w:t>
      </w:r>
    </w:p>
    <w:p w14:paraId="7586B430" w14:textId="77777777" w:rsidR="000337D1" w:rsidRPr="00A66E32" w:rsidRDefault="000337D1">
      <w:pPr>
        <w:rPr>
          <w:sz w:val="26"/>
          <w:szCs w:val="26"/>
        </w:rPr>
      </w:pPr>
    </w:p>
    <w:p w14:paraId="116351BC" w14:textId="77777777" w:rsidR="00ED0A46" w:rsidRDefault="00000000" w:rsidP="00ED0A46">
      <w:pPr xmlns:w="http://schemas.openxmlformats.org/wordprocessingml/2006/main">
        <w:rPr>
          <w:rFonts w:ascii="Calibri" w:eastAsia="Calibri" w:hAnsi="Calibri" w:cs="Calibri"/>
          <w:sz w:val="26"/>
          <w:szCs w:val="26"/>
        </w:rPr>
        <w:bidi/>
      </w:pPr>
      <w:r xmlns:w="http://schemas.openxmlformats.org/wordprocessingml/2006/main" w:rsidRPr="00A66E32">
        <w:rPr>
          <w:rFonts w:ascii="Calibri" w:eastAsia="Calibri" w:hAnsi="Calibri" w:cs="Calibri"/>
          <w:sz w:val="26"/>
          <w:szCs w:val="26"/>
        </w:rPr>
        <w:t xml:space="preserve">انظر إلى هذا النوع من اللغز أو المفارقة، أو يسميها البعض التناقض. وهاتين الآيتين سننظر إليهما بعد قليل. </w:t>
      </w:r>
      <w:r xmlns:w="http://schemas.openxmlformats.org/wordprocessingml/2006/main" w:rsidR="00ED0A46">
        <w:rPr>
          <w:rFonts w:ascii="Calibri" w:eastAsia="Calibri" w:hAnsi="Calibri" w:cs="Calibri"/>
          <w:sz w:val="26"/>
          <w:szCs w:val="26"/>
        </w:rPr>
        <w:br xmlns:w="http://schemas.openxmlformats.org/wordprocessingml/2006/main"/>
      </w:r>
      <w:r xmlns:w="http://schemas.openxmlformats.org/wordprocessingml/2006/main" w:rsidR="00ED0A46">
        <w:rPr>
          <w:rFonts w:ascii="Calibri" w:eastAsia="Calibri" w:hAnsi="Calibri" w:cs="Calibri"/>
          <w:sz w:val="26"/>
          <w:szCs w:val="26"/>
        </w:rPr>
        <w:br xmlns:w="http://schemas.openxmlformats.org/wordprocessingml/2006/main"/>
      </w:r>
      <w:r xmlns:w="http://schemas.openxmlformats.org/wordprocessingml/2006/main" w:rsidR="00ED0A46">
        <w:rPr>
          <w:rFonts w:ascii="Calibri" w:eastAsia="Calibri" w:hAnsi="Calibri" w:cs="Calibri"/>
          <w:sz w:val="26"/>
          <w:szCs w:val="26"/>
        </w:rPr>
        <w:t xml:space="preserve">« </w:t>
      </w:r>
      <w:r xmlns:w="http://schemas.openxmlformats.org/wordprocessingml/2006/main" w:rsidRPr="00A66E32">
        <w:rPr>
          <w:rFonts w:ascii="Calibri" w:eastAsia="Calibri" w:hAnsi="Calibri" w:cs="Calibri"/>
          <w:sz w:val="26"/>
          <w:szCs w:val="26"/>
        </w:rPr>
        <w:t xml:space="preserve">الرسالة بيد الأحمق كقطع الرجلين أو شرب السم». لا ترسل رسائل من قبل أحمق.</w:t>
      </w:r>
    </w:p>
    <w:p w14:paraId="237272F1" w14:textId="6B50AF55" w:rsidR="000337D1" w:rsidRPr="00A66E32" w:rsidRDefault="00ED0A46" w:rsidP="00ED0A46">
      <w:pPr xmlns:w="http://schemas.openxmlformats.org/wordprocessingml/2006/main">
        <w:rPr>
          <w:sz w:val="26"/>
          <w:szCs w:val="26"/>
        </w:rPr>
        <w:bidi/>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A66E32">
        <w:rPr>
          <w:rFonts w:ascii="Calibri" w:eastAsia="Calibri" w:hAnsi="Calibri" w:cs="Calibri"/>
          <w:sz w:val="26"/>
          <w:szCs w:val="26"/>
        </w:rPr>
        <w:t xml:space="preserve">مثل ساقي الأعرج عديمة الفائدة، المثل في فم الجاهل". الأمثال للحكمة، أليس كذلك؟ ولكن هل يستطيع الأحمق أن يستشهد بالأمثال؟ نعم.</w:t>
      </w:r>
    </w:p>
    <w:p w14:paraId="78B03D1F" w14:textId="77777777" w:rsidR="000337D1" w:rsidRPr="00A66E32" w:rsidRDefault="000337D1">
      <w:pPr>
        <w:rPr>
          <w:sz w:val="26"/>
          <w:szCs w:val="26"/>
        </w:rPr>
      </w:pPr>
    </w:p>
    <w:p w14:paraId="71A8E7D3" w14:textId="77777777" w:rsidR="00ED0A46" w:rsidRDefault="00000000">
      <w:pPr xmlns:w="http://schemas.openxmlformats.org/wordprocessingml/2006/main">
        <w:rPr>
          <w:rFonts w:ascii="Calibri" w:eastAsia="Calibri" w:hAnsi="Calibri" w:cs="Calibri"/>
          <w:sz w:val="26"/>
          <w:szCs w:val="26"/>
        </w:rPr>
        <w:bidi/>
      </w:pPr>
      <w:r xmlns:w="http://schemas.openxmlformats.org/wordprocessingml/2006/main" w:rsidRPr="00A66E32">
        <w:rPr>
          <w:rFonts w:ascii="Calibri" w:eastAsia="Calibri" w:hAnsi="Calibri" w:cs="Calibri"/>
          <w:sz w:val="26"/>
          <w:szCs w:val="26"/>
        </w:rPr>
        <w:t xml:space="preserve">ومثل ساقي الأعرج عديمة الفائدة هو المثل في فم الجاهل.</w:t>
      </w:r>
    </w:p>
    <w:p w14:paraId="61DFF53C" w14:textId="77777777" w:rsidR="00ED0A46" w:rsidRDefault="00ED0A46">
      <w:pPr>
        <w:rPr>
          <w:rFonts w:ascii="Calibri" w:eastAsia="Calibri" w:hAnsi="Calibri" w:cs="Calibri"/>
          <w:sz w:val="26"/>
          <w:szCs w:val="26"/>
        </w:rPr>
      </w:pPr>
    </w:p>
    <w:p w14:paraId="1C25C999" w14:textId="344C90B0" w:rsidR="000337D1" w:rsidRPr="00A66E32" w:rsidRDefault="00ED0A4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أن ربط حجر بالمقلاع هو تكريم للجاهل. الأحمق لا ينبغي أن يكون له شرف.</w:t>
      </w:r>
    </w:p>
    <w:p w14:paraId="682D0ABB" w14:textId="77777777" w:rsidR="00ED0A46" w:rsidRDefault="00000000">
      <w:pPr xmlns:w="http://schemas.openxmlformats.org/wordprocessingml/2006/main">
        <w:rPr>
          <w:rFonts w:ascii="Calibri" w:eastAsia="Calibri" w:hAnsi="Calibri" w:cs="Calibri"/>
          <w:sz w:val="26"/>
          <w:szCs w:val="26"/>
        </w:rPr>
        <w:bidi/>
      </w:pPr>
      <w:r xmlns:w="http://schemas.openxmlformats.org/wordprocessingml/2006/main" w:rsidRPr="00A66E32">
        <w:rPr>
          <w:rFonts w:ascii="Calibri" w:eastAsia="Calibri" w:hAnsi="Calibri" w:cs="Calibri"/>
          <w:sz w:val="26"/>
          <w:szCs w:val="26"/>
        </w:rPr>
        <w:t xml:space="preserve">كالشوك في يد السكير المثل في فم الجاهل». عندما يستشهد الأحمق بمثل ما، فإن الأمر يشبه وجود شوكة عالقة في يدك.</w:t>
      </w:r>
    </w:p>
    <w:p w14:paraId="108B04AD" w14:textId="77777777" w:rsidR="00ED0A46" w:rsidRDefault="00ED0A46">
      <w:pPr>
        <w:rPr>
          <w:rFonts w:ascii="Calibri" w:eastAsia="Calibri" w:hAnsi="Calibri" w:cs="Calibri"/>
          <w:sz w:val="26"/>
          <w:szCs w:val="26"/>
        </w:rPr>
      </w:pPr>
    </w:p>
    <w:p w14:paraId="3E2C0681" w14:textId="77777777" w:rsidR="00ED0A46" w:rsidRDefault="00ED0A46" w:rsidP="00ED0A46">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«مثل رامي السهام الذي يجرح عشوائيًا، مثل الذي يستأجر أحمقًا أو عابرًا. كما يعود الكلب إلى قيئه هكذا الجاهل يكرر حماقته حماقتهم». ثم الآية الأخيرة: "هل ترى الإنسان حكيماً في عيني نفسه؟" هناك أمل للأحمق أكثر من الأمل لهم.</w:t>
      </w:r>
    </w:p>
    <w:p w14:paraId="042D3F49" w14:textId="77777777" w:rsidR="00ED0A46" w:rsidRDefault="00ED0A46" w:rsidP="00ED0A46">
      <w:pPr>
        <w:rPr>
          <w:rFonts w:ascii="Calibri" w:eastAsia="Calibri" w:hAnsi="Calibri" w:cs="Calibri"/>
          <w:sz w:val="26"/>
          <w:szCs w:val="26"/>
        </w:rPr>
      </w:pPr>
    </w:p>
    <w:p w14:paraId="12383E0C" w14:textId="270BDDAD" w:rsidR="000337D1" w:rsidRPr="00A66E32" w:rsidRDefault="00000000" w:rsidP="00ED0A46">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اقرأ تلك الآية الأخيرة. "هل ترى الإنسان حكيماً في عيني نفسه؟ هناك أمل لهم أكثر من الأحمق." ما هو أسوأ من أن تكون أحمق؟ أن تكون حكيما في أعين نفسك. الكبرياء والغطرسة أسوأ من أن تكون أحمق.</w:t>
      </w:r>
    </w:p>
    <w:p w14:paraId="12B11D37" w14:textId="77777777" w:rsidR="000337D1" w:rsidRPr="00A66E32" w:rsidRDefault="000337D1">
      <w:pPr>
        <w:rPr>
          <w:sz w:val="26"/>
          <w:szCs w:val="26"/>
        </w:rPr>
      </w:pPr>
    </w:p>
    <w:p w14:paraId="2FBA8C11"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بحسب الآية الأخيرة، خلاصة هذا، من قسم هذا المثل هنا. الآن يا أ، تكريم الأحمق ليس لائقًا. ب، لعنة غير هامة.</w:t>
      </w:r>
    </w:p>
    <w:p w14:paraId="229C2DC9" w14:textId="77777777" w:rsidR="000337D1" w:rsidRPr="00A66E32" w:rsidRDefault="000337D1">
      <w:pPr>
        <w:rPr>
          <w:sz w:val="26"/>
          <w:szCs w:val="26"/>
        </w:rPr>
      </w:pPr>
    </w:p>
    <w:p w14:paraId="5C95480B" w14:textId="0D44032D"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ج، المقارنة المزدوجة، الشرف لا يليق بالأحمق.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يمكنك أن ترى كيف تسير الأمور في A، B، C، D، ثم D، C، B، A. تراجع. إنها تصالبة.</w:t>
      </w:r>
    </w:p>
    <w:p w14:paraId="65F9A789" w14:textId="77777777" w:rsidR="000337D1" w:rsidRPr="00A66E32" w:rsidRDefault="000337D1">
      <w:pPr>
        <w:rPr>
          <w:sz w:val="26"/>
          <w:szCs w:val="26"/>
        </w:rPr>
      </w:pPr>
    </w:p>
    <w:p w14:paraId="359D0EEF" w14:textId="0AA6E66E"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وهكذا، بالمناسبة، سأحصل على هذا، وينبغي أن أقوم بتقطيعه. سيكون برنامج PowerPoint متاحًا على الإنترنت. يمكنك تنزيل برنامج PowerPoint وربما ينبغي عليك تنزيل برنامج PowerPoint ويمكنك متابعة هذه المحاضرة المطولة حول أمثال 26: 4-5.</w:t>
      </w:r>
    </w:p>
    <w:p w14:paraId="6552AA55" w14:textId="77777777" w:rsidR="000337D1" w:rsidRPr="00A66E32" w:rsidRDefault="000337D1">
      <w:pPr>
        <w:rPr>
          <w:sz w:val="26"/>
          <w:szCs w:val="26"/>
        </w:rPr>
      </w:pPr>
    </w:p>
    <w:p w14:paraId="2F5D71F8" w14:textId="76739B69"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لكن إذن، لقد وضعت التصالب هناك. الآن ما لاحظه ستاينمان هو أن هناك نوعًا من التصالب مدسوسًا في تصالب آخر. وهذا ما يسميه E1، غباء الأحمق.</w:t>
      </w:r>
    </w:p>
    <w:p w14:paraId="2EEA10EF" w14:textId="77777777" w:rsidR="000337D1" w:rsidRPr="00A66E32" w:rsidRDefault="000337D1">
      <w:pPr>
        <w:rPr>
          <w:sz w:val="26"/>
          <w:szCs w:val="26"/>
        </w:rPr>
      </w:pPr>
    </w:p>
    <w:p w14:paraId="6498727F"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الفصل 26، الآية 4. E2، غباء الجاهل هو حكمته. 26.5. F هي حماقة استخدام الأحمق في الأعمال المهمة. الآية 6. ز المثل في فم الجهال.</w:t>
      </w:r>
    </w:p>
    <w:p w14:paraId="476D4B87" w14:textId="77777777" w:rsidR="000337D1" w:rsidRPr="00A66E32" w:rsidRDefault="000337D1">
      <w:pPr>
        <w:rPr>
          <w:sz w:val="26"/>
          <w:szCs w:val="26"/>
        </w:rPr>
      </w:pPr>
    </w:p>
    <w:p w14:paraId="61EF2644" w14:textId="353C7B44" w:rsidR="000337D1" w:rsidRPr="00A66E32" w:rsidRDefault="00000000" w:rsidP="00ED0A46">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26.7. ح، بؤرة التصالب. ح، الشرف لا يليق بالأحمق. وهذه هي الرسالة الرئيسية لهذا القسم بأكمله. الشرف لا يليق بالأحمق. إذن ما الذي يليق بالأحمق؟ ويسأل كيف تتعامل مع الأحمق؟ تمام. الشرف لا يليق بالأحمق.</w:t>
      </w:r>
    </w:p>
    <w:p w14:paraId="2E9BDF96" w14:textId="77777777" w:rsidR="000337D1" w:rsidRPr="00A66E32" w:rsidRDefault="000337D1">
      <w:pPr>
        <w:rPr>
          <w:sz w:val="26"/>
          <w:szCs w:val="26"/>
        </w:rPr>
      </w:pPr>
    </w:p>
    <w:p w14:paraId="2CDD5203"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الفصل 26، الآية 8. لاحظ أن 26.1 قال نفس الشيء بشكل أساسي. تمام. المثل في فم الحمقى.</w:t>
      </w:r>
    </w:p>
    <w:p w14:paraId="41A012BC" w14:textId="77777777" w:rsidR="000337D1" w:rsidRPr="00A66E32" w:rsidRDefault="000337D1">
      <w:pPr>
        <w:rPr>
          <w:sz w:val="26"/>
          <w:szCs w:val="26"/>
        </w:rPr>
      </w:pPr>
    </w:p>
    <w:p w14:paraId="34FB8160" w14:textId="6C51B45F"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26.9. G، ومن ثم العودة إلى F، حماقة استخدام أحمق في أعمال مهمة. 26.10 هو F ثم E1، غباء الأحمق، الآية 11. ثم حكمة الأحمق.</w:t>
      </w:r>
    </w:p>
    <w:p w14:paraId="2F9F19DD" w14:textId="77777777" w:rsidR="000337D1" w:rsidRPr="00A66E32" w:rsidRDefault="000337D1">
      <w:pPr>
        <w:rPr>
          <w:sz w:val="26"/>
          <w:szCs w:val="26"/>
        </w:rPr>
      </w:pPr>
    </w:p>
    <w:p w14:paraId="05B012E6" w14:textId="04FF111C"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أن تكون جاهلا خير من أن تكون حكيما في عيني نفسك. وينتهي الفصل 26: 12 بهذا الشكل.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أعتقد أن ستاينمان يشير إلى هذين التصالبين المضمنين. هذا هيكل مثير للاهتمام حقًا.</w:t>
      </w:r>
    </w:p>
    <w:p w14:paraId="4ED1AC57" w14:textId="77777777" w:rsidR="000337D1" w:rsidRPr="00A66E32" w:rsidRDefault="000337D1">
      <w:pPr>
        <w:rPr>
          <w:sz w:val="26"/>
          <w:szCs w:val="26"/>
        </w:rPr>
      </w:pPr>
    </w:p>
    <w:p w14:paraId="5CCD5494" w14:textId="5A665B03" w:rsidR="000337D1" w:rsidRPr="00A66E32" w:rsidRDefault="00ED0A4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ما أحاول قوله هو أنه عندما يجمع المحررون هذا الشيء معًا، فإنهم يجمعون هذه الأشياء معًا. إنه جيد جدًا، الإصحاحات 26: الآيات 1 إلى 12 مبنية بشكل جيد للغاية وهناك معنى أعلى. وأعتقد أن فان ليوين على حق.</w:t>
      </w:r>
    </w:p>
    <w:p w14:paraId="4C329CD6" w14:textId="77777777" w:rsidR="000337D1" w:rsidRPr="00A66E32" w:rsidRDefault="000337D1">
      <w:pPr>
        <w:rPr>
          <w:sz w:val="26"/>
          <w:szCs w:val="26"/>
        </w:rPr>
      </w:pPr>
    </w:p>
    <w:p w14:paraId="4CB7AD3C" w14:textId="651A69A9"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وهو يقول أنه يخبرنا بشكل أساسي كيف نحتاج إلى تفسير الأمثال. وهكذا، هذا هو تفسير أو تفسير الحكمة، أن كل شيء ليس مقطوعًا وجافًا. كل شيء ليس واضحا.</w:t>
      </w:r>
    </w:p>
    <w:p w14:paraId="3D7DBB6D" w14:textId="77777777" w:rsidR="000337D1" w:rsidRPr="00A66E32" w:rsidRDefault="000337D1">
      <w:pPr>
        <w:rPr>
          <w:sz w:val="26"/>
          <w:szCs w:val="26"/>
        </w:rPr>
      </w:pPr>
    </w:p>
    <w:p w14:paraId="1B8C1C44" w14:textId="1740D17B"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ترى المواقف، فهي معقدة وتحتاج إلى تفسيرها قليلاً. لديك أحمق يمكنه أن يقتبس المثل. لذا، عليك، كما تعلم، أن تفكر في هذه الأشياء.</w:t>
      </w:r>
    </w:p>
    <w:p w14:paraId="6925241C" w14:textId="77777777" w:rsidR="000337D1" w:rsidRPr="00A66E32" w:rsidRDefault="000337D1">
      <w:pPr>
        <w:rPr>
          <w:sz w:val="26"/>
          <w:szCs w:val="26"/>
        </w:rPr>
      </w:pPr>
    </w:p>
    <w:p w14:paraId="50E723FB"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والأحمق والأسوأ من ذلك هو أن التأويل يقيم ما هو مناسب. الشرف الممنوح للأحمق. وهذا يتكرر بالمناسبة، في الآيتين الأولى والآية الثامنة، عصا لظهر الجهال.</w:t>
      </w:r>
    </w:p>
    <w:p w14:paraId="4E5C3DE8" w14:textId="77777777" w:rsidR="000337D1" w:rsidRPr="00A66E32" w:rsidRDefault="000337D1">
      <w:pPr>
        <w:rPr>
          <w:sz w:val="26"/>
          <w:szCs w:val="26"/>
        </w:rPr>
      </w:pPr>
    </w:p>
    <w:p w14:paraId="43BFD26F"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مرة أخرى، ما الذي يناسب الأحمق؟ قضيب لظهر الحمقى. يجيب أحمق أم لا. هناك تكرار، تكرار كبير.</w:t>
      </w:r>
    </w:p>
    <w:p w14:paraId="30F8CE68" w14:textId="77777777" w:rsidR="000337D1" w:rsidRPr="00A66E32" w:rsidRDefault="000337D1">
      <w:pPr>
        <w:rPr>
          <w:sz w:val="26"/>
          <w:szCs w:val="26"/>
        </w:rPr>
      </w:pPr>
    </w:p>
    <w:p w14:paraId="54133CB4" w14:textId="6F9B98C2" w:rsidR="000337D1" w:rsidRPr="00A66E32" w:rsidRDefault="00ED0A4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تجاوب الجاهل حسب حماقته". الآية التالية: "جاوب الجاهل حسب حماقته". لذا، هناك تكرار كبير في الآيتين الرابعة والخامسة التي سننظر إليها.</w:t>
      </w:r>
    </w:p>
    <w:p w14:paraId="010CA5D4" w14:textId="77777777" w:rsidR="000337D1" w:rsidRPr="00A66E32" w:rsidRDefault="000337D1">
      <w:pPr>
        <w:rPr>
          <w:sz w:val="26"/>
          <w:szCs w:val="26"/>
        </w:rPr>
      </w:pPr>
    </w:p>
    <w:p w14:paraId="1BE61BEE" w14:textId="77777777" w:rsidR="00ED0A46" w:rsidRDefault="00000000">
      <w:pPr xmlns:w="http://schemas.openxmlformats.org/wordprocessingml/2006/main">
        <w:rPr>
          <w:rFonts w:ascii="Calibri" w:eastAsia="Calibri" w:hAnsi="Calibri" w:cs="Calibri"/>
          <w:sz w:val="26"/>
          <w:szCs w:val="26"/>
        </w:rPr>
        <w:bidi/>
      </w:pPr>
      <w:r xmlns:w="http://schemas.openxmlformats.org/wordprocessingml/2006/main" w:rsidRPr="00A66E32">
        <w:rPr>
          <w:rFonts w:ascii="Calibri" w:eastAsia="Calibri" w:hAnsi="Calibri" w:cs="Calibri"/>
          <w:sz w:val="26"/>
          <w:szCs w:val="26"/>
        </w:rPr>
        <w:t xml:space="preserve">إرسال أحمق كمبعوث. مرة أخرى، هل هذا هو ما يناسب؟ لا ترسل أحمقا عندما تريد مبعوثا أو سفيرا.</w:t>
      </w:r>
    </w:p>
    <w:p w14:paraId="19D151DA" w14:textId="77777777" w:rsidR="00ED0A46" w:rsidRDefault="00ED0A46">
      <w:pPr>
        <w:rPr>
          <w:rFonts w:ascii="Calibri" w:eastAsia="Calibri" w:hAnsi="Calibri" w:cs="Calibri"/>
          <w:sz w:val="26"/>
          <w:szCs w:val="26"/>
        </w:rPr>
      </w:pPr>
    </w:p>
    <w:p w14:paraId="5BAF0D0F" w14:textId="5E6768BA" w:rsidR="000337D1" w:rsidRPr="00A66E32" w:rsidRDefault="00000000" w:rsidP="00ED0A46">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أحمق ينطق مثلًا في الإصحاح 26: 7، و26: 9 كلاهما لهما أحمق ينطق مثلًا. توظيف العمال. سكير، لا تفعل سكير، ولا تفعل أحمق.</w:t>
      </w:r>
    </w:p>
    <w:p w14:paraId="6594DF8C" w14:textId="77777777" w:rsidR="000337D1" w:rsidRPr="00A66E32" w:rsidRDefault="000337D1">
      <w:pPr>
        <w:rPr>
          <w:sz w:val="26"/>
          <w:szCs w:val="26"/>
        </w:rPr>
      </w:pPr>
    </w:p>
    <w:p w14:paraId="1B50FBAB"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استأجر، الآية 10. وهكذا، في الأساس، يعرض فان ليوين هذه الأشياء على أنها أشياء غير مناسبة للأحمق. وهو يخبرك فقط بكيفية التعامل مع الأحمق هناك.</w:t>
      </w:r>
    </w:p>
    <w:p w14:paraId="0CD381A0" w14:textId="77777777" w:rsidR="000337D1" w:rsidRPr="00A66E32" w:rsidRDefault="000337D1">
      <w:pPr>
        <w:rPr>
          <w:sz w:val="26"/>
          <w:szCs w:val="26"/>
        </w:rPr>
      </w:pPr>
    </w:p>
    <w:p w14:paraId="29209AF0"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إذا، لا بأس. اختلافات الاقتران. الآن يمكن أن يكون هذا ممتعًا.</w:t>
      </w:r>
    </w:p>
    <w:p w14:paraId="62E4AB6C" w14:textId="77777777" w:rsidR="000337D1" w:rsidRPr="00A66E32" w:rsidRDefault="000337D1">
      <w:pPr>
        <w:rPr>
          <w:sz w:val="26"/>
          <w:szCs w:val="26"/>
        </w:rPr>
      </w:pPr>
    </w:p>
    <w:p w14:paraId="79913DF3" w14:textId="4B4E9719"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لاحظ كيف أحاول الحفاظ على ذلك، وحاولت أن أوضح لك أن 21% منها في الأمثال 10 إلى 29 هي هذه الأزواج. 21% منهم هكذا. هناك مثل 60 بعضهم.</w:t>
      </w:r>
    </w:p>
    <w:p w14:paraId="54028CCF" w14:textId="77777777" w:rsidR="000337D1" w:rsidRPr="00A66E32" w:rsidRDefault="000337D1">
      <w:pPr>
        <w:rPr>
          <w:sz w:val="26"/>
          <w:szCs w:val="26"/>
        </w:rPr>
      </w:pPr>
    </w:p>
    <w:p w14:paraId="00E0D305" w14:textId="5E16461F"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تمام. ولكن هناك أيضا اختلافات. هناك ثلاثيات.</w:t>
      </w:r>
    </w:p>
    <w:p w14:paraId="4C0C16EC" w14:textId="77777777" w:rsidR="000337D1" w:rsidRPr="00A66E32" w:rsidRDefault="000337D1">
      <w:pPr>
        <w:rPr>
          <w:sz w:val="26"/>
          <w:szCs w:val="26"/>
        </w:rPr>
      </w:pPr>
    </w:p>
    <w:p w14:paraId="06D826BE" w14:textId="620734E3"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في بعض الأحيان يكون هناك ثلاثة أمثال متتالية. نحن نسمي تلك الثلاثيات. كما يشير ستيوارت ويكس في كتابه الحكمة الإسرائيلية المبكرة إلى هذه الثلاثيات.</w:t>
      </w:r>
    </w:p>
    <w:p w14:paraId="2D52FF25" w14:textId="77777777" w:rsidR="000337D1" w:rsidRPr="00A66E32" w:rsidRDefault="000337D1">
      <w:pPr>
        <w:rPr>
          <w:sz w:val="26"/>
          <w:szCs w:val="26"/>
        </w:rPr>
      </w:pPr>
    </w:p>
    <w:p w14:paraId="64130A27" w14:textId="7BBF6DC0"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على سبيل المثال، الفصل 23: 26 إلى 28، والفصل 24: 10 إلى 12، وما إلى ذلك. اكتشفت أحيانًا ما يسمى بالأزواج المنقسمة. بمعنى آخر، هناك آيتان متقاربتان نوعًا ما، لكنهما مقترنتان ببعضهما البعض.</w:t>
      </w:r>
    </w:p>
    <w:p w14:paraId="49796098" w14:textId="77777777" w:rsidR="000337D1" w:rsidRPr="00A66E32" w:rsidRDefault="000337D1">
      <w:pPr>
        <w:rPr>
          <w:sz w:val="26"/>
          <w:szCs w:val="26"/>
        </w:rPr>
      </w:pPr>
    </w:p>
    <w:p w14:paraId="507B8CAC" w14:textId="5D154924"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ولذلك، أسميهم أزواجًا منقسمة. تمام. مثال: سفر الأمثال 10 الآية 8 والآية 10.</w:t>
      </w:r>
    </w:p>
    <w:p w14:paraId="1DFB4047" w14:textId="3E0509BE" w:rsidR="00D56AA9" w:rsidRDefault="00000000">
      <w:pPr xmlns:w="http://schemas.openxmlformats.org/wordprocessingml/2006/main">
        <w:rPr>
          <w:rFonts w:ascii="Calibri" w:eastAsia="Calibri" w:hAnsi="Calibri" w:cs="Calibri"/>
          <w:sz w:val="26"/>
          <w:szCs w:val="26"/>
        </w:rPr>
        <w:bidi/>
      </w:pPr>
      <w:r xmlns:w="http://schemas.openxmlformats.org/wordprocessingml/2006/main" w:rsidRPr="00A66E32">
        <w:rPr>
          <w:rFonts w:ascii="Calibri" w:eastAsia="Calibri" w:hAnsi="Calibri" w:cs="Calibri"/>
          <w:sz w:val="26"/>
          <w:szCs w:val="26"/>
        </w:rPr>
        <w:t xml:space="preserve">هناك آية بينهما، لكن هذين الرقمين، 8 و 10، يسيران معًا. نفس الشيء مع الفصل 16:32 والفصل 17:1. هذان الاثنان يسيران معًا، ولكن هناك آية بينهما. نفس الشيء مع الفصل 17:26 والفصل 18:5.</w:t>
      </w:r>
    </w:p>
    <w:p w14:paraId="31D8C58D" w14:textId="77777777" w:rsidR="00D56AA9" w:rsidRDefault="00D56AA9">
      <w:pPr>
        <w:rPr>
          <w:rFonts w:ascii="Calibri" w:eastAsia="Calibri" w:hAnsi="Calibri" w:cs="Calibri"/>
          <w:sz w:val="26"/>
          <w:szCs w:val="26"/>
        </w:rPr>
      </w:pPr>
    </w:p>
    <w:p w14:paraId="1AD81B24" w14:textId="7A3EA9DD" w:rsidR="000337D1" w:rsidRPr="00A66E32" w:rsidRDefault="00000000" w:rsidP="00D56AA9">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الآن الزوج زائد واحد منفصل. في بعض الأحيان كنت أجد أن هناك زوجًا، ولكن بعد ذلك كانت هناك آية تتداخل، ثم أخرى منفصلة. لذلك، هذا يشبه الثالوث المكسور. لديك زوج ضيق.</w:t>
      </w:r>
    </w:p>
    <w:p w14:paraId="6F95F689" w14:textId="77777777" w:rsidR="000337D1" w:rsidRPr="00A66E32" w:rsidRDefault="000337D1">
      <w:pPr>
        <w:rPr>
          <w:sz w:val="26"/>
          <w:szCs w:val="26"/>
        </w:rPr>
      </w:pPr>
    </w:p>
    <w:p w14:paraId="758ACCBF" w14:textId="77777777" w:rsidR="00D56AA9" w:rsidRDefault="00000000" w:rsidP="00D56AA9">
      <w:pPr xmlns:w="http://schemas.openxmlformats.org/wordprocessingml/2006/main">
        <w:rPr>
          <w:rFonts w:ascii="Calibri" w:eastAsia="Calibri" w:hAnsi="Calibri" w:cs="Calibri"/>
          <w:sz w:val="26"/>
          <w:szCs w:val="26"/>
        </w:rPr>
        <w:bidi/>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هناك آية مشقوقة هناك ثم هناك آية أخرى </w:t>
      </w:r>
      <w:r xmlns:w="http://schemas.openxmlformats.org/wordprocessingml/2006/main" w:rsidR="00D56AA9">
        <w:rPr>
          <w:rFonts w:ascii="Calibri" w:eastAsia="Calibri" w:hAnsi="Calibri" w:cs="Calibri"/>
          <w:sz w:val="26"/>
          <w:szCs w:val="26"/>
        </w:rPr>
        <w:t xml:space="preserve">ترتبط بالزوج. لذا، فهو مثل الثالوث أو مثل زوج زائد واحد. وتجدون ذلك في 15: 1 و2 ثم الآية 4. وتجدون ذلك في 15: 8 و9 والآية 11. وتجدون ذلك في الإصحاح 20: 16 و17 ثم الآية 20. لذا، هذه هي فكرة الزوج بالإضافة إلى واحد متصل.</w:t>
      </w:r>
    </w:p>
    <w:p w14:paraId="1E3E787F" w14:textId="77777777" w:rsidR="00D56AA9" w:rsidRDefault="00D56AA9" w:rsidP="00D56AA9">
      <w:pPr>
        <w:rPr>
          <w:rFonts w:ascii="Calibri" w:eastAsia="Calibri" w:hAnsi="Calibri" w:cs="Calibri"/>
          <w:sz w:val="26"/>
          <w:szCs w:val="26"/>
        </w:rPr>
      </w:pPr>
    </w:p>
    <w:p w14:paraId="7DBC9C7C" w14:textId="68DDC0E8" w:rsidR="000337D1" w:rsidRPr="00A66E32" w:rsidRDefault="00000000" w:rsidP="00D56AA9">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ثم هناك شيء مثير للجدل حقًا، وأنا ممتن جدًا لهذا الزميل الذي يعد أخًا رائعًا. كنوت هايم، أحد الأشخاص الرائدين في دراسة الأمثال في العالم، قام بعمل سلسلة لنا في كتاب الأمثال وهي معروضة على YouTube. يمكنك مشاهدته. لديه شيء يسميه مجموعات. وبالتالي ليس فقط لديك أزواج وثالوثات، ولكن أيضًا لديك مجموعات من هذه الأشياء التي يضرب بها المثل حيث ترتبط ببعضها البعض. لقد دعوتهم بالسلاسل في وقت سابق، لكنه يسميهم مجموعات وأنا أفسح المجال له. من الواضح أنه خبير كبير في هذه الأشياء.</w:t>
      </w:r>
    </w:p>
    <w:p w14:paraId="47CC3C9A" w14:textId="77777777" w:rsidR="000337D1" w:rsidRPr="00A66E32" w:rsidRDefault="000337D1">
      <w:pPr>
        <w:rPr>
          <w:sz w:val="26"/>
          <w:szCs w:val="26"/>
        </w:rPr>
      </w:pPr>
    </w:p>
    <w:p w14:paraId="6FE94CEE" w14:textId="77777777" w:rsidR="00065026" w:rsidRDefault="00065026">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فهو يبين كيف أن الإصحاح 11: 9 إلى 12، على سبيل المثال، الإصحاح 15: 29 إلى 33، كيف ترتبط هذه الأشياء في هذه المجموعات. وهكذا، ليس هناك أزواج، أو ثلاثيات، أو أزواج زائد واحد، ولكن هناك أيضًا هذه السلاسل أو مجموعات الأمثال التي تتوافق معًا والتي وضعها المحررون معًا.</w:t>
      </w:r>
    </w:p>
    <w:p w14:paraId="007BE5FF" w14:textId="77777777" w:rsidR="00065026" w:rsidRDefault="00065026">
      <w:pPr>
        <w:rPr>
          <w:rFonts w:ascii="Calibri" w:eastAsia="Calibri" w:hAnsi="Calibri" w:cs="Calibri"/>
          <w:sz w:val="26"/>
          <w:szCs w:val="26"/>
        </w:rPr>
      </w:pPr>
    </w:p>
    <w:p w14:paraId="013DCE05" w14:textId="74738B75"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الآن، سأقوم باستعراض خمسة أمثلة للأزواج، لكننا سنقوم بواحد فقط اليوم لأن هذا في 26:4 و5 هو واحد رئيسي بسبب اللغز أو المفارقة أو الصراع أو التناقض.</w:t>
      </w:r>
    </w:p>
    <w:p w14:paraId="3B1542C6" w14:textId="77777777" w:rsidR="000337D1" w:rsidRPr="00A66E32" w:rsidRDefault="000337D1">
      <w:pPr>
        <w:rPr>
          <w:sz w:val="26"/>
          <w:szCs w:val="26"/>
        </w:rPr>
      </w:pPr>
    </w:p>
    <w:p w14:paraId="39AF7F2C" w14:textId="0DBC8261"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ومع ذلك، تريد تحديد القول بذلك. وهي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الآيات 4 و 5. نقرأ في سفر الأمثال 26: 4 و 5: "لا تجب الجاهل حسب حماقته لئلا تكون أنت مثله" </w:t>
      </w:r>
      <w:r xmlns:w="http://schemas.openxmlformats.org/wordprocessingml/2006/main" w:rsidRPr="00A66E3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الآية التالية: "جاوب الجاهل حسب حماقته لئلا يكون حكيما في عيني نفسه".</w:t>
      </w:r>
    </w:p>
    <w:p w14:paraId="1CAE86BD" w14:textId="77777777" w:rsidR="000337D1" w:rsidRPr="00A66E32" w:rsidRDefault="000337D1">
      <w:pPr>
        <w:rPr>
          <w:sz w:val="26"/>
          <w:szCs w:val="26"/>
        </w:rPr>
      </w:pPr>
    </w:p>
    <w:p w14:paraId="10082D2A" w14:textId="77777777" w:rsidR="00065026" w:rsidRDefault="00000000">
      <w:pPr xmlns:w="http://schemas.openxmlformats.org/wordprocessingml/2006/main">
        <w:rPr>
          <w:rFonts w:ascii="Calibri" w:eastAsia="Calibri" w:hAnsi="Calibri" w:cs="Calibri"/>
          <w:sz w:val="26"/>
          <w:szCs w:val="26"/>
        </w:rPr>
        <w:bidi/>
      </w:pPr>
      <w:r xmlns:w="http://schemas.openxmlformats.org/wordprocessingml/2006/main" w:rsidRPr="00A66E32">
        <w:rPr>
          <w:rFonts w:ascii="Calibri" w:eastAsia="Calibri" w:hAnsi="Calibri" w:cs="Calibri"/>
          <w:sz w:val="26"/>
          <w:szCs w:val="26"/>
        </w:rPr>
        <w:t xml:space="preserve">ألا تجيب الأحمق كما في الآية الأولى، أم تجيب الأحمق كما في الآية التالية؟ لذلك تسمى هذه الأمثال المتناقضة. وما أريد أن أفعله قبل أن ننتقل فعليًا إلى النص الكتابي هنا هو الاستمتاع ببعض المرح واللعب.</w:t>
      </w:r>
    </w:p>
    <w:p w14:paraId="78CBB1E9" w14:textId="77777777" w:rsidR="00065026" w:rsidRDefault="00065026">
      <w:pPr>
        <w:rPr>
          <w:rFonts w:ascii="Calibri" w:eastAsia="Calibri" w:hAnsi="Calibri" w:cs="Calibri"/>
          <w:sz w:val="26"/>
          <w:szCs w:val="26"/>
        </w:rPr>
      </w:pPr>
    </w:p>
    <w:p w14:paraId="1DE0D7C6" w14:textId="36473F98" w:rsidR="000337D1" w:rsidRPr="00A66E32" w:rsidRDefault="00000000" w:rsidP="00065026">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ظاهرة تصادم المثلين هذه موجودة في جميع أنحاء العالم في جميع العصور المختلفة. وهكذا الأمثال المتناقضة هي ظواهر معروفة. ألستر، الذي يتعامل مع مجلدين، مجلدين جميلين عن الأمثال السومرية القديمة. تمام. نحن نتحدث عن سومر، منذ آلاف السنين قبل سليمان. تمام. قبل سليمان بألف سنة أو قبل سليمان بمئات السنين، قبل إسرائيل، السومريين، بدأ التاريخ شيئًا سومريًا.</w:t>
      </w:r>
    </w:p>
    <w:p w14:paraId="55C27DC7" w14:textId="77777777" w:rsidR="000337D1" w:rsidRPr="00A66E32" w:rsidRDefault="000337D1">
      <w:pPr>
        <w:rPr>
          <w:sz w:val="26"/>
          <w:szCs w:val="26"/>
        </w:rPr>
      </w:pPr>
    </w:p>
    <w:p w14:paraId="216013A3" w14:textId="2EAC467F" w:rsidR="000337D1" w:rsidRPr="00A66E32" w:rsidRDefault="0006502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ويلاحظ أنه جمع هذه المجموعة من الأمثال السومرية، ويلاحظ أن بعضها متضارب ومتناقض. ثم يستخدم جزء من هذا النوع في جميع اللغات تقريبًا هذا التباين. </w:t>
      </w:r>
      <w:proofErr xmlns:w="http://schemas.openxmlformats.org/wordprocessingml/2006/main" w:type="spellStart"/>
      <w:r xmlns:w="http://schemas.openxmlformats.org/wordprocessingml/2006/main" w:rsidR="00000000" w:rsidRPr="00A66E32">
        <w:rPr>
          <w:rFonts w:ascii="Calibri" w:eastAsia="Calibri" w:hAnsi="Calibri" w:cs="Calibri"/>
          <w:sz w:val="26"/>
          <w:szCs w:val="26"/>
        </w:rPr>
        <w:t xml:space="preserve">ميدير </w:t>
      </w:r>
      <w:proofErr xmlns:w="http://schemas.openxmlformats.org/wordprocessingml/2006/main" w:type="spellEnd"/>
      <w:r xmlns:w="http://schemas.openxmlformats.org/wordprocessingml/2006/main" w:rsidR="00000000" w:rsidRPr="00A66E32">
        <w:rPr>
          <w:rFonts w:ascii="Calibri" w:eastAsia="Calibri" w:hAnsi="Calibri" w:cs="Calibri"/>
          <w:sz w:val="26"/>
          <w:szCs w:val="26"/>
        </w:rPr>
        <w:t xml:space="preserve">، الرجل من فيرمونت الذي يدرس هذه الأشياء يطلق عليها أيضًا أمثالًا مضادة أو ملتوية.</w:t>
      </w:r>
    </w:p>
    <w:p w14:paraId="7DDE0D9B" w14:textId="77777777" w:rsidR="000337D1" w:rsidRPr="00A66E32" w:rsidRDefault="000337D1">
      <w:pPr>
        <w:rPr>
          <w:sz w:val="26"/>
          <w:szCs w:val="26"/>
        </w:rPr>
      </w:pPr>
    </w:p>
    <w:p w14:paraId="4ABCF8C1"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وما سنفعله هو أننا سنفحص بعض الأمثال الملتوية باللغة الإنجليزية. سنحظى ببعض المرح مع ذلك. تمام.</w:t>
      </w:r>
    </w:p>
    <w:p w14:paraId="4E9FF149" w14:textId="77777777" w:rsidR="000337D1" w:rsidRPr="00A66E32" w:rsidRDefault="000337D1">
      <w:pPr>
        <w:rPr>
          <w:sz w:val="26"/>
          <w:szCs w:val="26"/>
        </w:rPr>
      </w:pPr>
    </w:p>
    <w:p w14:paraId="68F849F2" w14:textId="61D128DA"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أعلم أن هذا طويل، ولكني أردت أن أفعل ذلك بالتفصيل لأنني أعرف إذا لم أفعل ذلك بالتفصيل، فمن الذي سيفعله. على أية حال، الأمثال الإنجليزية، وسنستمتع ببعض المرح مع كتابه. كتب </w:t>
      </w:r>
      <w:proofErr xmlns:w="http://schemas.openxmlformats.org/wordprocessingml/2006/main" w:type="spellStart"/>
      <w:r xmlns:w="http://schemas.openxmlformats.org/wordprocessingml/2006/main" w:rsidR="00065026">
        <w:rPr>
          <w:rFonts w:ascii="Calibri" w:eastAsia="Calibri" w:hAnsi="Calibri" w:cs="Calibri"/>
          <w:sz w:val="26"/>
          <w:szCs w:val="26"/>
        </w:rPr>
        <w:t xml:space="preserve">ميدر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كتابًا بعنوان "الحكمة الملتوية، الأمثال المضادة الحديثة" في عام 1999.</w:t>
      </w:r>
    </w:p>
    <w:p w14:paraId="1839AD3F" w14:textId="77777777" w:rsidR="000337D1" w:rsidRPr="00A66E32" w:rsidRDefault="000337D1">
      <w:pPr>
        <w:rPr>
          <w:sz w:val="26"/>
          <w:szCs w:val="26"/>
        </w:rPr>
      </w:pPr>
    </w:p>
    <w:p w14:paraId="449E5E79" w14:textId="168FBE09" w:rsidR="000337D1" w:rsidRPr="00A66E32" w:rsidRDefault="00000000" w:rsidP="00065026">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وسوف ننظر في بعض تلك الأمثال المضادة. يا رفاق سوف تعرفونهم. الأمثال السومرية، سنأخذ زوجين من ألستر ثم سنذهب إلى نيجيريا وهناك أمثال يوروبا تأتي من نيجيريا. وسوف ننظر في بعض التناقضات بين تلك. وفي الواقع أيضًا، حتى في الكتاب المقدس، تجد توترات بين الأشياء التي تتعارض نوعًا ما. لديك سيادة الله من ناحية، وإرادة الإنسان الحرة من ناحية أخرى. كيف تتناسب هذه الأشياء معًا؟ حسنًا، إذا تم إصلاحك، فسيذهبون في اتجاه واحد. إذا كنت من ذوي المنظور الأرميني أكثر، فإنهم يذهبون في الاتجاه الآخر. وأنت تعرف أي واحد سوف تؤكد عليه.</w:t>
      </w:r>
    </w:p>
    <w:p w14:paraId="0A9B22EC" w14:textId="77777777" w:rsidR="000337D1" w:rsidRPr="00A66E32" w:rsidRDefault="000337D1">
      <w:pPr>
        <w:rPr>
          <w:sz w:val="26"/>
          <w:szCs w:val="26"/>
        </w:rPr>
      </w:pPr>
    </w:p>
    <w:p w14:paraId="7C977ED7" w14:textId="2C522230"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أنت مثلي وتقف في المنتصف، تضرب من الجانبين، الإيمان والعمل. هل بالإيمان أم بالأعمال، والإيمان بدون أعمال ميت، ولكن مع ذلك فإن الإيمان، كما تعلمون، أعمال ليس صالحًا وما إلى ذلك. وهكذا، فإنك تفهم هذا، الثالوث، فكرة الثالوث بأكملها هي أن الله واحد.</w:t>
      </w:r>
    </w:p>
    <w:p w14:paraId="5AE9E668" w14:textId="77777777" w:rsidR="000337D1" w:rsidRPr="00A66E32" w:rsidRDefault="000337D1">
      <w:pPr>
        <w:rPr>
          <w:sz w:val="26"/>
          <w:szCs w:val="26"/>
        </w:rPr>
      </w:pPr>
    </w:p>
    <w:p w14:paraId="5A38F7A0" w14:textId="524599B1"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اسمع يا إسرائيل، الرب إلهنا، الرب واحد. ومع ذلك لدينا الأب والابن والروح القدس. وبالتالي ثلاثة في واحد.</w:t>
      </w:r>
    </w:p>
    <w:p w14:paraId="568098C7" w14:textId="77777777" w:rsidR="000337D1" w:rsidRPr="00A66E32" w:rsidRDefault="000337D1">
      <w:pPr>
        <w:rPr>
          <w:sz w:val="26"/>
          <w:szCs w:val="26"/>
        </w:rPr>
      </w:pPr>
    </w:p>
    <w:p w14:paraId="100308FD" w14:textId="10AB4C94" w:rsidR="000337D1" w:rsidRPr="00A66E32" w:rsidRDefault="00000000" w:rsidP="00065026">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وكيف تقول أن الثالوث، حسنا، إنه مجرد ثالوث ورفضه. لا، لا يا رجل. الثالوث هو لغز. إنه أمر لا يصدق عندما تبدأ في التفكير في الأمر بشكل أعمق كما فعل آباء الكنيسة. لذلك، هناك هذا النوع من الأشياء المتضاربة. لذلك، دعونا نلعب باللغة الإنجليزية.</w:t>
      </w:r>
    </w:p>
    <w:p w14:paraId="5F7C9CB0" w14:textId="77777777" w:rsidR="000337D1" w:rsidRPr="00A66E32" w:rsidRDefault="000337D1">
      <w:pPr>
        <w:rPr>
          <w:sz w:val="26"/>
          <w:szCs w:val="26"/>
        </w:rPr>
      </w:pPr>
    </w:p>
    <w:p w14:paraId="4A93F06B" w14:textId="02AEB5D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الأمثال الإنجليزية المتناقضة أو المتناقضة. إنه جزء من النوع ويقدم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ميدير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بعضًا من هذه الأشياء. الآن، اسمحوا لي أن آخذ واحدة فقط.</w:t>
      </w:r>
    </w:p>
    <w:p w14:paraId="287B029A" w14:textId="77777777" w:rsidR="000337D1" w:rsidRPr="00A66E32" w:rsidRDefault="000337D1">
      <w:pPr>
        <w:rPr>
          <w:sz w:val="26"/>
          <w:szCs w:val="26"/>
        </w:rPr>
      </w:pPr>
    </w:p>
    <w:p w14:paraId="121F9D99"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الغياب يزيد القلب ولوعا. الغياب يزيد القلب ولوعا. بمعنى آخر، أنا في المدرسة اللاهوتية، وعادت زوجتي إلى كلية ولاية بافالو وما إلى ذلك، والغياب يجعل القلب يعشق.</w:t>
      </w:r>
    </w:p>
    <w:p w14:paraId="61EDAD47" w14:textId="77777777" w:rsidR="000337D1" w:rsidRPr="00A66E32" w:rsidRDefault="000337D1">
      <w:pPr>
        <w:rPr>
          <w:sz w:val="26"/>
          <w:szCs w:val="26"/>
        </w:rPr>
      </w:pPr>
    </w:p>
    <w:p w14:paraId="761D6D8F" w14:textId="1BF52C23"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وأنا أرغب في أن أكون معها. وهكذا، أصبح غياب رغبتي وشوقي لزوجتي أقوى بكثير. لذلك فإن الغياب يجعل القلب يعشق.</w:t>
      </w:r>
    </w:p>
    <w:p w14:paraId="6200EEF3" w14:textId="77777777" w:rsidR="000337D1" w:rsidRPr="00A66E32" w:rsidRDefault="000337D1">
      <w:pPr>
        <w:rPr>
          <w:sz w:val="26"/>
          <w:szCs w:val="26"/>
        </w:rPr>
      </w:pPr>
    </w:p>
    <w:p w14:paraId="58DBBE9C" w14:textId="32E2718C"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نحن نعرف ما يشبه ذلك. ماذا عن هذا؟ الغياب يجعل القلب يعشق شخص آخر. حسنا، وأنت تعرف ما يشبه ذلك.</w:t>
      </w:r>
    </w:p>
    <w:p w14:paraId="012C5AD1" w14:textId="77777777" w:rsidR="000337D1" w:rsidRPr="00A66E32" w:rsidRDefault="000337D1">
      <w:pPr>
        <w:rPr>
          <w:sz w:val="26"/>
          <w:szCs w:val="26"/>
        </w:rPr>
      </w:pPr>
    </w:p>
    <w:p w14:paraId="1DA4A5DF" w14:textId="358899DB"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تمام. </w:t>
      </w:r>
      <w:r xmlns:w="http://schemas.openxmlformats.org/wordprocessingml/2006/main" w:rsidR="00065026" w:rsidRPr="00A66E32">
        <w:rPr>
          <w:rFonts w:ascii="Calibri" w:eastAsia="Calibri" w:hAnsi="Calibri" w:cs="Calibri"/>
          <w:sz w:val="26"/>
          <w:szCs w:val="26"/>
        </w:rPr>
        <w:t xml:space="preserve">لذلك، يقع الرجل في حب هذه الفتاة أو أي شيء آخر، وهي هنا، وهو هنا. وفجأة، يلتقي بهذه الشخصية الأخرى، امرأة هنا، ويقع في حبها الآن.</w:t>
      </w:r>
    </w:p>
    <w:p w14:paraId="507C1A5A" w14:textId="77777777" w:rsidR="000337D1" w:rsidRPr="00A66E32" w:rsidRDefault="000337D1">
      <w:pPr>
        <w:rPr>
          <w:sz w:val="26"/>
          <w:szCs w:val="26"/>
        </w:rPr>
      </w:pPr>
    </w:p>
    <w:p w14:paraId="440BD8D5" w14:textId="063D1D5C"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والآن لديه مشكلة حقيقية. أعتقد أن هذا حدث بالفعل في المسلسل المسمى يلوستون. ولديه صديقة.</w:t>
      </w:r>
    </w:p>
    <w:p w14:paraId="158A355A" w14:textId="77777777" w:rsidR="000337D1" w:rsidRPr="00A66E32" w:rsidRDefault="000337D1">
      <w:pPr>
        <w:rPr>
          <w:sz w:val="26"/>
          <w:szCs w:val="26"/>
        </w:rPr>
      </w:pPr>
    </w:p>
    <w:p w14:paraId="722D8C98" w14:textId="258D9D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أنا لا أضع إعلانًا لذلك، ولكن على أي حال. لذلك فإن الغياب يجعل القلب يشتاق إلى شخص آخر. ويمكنك أن ترى كيف يتم تحريف المثل هناك.</w:t>
      </w:r>
    </w:p>
    <w:p w14:paraId="58778752" w14:textId="77777777" w:rsidR="000337D1" w:rsidRPr="00A66E32" w:rsidRDefault="000337D1">
      <w:pPr>
        <w:rPr>
          <w:sz w:val="26"/>
          <w:szCs w:val="26"/>
        </w:rPr>
      </w:pPr>
    </w:p>
    <w:p w14:paraId="756A50D2" w14:textId="7375B03D" w:rsidR="000337D1" w:rsidRPr="00A66E32" w:rsidRDefault="00000000" w:rsidP="00942A1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الغياب يجعل، وهنا واحد آخر. ولقد قلت هذا بنفسي. الغياب يزيد القلب ولوعا. الغياب يجعل القلب يهيم. قف. أسلوب متنوع، استبدال كلمة مقافية، مولع، تجول، معنيان مختلفان تمامًا مبنيان على نفس المثل.</w:t>
      </w:r>
    </w:p>
    <w:p w14:paraId="0AAB723E" w14:textId="77777777" w:rsidR="000337D1" w:rsidRPr="00A66E32" w:rsidRDefault="000337D1">
      <w:pPr>
        <w:rPr>
          <w:sz w:val="26"/>
          <w:szCs w:val="26"/>
        </w:rPr>
      </w:pPr>
    </w:p>
    <w:p w14:paraId="6E4A6201" w14:textId="55A3D6D1"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هنا آخر. الآن هذا هو المثل الحقيقي. "الغياب يجعل القلب يعشق" و"بعيدًا عن العين بعيدًا عن العقل" بعيدًا عن العين بعيدًا عن العقل.</w:t>
      </w:r>
    </w:p>
    <w:p w14:paraId="369EA405" w14:textId="77777777" w:rsidR="000337D1" w:rsidRPr="00A66E32" w:rsidRDefault="000337D1">
      <w:pPr>
        <w:rPr>
          <w:sz w:val="26"/>
          <w:szCs w:val="26"/>
        </w:rPr>
      </w:pPr>
    </w:p>
    <w:p w14:paraId="7F071DC4" w14:textId="58068E8C"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الغياب يجعل القلب يعشق أم أنه بعيد عن العين بعيد عن العقل؟ اثنان متضاربان تماما، الأمثال المتناقضة. ولذا، فإننا نستمتع مع الأشخاص الذين يتحدثون الإنجليزية، كما أنهم يستمتعون نوعًا ما باللعب بهذه الأشياء.</w:t>
      </w:r>
    </w:p>
    <w:p w14:paraId="4F0DF31F" w14:textId="77777777" w:rsidR="000337D1" w:rsidRPr="00A66E32" w:rsidRDefault="000337D1">
      <w:pPr>
        <w:rPr>
          <w:sz w:val="26"/>
          <w:szCs w:val="26"/>
        </w:rPr>
      </w:pPr>
    </w:p>
    <w:p w14:paraId="60BA4E1E" w14:textId="03DDDD48" w:rsidR="000337D1" w:rsidRPr="00A66E32" w:rsidRDefault="00000000" w:rsidP="00942A1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هنا واحد. هذا أمر مثير للاهتمام X في اليوم يبقي Y بعيدًا. الآن هذه هي الطريقة التي نعرفها جميعًا. "تفاحة يوميا تغنيك عن الطبيب." هذا هو المثل. تفاحة يوميا تغنيك عن الطبيب. لقد سمع معظمنا ذلك عندما كنا أطفالًا. تفاحة يوميا تغنيك عن الطبيب. التفاح جيد للأكل. تفاحة يوميا تغنيك عن الذهاب الى الطبيب. هذا هو المثل.</w:t>
      </w:r>
    </w:p>
    <w:p w14:paraId="6653CEA8" w14:textId="77777777" w:rsidR="000337D1" w:rsidRPr="00A66E32" w:rsidRDefault="000337D1">
      <w:pPr>
        <w:rPr>
          <w:sz w:val="26"/>
          <w:szCs w:val="26"/>
        </w:rPr>
      </w:pPr>
    </w:p>
    <w:p w14:paraId="377E3DEE" w14:textId="77777777" w:rsidR="00942A10" w:rsidRDefault="00000000" w:rsidP="00942A10">
      <w:pPr xmlns:w="http://schemas.openxmlformats.org/wordprocessingml/2006/main">
        <w:rPr>
          <w:rFonts w:ascii="Calibri" w:eastAsia="Calibri" w:hAnsi="Calibri" w:cs="Calibri"/>
          <w:sz w:val="26"/>
          <w:szCs w:val="26"/>
        </w:rPr>
        <w:bidi/>
      </w:pPr>
      <w:r xmlns:w="http://schemas.openxmlformats.org/wordprocessingml/2006/main" w:rsidRPr="00A66E32">
        <w:rPr>
          <w:rFonts w:ascii="Calibri" w:eastAsia="Calibri" w:hAnsi="Calibri" w:cs="Calibri"/>
          <w:sz w:val="26"/>
          <w:szCs w:val="26"/>
        </w:rPr>
        <w:t xml:space="preserve">ماذا عن هذا؟ المثل الملتوي. "أزمة في اليوم تبعد المساءلة". بيل كلينتون. "أزمة في اليوم تبعد المساءلة". وقد تم استخدام ذلك في الأوساط السياسية.</w:t>
      </w:r>
    </w:p>
    <w:p w14:paraId="7377E2AF" w14:textId="77777777" w:rsidR="00942A10" w:rsidRDefault="00942A10" w:rsidP="00942A10">
      <w:pPr>
        <w:rPr>
          <w:rFonts w:ascii="Calibri" w:eastAsia="Calibri" w:hAnsi="Calibri" w:cs="Calibri"/>
          <w:sz w:val="26"/>
          <w:szCs w:val="26"/>
        </w:rPr>
      </w:pPr>
    </w:p>
    <w:p w14:paraId="48C8DC1F" w14:textId="02E26351" w:rsidR="000337D1" w:rsidRPr="00A66E32" w:rsidRDefault="00000000" w:rsidP="00942A1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وهنا تطور آخر لذلك. "الضحكة في اليوم تبعد الطبيب النفسي." الضحكة في اليوم تبعد الطبيب النفسي. من الجيد أن تكون سعيدًا وتضحك في بعض الأحيان.</w:t>
      </w:r>
    </w:p>
    <w:p w14:paraId="5CB16A80" w14:textId="77777777" w:rsidR="000337D1" w:rsidRPr="00A66E32" w:rsidRDefault="000337D1">
      <w:pPr>
        <w:rPr>
          <w:sz w:val="26"/>
          <w:szCs w:val="26"/>
        </w:rPr>
      </w:pPr>
    </w:p>
    <w:p w14:paraId="3D291ABA" w14:textId="77777777" w:rsidR="00942A10" w:rsidRDefault="00000000" w:rsidP="00942A10">
      <w:pPr xmlns:w="http://schemas.openxmlformats.org/wordprocessingml/2006/main">
        <w:rPr>
          <w:rFonts w:ascii="Calibri" w:eastAsia="Calibri" w:hAnsi="Calibri" w:cs="Calibri"/>
          <w:sz w:val="26"/>
          <w:szCs w:val="26"/>
        </w:rPr>
        <w:bidi/>
      </w:pPr>
      <w:r xmlns:w="http://schemas.openxmlformats.org/wordprocessingml/2006/main" w:rsidRPr="00A66E32">
        <w:rPr>
          <w:rFonts w:ascii="Calibri" w:eastAsia="Calibri" w:hAnsi="Calibri" w:cs="Calibri"/>
          <w:sz w:val="26"/>
          <w:szCs w:val="26"/>
        </w:rPr>
        <w:t xml:space="preserve">تفضل واحد اخر. "الجهد في اليوم يبعد الفشل." جهد في اليوم يبعد الفشل. بذل الجهد والانضباط. الانضباط يساوي الحرية. أعتقد أن هناك رجلاً يُدعى جوكو ويلينك قال ذلك. الانضباط يساوي الحرية. الجهد في اليوم يبعد الفشل.</w:t>
      </w:r>
    </w:p>
    <w:p w14:paraId="46BE595C" w14:textId="77777777" w:rsidR="00942A10" w:rsidRDefault="00942A10" w:rsidP="00942A10">
      <w:pPr>
        <w:rPr>
          <w:rFonts w:ascii="Calibri" w:eastAsia="Calibri" w:hAnsi="Calibri" w:cs="Calibri"/>
          <w:sz w:val="26"/>
          <w:szCs w:val="26"/>
        </w:rPr>
      </w:pPr>
    </w:p>
    <w:p w14:paraId="130D9528" w14:textId="4E46CD85" w:rsidR="000337D1" w:rsidRPr="00A66E32" w:rsidRDefault="00000000" w:rsidP="00942A1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الآن هنا واحد. المقصود من الأمثال هو أن الجميع يدخلون في هذا الأمر الموجود في الكتاب المقدس. يجب أن تكون الحقيقة والحقيقة وكل هذه الأشياء الثقيلة والكبيرة. في بعض الأحيان يكون المقصود من الأمثال الحصول على المتعة.</w:t>
      </w:r>
    </w:p>
    <w:p w14:paraId="0B1FE166" w14:textId="77777777" w:rsidR="000337D1" w:rsidRPr="00A66E32" w:rsidRDefault="000337D1">
      <w:pPr>
        <w:rPr>
          <w:sz w:val="26"/>
          <w:szCs w:val="26"/>
        </w:rPr>
      </w:pPr>
    </w:p>
    <w:p w14:paraId="0263746C" w14:textId="77777777" w:rsidR="00942A10" w:rsidRDefault="00000000" w:rsidP="00942A10">
      <w:pPr xmlns:w="http://schemas.openxmlformats.org/wordprocessingml/2006/main">
        <w:rPr>
          <w:rFonts w:ascii="Calibri" w:eastAsia="Calibri" w:hAnsi="Calibri" w:cs="Calibri"/>
          <w:sz w:val="26"/>
          <w:szCs w:val="26"/>
        </w:rPr>
        <w:bidi/>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الرجل، كما تعلمون، </w:t>
      </w:r>
      <w:r xmlns:w="http://schemas.openxmlformats.org/wordprocessingml/2006/main" w:rsidR="00942A10">
        <w:rPr>
          <w:rFonts w:ascii="Calibri" w:eastAsia="Calibri" w:hAnsi="Calibri" w:cs="Calibri"/>
          <w:sz w:val="26"/>
          <w:szCs w:val="26"/>
        </w:rPr>
        <w:t xml:space="preserve">على سارية السفينة. انه ذهابا وإيابا. اضربني فلا أشعر (أم 23: 35). وهي محاكاة ساخرة. ولذا، عليك أن تخفف قليلاً من هذه الأمثال.</w:t>
      </w:r>
    </w:p>
    <w:p w14:paraId="15DE11F3" w14:textId="77777777" w:rsidR="00942A10" w:rsidRDefault="00942A10" w:rsidP="00942A10">
      <w:pPr>
        <w:rPr>
          <w:rFonts w:ascii="Calibri" w:eastAsia="Calibri" w:hAnsi="Calibri" w:cs="Calibri"/>
          <w:sz w:val="26"/>
          <w:szCs w:val="26"/>
        </w:rPr>
      </w:pPr>
    </w:p>
    <w:p w14:paraId="42D5F3E5" w14:textId="3F2AC746" w:rsidR="000337D1" w:rsidRPr="00A66E32" w:rsidRDefault="00000000" w:rsidP="00942A1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إذن، هنا واحد آخر. "بصلة في اليوم تبعد الجميع." بصلة في اليوم تبعد الجميع. وأنت تقول، من المفترض أن ترسم البسمة على وجهك.</w:t>
      </w:r>
    </w:p>
    <w:p w14:paraId="24FA6119" w14:textId="77777777" w:rsidR="000337D1" w:rsidRPr="00A66E32" w:rsidRDefault="000337D1">
      <w:pPr>
        <w:rPr>
          <w:sz w:val="26"/>
          <w:szCs w:val="26"/>
        </w:rPr>
      </w:pPr>
    </w:p>
    <w:p w14:paraId="2B60E7EF" w14:textId="3282ED2E" w:rsidR="000337D1" w:rsidRPr="00A66E32" w:rsidRDefault="00000000" w:rsidP="00942A1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تمام. تفضل واحد اخر. إنها أكثر تديناً. "فصل من الكتاب المقدس في اليوم يبعد الشيطان." فصل في اليوم يبعد الشيطان. بعض النصائح الجيدة هناك.</w:t>
      </w:r>
    </w:p>
    <w:p w14:paraId="3FAE7DD6" w14:textId="77777777" w:rsidR="000337D1" w:rsidRPr="00A66E32" w:rsidRDefault="000337D1">
      <w:pPr>
        <w:rPr>
          <w:sz w:val="26"/>
          <w:szCs w:val="26"/>
        </w:rPr>
      </w:pPr>
    </w:p>
    <w:p w14:paraId="7C6A3F23" w14:textId="05B114B0" w:rsidR="000337D1" w:rsidRPr="00A66E32" w:rsidRDefault="00000000" w:rsidP="00942A1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ومن ثم فإن تفاحة في اليوم تبعد الطبيب. وبالتالي لا يدفع فواتيرك. عدم دفع فواتيرك هو الرد. أنت لا ترى الطبيب. تمام. التفاح باهظ الثمن هذه الأيام. قد يكون لديك طبيب أيضًا. أفضل من تفاحة في اليوم. أفضل من تفاحة في اليوم.</w:t>
      </w:r>
    </w:p>
    <w:p w14:paraId="130514BC" w14:textId="77777777" w:rsidR="000337D1" w:rsidRPr="00A66E32" w:rsidRDefault="000337D1">
      <w:pPr>
        <w:rPr>
          <w:sz w:val="26"/>
          <w:szCs w:val="26"/>
        </w:rPr>
      </w:pPr>
    </w:p>
    <w:p w14:paraId="77A1585E" w14:textId="78922D30" w:rsidR="000337D1" w:rsidRPr="00A66E32" w:rsidRDefault="00000000" w:rsidP="00942A1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تمام. ثم هنا هذا عن الدجاجة. إنها مناقشة بين دجاجتين. لذلك، تقول الدجاجة العجوز للدجاجة الصغيرة، ويقول، وتقول الدجاجة العجوز، دعني أقدم لك نصيحة جيدة. لاحظ أننا في نوع من النصيحة، دجاجة عجوز، دجاجة صغيرة، حكمة قديمة، شاب يتعلم. تمام. لذلك، نحن في هذا النوع من السياق فقط يستخدمون الدجاج. تمام. اسمحوا لي أن أقدم لكم نصيحة جيدة. الدجاجة الصغيرة تقول ما هذا؟ "الدجاجة العجوز تقول بيضة في اليوم تغنيك عن الفأس." بيضة في اليوم تبقي الفأس بعيدا. وبعبارة أخرى، من الأفضل أن تهتم بإعداد بيضك. تمام.</w:t>
      </w:r>
    </w:p>
    <w:p w14:paraId="03C811BA" w14:textId="77777777" w:rsidR="000337D1" w:rsidRPr="00A66E32" w:rsidRDefault="000337D1">
      <w:pPr>
        <w:rPr>
          <w:sz w:val="26"/>
          <w:szCs w:val="26"/>
        </w:rPr>
      </w:pPr>
    </w:p>
    <w:p w14:paraId="2D5CBE8D" w14:textId="1A1D242F"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هذه أمثال ملتوية. وولفجانج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ميدر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بفضله يمنحنا بعض المرح الذي يضرب به المثل.</w:t>
      </w:r>
    </w:p>
    <w:p w14:paraId="5A06E09E" w14:textId="77777777" w:rsidR="000337D1" w:rsidRPr="00A66E32" w:rsidRDefault="000337D1">
      <w:pPr>
        <w:rPr>
          <w:sz w:val="26"/>
          <w:szCs w:val="26"/>
        </w:rPr>
      </w:pPr>
    </w:p>
    <w:p w14:paraId="2E888654" w14:textId="4F64FFDE" w:rsidR="000337D1" w:rsidRPr="00A66E32" w:rsidRDefault="00000000" w:rsidP="001C16D1">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لقد استمتعت بهذه مع ابنتي، في الواقع. أعتقد أن الأمر حدث بالفعل في هذه الغرفة بالذات. في عائلتنا، لدينا صراع كبير. أنا شخص صباحي كبير. كأنني أستيقظ عادةً في الخامسة أو الخامسة صباحًا. لأكون صادقًا، أنا متقاعد الآن وما زلت أستيقظ في الخامسة صباحًا، أحيانًا في الخامسة والنصف. أحيانًا أنام حتى الساعة 5:30 كما فعلت هذا الصباح. ولكن على أية حال، زوجتي شخص كبير في الليل. لذلك، تذهب إلى الفراش بين الساعة الثانية والرابعة صباحاً.</w:t>
      </w:r>
    </w:p>
    <w:p w14:paraId="46961FEE" w14:textId="77777777" w:rsidR="000337D1" w:rsidRPr="00A66E32" w:rsidRDefault="000337D1">
      <w:pPr>
        <w:rPr>
          <w:sz w:val="26"/>
          <w:szCs w:val="26"/>
        </w:rPr>
      </w:pPr>
    </w:p>
    <w:p w14:paraId="0D167FA4" w14:textId="0467070E" w:rsidR="000337D1" w:rsidRPr="00A66E32" w:rsidRDefault="00000000" w:rsidP="001C16D1">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تمام.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نحن نوعًا ما نفتقد هذه الطريقة بينما أطفالنا جميعًا، في الواقع جميعهم يهتمون بها كثيرًا. تمام. لذلك، الناس في الليل نوع من الشيء. ولذا، كنت أحاول أن أقول لابنتي إنها تحتاج إلى الاستيقاظ مبكرًا، وأعني أن أفضل جزء من يومي هو بين الساعة السادسة صباحًا والظهيرة تقريبًا، حيث أنهي عمل يوم كامل في ذلك الوقت.</w:t>
      </w:r>
    </w:p>
    <w:p w14:paraId="332B5EBE" w14:textId="77777777" w:rsidR="000337D1" w:rsidRPr="00A66E32" w:rsidRDefault="000337D1">
      <w:pPr>
        <w:rPr>
          <w:sz w:val="26"/>
          <w:szCs w:val="26"/>
        </w:rPr>
      </w:pPr>
    </w:p>
    <w:p w14:paraId="21DE604A" w14:textId="08221EC2"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لذلك، أحاول تشجيع ابنتي. إنها تذهب إلى الكلية وتحاول أن تجعلها تنطلق حقًا.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أقول لها: "الطائر المبكر يحصل على الدودة".</w:t>
      </w:r>
    </w:p>
    <w:p w14:paraId="6067EF41" w14:textId="20A2ABCA"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الطائر المبكر يحصل على الدودة. أنا حقا أعتقد ذلك. لذا، استيقظ مبكرًا، وجهز أغراضك، وانطلق على الطريق.</w:t>
      </w:r>
    </w:p>
    <w:p w14:paraId="0E527D7D" w14:textId="77777777" w:rsidR="000337D1" w:rsidRPr="00A66E32" w:rsidRDefault="000337D1">
      <w:pPr>
        <w:rPr>
          <w:sz w:val="26"/>
          <w:szCs w:val="26"/>
        </w:rPr>
      </w:pPr>
    </w:p>
    <w:p w14:paraId="7447835E" w14:textId="3AA8B562" w:rsidR="000337D1" w:rsidRPr="00A66E32" w:rsidRDefault="00000000" w:rsidP="001C16D1">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تمام. إنها سوط ذكي حقًا. أطفالي كلهم أذكى مني. </w:t>
      </w:r>
      <w:r xmlns:w="http://schemas.openxmlformats.org/wordprocessingml/2006/main" w:rsidR="001C16D1">
        <w:rPr>
          <w:rFonts w:ascii="Calibri" w:eastAsia="Calibri" w:hAnsi="Calibri" w:cs="Calibri"/>
          <w:sz w:val="26"/>
          <w:szCs w:val="26"/>
        </w:rPr>
        <w:t xml:space="preserve">لكن على أية حال، عادت ابنتي دون أن ترف لها عين. قالت: "نعم يا أبي، الطائر المبكر يحصل على الدودة، لكن الفأر الثاني يحصل على الجبن". "الماوس الثاني يحصل على الجبن."</w:t>
      </w:r>
    </w:p>
    <w:p w14:paraId="7687931F" w14:textId="77777777" w:rsidR="000337D1" w:rsidRPr="00A66E32" w:rsidRDefault="000337D1">
      <w:pPr>
        <w:rPr>
          <w:sz w:val="26"/>
          <w:szCs w:val="26"/>
        </w:rPr>
      </w:pPr>
    </w:p>
    <w:p w14:paraId="4A2414B5" w14:textId="2F216400"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وهكذا، كان لدينا نوع من الحرب أو المبارزة، وكان الأمر ممتعًا. لقد كان مزاحاً مرحاً بين أب وابنته. وعلى أية حال، انظر قبل أن تقفز.</w:t>
      </w:r>
    </w:p>
    <w:p w14:paraId="653B34C0" w14:textId="77777777" w:rsidR="000337D1" w:rsidRPr="00A66E32" w:rsidRDefault="000337D1">
      <w:pPr>
        <w:rPr>
          <w:sz w:val="26"/>
          <w:szCs w:val="26"/>
        </w:rPr>
      </w:pPr>
    </w:p>
    <w:p w14:paraId="2B639127"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وهنا مثل آخر. فكر قبل أن تثب.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انظر قبل أن تقفز.</w:t>
      </w:r>
    </w:p>
    <w:p w14:paraId="25C4521F" w14:textId="77777777" w:rsidR="000337D1" w:rsidRPr="00A66E32" w:rsidRDefault="000337D1">
      <w:pPr>
        <w:rPr>
          <w:sz w:val="26"/>
          <w:szCs w:val="26"/>
        </w:rPr>
      </w:pPr>
    </w:p>
    <w:p w14:paraId="778F37A4"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ويجب أن يكون هناك القليل من التردد هنا لأنك ستقفز وستقفز من فوق شيء ما. انظر قبل أن تقفز إلى ما أنت مقبل عليه. تمام.</w:t>
      </w:r>
    </w:p>
    <w:p w14:paraId="4C567A40" w14:textId="77777777" w:rsidR="000337D1" w:rsidRPr="00A66E32" w:rsidRDefault="000337D1">
      <w:pPr>
        <w:rPr>
          <w:sz w:val="26"/>
          <w:szCs w:val="26"/>
        </w:rPr>
      </w:pPr>
    </w:p>
    <w:p w14:paraId="2C9CC3D7" w14:textId="6281469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تستخدم للقفز من المنحدرات إلى محاجر المياه وأشياء من هذا القبيل. وتتطلع للتأكد من وجود ما يكفي من الماء في الأسفل ليمسك بك عندما تقفز من منحدر يبلغ ارتفاعه 80 قدمًا وأشياء من هذا القبيل. فكر قبل أن تثب.</w:t>
      </w:r>
    </w:p>
    <w:p w14:paraId="1511D9BD" w14:textId="77777777" w:rsidR="000337D1" w:rsidRPr="00A66E32" w:rsidRDefault="000337D1">
      <w:pPr>
        <w:rPr>
          <w:sz w:val="26"/>
          <w:szCs w:val="26"/>
        </w:rPr>
      </w:pPr>
    </w:p>
    <w:p w14:paraId="77763F29" w14:textId="2D2A4E5B" w:rsidR="000337D1" w:rsidRPr="00A66E32" w:rsidRDefault="00000000" w:rsidP="00B7236C">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لكن المثل الآخر يقول "من يتردد يخسر". أنت تأخذ الكثير من الوقت في البحث. انت متردد. لقد ضاع. لقد ضيعت الفرصة. إذا لم تنجح في البداية، حاول، حاول مرة أخرى.</w:t>
      </w:r>
    </w:p>
    <w:p w14:paraId="0E62125E" w14:textId="77777777" w:rsidR="000337D1" w:rsidRPr="00A66E32" w:rsidRDefault="000337D1">
      <w:pPr>
        <w:rPr>
          <w:sz w:val="26"/>
          <w:szCs w:val="26"/>
        </w:rPr>
      </w:pPr>
    </w:p>
    <w:p w14:paraId="44C79E55" w14:textId="6B4EA697" w:rsidR="000337D1" w:rsidRPr="00A66E32" w:rsidRDefault="00B7236C" w:rsidP="00B7236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"إذا لم تنجح في البداية،" "إذا لم تنجح في البداية، حاول، حاول مرة أخرى." والمثل الآخر يقول "لا تضرب رأسك بالحائط". عليك أن تعرف متى تتوقف. فقط، "إذا لم تنجح في البداية، حاول، حاول مرة أخرى." يقول المثل التالي، لا تضرب رأسك بالحائط. تمام. أو "لا تغلب على حصان ميت". تمام. عليك أن تعرف متى تنسحب.</w:t>
      </w:r>
    </w:p>
    <w:p w14:paraId="3911F7D9" w14:textId="77777777" w:rsidR="000337D1" w:rsidRPr="00A66E32" w:rsidRDefault="000337D1">
      <w:pPr>
        <w:rPr>
          <w:sz w:val="26"/>
          <w:szCs w:val="26"/>
        </w:rPr>
      </w:pPr>
    </w:p>
    <w:p w14:paraId="015E18ED" w14:textId="6F8F051F"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أعني، عندما تسوء الأمور وستسوء الأمور، عليك أن تقول، لدي مشكلة هنا وعليك إعادة التحليل. وهكذا، إذا لم تفعل ذلك، فسوف تستمر في ضرب رأسك بالحائط. ولدينا الكثير من الأشخاص اليوم الذين يستمرون في فعل نفس الشيء ويرتكبون نفس الأخطاء مرارًا وتكرارًا.</w:t>
      </w:r>
    </w:p>
    <w:p w14:paraId="11EEEE74" w14:textId="77777777" w:rsidR="000337D1" w:rsidRPr="00A66E32" w:rsidRDefault="000337D1">
      <w:pPr>
        <w:rPr>
          <w:sz w:val="26"/>
          <w:szCs w:val="26"/>
        </w:rPr>
      </w:pPr>
    </w:p>
    <w:p w14:paraId="37503856" w14:textId="77777777" w:rsidR="00B7236C" w:rsidRDefault="00000000" w:rsidP="00B7236C">
      <w:pPr xmlns:w="http://schemas.openxmlformats.org/wordprocessingml/2006/main">
        <w:rPr>
          <w:rFonts w:ascii="Calibri" w:eastAsia="Calibri" w:hAnsi="Calibri" w:cs="Calibri"/>
          <w:sz w:val="26"/>
          <w:szCs w:val="26"/>
        </w:rPr>
        <w:bidi/>
      </w:pPr>
      <w:r xmlns:w="http://schemas.openxmlformats.org/wordprocessingml/2006/main" w:rsidRPr="00A66E32">
        <w:rPr>
          <w:rFonts w:ascii="Calibri" w:eastAsia="Calibri" w:hAnsi="Calibri" w:cs="Calibri"/>
          <w:sz w:val="26"/>
          <w:szCs w:val="26"/>
        </w:rPr>
        <w:t xml:space="preserve">تمام. إذا لم تفعل ذلك أبدًا، "فأنت لم تبلغ أبدًا من العمر ما يسمح لك بالتعلم". "أنت لم تكبر أبدًا لتتعلم." احب هذه. "أنت لم تكبر أبدًا لتتعلم." ما هو المثل الآخر؟ "لا يمكنك تعليم كلب عجوز حيلًا جديدة." "أنت لم تكبر أبدًا لتتعلم." أم أنه "لا يمكنك تعليم كلب عجوز حيلًا جديدة". هل تتخلى عن الأشخاص القدامى أم أنك، كما تعلم، تمنحهم فترة راحة؟</w:t>
      </w:r>
    </w:p>
    <w:p w14:paraId="334A7518" w14:textId="77777777" w:rsidR="00B7236C" w:rsidRDefault="00B7236C" w:rsidP="00B7236C">
      <w:pPr>
        <w:rPr>
          <w:rFonts w:ascii="Calibri" w:eastAsia="Calibri" w:hAnsi="Calibri" w:cs="Calibri"/>
          <w:sz w:val="26"/>
          <w:szCs w:val="26"/>
        </w:rPr>
      </w:pPr>
    </w:p>
    <w:p w14:paraId="05ECC010" w14:textId="77777777" w:rsidR="00B7236C" w:rsidRDefault="00B7236C" w:rsidP="00B7236C">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"الكثير من الأيدي تخفف من عبء العمل." "الكثير من الأيدي تخفف من عبء العمل." أحب ذلك. "الكثير من الأيدي تخفف من عبء العمل." حسنًا، ما هو المثل الآخر الذي يقوله؟ "كثرة الطباخين في المطبخ تفسد المرق." "كثرة الطباخين في المطبخ تفسد المرق." عفوًا. كثيرة جدًا. لذا، فهمت.</w:t>
      </w:r>
    </w:p>
    <w:p w14:paraId="5B96D874" w14:textId="77777777" w:rsidR="00B7236C" w:rsidRDefault="00B7236C" w:rsidP="00B7236C">
      <w:pPr>
        <w:rPr>
          <w:rFonts w:ascii="Calibri" w:eastAsia="Calibri" w:hAnsi="Calibri" w:cs="Calibri"/>
          <w:sz w:val="26"/>
          <w:szCs w:val="26"/>
        </w:rPr>
      </w:pPr>
    </w:p>
    <w:p w14:paraId="5E5EF532" w14:textId="08579E27" w:rsidR="000337D1" w:rsidRPr="00A66E32" w:rsidRDefault="00B7236C" w:rsidP="00B7236C">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A66E32">
        <w:rPr>
          <w:rFonts w:ascii="Calibri" w:eastAsia="Calibri" w:hAnsi="Calibri" w:cs="Calibri"/>
          <w:sz w:val="26"/>
          <w:szCs w:val="26"/>
        </w:rPr>
        <w:t xml:space="preserve">انقاذ ليوم ممطر." "انقاذ ليوم ممطر." إنه نوع من المثل. ”وفر ليوم ممطر.“ ومثل آخر يأتي في الاتجاه الآخر. "غدا سوف يعتني بنفسه." يبدو تقريبا الكتاب المقدس. متى 6 كان ذلك؟ على أية حال، "الغد سوف يعتني بنفسه".</w:t>
      </w:r>
    </w:p>
    <w:p w14:paraId="7BF157CD" w14:textId="77777777" w:rsidR="000337D1" w:rsidRPr="00A66E32" w:rsidRDefault="000337D1">
      <w:pPr>
        <w:rPr>
          <w:sz w:val="26"/>
          <w:szCs w:val="26"/>
        </w:rPr>
      </w:pPr>
    </w:p>
    <w:p w14:paraId="7E33895F" w14:textId="77777777" w:rsidR="00B7236C" w:rsidRDefault="00000000" w:rsidP="00B7236C">
      <w:pPr xmlns:w="http://schemas.openxmlformats.org/wordprocessingml/2006/main">
        <w:rPr>
          <w:rFonts w:ascii="Calibri" w:eastAsia="Calibri" w:hAnsi="Calibri" w:cs="Calibri"/>
          <w:sz w:val="26"/>
          <w:szCs w:val="26"/>
        </w:rPr>
        <w:bidi/>
      </w:pPr>
      <w:r xmlns:w="http://schemas.openxmlformats.org/wordprocessingml/2006/main" w:rsidRPr="00A66E32">
        <w:rPr>
          <w:rFonts w:ascii="Calibri" w:eastAsia="Calibri" w:hAnsi="Calibri" w:cs="Calibri"/>
          <w:sz w:val="26"/>
          <w:szCs w:val="26"/>
        </w:rPr>
        <w:t xml:space="preserve">والآن دعونا ننتقل إلى سومر. وهنا بعض الأمثال السومرية. </w:t>
      </w:r>
      <w:r xmlns:w="http://schemas.openxmlformats.org/wordprocessingml/2006/main" w:rsidR="00B7236C">
        <w:rPr>
          <w:rFonts w:ascii="Calibri" w:eastAsia="Calibri" w:hAnsi="Calibri" w:cs="Calibri"/>
          <w:sz w:val="26"/>
          <w:szCs w:val="26"/>
        </w:rPr>
        <w:br xmlns:w="http://schemas.openxmlformats.org/wordprocessingml/2006/main"/>
      </w:r>
      <w:r xmlns:w="http://schemas.openxmlformats.org/wordprocessingml/2006/main" w:rsidR="00B7236C">
        <w:rPr>
          <w:rFonts w:ascii="Calibri" w:eastAsia="Calibri" w:hAnsi="Calibri" w:cs="Calibri"/>
          <w:sz w:val="26"/>
          <w:szCs w:val="26"/>
        </w:rPr>
        <w:t xml:space="preserve">" </w:t>
      </w:r>
      <w:r xmlns:w="http://schemas.openxmlformats.org/wordprocessingml/2006/main" w:rsidRPr="00A66E32">
        <w:rPr>
          <w:rFonts w:ascii="Calibri" w:eastAsia="Calibri" w:hAnsi="Calibri" w:cs="Calibri"/>
          <w:sz w:val="26"/>
          <w:szCs w:val="26"/>
        </w:rPr>
        <w:t xml:space="preserve">لا يستطيع أحد أن يأخذ شيئاً من أفواه الفقير". الأمثال السومرية تعود إلى حوالي 1800، 1900 قبل الميلاد. هذا مثل العودة في الوقت المناسب مع إبراهيم. إنه قبل داود وسليمان بحوالي ألف سنة. لذلك، "لا يقدر أحد أن يأخذ شيئًا من فم الفقير".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يوجد شيء هناك. تمام.</w:t>
      </w:r>
    </w:p>
    <w:p w14:paraId="58377F29" w14:textId="77777777" w:rsidR="00B7236C" w:rsidRDefault="00B7236C" w:rsidP="00B7236C">
      <w:pPr>
        <w:rPr>
          <w:rFonts w:ascii="Calibri" w:eastAsia="Calibri" w:hAnsi="Calibri" w:cs="Calibri"/>
          <w:sz w:val="26"/>
          <w:szCs w:val="26"/>
        </w:rPr>
      </w:pPr>
    </w:p>
    <w:p w14:paraId="4D0E40F2" w14:textId="77777777" w:rsidR="00B7236C" w:rsidRDefault="00000000" w:rsidP="00B7236C">
      <w:pPr xmlns:w="http://schemas.openxmlformats.org/wordprocessingml/2006/main">
        <w:rPr>
          <w:rFonts w:ascii="Calibri" w:eastAsia="Calibri" w:hAnsi="Calibri" w:cs="Calibri"/>
          <w:sz w:val="26"/>
          <w:szCs w:val="26"/>
        </w:rPr>
        <w:bidi/>
      </w:pPr>
      <w:r xmlns:w="http://schemas.openxmlformats.org/wordprocessingml/2006/main" w:rsidRPr="00A66E32">
        <w:rPr>
          <w:rFonts w:ascii="Calibri" w:eastAsia="Calibri" w:hAnsi="Calibri" w:cs="Calibri"/>
          <w:sz w:val="26"/>
          <w:szCs w:val="26"/>
        </w:rPr>
        <w:t xml:space="preserve">يقول المثل التالي: "إن الرجل الفقير وضيع حتى ما أخذ من فمه يسترد". ولذلك يعود في الاتجاه الآخر ويقول،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حسنًا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انتظر لحظة، كما تعلمون، ولست متأكدًا من أنني أفهم هذين المثلين، لكن من الواضح أنهما شيئان متناقضان يقالان هناك.</w:t>
      </w:r>
    </w:p>
    <w:p w14:paraId="0E37EA56" w14:textId="77777777" w:rsidR="00B7236C" w:rsidRDefault="00B7236C" w:rsidP="00B7236C">
      <w:pPr>
        <w:rPr>
          <w:rFonts w:ascii="Calibri" w:eastAsia="Calibri" w:hAnsi="Calibri" w:cs="Calibri"/>
          <w:sz w:val="26"/>
          <w:szCs w:val="26"/>
        </w:rPr>
      </w:pPr>
    </w:p>
    <w:p w14:paraId="6AF75971" w14:textId="3367085C" w:rsidR="000337D1" w:rsidRPr="00A66E32" w:rsidRDefault="00000000" w:rsidP="00B7236C">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إليكم مثل أروبا من نيجيريا. تمام. ويستخدمون الأمثال هنا لدعم حججهم في السياقات القانونية وأشياء أخرى. تقول "البرميل الفارغ يصدر أعلى صوت". "البرميل الفارغ يُحدث أعلى الضجيج."</w:t>
      </w:r>
    </w:p>
    <w:p w14:paraId="2E2F3FE9" w14:textId="77777777" w:rsidR="000337D1" w:rsidRPr="00A66E32" w:rsidRDefault="000337D1">
      <w:pPr>
        <w:rPr>
          <w:sz w:val="26"/>
          <w:szCs w:val="26"/>
        </w:rPr>
      </w:pPr>
    </w:p>
    <w:p w14:paraId="26FB9700" w14:textId="6F2AADEE" w:rsidR="000337D1" w:rsidRPr="00A66E32" w:rsidRDefault="00000000" w:rsidP="00B7236C">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الذي يحتوي على محتوى لا يصدر ضوضاء. بمعنى آخر، إذا ملأت برميلًا بالرمل وقمت بتغليفه، فلن يُحدث الكثير من الضوضاء على الإطلاق. لكنك تأخذ نفس البرميل، وتسكب كل الرمال فيصبح برميلًا فارغًا. تضربه، وينطلق ويصدر صوتًا كبيرًا. لذلك، "البرميل الفارغ يُحدث أعلى ضجيج". "البرميل الفارغ يُحدث أعلى الضجيج"، لكن البرميل الذي يحتوي على محتوى لا يحدث ذلك.</w:t>
      </w:r>
    </w:p>
    <w:p w14:paraId="1CDCB391" w14:textId="77777777" w:rsidR="000337D1" w:rsidRPr="00A66E32" w:rsidRDefault="000337D1">
      <w:pPr>
        <w:rPr>
          <w:sz w:val="26"/>
          <w:szCs w:val="26"/>
        </w:rPr>
      </w:pPr>
    </w:p>
    <w:p w14:paraId="59E18FF9" w14:textId="14037794"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إذًا، ما يعنيه الأمر هو أنك ترى ما يعنيه الأمر بالنسبة لشخص، في كثير من الأحيان، الأشخاص ذوو الفم الأعلى ليس لديهم أي شيء في رؤوسهم. ولكن على أية حال، حسنا.</w:t>
      </w:r>
    </w:p>
    <w:p w14:paraId="3D5D3C8B" w14:textId="77777777" w:rsidR="000337D1" w:rsidRPr="00A66E32" w:rsidRDefault="000337D1">
      <w:pPr>
        <w:rPr>
          <w:sz w:val="26"/>
          <w:szCs w:val="26"/>
        </w:rPr>
      </w:pPr>
    </w:p>
    <w:p w14:paraId="3CE8685A" w14:textId="45F01EF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آسف. والعكس من ذلك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هو "إذا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لم تمدح نفسك فلن يمدحك أحد". لذا، بمعنى آخر، نعم، إنه شيء فارغ، ولكن إذا لم تمدح نفسك، فلن يفعل ذلك أحد.</w:t>
      </w:r>
    </w:p>
    <w:p w14:paraId="3AF825F4" w14:textId="77777777" w:rsidR="000337D1" w:rsidRPr="00A66E32" w:rsidRDefault="000337D1">
      <w:pPr>
        <w:rPr>
          <w:sz w:val="26"/>
          <w:szCs w:val="26"/>
        </w:rPr>
      </w:pPr>
    </w:p>
    <w:p w14:paraId="324EE05A" w14:textId="1786F60F" w:rsidR="000337D1" w:rsidRPr="00A66E32" w:rsidRDefault="00000000" w:rsidP="00174C1E">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ولذا فإن هذين المثلين يضربان بعضهما البعض بطرق مختلفة. وهنا واحد آخر على المحارب. "المحارب لا يتلقى جرحا في الظهر." "المحارب لا يتلقى جرحا في الظهر." المحارب يخرج دائما للقتال. وهكذا يأخذ جراحه في جبهته.</w:t>
      </w:r>
    </w:p>
    <w:p w14:paraId="1701A527" w14:textId="77777777" w:rsidR="000337D1" w:rsidRPr="00A66E32" w:rsidRDefault="000337D1">
      <w:pPr>
        <w:rPr>
          <w:sz w:val="26"/>
          <w:szCs w:val="26"/>
        </w:rPr>
      </w:pPr>
    </w:p>
    <w:p w14:paraId="0193253D" w14:textId="40A80577" w:rsidR="000337D1" w:rsidRPr="00A66E32" w:rsidRDefault="00000000" w:rsidP="00174C1E">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ويأتي المثل التالي: "إن القتال والهرب هو جمال الشجاعة". "إن القتال والهرب هو جمال الشجاعة." بمعنى آخر، عليك أن تكون ذكيًا بما يكفي لتعرف أنك تخسر المعركة. اخرج من هناك. تمام. وهكذا، يقول الآخر أنه لا يتلقى جرحًا في الظهر، لكن عليك أن تعرف متى تنقذه.</w:t>
      </w:r>
    </w:p>
    <w:p w14:paraId="050845F1" w14:textId="77777777" w:rsidR="000337D1" w:rsidRPr="00A66E32" w:rsidRDefault="000337D1">
      <w:pPr>
        <w:rPr>
          <w:sz w:val="26"/>
          <w:szCs w:val="26"/>
        </w:rPr>
      </w:pPr>
    </w:p>
    <w:p w14:paraId="756CC5A0" w14:textId="0C4695F1" w:rsidR="000337D1" w:rsidRPr="00A66E32" w:rsidRDefault="00000000" w:rsidP="00174C1E">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وعلى </w:t>
      </w:r>
      <w:r xmlns:w="http://schemas.openxmlformats.org/wordprocessingml/2006/main" w:rsidR="00174C1E" w:rsidRPr="00A66E32">
        <w:rPr>
          <w:rFonts w:ascii="Calibri" w:eastAsia="Calibri" w:hAnsi="Calibri" w:cs="Calibri"/>
          <w:sz w:val="26"/>
          <w:szCs w:val="26"/>
        </w:rPr>
        <w:t xml:space="preserve">هذا، فهذان نوعان من الأمثال المتضادة. إذن، هناك كتاب كنت أستخدمه في بعض هذه الأشياء من تأليف بيتر هاتون. اسمه التناقض في كتاب الأمثال: أعماق المشورة، 2008. كتاب ممتاز جداً، ممتاز. هذه التناقضات ليست عيوبًا، ولكنها جزء من استراتيجية تعليمية دقيقة وعميقة لإيقاظ القدرات النقدية لدى القراء.</w:t>
      </w:r>
    </w:p>
    <w:p w14:paraId="68E67512" w14:textId="77777777" w:rsidR="000337D1" w:rsidRPr="00A66E32" w:rsidRDefault="000337D1">
      <w:pPr>
        <w:rPr>
          <w:sz w:val="26"/>
          <w:szCs w:val="26"/>
        </w:rPr>
      </w:pPr>
    </w:p>
    <w:p w14:paraId="6C262DBF"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إنهم نوعاً ما مثل الدوامات. هل تعرف ما هي الدوامة؟ ينزل الماء، ولكن بعد ذلك ينزل الماء، ولكن بعد ذلك تحدث دوامة تدور حولها بهذا الشكل. لذا في الواقع، على الرغم من أن الماء يسير بهذا الاتجاه في الدوامة، إلا أن الماء يصعد ضده وضد الأشياء.</w:t>
      </w:r>
    </w:p>
    <w:p w14:paraId="0FB5DC0B" w14:textId="77777777" w:rsidR="000337D1" w:rsidRPr="00A66E32" w:rsidRDefault="000337D1">
      <w:pPr>
        <w:rPr>
          <w:sz w:val="26"/>
          <w:szCs w:val="26"/>
        </w:rPr>
      </w:pPr>
    </w:p>
    <w:p w14:paraId="4EC75BF3" w14:textId="610C509C"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إذن في أي اتجاه يتدفق الماء؟ الماء يتدفق في هذا الاتجاه، لكن الدوامة تعيده في الاتجاه الآخر. وهكذا، ما يشير إليه هاتون هنا هو أن الملكات الحاسمة، تأخذ في الاعتبار التدفق الرئيسي للمياه. نعم، لكنهم يرون أيضًا الدوامات التي ترتد في الاتجاه الآخر.</w:t>
      </w:r>
    </w:p>
    <w:p w14:paraId="511F5DD5" w14:textId="77777777" w:rsidR="000337D1" w:rsidRPr="00A66E32" w:rsidRDefault="000337D1">
      <w:pPr>
        <w:rPr>
          <w:sz w:val="26"/>
          <w:szCs w:val="26"/>
        </w:rPr>
      </w:pPr>
    </w:p>
    <w:p w14:paraId="3B5F8514" w14:textId="7C28058D"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يكتب هاتون ما يلي: «سنكتشف أن الأمثال تحقق هدفها المتمثل في إيقاظ قراءها إلى الحكمة من خلال إدخال التناقضات في تدفق أقوالها. وهذا لا يؤدي إلى تشويه الأقوال المعنية فحسب، بل أيضًا السياق والأقوال الأخرى المحيطة بها. يتم حث جمهور القارئ على إيلاء اهتمام متجدد لشكل من أشكال الحكمة التي قد تؤدي معرفتها إلى رفضها.</w:t>
      </w:r>
    </w:p>
    <w:p w14:paraId="5A811BCB" w14:textId="77777777" w:rsidR="000337D1" w:rsidRPr="00A66E32" w:rsidRDefault="000337D1">
      <w:pPr>
        <w:rPr>
          <w:sz w:val="26"/>
          <w:szCs w:val="26"/>
        </w:rPr>
      </w:pPr>
    </w:p>
    <w:p w14:paraId="2614182F" w14:textId="2669FCC4"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بمعنى آخر، في هذه الأمثال، الغرزة في الوقت المناسب توفر الوقت. أنت لا تفكر في الأمر بعد الآن. لكن ما يحدث هو أنه عندما تحدث هذه الاشتباكات، فجأة تبدأ في التفكير في الفروق الدقيقة.</w:t>
      </w:r>
    </w:p>
    <w:p w14:paraId="6BF089F4" w14:textId="77777777" w:rsidR="000337D1" w:rsidRPr="00A66E32" w:rsidRDefault="000337D1">
      <w:pPr>
        <w:rPr>
          <w:sz w:val="26"/>
          <w:szCs w:val="26"/>
        </w:rPr>
      </w:pPr>
    </w:p>
    <w:p w14:paraId="05E94F67" w14:textId="2949523D"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ما هو المعنى الحقيقي لهذا؟ إنها تأويلية تأملية. عندما تصطدم بين الاثنين بهذه الطريقة، فإن ذلك يخلق تأويلًا تأمليًا أو تفسيرًا تأمليًا، مما يجعلك تعود إلى تقييم ما هو مناسب في سفر الأمثال الفصل 26. التوقيت مهم.</w:t>
      </w:r>
    </w:p>
    <w:p w14:paraId="6297DC56" w14:textId="77777777" w:rsidR="000337D1" w:rsidRPr="00A66E32" w:rsidRDefault="000337D1">
      <w:pPr>
        <w:rPr>
          <w:sz w:val="26"/>
          <w:szCs w:val="26"/>
        </w:rPr>
      </w:pPr>
    </w:p>
    <w:p w14:paraId="76ECB8BD" w14:textId="7CE4C599"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أيها الناس، شخصية الناس مهمة. الوضع الاجتماعي والبلاغي، كلها مهمة ويجب أن تؤخذ بعين الاعتبار. إذن العناصر المتضادة الداخلية في مثل واحد.</w:t>
      </w:r>
    </w:p>
    <w:p w14:paraId="72782145" w14:textId="77777777" w:rsidR="000337D1" w:rsidRPr="00A66E32" w:rsidRDefault="000337D1">
      <w:pPr>
        <w:rPr>
          <w:sz w:val="26"/>
          <w:szCs w:val="26"/>
        </w:rPr>
      </w:pPr>
    </w:p>
    <w:p w14:paraId="05A14297" w14:textId="65BEA0EB"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وهنا يشير هاتون إلى بعض الصراعات داخل مثل معين، داخل المثل نفسه. يقول سفر الأمثال 13: 24 "من يمنع عصاه"، "من يمنع عصاه يبغض ابنه". وتقول، انتظر لحظة، انتظر دقيقة، الأب الذي يمسك العصا، حسنًا، نحن لا نفعل الشيء بعد الآن.</w:t>
      </w:r>
    </w:p>
    <w:p w14:paraId="16844B56" w14:textId="77777777" w:rsidR="000337D1" w:rsidRPr="00A66E32" w:rsidRDefault="000337D1">
      <w:pPr>
        <w:rPr>
          <w:sz w:val="26"/>
          <w:szCs w:val="26"/>
        </w:rPr>
      </w:pPr>
    </w:p>
    <w:p w14:paraId="6C4AE9B9" w14:textId="23E58B40"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تمام. وأتساءل عما إذا كان ينبغي لنا ذلك، ولكن على أي حال، "من يمنع عصاه يبغض ابنه، ومن يحبه يؤدبه مبكرًا". لذلك، إنه نوع من العكس.</w:t>
      </w:r>
    </w:p>
    <w:p w14:paraId="10F542FD" w14:textId="77777777" w:rsidR="000337D1" w:rsidRPr="00A66E32" w:rsidRDefault="000337D1">
      <w:pPr>
        <w:rPr>
          <w:sz w:val="26"/>
          <w:szCs w:val="26"/>
        </w:rPr>
      </w:pPr>
    </w:p>
    <w:p w14:paraId="2C17A33A" w14:textId="381BD770"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كما تعلمون، الرجل الذي من المفترض أنه يبدو رحيما يكره ابنه في الواقع. ومن يحبه يحرص على تأديب ابنه. الآن هذا يتعارض مع الكثير من أساليب التربية التي أراها مستمرة اليوم حيث لا يقوم الوالد بتأديب الطفل ويقول: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مرحبًا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أريد أن أكون الشخص المرح ولا يقوم بأي تأديب.</w:t>
      </w:r>
    </w:p>
    <w:p w14:paraId="21DDAE35" w14:textId="77777777" w:rsidR="000337D1" w:rsidRPr="00A66E32" w:rsidRDefault="000337D1">
      <w:pPr>
        <w:rPr>
          <w:sz w:val="26"/>
          <w:szCs w:val="26"/>
        </w:rPr>
      </w:pPr>
    </w:p>
    <w:p w14:paraId="5070DB54" w14:textId="1F24BE94"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حسنًا، هذا يعني أن الشخص الذي يمسك العصا يكره طفله بالفعل، ولكن الشخص الذي يؤدب الطفل مبكرًا، هو الذي يحبه حقًا. ولذا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فهذا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مثل مهم حقًا، وهذا النوع من الإتجاه يذهب في الإتجاه الآخر. تفضل واحد اخر.</w:t>
      </w:r>
    </w:p>
    <w:p w14:paraId="149B0893" w14:textId="77777777" w:rsidR="000337D1" w:rsidRPr="00A66E32" w:rsidRDefault="000337D1">
      <w:pPr>
        <w:rPr>
          <w:sz w:val="26"/>
          <w:szCs w:val="26"/>
        </w:rPr>
      </w:pPr>
    </w:p>
    <w:p w14:paraId="385D55BE" w14:textId="2DDB6E3E" w:rsidR="000337D1" w:rsidRPr="00A66E32" w:rsidRDefault="00000000" w:rsidP="00174C1E">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الفصل 27.6، الأمثال 27: 6، "أمينة هي ضربات المحب." بمعنى آخر، ضربات العاشق جديرة بالثقة، "لكنها خطيرة، مداعبات من يكره". بمعنى آخر، لديك شخص يكره شخصًا ما، فهو يستخدم المداعبات وجميع أنواع الأشياء القريبة والحساسة والمشاعر. هذا ليس كذلك، سأكون حذراً. "أمانة هي ضربات العاشق." بمعنى آخر، إذا كان لديك صديق يخبرك بهذه الطريقة، فهو لديه ما يكفي من الشجاعة. وأعتقد أن الكثير من الناس يحتاجون إلى هذا النوع من الأشخاص. الشخص القادر على إبداء الإعجاب، وأحد الأشياء التي أحترمها حقًا بشأن زوجتي هي أنها ستخبرني عندما أخطأ، ستخبرني. الآن، بالطبع، هي دائمًا مخطئة، لكنها ستخبرني عندما أفعل شيئًا أحمق أو شيئًا خاطئًا أو غير صحيح. ومن ثم يجب علي أن أزن ذلك وأقوم بالتصحيح في كثير من الأحيان لأنها عادة ما تكون على حق.</w:t>
      </w:r>
    </w:p>
    <w:p w14:paraId="6FAF3B21" w14:textId="77777777" w:rsidR="000337D1" w:rsidRPr="00A66E32" w:rsidRDefault="000337D1">
      <w:pPr>
        <w:rPr>
          <w:sz w:val="26"/>
          <w:szCs w:val="26"/>
        </w:rPr>
      </w:pPr>
    </w:p>
    <w:p w14:paraId="0E4B7382" w14:textId="77777777" w:rsidR="00174C1E" w:rsidRDefault="00000000" w:rsidP="00174C1E">
      <w:pPr xmlns:w="http://schemas.openxmlformats.org/wordprocessingml/2006/main">
        <w:rPr>
          <w:rFonts w:ascii="Calibri" w:eastAsia="Calibri" w:hAnsi="Calibri" w:cs="Calibri"/>
          <w:sz w:val="26"/>
          <w:szCs w:val="26"/>
        </w:rPr>
        <w:bidi/>
      </w:pPr>
      <w:r xmlns:w="http://schemas.openxmlformats.org/wordprocessingml/2006/main" w:rsidRPr="00A66E32">
        <w:rPr>
          <w:rFonts w:ascii="Calibri" w:eastAsia="Calibri" w:hAnsi="Calibri" w:cs="Calibri"/>
          <w:sz w:val="26"/>
          <w:szCs w:val="26"/>
        </w:rPr>
        <w:t xml:space="preserve">تمام. لا تقل لها ذلك. لكن على أية حال، عليك أن تفعل ذلك، الشيء الجدير بالثقة هو ضربات العاشق. والخطير هو مداعبات من يكره.</w:t>
      </w:r>
    </w:p>
    <w:p w14:paraId="76B40D5A" w14:textId="77777777" w:rsidR="00174C1E" w:rsidRDefault="00174C1E" w:rsidP="00174C1E">
      <w:pPr>
        <w:rPr>
          <w:rFonts w:ascii="Calibri" w:eastAsia="Calibri" w:hAnsi="Calibri" w:cs="Calibri"/>
          <w:sz w:val="26"/>
          <w:szCs w:val="26"/>
        </w:rPr>
      </w:pPr>
    </w:p>
    <w:p w14:paraId="3BE6EEBB" w14:textId="0039E780" w:rsidR="000337D1" w:rsidRPr="00A66E32" w:rsidRDefault="00000000" w:rsidP="00174C1E">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وهنا مثال آخر، أمثال 31: 4-7. والدة ليمويل تتحدث معه. ليمويل هو الملك ووالدته تتحدث معه وهو يقول بشكل أساسي، حسنًا، سأعيد صياغة ما قاله. تقول، عندما تكون الملك، لا تسكر لأنه إذا كنت الملك وسكرت، فيمكنك أن تحدث ضررًا كبيرًا لأنك تستطيع تدمير العدالة في ذهولك السكير.</w:t>
      </w:r>
    </w:p>
    <w:p w14:paraId="25614F2E" w14:textId="77777777" w:rsidR="000337D1" w:rsidRPr="00A66E32" w:rsidRDefault="000337D1">
      <w:pPr>
        <w:rPr>
          <w:sz w:val="26"/>
          <w:szCs w:val="26"/>
        </w:rPr>
      </w:pPr>
    </w:p>
    <w:p w14:paraId="212769FC"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يمكنك تدمير العدالة وأنت الملك. لا تسكر. حافظ على عدالتك وأشياء من هذا القبيل.</w:t>
      </w:r>
    </w:p>
    <w:p w14:paraId="0019ACF6" w14:textId="77777777" w:rsidR="000337D1" w:rsidRPr="00A66E32" w:rsidRDefault="000337D1">
      <w:pPr>
        <w:rPr>
          <w:sz w:val="26"/>
          <w:szCs w:val="26"/>
        </w:rPr>
      </w:pPr>
    </w:p>
    <w:p w14:paraId="4DFC0318" w14:textId="77777777" w:rsidR="00174C1E" w:rsidRDefault="00000000" w:rsidP="00174C1E">
      <w:pPr xmlns:w="http://schemas.openxmlformats.org/wordprocessingml/2006/main">
        <w:rPr>
          <w:rFonts w:ascii="Calibri" w:eastAsia="Calibri" w:hAnsi="Calibri" w:cs="Calibri"/>
          <w:sz w:val="26"/>
          <w:szCs w:val="26"/>
        </w:rPr>
        <w:bidi/>
      </w:pPr>
      <w:r xmlns:w="http://schemas.openxmlformats.org/wordprocessingml/2006/main" w:rsidRPr="00A66E32">
        <w:rPr>
          <w:rFonts w:ascii="Calibri" w:eastAsia="Calibri" w:hAnsi="Calibri" w:cs="Calibri"/>
          <w:sz w:val="26"/>
          <w:szCs w:val="26"/>
        </w:rPr>
        <w:t xml:space="preserve">ومع ذلك، فإنها تعود بعد ذلك في الاتجاه الآخر وتقول: لكن النبيذ والمسكرات للفقراء والمحتاجين وأولئك الذين يعانون من أوقات صعبة حقًا في الحياة. وتقول إن هؤلاء هم الأشخاص الذين يجب أن يشربوا. تمام. بمثابة الهروب. ولذا فإن الأمر مثير للاهتمام حقًا فيما يتعلق بالأمثال.</w:t>
      </w:r>
    </w:p>
    <w:p w14:paraId="6A7B5DD2" w14:textId="77777777" w:rsidR="00174C1E" w:rsidRDefault="00174C1E" w:rsidP="00174C1E">
      <w:pPr>
        <w:rPr>
          <w:rFonts w:ascii="Calibri" w:eastAsia="Calibri" w:hAnsi="Calibri" w:cs="Calibri"/>
          <w:sz w:val="26"/>
          <w:szCs w:val="26"/>
        </w:rPr>
      </w:pPr>
    </w:p>
    <w:p w14:paraId="14569169" w14:textId="2137C059" w:rsidR="000337D1" w:rsidRPr="00A66E32" w:rsidRDefault="00000000" w:rsidP="00174C1E">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أمثال 25: 15 بالصبر يقتنع الرئيس. اللسان الناعم يمكن أن يكسر العظام. تمام. هل ترى الاشتباك هناك؟ "اللسان الناعم يمكن أن يكسر العظام."</w:t>
      </w:r>
    </w:p>
    <w:p w14:paraId="58151CEB" w14:textId="77777777" w:rsidR="000337D1" w:rsidRPr="00A66E32" w:rsidRDefault="000337D1">
      <w:pPr>
        <w:rPr>
          <w:sz w:val="26"/>
          <w:szCs w:val="26"/>
        </w:rPr>
      </w:pPr>
    </w:p>
    <w:p w14:paraId="25314385" w14:textId="0BDED956" w:rsidR="000337D1" w:rsidRPr="00A66E32" w:rsidRDefault="00000000" w:rsidP="0012286D">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وبعبارة أخرى، فإن الإنسان اللطيف عندما يتحدث إلى الملك، يمكنه في الواقع إقناع الملك. ولقد فقدنا نوعاً ما فن الإقناع اليوم. نحن نفضل فقط، كما تعلمون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 وضع صورة نمطية للأشخاص ووضعهم في هذا الصندوق أو هذا الصندوق وكلهم مخطئون. وهؤلاء الرجال بخير.</w:t>
      </w:r>
    </w:p>
    <w:p w14:paraId="6DF802FB" w14:textId="77777777" w:rsidR="000337D1" w:rsidRPr="00A66E32" w:rsidRDefault="000337D1">
      <w:pPr>
        <w:rPr>
          <w:sz w:val="26"/>
          <w:szCs w:val="26"/>
        </w:rPr>
      </w:pPr>
    </w:p>
    <w:p w14:paraId="0A450AE3" w14:textId="17C3E015" w:rsidR="000337D1" w:rsidRPr="00A66E32" w:rsidRDefault="00000000" w:rsidP="0012286D">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أنا مع هذه المجموعة. هؤلاء الرجال هم أعداؤنا. قال: لا، اللسان اللين الليّن يمكن أن يكسر العظم. وعلى هذا فإن هذا المثل جميل. لكن مرة أخرى، ترى الصدام، اللسان الناعم يكسر عظمًا صلبًا.</w:t>
      </w:r>
    </w:p>
    <w:p w14:paraId="15BF578C" w14:textId="77777777" w:rsidR="000337D1" w:rsidRPr="00A66E32" w:rsidRDefault="000337D1">
      <w:pPr>
        <w:rPr>
          <w:sz w:val="26"/>
          <w:szCs w:val="26"/>
        </w:rPr>
      </w:pPr>
    </w:p>
    <w:p w14:paraId="688E485C" w14:textId="72480450"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ويمكنك أن تسأل ذلك باعتباره لغزا. ما هو الشيء الذي هو لين ويكسر العظام؟ لذلك، يمكنك أن تأخذ المثل وتحويله إلى لغز.</w:t>
      </w:r>
    </w:p>
    <w:p w14:paraId="357ADB99" w14:textId="77777777" w:rsidR="000337D1" w:rsidRPr="00A66E32" w:rsidRDefault="000337D1">
      <w:pPr>
        <w:rPr>
          <w:sz w:val="26"/>
          <w:szCs w:val="26"/>
        </w:rPr>
      </w:pPr>
    </w:p>
    <w:p w14:paraId="45473ED2" w14:textId="203C1B65"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ما هو الشيء الناعم الذي يكسر العظم؟ اللسان. لذلك هذا النوع من الأشياء متاح أيضًا. كتب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أحيقار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في القرن الرابع قبل الميلاد في البلاط الآشوري في سيناء، أساسًا في الأمثال والحكم الأخرى.</w:t>
      </w:r>
    </w:p>
    <w:p w14:paraId="5941C7A5" w14:textId="77777777" w:rsidR="000337D1" w:rsidRPr="00A66E32" w:rsidRDefault="000337D1">
      <w:pPr>
        <w:rPr>
          <w:sz w:val="26"/>
          <w:szCs w:val="26"/>
        </w:rPr>
      </w:pPr>
    </w:p>
    <w:p w14:paraId="4B94D81D" w14:textId="11CFE531" w:rsidR="000337D1" w:rsidRPr="00A66E32" w:rsidRDefault="0012286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"بالتحكم في أعصابك، يغضب المرء القائد، واللسان الناعم يكسر العظم." إذن لدينا هنا، في ثقافة أخرى، في الثقافة الآشورية، وليس إسرائيل، ما قاله إسرائيل في أمثال 25: 15، اللسان الناعم يمكن أن يكسر العظام. أنت هنا في الأربعينيات.</w:t>
      </w:r>
    </w:p>
    <w:p w14:paraId="28339BD7" w14:textId="77777777" w:rsidR="000337D1" w:rsidRPr="00A66E32" w:rsidRDefault="000337D1">
      <w:pPr>
        <w:rPr>
          <w:sz w:val="26"/>
          <w:szCs w:val="26"/>
        </w:rPr>
      </w:pPr>
    </w:p>
    <w:p w14:paraId="5EEE4FA2" w14:textId="6E5BF509"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وأحيكار لديه في الأساس "لسان ناعم يمكن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أن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يكسر العظام"، وهو أمر مثير للاهتمام. الأمثال دولية. كانت الأمثال دولية.</w:t>
      </w:r>
    </w:p>
    <w:p w14:paraId="7771F375" w14:textId="77777777" w:rsidR="000337D1" w:rsidRPr="00A66E32" w:rsidRDefault="000337D1">
      <w:pPr>
        <w:rPr>
          <w:sz w:val="26"/>
          <w:szCs w:val="26"/>
        </w:rPr>
      </w:pPr>
    </w:p>
    <w:p w14:paraId="6995C823" w14:textId="36772C1A"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أمثال سليمان حيث كان أحكم من رجال مصر. ويبدو أنهم كانوا يعرفون أن شعب مصر حكماء. وهكذا، فإنهم يقارنون، هناك تباين مقارنة بين الثقافات وطبيعة أمثالهم.</w:t>
      </w:r>
    </w:p>
    <w:p w14:paraId="322BD1A4" w14:textId="77777777" w:rsidR="000337D1" w:rsidRPr="00A66E32" w:rsidRDefault="000337D1">
      <w:pPr>
        <w:rPr>
          <w:sz w:val="26"/>
          <w:szCs w:val="26"/>
        </w:rPr>
      </w:pPr>
    </w:p>
    <w:p w14:paraId="56163BC5" w14:textId="00D98295"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والآن طبيعة التكرار في سفر الأمثال. هناك كتاب رائع لرجل يدعى دانييل سنيل. يُسمى هذا الكتاب الذي ألفه دانييل سنيل "الأمثال المروية مرتين وتأليف كتاب الأمثال".</w:t>
      </w:r>
    </w:p>
    <w:p w14:paraId="2DFFE170" w14:textId="77777777" w:rsidR="000337D1" w:rsidRPr="00A66E32" w:rsidRDefault="000337D1">
      <w:pPr>
        <w:rPr>
          <w:sz w:val="26"/>
          <w:szCs w:val="26"/>
        </w:rPr>
      </w:pPr>
    </w:p>
    <w:p w14:paraId="4C785C9B" w14:textId="5AB2DC2E"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كتاب رائع، أيها الرجل العبقري، اكتشف هذه الأشياء منذ فترة طويلة وكان لديه حقًا بعض الأشياء ليقولها فيما يتعلق بهذه الأمثال المروية مرتين أو استخدام التكرار. الآن الأمر المثير للاهتمام هو أن هناك ثلاث تكرارات في سفر الأمثال 26، 1 إلى 12، هناك ثلاثة تكرارات. وهكذا، في الإصحاح 26: 1، تجد هذا، "كالثلج في الصيف والمطر في الحصاد، هكذا الكرامة لا يليق بالجاهل".</w:t>
      </w:r>
    </w:p>
    <w:p w14:paraId="408574C2" w14:textId="77777777" w:rsidR="000337D1" w:rsidRPr="00A66E32" w:rsidRDefault="000337D1">
      <w:pPr>
        <w:rPr>
          <w:sz w:val="26"/>
          <w:szCs w:val="26"/>
        </w:rPr>
      </w:pPr>
    </w:p>
    <w:p w14:paraId="18358134" w14:textId="77777777" w:rsidR="0012286D" w:rsidRDefault="00000000" w:rsidP="0012286D">
      <w:pPr xmlns:w="http://schemas.openxmlformats.org/wordprocessingml/2006/main">
        <w:rPr>
          <w:rFonts w:ascii="Calibri" w:eastAsia="Calibri" w:hAnsi="Calibri" w:cs="Calibri"/>
          <w:sz w:val="26"/>
          <w:szCs w:val="26"/>
        </w:rPr>
        <w:bidi/>
      </w:pPr>
      <w:r xmlns:w="http://schemas.openxmlformats.org/wordprocessingml/2006/main" w:rsidRPr="00A66E32">
        <w:rPr>
          <w:rFonts w:ascii="Calibri" w:eastAsia="Calibri" w:hAnsi="Calibri" w:cs="Calibri"/>
          <w:sz w:val="26"/>
          <w:szCs w:val="26"/>
        </w:rPr>
        <w:t xml:space="preserve">ثم انتقل إلى الآية الثامنة. في الآية الثامنة، تقول، مثل ربط حجر في مقلاع. هكذا يكون تكريم الأحمق. هكذا يكون تكريم الأحمق. تتكرر هاتان العبارتان في الأصحاح 26: 1 و26: 8.</w:t>
      </w:r>
    </w:p>
    <w:p w14:paraId="3FF85A5E" w14:textId="77777777" w:rsidR="0012286D" w:rsidRDefault="0012286D" w:rsidP="0012286D">
      <w:pPr>
        <w:rPr>
          <w:rFonts w:ascii="Calibri" w:eastAsia="Calibri" w:hAnsi="Calibri" w:cs="Calibri"/>
          <w:sz w:val="26"/>
          <w:szCs w:val="26"/>
        </w:rPr>
      </w:pPr>
    </w:p>
    <w:p w14:paraId="662BC667" w14:textId="0AD64C24" w:rsidR="000337D1" w:rsidRPr="00A66E32" w:rsidRDefault="00000000" w:rsidP="0012286D">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تفضل واحد اخر. "الساقان تتدليان من المقعد، والمثل من فم الجهال. هذا هو 26:7، 26:9، لاحظ أنهم مفصولون بآية واحدة في المنتصف. "شوكة ترتفع في يد السكير، ومثل في فم الجهال"، "مثل في فم الجهال". مرة أخرى، التكرار، 26: 7، 26: 9، هناك هذا التكرار.</w:t>
      </w:r>
    </w:p>
    <w:p w14:paraId="3867547B" w14:textId="77777777" w:rsidR="000337D1" w:rsidRPr="00A66E32" w:rsidRDefault="000337D1">
      <w:pPr>
        <w:rPr>
          <w:sz w:val="26"/>
          <w:szCs w:val="26"/>
        </w:rPr>
      </w:pPr>
    </w:p>
    <w:p w14:paraId="6F20BE35" w14:textId="128AF73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ثم بالطبع الآية التي تقول: </w:t>
      </w:r>
      <w:r xmlns:w="http://schemas.openxmlformats.org/wordprocessingml/2006/main" w:rsidR="0012286D">
        <w:rPr>
          <w:rFonts w:ascii="Calibri" w:eastAsia="Calibri" w:hAnsi="Calibri" w:cs="Calibri"/>
          <w:sz w:val="26"/>
          <w:szCs w:val="26"/>
        </w:rPr>
        <w:t xml:space="preserve">"لا تجاوب الجاهل حسب حماقته". الآية التالية: "جاوب الجاهل حسب حماقته". مرة أخرى، التكرار، التكرار في 26: 4 و5. إذًا، هذه ثلاث تكرارات مثيرة للاهتمام، وكلها مضمنة.</w:t>
      </w:r>
    </w:p>
    <w:p w14:paraId="562DFB0D" w14:textId="77777777" w:rsidR="000337D1" w:rsidRPr="00A66E32" w:rsidRDefault="000337D1">
      <w:pPr>
        <w:rPr>
          <w:sz w:val="26"/>
          <w:szCs w:val="26"/>
        </w:rPr>
      </w:pPr>
    </w:p>
    <w:p w14:paraId="3D050F0B" w14:textId="6756EF3A" w:rsidR="000337D1" w:rsidRPr="00A66E32" w:rsidRDefault="0012286D">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لذلك، يصبح التكرار سمة مهمة وعادةً ما يكون تكرارًا مع القليل من التقلبات. لذا، عليك أن تكون حريصًا على الانتباه لتلك الرحلات الصغيرة. الآن دعونا نتحدث عن التماسك.</w:t>
      </w:r>
    </w:p>
    <w:p w14:paraId="061EF35D" w14:textId="77777777" w:rsidR="000337D1" w:rsidRPr="00A66E32" w:rsidRDefault="000337D1">
      <w:pPr>
        <w:rPr>
          <w:sz w:val="26"/>
          <w:szCs w:val="26"/>
        </w:rPr>
      </w:pPr>
    </w:p>
    <w:p w14:paraId="6C6AEC82" w14:textId="426AA32C"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كيف ترتبط أمثال 26: 4 بالآية 5؟ الآية الأولى تقول: لا تجاوب الجاهل حسب حماقته. ماذا تقول الآية السادسة؟ جاوب الجاهل حسب حماقته. لذلك، فهو تكرار تقريبًا، باستثناء كلمة "لا"، "لا تجيب الجاهل حسب حماقته"، "جاوب الجاهل حسب حماقته".</w:t>
      </w:r>
    </w:p>
    <w:p w14:paraId="5D001A21" w14:textId="77777777" w:rsidR="000337D1" w:rsidRPr="00A66E32" w:rsidRDefault="000337D1">
      <w:pPr>
        <w:rPr>
          <w:sz w:val="26"/>
          <w:szCs w:val="26"/>
        </w:rPr>
      </w:pPr>
    </w:p>
    <w:p w14:paraId="67F75B32" w14:textId="229907F8"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الآية التالية تقول: "لئلا تكون أنت مثله". بمعنى آخر ما هي عواقب عدم الرد على الأحمق؟ لا تجاوب الجاهل حسب حماقته لئلا تكون أنت مثله. هذه هي النتيجة.</w:t>
      </w:r>
    </w:p>
    <w:p w14:paraId="17728CFF" w14:textId="77777777" w:rsidR="000337D1" w:rsidRPr="00A66E32" w:rsidRDefault="000337D1">
      <w:pPr>
        <w:rPr>
          <w:sz w:val="26"/>
          <w:szCs w:val="26"/>
        </w:rPr>
      </w:pPr>
    </w:p>
    <w:p w14:paraId="2097C178" w14:textId="7098890C"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الآية الخامسة تقول: لئلا يكون حكيما في عيني نفسه. جاوب الجاهل حسب حماقته لئلا يكون حكيما في عيني نفسه. لذلك، يمكنك أن ترى تكرار الجواب هنا، لا تجيب، أجب، أحمق، أحمق، حسب حماقته، حسب حماقته، لئلا، ثم العاقبة، وحينئذ لئلا يكون حكيما في عيني نفسه، النتيجة والاشياء.</w:t>
      </w:r>
    </w:p>
    <w:p w14:paraId="78E5E039" w14:textId="77777777" w:rsidR="000337D1" w:rsidRPr="00A66E32" w:rsidRDefault="000337D1">
      <w:pPr>
        <w:rPr>
          <w:sz w:val="26"/>
          <w:szCs w:val="26"/>
        </w:rPr>
      </w:pPr>
    </w:p>
    <w:p w14:paraId="25D7DD6D" w14:textId="71081772" w:rsidR="000337D1" w:rsidRPr="00A66E32" w:rsidRDefault="0012286D">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إذًا، لديك فعل، إجابة أو عدم إجابة، والنتيجة. والعاقبة في الأولى لك لئلا تكون مثله. والعاقبة في الثانية كأنه يكون حكيما في نفسه.</w:t>
      </w:r>
    </w:p>
    <w:p w14:paraId="655655AB" w14:textId="77777777" w:rsidR="000337D1" w:rsidRPr="00A66E32" w:rsidRDefault="000337D1">
      <w:pPr>
        <w:rPr>
          <w:sz w:val="26"/>
          <w:szCs w:val="26"/>
        </w:rPr>
      </w:pPr>
    </w:p>
    <w:p w14:paraId="3C216E5E" w14:textId="48B05C5E"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ولذا، هناك ضرورة حتمية في الأساس. الحتمية هي نوع من الأمر. أجب أو لا تجب، بالإضافة إلى الشيء، الأحمق، ثم الطريقة، "حسب حماقته".</w:t>
      </w:r>
    </w:p>
    <w:p w14:paraId="6993DF8B" w14:textId="77777777" w:rsidR="000337D1" w:rsidRPr="00A66E32" w:rsidRDefault="000337D1">
      <w:pPr>
        <w:rPr>
          <w:sz w:val="26"/>
          <w:szCs w:val="26"/>
        </w:rPr>
      </w:pPr>
    </w:p>
    <w:p w14:paraId="68F3B7B4" w14:textId="05737B1E"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ثم يأتي بعد ذلك النفي، أي الناقص، بالنتيجة "لئلا تكونوا مثله" أو "لئلا يكون حكيمًا في عيني نفسه". يلتقط والتكه أيضًا بعض السجع هنا، وهو أن هناك شيئًا سليمًا يحدث مع هذه الآية أيضًا، في هذه الآيات. وهكذا، هذا شيء جميل، نوع من الشعر الشعري الذي يحدث هناك والذي يجعل هذا جميلًا حقًا.</w:t>
      </w:r>
    </w:p>
    <w:p w14:paraId="68DB56EB" w14:textId="77777777" w:rsidR="000337D1" w:rsidRPr="00A66E32" w:rsidRDefault="000337D1">
      <w:pPr>
        <w:rPr>
          <w:sz w:val="26"/>
          <w:szCs w:val="26"/>
        </w:rPr>
      </w:pPr>
    </w:p>
    <w:p w14:paraId="74C93245" w14:textId="0AFB3902" w:rsidR="000337D1" w:rsidRPr="00A66E32" w:rsidRDefault="00000000" w:rsidP="0012286D">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الآن أيها الأحمق، من المثير للاهتمام أن الأحمق، كما تقول، حسنًا، يتحدث في سفر الأمثال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عن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الحمقى. وهكذا، فإن وضع بيتين سخيفين بجانب بعضهما البعض، فهذا ليس زوجًا. هذا مجرد عشوائي. لقد حدث ذلك بشكل عشوائي. نعم. الأحمق، هذا الأحمق من نوع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kasil </w:t>
      </w:r>
      <w:proofErr xmlns:w="http://schemas.openxmlformats.org/wordprocessingml/2006/main" w:type="spellEnd"/>
      <w:r xmlns:w="http://schemas.openxmlformats.org/wordprocessingml/2006/main" w:rsidR="00014491">
        <w:rPr>
          <w:rFonts w:ascii="Calibri" w:eastAsia="Calibri" w:hAnsi="Calibri" w:cs="Calibri"/>
          <w:sz w:val="26"/>
          <w:szCs w:val="26"/>
        </w:rPr>
        <w:t xml:space="preserve">، هناك عدة أنواع مختلفة من الحمقى.</w:t>
      </w:r>
    </w:p>
    <w:p w14:paraId="659A80AB" w14:textId="77777777" w:rsidR="000337D1" w:rsidRPr="00A66E32" w:rsidRDefault="000337D1">
      <w:pPr>
        <w:rPr>
          <w:sz w:val="26"/>
          <w:szCs w:val="26"/>
        </w:rPr>
      </w:pPr>
    </w:p>
    <w:p w14:paraId="734706D8" w14:textId="3DA9ED0C"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الدكتور ويلسون، مارف ويلسون في كتابه، أبونا إبراهيم، يحدد الأنواع الثلاثة أو الأربعة المختلفة من الحمقى. ها هي كلمة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kasil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وهي الأحمق الحقيقي بقوة. وهناك 48 مرة يتم استخدامها في سفر الأمثال.</w:t>
      </w:r>
    </w:p>
    <w:p w14:paraId="06DE8DCC" w14:textId="77777777" w:rsidR="000337D1" w:rsidRPr="00A66E32" w:rsidRDefault="000337D1">
      <w:pPr>
        <w:rPr>
          <w:sz w:val="26"/>
          <w:szCs w:val="26"/>
        </w:rPr>
      </w:pPr>
    </w:p>
    <w:p w14:paraId="22F2925E"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سفر الأمثال هو 31 إصحاحاً، 49 مرة. هذا ما يتعلق بحمقين في كل فصل. والبعض لديه أكثر من ذلك.</w:t>
      </w:r>
    </w:p>
    <w:p w14:paraId="4EE5F005" w14:textId="77777777" w:rsidR="000337D1" w:rsidRPr="00A66E32" w:rsidRDefault="000337D1">
      <w:pPr>
        <w:rPr>
          <w:sz w:val="26"/>
          <w:szCs w:val="26"/>
        </w:rPr>
      </w:pPr>
    </w:p>
    <w:p w14:paraId="6635E1C8" w14:textId="342706D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لكن لاحظ في سفر الأمثال 26 من أصل 49 مرة، 11 مرة وردت كلمة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كاسل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في آياتنا، 11 مرة، أي 22% من كلمة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كاسيل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وردت في سفر الأمثال 26 الآيات 1 إلى 12. بمعنى آخر، هذا الفصل هو الفصل الأحمق من هذا النوع. إذا كنت تريد أن تتعلم عن الحمقى، فإن سفر الأمثال 26 هو المكان الذي يجب أن تذهب إليه.</w:t>
      </w:r>
    </w:p>
    <w:p w14:paraId="3C239A10" w14:textId="77777777" w:rsidR="000337D1" w:rsidRPr="00A66E32" w:rsidRDefault="000337D1">
      <w:pPr>
        <w:rPr>
          <w:sz w:val="26"/>
          <w:szCs w:val="26"/>
        </w:rPr>
      </w:pPr>
    </w:p>
    <w:p w14:paraId="3CDA1A93" w14:textId="1F326A5D"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بالنسبة الى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كيولتو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وفقًا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لكيولتو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ورد مرتين فقط في سفر الأمثال بأكمله. إذن، قد تقول، حسنًا، وفقًا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لكيولتو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يمكن أن يكون ذلك في أي مكان في سفر الأمثال. لا، الآن، وفقًا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لكيولتو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فإن هذا يحدث مرتين فقط في سفر الأمثال، وذلك في الإصحاح 26: 4، والإصحاح 26: 5. لا يمكنك أن تقول لي أن هذا مجرد حظ، حيث تم إعادتهما إلى الخلف.</w:t>
      </w:r>
    </w:p>
    <w:p w14:paraId="163A4D2D" w14:textId="77777777" w:rsidR="000337D1" w:rsidRPr="00A66E32" w:rsidRDefault="000337D1">
      <w:pPr>
        <w:rPr>
          <w:sz w:val="26"/>
          <w:szCs w:val="26"/>
        </w:rPr>
      </w:pPr>
    </w:p>
    <w:p w14:paraId="55AF6DAB" w14:textId="3F24F8E5"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لا لا. وفقًا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لكيولتو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مرتين فقط في الكتاب بأكمله، ويتم إرجاعهما متتاليتين بهذه الطريقة. لذلك، يتم تجميع هذه الأشياء معًا.</w:t>
      </w:r>
    </w:p>
    <w:p w14:paraId="460F2D69" w14:textId="77777777" w:rsidR="000337D1" w:rsidRPr="00A66E32" w:rsidRDefault="000337D1">
      <w:pPr>
        <w:rPr>
          <w:sz w:val="26"/>
          <w:szCs w:val="26"/>
        </w:rPr>
      </w:pPr>
    </w:p>
    <w:p w14:paraId="4F4DEB63" w14:textId="4E2BFAAA"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الإجابة، كلمة الإجابة،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أنا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هي كلمة منخفضة التردد. تم استخدامه ثماني مرات فقط في سفر الأمثال. لذلك، ثماني مرات في 31 إصحاحًا ولاحظ الإصحاحات 26: 4 و5، هاتان الآيتان، "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أنا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للرد على أحمق أو عدم الرد على أحمق" تم إرجاعهما إلى الخلف.</w:t>
      </w:r>
    </w:p>
    <w:p w14:paraId="7B4C116C" w14:textId="77777777" w:rsidR="000337D1" w:rsidRPr="00A66E32" w:rsidRDefault="000337D1">
      <w:pPr>
        <w:rPr>
          <w:sz w:val="26"/>
          <w:szCs w:val="26"/>
        </w:rPr>
      </w:pPr>
    </w:p>
    <w:p w14:paraId="304561FC" w14:textId="24F0384F"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تم استخدام كلمة "أجيب" تلك ثماني مرات فقط، وقد تم استخدام اثنتين منها في الآيتين المتتاليتين. وردت فكرة "لئلا" أو القلم 17 مرة وغالباً ما تكون في السطر الأول و10 مرات في السطر الثاني. لكن لاحظ بعد ذلك أننا وصلنا إلى ما هو أقل من 17 مرة وسبعة منها في السطر الأولي.</w:t>
      </w:r>
    </w:p>
    <w:p w14:paraId="70CCBCDD" w14:textId="77777777" w:rsidR="000337D1" w:rsidRPr="00A66E32" w:rsidRDefault="000337D1">
      <w:pPr>
        <w:rPr>
          <w:sz w:val="26"/>
          <w:szCs w:val="26"/>
        </w:rPr>
      </w:pPr>
    </w:p>
    <w:p w14:paraId="79764C97" w14:textId="132665F3"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إذن، فهي ليست متماثلة، ولكن هناك 10 متشابهة. لذلك، تم استخدام القلم 10 مرات [لئلا]، ولكن لاحظ أنه يستخدم في حياتنا، من أصل 10 مرات كاملة. لذلك، يستخدم مرة كل ثلاثة فصول هكذا، مرة كل ثلاثة فصول، ومع ذلك فإن فصلنا متعاقب، مثل مثل في السطر الثاني، كلاهما لئلا يكون مثله أو لئلا يكون حكيما في نفسه. عيون.</w:t>
      </w:r>
    </w:p>
    <w:p w14:paraId="4A6522AF" w14:textId="77777777" w:rsidR="000337D1" w:rsidRPr="00A66E32" w:rsidRDefault="000337D1">
      <w:pPr>
        <w:rPr>
          <w:sz w:val="26"/>
          <w:szCs w:val="26"/>
        </w:rPr>
      </w:pPr>
    </w:p>
    <w:p w14:paraId="24F067B8" w14:textId="4BC379E0"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والآن أريد أن أنفصل، فتقول، حسنًا، لديك الآيتين الرابعة والخامسة من سفر الأمثال. ما أحاول إظهاره هو التماسك الأدبي الذي تسير عليه هذه الأشياء معًا. ومن الواضح أنهم يذهبون معا.</w:t>
      </w:r>
    </w:p>
    <w:p w14:paraId="35C7D702" w14:textId="77777777" w:rsidR="000337D1" w:rsidRPr="00A66E32" w:rsidRDefault="000337D1">
      <w:pPr>
        <w:rPr>
          <w:sz w:val="26"/>
          <w:szCs w:val="26"/>
        </w:rPr>
      </w:pPr>
    </w:p>
    <w:p w14:paraId="4E904769" w14:textId="25276982"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لقد قمت، كما تعلمون، بضرب حصان ميت، إذا جاز التعبير. أعني أنني قد بالغت في ذلك، ولكن لكي لا تجيب الجاهل حسب حماقته، جاوب الجاهل بحسب حماقته. من الواضح أن هذه الأبيات تسير معًا وأثبتت للتو أن هناك هذا التماسك الأدبي الكبير بين هاتين الآيتين.</w:t>
      </w:r>
    </w:p>
    <w:p w14:paraId="10105F43" w14:textId="77777777" w:rsidR="000337D1" w:rsidRPr="00A66E32" w:rsidRDefault="000337D1">
      <w:pPr>
        <w:rPr>
          <w:sz w:val="26"/>
          <w:szCs w:val="26"/>
        </w:rPr>
      </w:pPr>
    </w:p>
    <w:p w14:paraId="5F235831" w14:textId="498D809B"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لكن الآن هي الرابعة والخامسة، هل هذا منفصل عن الآية الثالثة؟ بمعنى آخر هل هو زوج أم ثلاثي؟ هل هذه الآية الأخرى لا نعرفها؟ تمام. إنه شيق. تقول الآية الثالثة 26: 3: "سوط للفرس ولجام للحمار وعصا لظهر الجهال".</w:t>
      </w:r>
    </w:p>
    <w:p w14:paraId="69FB3B3F" w14:textId="77777777" w:rsidR="000337D1" w:rsidRPr="00A66E32" w:rsidRDefault="000337D1">
      <w:pPr>
        <w:rPr>
          <w:sz w:val="26"/>
          <w:szCs w:val="26"/>
        </w:rPr>
      </w:pPr>
    </w:p>
    <w:p w14:paraId="661CCBDB" w14:textId="21F18655"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الآن هذا مختلف تمامًا عن الرد على الأحمق أو عدم الرد عليه. كلاهما عن الحمقى، لكن القسم بأكمله يدور حول الحمقى. الآيات 12، 1 إلى 12 تتحدث عن الحمقى، لكن الأمر مختلف تمامًا.</w:t>
      </w:r>
    </w:p>
    <w:p w14:paraId="79C586F1" w14:textId="77777777" w:rsidR="000337D1" w:rsidRPr="00A66E32" w:rsidRDefault="000337D1">
      <w:pPr>
        <w:rPr>
          <w:sz w:val="26"/>
          <w:szCs w:val="26"/>
        </w:rPr>
      </w:pPr>
    </w:p>
    <w:p w14:paraId="29D6CB74" w14:textId="196B0E83" w:rsidR="000337D1" w:rsidRPr="00A66E32" w:rsidRDefault="00C4599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«سوط للفرس، ولجام للحمار». ولاحظ نوع التشبيه والاستعارة والعصا لظهر السفهاء. وهكذا، فهو يقول، كما تعلمون، السوط، الحصان، اللجام، هذا لهذا، وهذا لهذا، وهذا لهذا.</w:t>
      </w:r>
    </w:p>
    <w:p w14:paraId="3047FD61" w14:textId="77777777" w:rsidR="000337D1" w:rsidRPr="00A66E32" w:rsidRDefault="000337D1">
      <w:pPr>
        <w:rPr>
          <w:sz w:val="26"/>
          <w:szCs w:val="26"/>
        </w:rPr>
      </w:pPr>
    </w:p>
    <w:p w14:paraId="54D03CB7" w14:textId="4ABA7C4D"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وهذا هيكل مختلف تمامًا. في حين أن كلمة "جهال" تربطهم جميعًا معًا، فإن الموضوع هو تأديب أحمق و26.3 هو تأديب أحمق، وليس الرد أو المناقشة مع أحمق كما هو الحال في الإصحاحات 26.4 و5. لذا لاحظ أيضًا أنه في الأمثال 20، 26.3، الآية التي تسبق آياتنا أنها، والعصا لظهور السفهاء، جمع، فهي جمع في سورة 26.3 في بلدنا، لا تجيب أحمق، مفرد. وهكذا، هناك تمييز هناك، ولكن المرء يتحدث عن الحمقى، بصيغة الجمع.</w:t>
      </w:r>
    </w:p>
    <w:p w14:paraId="53B62773" w14:textId="77777777" w:rsidR="000337D1" w:rsidRPr="00A66E32" w:rsidRDefault="000337D1">
      <w:pPr>
        <w:rPr>
          <w:sz w:val="26"/>
          <w:szCs w:val="26"/>
        </w:rPr>
      </w:pPr>
    </w:p>
    <w:p w14:paraId="0E1440FF" w14:textId="6F3F6279"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آياتنا هما المفرد والأشياء. إحداهما مجازية للغاية، السوط للحصان، واللجام للحمار. وهكذا، تحصل على هذا النوع من الأشياء.</w:t>
      </w:r>
    </w:p>
    <w:p w14:paraId="3A0E1E6D" w14:textId="77777777" w:rsidR="000337D1" w:rsidRPr="00A66E32" w:rsidRDefault="000337D1">
      <w:pPr>
        <w:rPr>
          <w:sz w:val="26"/>
          <w:szCs w:val="26"/>
        </w:rPr>
      </w:pPr>
    </w:p>
    <w:p w14:paraId="4AB20062" w14:textId="6DB1A740"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لذا، لاحظ أيضًا أن 26.3 عبارة عن ثلاثية القولون، وسوط للحصان، ولجام للحمار، وعصا لظهر الحمقى. هذه ثلاثة أسطر، ثلاثة أسطر شعرية. الخطوط في الشعر مهمة حقا.</w:t>
      </w:r>
    </w:p>
    <w:p w14:paraId="29C57FB4" w14:textId="77777777" w:rsidR="000337D1" w:rsidRPr="00A66E32" w:rsidRDefault="000337D1">
      <w:pPr>
        <w:rPr>
          <w:sz w:val="26"/>
          <w:szCs w:val="26"/>
        </w:rPr>
      </w:pPr>
    </w:p>
    <w:p w14:paraId="0BA9F0E7" w14:textId="77777777" w:rsidR="00C45993" w:rsidRDefault="00000000" w:rsidP="00C45993">
      <w:pPr xmlns:w="http://schemas.openxmlformats.org/wordprocessingml/2006/main">
        <w:rPr>
          <w:rFonts w:ascii="Calibri" w:eastAsia="Calibri" w:hAnsi="Calibri" w:cs="Calibri"/>
          <w:sz w:val="26"/>
          <w:szCs w:val="26"/>
        </w:rPr>
        <w:bidi/>
      </w:pPr>
      <w:r xmlns:w="http://schemas.openxmlformats.org/wordprocessingml/2006/main" w:rsidRPr="00A66E32">
        <w:rPr>
          <w:rFonts w:ascii="Calibri" w:eastAsia="Calibri" w:hAnsi="Calibri" w:cs="Calibri"/>
          <w:sz w:val="26"/>
          <w:szCs w:val="26"/>
        </w:rPr>
        <w:t xml:space="preserve">تمام. لا أريد أن أنتهي من هذا، لكن في بعض الأحيان عندما تنظر إلى الشعر، حتى عندما تراه باللغة الإنجليزية، كيف تقول الشعر في العهد القديم؟ لأنه بني سطراً سطراً. بينما عندما تدخل في سرد تاريخي، تنخفض الهوامش، وتحصل على فقرات كاملة. الروايات التاريخية هي فقرة، فقرة، فقرة. في الشعر، هو سطر، إنه سطر، إنه سطر. وهكذا، فإن الهوامش عبارة عن خطوط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متعرجة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في الشعر طوال الوقت. في اللغة الإنجليزية، هكذا يحدث الأمر.</w:t>
      </w:r>
    </w:p>
    <w:p w14:paraId="316B404B" w14:textId="77777777" w:rsidR="00C45993" w:rsidRDefault="00C45993" w:rsidP="00C45993">
      <w:pPr>
        <w:rPr>
          <w:rFonts w:ascii="Calibri" w:eastAsia="Calibri" w:hAnsi="Calibri" w:cs="Calibri"/>
          <w:sz w:val="26"/>
          <w:szCs w:val="26"/>
        </w:rPr>
      </w:pPr>
    </w:p>
    <w:p w14:paraId="701882BF" w14:textId="1F30DBD5" w:rsidR="000337D1" w:rsidRPr="00A66E32" w:rsidRDefault="00000000" w:rsidP="00C45993">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لذا، كل ما أحاول قوله هو أن هناك ثلاثية المنقطات، ثلاثة أسطر. وفي أمثالنا يجيب بحسب قائمتنا ليكون حكيماً في عيني نفسه. هناك سطرين في كل منهما. وهناك ثلاثية المنقوطة، ثلاثة أسطر هناك في 26:3.</w:t>
      </w:r>
    </w:p>
    <w:p w14:paraId="775CBAA4" w14:textId="77777777" w:rsidR="000337D1" w:rsidRPr="00A66E32" w:rsidRDefault="000337D1">
      <w:pPr>
        <w:rPr>
          <w:sz w:val="26"/>
          <w:szCs w:val="26"/>
        </w:rPr>
      </w:pPr>
    </w:p>
    <w:p w14:paraId="3B711D17" w14:textId="510FAEE8"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الآن، الآيات الرابعة والخامسة، 26: 4 و5 لا تتوافق مع الآية 3. هناك انفصال. إنها آيات مختلفة جدًا تقول أشياء مختلفة.</w:t>
      </w:r>
    </w:p>
    <w:p w14:paraId="7D75CA67" w14:textId="77777777" w:rsidR="000337D1" w:rsidRPr="00A66E32" w:rsidRDefault="000337D1">
      <w:pPr>
        <w:rPr>
          <w:sz w:val="26"/>
          <w:szCs w:val="26"/>
        </w:rPr>
      </w:pPr>
    </w:p>
    <w:p w14:paraId="73120A2B" w14:textId="30030194" w:rsidR="000337D1" w:rsidRPr="00A66E32" w:rsidRDefault="00000000" w:rsidP="00C45993">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الآن، ماذا عن الآية التي تلي 4 و 5 تليها 6. الآية 6 تقول: "مثل قطع الرجلين أو شرب الظلم بمثابة إرسال رسالة بأيدي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الجهال". </w:t>
      </w:r>
      <w:r xmlns:w="http://schemas.openxmlformats.org/wordprocessingml/2006/main" w:rsidR="00C45993">
        <w:rPr>
          <w:rFonts w:ascii="Calibri" w:eastAsia="Calibri" w:hAnsi="Calibri" w:cs="Calibri"/>
          <w:sz w:val="26"/>
          <w:szCs w:val="26"/>
        </w:rPr>
        <w:t xml:space="preserve">لاحظ أن هذا تشبيه، «مثل قطع الرجلين أو شرب العنف إرسال رسالة على يد أحمق». انها تستخدم التشبيه. حسنًا، ليس هناك تشبيه في عبارة "جاوب الجاهل حسب حماقته لئلا يكون حكيمًا". ليس هناك تشبيه أو أشياء من هذا القبيل هناك. لذا، الأمر مختلف تمامًا. وبالمناسبة، 6 يتصل بالأسفل مع 7 و8 أكثر مما يتصل بالأعلى. تمام.</w:t>
      </w:r>
    </w:p>
    <w:p w14:paraId="161D12A1" w14:textId="77777777" w:rsidR="000337D1" w:rsidRPr="00A66E32" w:rsidRDefault="000337D1">
      <w:pPr>
        <w:rPr>
          <w:sz w:val="26"/>
          <w:szCs w:val="26"/>
        </w:rPr>
      </w:pPr>
    </w:p>
    <w:p w14:paraId="74605977" w14:textId="2EF795E4"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وهنا تحذير من استخدام الأحمق لإنجاز مهمة، وعدم محاولة التفكير معهم. لذا، تقول الآية السادسة أنه لا ينبغي عليك استخدام أحمق لإنجاز مهمة لا يمكن إنجازها. تمام.</w:t>
      </w:r>
    </w:p>
    <w:p w14:paraId="2F55262A" w14:textId="77777777" w:rsidR="000337D1" w:rsidRPr="00A66E32" w:rsidRDefault="000337D1">
      <w:pPr>
        <w:rPr>
          <w:sz w:val="26"/>
          <w:szCs w:val="26"/>
        </w:rPr>
      </w:pPr>
    </w:p>
    <w:p w14:paraId="1A09C025" w14:textId="6B519E9C" w:rsidR="000337D1" w:rsidRPr="00A66E32" w:rsidRDefault="00000000" w:rsidP="00C45993">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لكن محاولة تصحيحه بالاستدلال أكثر من أربعة وخمسة والإجابة على الأحمق أو عدم الإجابة على الأحمق. لذا، فإن الجاهل في 26: 6 يوضع في المركز الأخير، وليس في النقطتين الأوليتين، خلافًا لـ "لا تجب الجاهل حسب حماقته" و"جاوب الجاهل". وكلاهما في السطر الأول، وليس في السطر الثاني. وفي هذه الآية 26.6، الآية التالية، يأتي الأحمق في السطر الثاني، وليس الأول. لذلك أعتقد أن تلك الاختلافات مهمة.</w:t>
      </w:r>
    </w:p>
    <w:p w14:paraId="031D0870" w14:textId="77777777" w:rsidR="000337D1" w:rsidRPr="00A66E32" w:rsidRDefault="000337D1">
      <w:pPr>
        <w:rPr>
          <w:sz w:val="26"/>
          <w:szCs w:val="26"/>
        </w:rPr>
      </w:pPr>
    </w:p>
    <w:p w14:paraId="0BD95E9F" w14:textId="0538DFB2"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لذا فإن الإصحاح 26: 1-12 الآية 2 هو الاستثناء الوحيد الذي يخاطب الأحمق. وهكذا، هذه 26: 4 و5 فهي بالتأكيد وحدة تبرز بذاتها، وليس مع الآية السادسة وما بعدها وليس مع الآية الثالثة التي تسبقها. إنه زوج.</w:t>
      </w:r>
    </w:p>
    <w:p w14:paraId="2D0FBA81" w14:textId="77777777" w:rsidR="000337D1" w:rsidRPr="00A66E32" w:rsidRDefault="000337D1">
      <w:pPr>
        <w:rPr>
          <w:sz w:val="26"/>
          <w:szCs w:val="26"/>
        </w:rPr>
      </w:pPr>
    </w:p>
    <w:p w14:paraId="4F72AEEF" w14:textId="4FB27254"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بمعنى آخر، إنه زوج، وهو مرتبط معًا بشكل فريد وهو زوج. والآن ما هي أهمية جمع هذين الأمرين معًا وربط سفر الأمثال بقوة ظهرًا لظهر. في بعض الأحيان قد يكون الأمر يستحق المخاطرة، مخاطرة شخصية، لمنع الأحمق من النزول إلى الأسفل، كونه حكيمًا في نظر نفسه.</w:t>
      </w:r>
    </w:p>
    <w:p w14:paraId="7DADEDBC" w14:textId="77777777" w:rsidR="000337D1" w:rsidRPr="00A66E32" w:rsidRDefault="000337D1">
      <w:pPr>
        <w:rPr>
          <w:sz w:val="26"/>
          <w:szCs w:val="26"/>
        </w:rPr>
      </w:pPr>
    </w:p>
    <w:p w14:paraId="148644D4" w14:textId="43B64E75"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ما هو أسوأ من أن تكون أحمق؟ والأسوأ من أن تكون أحمقاً هو أن تكون حكيماً في عيني نفسك. الغطرسة، والكبرياء، الذي لا مفر منه.</w:t>
      </w:r>
    </w:p>
    <w:p w14:paraId="7E0B327B" w14:textId="77777777" w:rsidR="000337D1" w:rsidRPr="00A66E32" w:rsidRDefault="000337D1">
      <w:pPr>
        <w:rPr>
          <w:sz w:val="26"/>
          <w:szCs w:val="26"/>
        </w:rPr>
      </w:pPr>
    </w:p>
    <w:p w14:paraId="0E9CA51A" w14:textId="4D0DE75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هناك مفر من الفداء وأنا أفهم ذلك، لكنه أسوأ من أن تكون أحمقًا، وأن تكون حكيمًا في نظر نفسك. وإذا تمكنت من منع الأحمق من الانحدار إلى الحكمة في نظر نفسه، فقد يكون من المفيد تحمل بعض المخاطر الشخصية، ولكن عليك، كما تعلم، أن تحترس من ذلك لأنك قد تتضرر. يتم تحقيق المنطق الأعلى من خلال التناقض الواضح بين المثلين.</w:t>
      </w:r>
    </w:p>
    <w:p w14:paraId="2A769935" w14:textId="77777777" w:rsidR="000337D1" w:rsidRPr="00A66E32" w:rsidRDefault="000337D1">
      <w:pPr>
        <w:rPr>
          <w:sz w:val="26"/>
          <w:szCs w:val="26"/>
        </w:rPr>
      </w:pPr>
    </w:p>
    <w:p w14:paraId="22E05A07" w14:textId="4E2326D5"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متى ولماذا يجب على الإنسان أن يجيب على الأحمق؟ متى و لماذا؟ لديك مثل يقول لا تجيب على الأحمق. والآخر يقول أجب يا أحمق. متى ولماذا يجب أن يحدث ذلك؟ ومرة أخرى، قلنا أن هذا الصراع أدى إلى التساؤل حول سفر الأمثال، وما إذا كان ينبغي أن يكون موجودًا في القانون.</w:t>
      </w:r>
    </w:p>
    <w:p w14:paraId="13EA74DE" w14:textId="77777777" w:rsidR="000337D1" w:rsidRPr="00A66E32" w:rsidRDefault="000337D1">
      <w:pPr>
        <w:rPr>
          <w:sz w:val="26"/>
          <w:szCs w:val="26"/>
        </w:rPr>
      </w:pPr>
    </w:p>
    <w:p w14:paraId="24923693" w14:textId="56DD1362"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الآن ما هو مثير للاهتمام بالنسبة لي، وقد تكون هذه نقطة جانبية، أنا آسف لأنها صغيرة جدًا وأشياء من هذا القبيل، لكن دعني أفعل ذلك بسرعة. النسخة اليونانية، السبعينية أو السبعينية، تم كتابتها حوالي 250 قبل الميلاد إلى 100 قبل الميلاد. في الأساس، بدأ اليهود يتحدثون اليونانية وتولى الإسكندر الحكم عام 333 قبل الميلاد.</w:t>
      </w:r>
    </w:p>
    <w:p w14:paraId="18447BA6" w14:textId="77777777" w:rsidR="000337D1" w:rsidRPr="00A66E32" w:rsidRDefault="000337D1">
      <w:pPr>
        <w:rPr>
          <w:sz w:val="26"/>
          <w:szCs w:val="26"/>
        </w:rPr>
      </w:pPr>
    </w:p>
    <w:p w14:paraId="16484568" w14:textId="0F307808"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يأتي الإسكندر الأكبر أو العنب، ويحول كل شيء إلى يوناني وهلنستي وأشياء من هذا القبيل. لذلك، بدأ اليهود يتحدثون اليونانية. وهكذا، فإن العهد الجديد سوف يُكتب باللغة اليونانية، وليس العبرية، ويرجع ذلك إلى حد كبير إلى ما فعله الإسكندر، وما إلى ذلك، وما إلى ذلك.</w:t>
      </w:r>
    </w:p>
    <w:p w14:paraId="6D9B5FCD" w14:textId="77777777" w:rsidR="000337D1" w:rsidRPr="00A66E32" w:rsidRDefault="000337D1">
      <w:pPr>
        <w:rPr>
          <w:sz w:val="26"/>
          <w:szCs w:val="26"/>
        </w:rPr>
      </w:pPr>
    </w:p>
    <w:p w14:paraId="7CB71E13" w14:textId="7803037C"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تمام. ولم يكن لدى اليهود كتاب مقدس باللغتين العبرية والآرامية، ولكن لم يكن لديهم كتاب باللغة اليونانية. لذا، ما حدث هو أن بعض يهود الإسكندرية اجتمعوا معًا وقالوا،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مرحبًا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نحن بحاجة إلى ترجمة النص الماسوري العبري الخاص بالعهد القديم.</w:t>
      </w:r>
    </w:p>
    <w:p w14:paraId="1809C09B" w14:textId="77777777" w:rsidR="000337D1" w:rsidRPr="00A66E32" w:rsidRDefault="000337D1">
      <w:pPr>
        <w:rPr>
          <w:sz w:val="26"/>
          <w:szCs w:val="26"/>
        </w:rPr>
      </w:pPr>
    </w:p>
    <w:p w14:paraId="492EBDF8" w14:textId="20022D2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تمام. هناك كل أنواع الصراعات، لكنها كانت تحويل النص العبري إلى النص السبعيني، إلى النص اليوناني. لذلك، قمنا بترجمة العبرية، وترجمناها إلى اليونانية، وأطلقوا عليها اسم "السبعينية" آنذاك.</w:t>
      </w:r>
    </w:p>
    <w:p w14:paraId="213AADC2" w14:textId="77777777" w:rsidR="000337D1" w:rsidRPr="00A66E32" w:rsidRDefault="000337D1">
      <w:pPr>
        <w:rPr>
          <w:sz w:val="26"/>
          <w:szCs w:val="26"/>
        </w:rPr>
      </w:pPr>
    </w:p>
    <w:p w14:paraId="6328BD12" w14:textId="63B69AE5"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كانت الترجمة السبعينية هي الكتاب المقدس في زمن يسوع وبولس وأشياء من هذا القبيل. وأشياء من الكتاب المقدس اليوناني وأشياء من هذا القبيل.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ما حدث عندما ترجم الكتبة في الإسكندرية سفر الأمثال، ما بدأت تراه يحدث هو أنه كلما جاءوا إلى هذه الأمثال المتعارضة، كانوا يخففون نوعًا ما من الضربة في ترجمتهم.</w:t>
      </w:r>
    </w:p>
    <w:p w14:paraId="2CEA5453" w14:textId="77777777" w:rsidR="000337D1" w:rsidRPr="00A66E32" w:rsidRDefault="000337D1">
      <w:pPr>
        <w:rPr>
          <w:sz w:val="26"/>
          <w:szCs w:val="26"/>
        </w:rPr>
      </w:pPr>
    </w:p>
    <w:p w14:paraId="34B1C680" w14:textId="247F9D52" w:rsidR="000337D1" w:rsidRPr="00A66E32" w:rsidRDefault="002B71CF">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إذًا، هؤلاء الرجال، حوالي 250 قبل الميلاد إلى 100 قبل الميلاد، كانوا يترجمون الكتاب المقدس من العبرية والآرامية إلى اليونانية. وعندما يفعلون ذلك، فإنهم يخففون من التناقضات. يمكنك فقط رؤية أرسطو، والتناقضات اليونانية الكلاسيكية، وجنون الكتاب المقدس، وأشياء من هذا القبيل.</w:t>
      </w:r>
    </w:p>
    <w:p w14:paraId="2318E7E1" w14:textId="77777777" w:rsidR="000337D1" w:rsidRPr="00A66E32" w:rsidRDefault="000337D1">
      <w:pPr>
        <w:rPr>
          <w:sz w:val="26"/>
          <w:szCs w:val="26"/>
        </w:rPr>
      </w:pPr>
    </w:p>
    <w:p w14:paraId="0D84723E" w14:textId="03B861C6" w:rsidR="000337D1" w:rsidRPr="00A66E32" w:rsidRDefault="002B71CF">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لذلك، خففوها إلى اليونانية. مواقف مختلفة جدا. وما أريد أن أفعله هو مجرد أخذ بعض الرشاوى وأريكم في الترجمة السبعينية كيف خففوا الرشاوى وهذا الشيء.</w:t>
      </w:r>
    </w:p>
    <w:p w14:paraId="2D1F5D49" w14:textId="77777777" w:rsidR="000337D1" w:rsidRPr="00A66E32" w:rsidRDefault="000337D1">
      <w:pPr>
        <w:rPr>
          <w:sz w:val="26"/>
          <w:szCs w:val="26"/>
        </w:rPr>
      </w:pPr>
    </w:p>
    <w:p w14:paraId="274A8C2B" w14:textId="107541C9" w:rsidR="000337D1" w:rsidRPr="00A66E32" w:rsidRDefault="002B71CF">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لذلك، يقول سفر الأمثال 17: 23 أن الأشرار يأخذون الرشوة في الخفاء لعرقلة طرق العدل. الرشاوى ليست جيدة. ولا ينبغي للقضاة أن يقبلوا الرشاوى.</w:t>
      </w:r>
    </w:p>
    <w:p w14:paraId="71F00E82" w14:textId="77777777" w:rsidR="000337D1" w:rsidRPr="00A66E32" w:rsidRDefault="000337D1">
      <w:pPr>
        <w:rPr>
          <w:sz w:val="26"/>
          <w:szCs w:val="26"/>
        </w:rPr>
      </w:pPr>
    </w:p>
    <w:p w14:paraId="2169769B" w14:textId="5134C951"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ما زلت أتذكر عندما قمت بالتدريس في السجن لمدة 10 سنوات تقريبًا في سجن مدينة ميشيغان بولاية إنديانا، في السجن شديد الحراسة هناك. وفي أحد الأيام قلت للرجال الذين كانوا في السجن، هذه إجراءات أمنية مشددة. الكثير من هؤلاء الرجال موجودون هناك طوال حياتهم.</w:t>
      </w:r>
    </w:p>
    <w:p w14:paraId="65F7E901" w14:textId="77777777" w:rsidR="000337D1" w:rsidRPr="00A66E32" w:rsidRDefault="000337D1">
      <w:pPr>
        <w:rPr>
          <w:sz w:val="26"/>
          <w:szCs w:val="26"/>
        </w:rPr>
      </w:pPr>
    </w:p>
    <w:p w14:paraId="72B2BD40" w14:textId="711C05B5"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فقلت، حسنًا، من الجيد في أمريكا أن قضاتنا لا يقبلون الرشاوى. وضحك عليّ الرجال في الفصل حرفيًا. قالوا، أيها الشيخ براندت، ليس لديك أدنى فكرة.</w:t>
      </w:r>
    </w:p>
    <w:p w14:paraId="4E13440C" w14:textId="77777777" w:rsidR="000337D1" w:rsidRPr="00A66E32" w:rsidRDefault="000337D1">
      <w:pPr>
        <w:rPr>
          <w:sz w:val="26"/>
          <w:szCs w:val="26"/>
        </w:rPr>
      </w:pPr>
    </w:p>
    <w:p w14:paraId="54266DAE" w14:textId="27E18F3D"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وكان هؤلاء الرجال أكثر خبرة في العالم. وأعتقد أنهم كانوا على حق في كثير من النواحي. لكن على أية حال، الرشاوى ليست جيدة.</w:t>
      </w:r>
    </w:p>
    <w:p w14:paraId="614A8693" w14:textId="77777777" w:rsidR="000337D1" w:rsidRPr="00A66E32" w:rsidRDefault="000337D1">
      <w:pPr>
        <w:rPr>
          <w:sz w:val="26"/>
          <w:szCs w:val="26"/>
        </w:rPr>
      </w:pPr>
    </w:p>
    <w:p w14:paraId="0319917E" w14:textId="27B908F3"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من المفترض أن يتم الفصل بين العدالة والرشاوى. إذا رجعت إلى سفر التثنية، ستجد بوضوح أن الشيء الوحيد الذي ليس من المفترض أن يفعله القضاة هو الرشوة. </w:t>
      </w:r>
      <w:r xmlns:w="http://schemas.openxmlformats.org/wordprocessingml/2006/main" w:rsidR="00EB59E7" w:rsidRPr="00A66E32">
        <w:rPr>
          <w:rFonts w:ascii="Calibri" w:eastAsia="Calibri" w:hAnsi="Calibri" w:cs="Calibri"/>
          <w:sz w:val="26"/>
          <w:szCs w:val="26"/>
        </w:rPr>
        <w:t xml:space="preserve">هكذا يأخذ الأشرار الرشوة في الخفاء ليحرفوا طرق القضاء.</w:t>
      </w:r>
    </w:p>
    <w:p w14:paraId="06EF4B52" w14:textId="77777777" w:rsidR="000337D1" w:rsidRPr="00A66E32" w:rsidRDefault="000337D1">
      <w:pPr>
        <w:rPr>
          <w:sz w:val="26"/>
          <w:szCs w:val="26"/>
        </w:rPr>
      </w:pPr>
    </w:p>
    <w:p w14:paraId="25293347" w14:textId="3CC71C51"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يقول سفر الأمثال 21: 14 في النص العبري أن الهدية في الخفاء ترد الغضب والرشوة المكتومة الغضب الشديد. بمعنى آخر، إذا كنت تريد تجنب الغضب والقوة، يمكن لشخص ما أن يغضب منك بشدة، أو هدية أو رشوة، يمكن أن تخفف من الأمر نوعًا ما. ولكن بعد ذلك لديك هذه المشكلة، ماذا تفعل بالرشاوى؟ إذن ما يحدث هو في الترجمة السبعينية اليونانية أنها هبة سرية وتعني الكرم.</w:t>
      </w:r>
    </w:p>
    <w:p w14:paraId="38A0F4E3" w14:textId="77777777" w:rsidR="000337D1" w:rsidRPr="00A66E32" w:rsidRDefault="000337D1">
      <w:pPr>
        <w:rPr>
          <w:sz w:val="26"/>
          <w:szCs w:val="26"/>
        </w:rPr>
      </w:pPr>
    </w:p>
    <w:p w14:paraId="11DF8BB6" w14:textId="3D962AEA"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لذا بدلًا من استخدام هذا المصطلح للإشارة إلى رشوة، يتم استخدامه لقول هدية بمعنى الكرم. الكرم الخفي يصرف الغضب ومن يمنع العطاء يثير غضبا شديدا. بيت القصيد من هذا هو أنني لا أريد أن أخوض في كل هذا.</w:t>
      </w:r>
    </w:p>
    <w:p w14:paraId="47FF7BD1" w14:textId="77777777" w:rsidR="000337D1" w:rsidRPr="00A66E32" w:rsidRDefault="000337D1">
      <w:pPr>
        <w:rPr>
          <w:sz w:val="26"/>
          <w:szCs w:val="26"/>
        </w:rPr>
      </w:pPr>
    </w:p>
    <w:p w14:paraId="2F3DCB55" w14:textId="5AC06D56"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أعتقد أنها ستكون طويلة جدًا. لقد ذهبنا بالفعل لفترة طويلة جدا. وعندما وصلوا إلى هذا الشيء هل الرشاوى جيدة أم سيئة؟ حسنًا، في بعض السياقات يحرفون العدالة وهذا شر.</w:t>
      </w:r>
    </w:p>
    <w:p w14:paraId="70AE3D83" w14:textId="77777777" w:rsidR="000337D1" w:rsidRPr="00A66E32" w:rsidRDefault="000337D1">
      <w:pPr>
        <w:rPr>
          <w:sz w:val="26"/>
          <w:szCs w:val="26"/>
        </w:rPr>
      </w:pPr>
    </w:p>
    <w:p w14:paraId="677ACF49"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ولكن بعد ذلك تقول مقاطع أخرى أن الرشوة أو الهدية يمكن أن تسهل الأمور. من المناسب دهن راحة اليد بنوع ما. يجب عليك الدخول إلى الموقع في أريحا وسيرى الرجل جميع الكاميرات الخاصة بك ولن يسمح لك بالدخول إلى هناك للقيام بذلك حقًا.</w:t>
      </w:r>
    </w:p>
    <w:p w14:paraId="6D6F17BB" w14:textId="77777777" w:rsidR="000337D1" w:rsidRPr="00A66E32" w:rsidRDefault="000337D1">
      <w:pPr>
        <w:rPr>
          <w:sz w:val="26"/>
          <w:szCs w:val="26"/>
        </w:rPr>
      </w:pPr>
    </w:p>
    <w:p w14:paraId="59EE5692" w14:textId="43D4D77F" w:rsidR="000337D1" w:rsidRPr="00A66E32" w:rsidRDefault="00EB59E7">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لذلك، دفع له صديقك 10 دولارات وفجأة، أصبحت في الموقع وأشياء من هذا القبيل. حسنا، هذا يعمل بشكل جيد. لم يحرف العدالة.</w:t>
      </w:r>
    </w:p>
    <w:p w14:paraId="277BFFC6" w14:textId="77777777" w:rsidR="000337D1" w:rsidRPr="00A66E32" w:rsidRDefault="000337D1">
      <w:pPr>
        <w:rPr>
          <w:sz w:val="26"/>
          <w:szCs w:val="26"/>
        </w:rPr>
      </w:pPr>
    </w:p>
    <w:p w14:paraId="5B101583" w14:textId="0FABF765"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حسنًا، لا أعرف ما الذي حدث، لكن على أي حال، وصلنا إلى هناك لأننا قمنا بتشحيم كف الرجل. لذلك، عليك أن تعرف ما هي الصفقة. وهكذا، السبعينية، من المثير للاهتمام، أن السبعينية أدركت هذه الصراعات من حيث الرشاوى وأنها تخفف الضربة والأشياء.</w:t>
      </w:r>
    </w:p>
    <w:p w14:paraId="1316207A" w14:textId="77777777" w:rsidR="000337D1" w:rsidRPr="00A66E32" w:rsidRDefault="000337D1">
      <w:pPr>
        <w:rPr>
          <w:sz w:val="26"/>
          <w:szCs w:val="26"/>
        </w:rPr>
      </w:pPr>
    </w:p>
    <w:p w14:paraId="4A7B8EF8" w14:textId="77777777" w:rsidR="008D1130" w:rsidRDefault="00000000" w:rsidP="00EB59E7">
      <w:pPr xmlns:w="http://schemas.openxmlformats.org/wordprocessingml/2006/main">
        <w:rPr>
          <w:rFonts w:ascii="Calibri" w:eastAsia="Calibri" w:hAnsi="Calibri" w:cs="Calibri"/>
          <w:sz w:val="26"/>
          <w:szCs w:val="26"/>
        </w:rPr>
        <w:bidi/>
      </w:pPr>
      <w:r xmlns:w="http://schemas.openxmlformats.org/wordprocessingml/2006/main" w:rsidRPr="00A66E32">
        <w:rPr>
          <w:rFonts w:ascii="Calibri" w:eastAsia="Calibri" w:hAnsi="Calibri" w:cs="Calibri"/>
          <w:sz w:val="26"/>
          <w:szCs w:val="26"/>
        </w:rPr>
        <w:t xml:space="preserve">وسنرى أنهم فعلوا نفس الشيء مع سفر الأمثال 26: 4 و5. ويخلص هاتون بعد فحص الاختلافات بين الترجمة العبرية والترجمة السبعينية اليونانية، "إن زعمي أن النسخة اليونانية من سفر الأمثال حساسة للطبيعة المتناقضة لسفر الأمثال. إن النص العبري وترجمته بشكل متكرر بطريقة تزيل التناقضات يمكن أن يكون أداة تفسيرية قيمة في تحديد التعقيدات المماثلة في الكتب المقدسة الأخرى. بمعنى آخر، عندما فعلوا ذلك، رأوا هذه الصراعات، وقاموا بتلطيفها من خلال حضور الحوارات المعقدة في الكتاب، ورفض القفز إلى استنتاجات سابقة لأوانها، والقراءة بحساسية، وجمع التناقضات معًا.</w:t>
      </w:r>
    </w:p>
    <w:p w14:paraId="0E0AD2F9" w14:textId="77777777" w:rsidR="008D1130" w:rsidRDefault="008D1130" w:rsidP="00EB59E7">
      <w:pPr>
        <w:rPr>
          <w:rFonts w:ascii="Calibri" w:eastAsia="Calibri" w:hAnsi="Calibri" w:cs="Calibri"/>
          <w:sz w:val="26"/>
          <w:szCs w:val="26"/>
        </w:rPr>
      </w:pPr>
    </w:p>
    <w:p w14:paraId="4C0B2BCA" w14:textId="7D5A0460" w:rsidR="000337D1" w:rsidRPr="00A66E32" w:rsidRDefault="00000000" w:rsidP="008D113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لذا، ما يقوله هاتون هو، لا تحاول التخفيف من حدة هذه المشاكل. لا تحاول الانسجام. من خلال إجبارهم، وتنعيمهم، ومواءمتهم، فإنك تفتقد المغزى من تفسير كل واحد على حدة والسماح لهم بالشعور بالتوتر الذي تحتاجه لفهم الفروق الدقيقة لما يحدث حقًا. إن جمع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التناقضات معًا، بدلًا من السعي إلى التوفيق بينها، يمكن للقارئ أن يصبح واحدًا من أولئك القادرين على التصرف بحكمة ومسؤولية في عالم معقد. احسنت القول.</w:t>
      </w:r>
    </w:p>
    <w:p w14:paraId="639BB754" w14:textId="77777777" w:rsidR="000337D1" w:rsidRPr="00A66E32" w:rsidRDefault="000337D1">
      <w:pPr>
        <w:rPr>
          <w:sz w:val="26"/>
          <w:szCs w:val="26"/>
        </w:rPr>
      </w:pPr>
    </w:p>
    <w:p w14:paraId="67D4EE46" w14:textId="4FBCCB39"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الآن إليك بعض الحلول. هناك رجل يُدعى فان هيردين كتب مقالاً عن الاستراتيجيات التي يطبقها مفسري المفارقة في أمثال 26: 4و 5. ولقد تعرفت على هذا وهو يستخدم بعض هؤلاء الأشخاص الذين يضربون الأمثال، وليس الناس، وهذا خارج الكتاب المقدس. .</w:t>
      </w:r>
    </w:p>
    <w:p w14:paraId="6EC5EEAF" w14:textId="77777777" w:rsidR="000337D1" w:rsidRPr="00A66E32" w:rsidRDefault="000337D1">
      <w:pPr>
        <w:rPr>
          <w:sz w:val="26"/>
          <w:szCs w:val="26"/>
        </w:rPr>
      </w:pPr>
    </w:p>
    <w:p w14:paraId="3A62A80F" w14:textId="44814CE0"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يدرسون الأمثال، الأمثال الدولية. كان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مايدر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واحدًا، ونوريس آخر. ويقول، هناك ثلاث طرق أساسية عندما يكون لديك أمثال تناقض بعضها البعض.</w:t>
      </w:r>
    </w:p>
    <w:p w14:paraId="75D62448" w14:textId="77777777" w:rsidR="000337D1" w:rsidRPr="00A66E32" w:rsidRDefault="000337D1">
      <w:pPr>
        <w:rPr>
          <w:sz w:val="26"/>
          <w:szCs w:val="26"/>
        </w:rPr>
      </w:pPr>
    </w:p>
    <w:p w14:paraId="333AE062" w14:textId="5197D6AF"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أنظر قبل أن تقفز، من يتردد فقد ضاع. الغياب يجعل القلب يعشق أو يغيب عن الأنظار، بعيدًا عن العقل. تتعارض هذه الأمثال مع بعضها البعض، ويقول إن الطريقة التي يحل بها الناس ذلك هي أنهم يستخدمون أولاً: أطر مرجعية منفصلة.</w:t>
      </w:r>
    </w:p>
    <w:p w14:paraId="74BEDDC0" w14:textId="77777777" w:rsidR="000337D1" w:rsidRPr="00A66E32" w:rsidRDefault="000337D1">
      <w:pPr>
        <w:rPr>
          <w:sz w:val="26"/>
          <w:szCs w:val="26"/>
        </w:rPr>
      </w:pPr>
    </w:p>
    <w:p w14:paraId="2B864D83" w14:textId="77777777" w:rsidR="008D1130" w:rsidRDefault="00000000" w:rsidP="008D1130">
      <w:pPr xmlns:w="http://schemas.openxmlformats.org/wordprocessingml/2006/main">
        <w:rPr>
          <w:rFonts w:ascii="Calibri" w:eastAsia="Calibri" w:hAnsi="Calibri" w:cs="Calibri"/>
          <w:sz w:val="26"/>
          <w:szCs w:val="26"/>
        </w:rPr>
        <w:bidi/>
      </w:pPr>
      <w:r xmlns:w="http://schemas.openxmlformats.org/wordprocessingml/2006/main" w:rsidRPr="00A66E32">
        <w:rPr>
          <w:rFonts w:ascii="Calibri" w:eastAsia="Calibri" w:hAnsi="Calibri" w:cs="Calibri"/>
          <w:sz w:val="26"/>
          <w:szCs w:val="26"/>
        </w:rPr>
        <w:t xml:space="preserve">إنهم يفصلون بين الأطر المرجعية والمواقف المختلفة. لذلك، تقول، حسنًا، انتظر، أحدهما لموقف ما، والآخر لموقف آخر. ثم تصف الموقف الذي يناسب أي مثل. لذلك فصل الأطر المرجعية.</w:t>
      </w:r>
    </w:p>
    <w:p w14:paraId="0DBC9A0B" w14:textId="77777777" w:rsidR="008D1130" w:rsidRDefault="008D1130" w:rsidP="008D1130">
      <w:pPr>
        <w:rPr>
          <w:rFonts w:ascii="Calibri" w:eastAsia="Calibri" w:hAnsi="Calibri" w:cs="Calibri"/>
          <w:sz w:val="26"/>
          <w:szCs w:val="26"/>
        </w:rPr>
      </w:pPr>
    </w:p>
    <w:p w14:paraId="699EE9B1" w14:textId="1AEE95F9" w:rsidR="000337D1" w:rsidRPr="00A66E32" w:rsidRDefault="008D1130" w:rsidP="008D113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التوسيط: في بعض الأحيان كانت هذه الاشتباكات تدعو إلى نوع من توسيط الاثنين، توسيط المثلين. لذا، على سبيل المثال، هي مستيقظة وهي ليست كذلك. إنها مستيقظة وهي ليست كذلك. إنه مثل التناقض. إنها مستيقظة وهي ليست كذلك.</w:t>
      </w:r>
    </w:p>
    <w:p w14:paraId="10781ACC" w14:textId="77777777" w:rsidR="000337D1" w:rsidRPr="00A66E32" w:rsidRDefault="000337D1">
      <w:pPr>
        <w:rPr>
          <w:sz w:val="26"/>
          <w:szCs w:val="26"/>
        </w:rPr>
      </w:pPr>
    </w:p>
    <w:p w14:paraId="6AA8C25F" w14:textId="03EA14C5"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لذا، ما تفعله هو أن تجمع بين الاثنين معًا لتجعل ما يحدث هو أنها مستيقظة، لكنها ليست كذلك. بمعنى آخر، إنها تستيقظ للتو. وهكذا، فهي في طور الاستيقاظ، وهي في المنتصف.</w:t>
      </w:r>
    </w:p>
    <w:p w14:paraId="6735B48A" w14:textId="77777777" w:rsidR="000337D1" w:rsidRPr="00A66E32" w:rsidRDefault="000337D1">
      <w:pPr>
        <w:rPr>
          <w:sz w:val="26"/>
          <w:szCs w:val="26"/>
        </w:rPr>
      </w:pPr>
    </w:p>
    <w:p w14:paraId="125BFFE8" w14:textId="03591C0E"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وهكذا، تأخذ مثلين يتناقضان مع بعضهما البعض وتختار نوعاً ما هذا الوسط في الوسط. وأنت تقول أنهما كلاهما، كلاهما مجتمعين معًا وكأنها تستيقظ للتو. تمام.</w:t>
      </w:r>
    </w:p>
    <w:p w14:paraId="6E751EBA" w14:textId="77777777" w:rsidR="000337D1" w:rsidRPr="00A66E32" w:rsidRDefault="000337D1">
      <w:pPr>
        <w:rPr>
          <w:sz w:val="26"/>
          <w:szCs w:val="26"/>
        </w:rPr>
      </w:pPr>
    </w:p>
    <w:p w14:paraId="6FF4C36A" w14:textId="77777777" w:rsidR="008D1130" w:rsidRDefault="00000000">
      <w:pPr xmlns:w="http://schemas.openxmlformats.org/wordprocessingml/2006/main">
        <w:rPr>
          <w:rFonts w:ascii="Calibri" w:eastAsia="Calibri" w:hAnsi="Calibri" w:cs="Calibri"/>
          <w:sz w:val="26"/>
          <w:szCs w:val="26"/>
        </w:rPr>
        <w:bidi/>
      </w:pPr>
      <w:r xmlns:w="http://schemas.openxmlformats.org/wordprocessingml/2006/main" w:rsidRPr="00A66E32">
        <w:rPr>
          <w:rFonts w:ascii="Calibri" w:eastAsia="Calibri" w:hAnsi="Calibri" w:cs="Calibri"/>
          <w:sz w:val="26"/>
          <w:szCs w:val="26"/>
        </w:rPr>
        <w:t xml:space="preserve">توسيط الأضداد، توسيط الأضداد وجمعها معًا.</w:t>
      </w:r>
    </w:p>
    <w:p w14:paraId="53766DF8" w14:textId="77777777" w:rsidR="008D1130" w:rsidRDefault="008D1130">
      <w:pPr>
        <w:rPr>
          <w:rFonts w:ascii="Calibri" w:eastAsia="Calibri" w:hAnsi="Calibri" w:cs="Calibri"/>
          <w:sz w:val="26"/>
          <w:szCs w:val="26"/>
        </w:rPr>
      </w:pPr>
    </w:p>
    <w:p w14:paraId="394BFB17" w14:textId="77777777" w:rsidR="008D1130" w:rsidRDefault="00000000" w:rsidP="008D1130">
      <w:pPr xmlns:w="http://schemas.openxmlformats.org/wordprocessingml/2006/main">
        <w:rPr>
          <w:rFonts w:ascii="Calibri" w:eastAsia="Calibri" w:hAnsi="Calibri" w:cs="Calibri"/>
          <w:sz w:val="26"/>
          <w:szCs w:val="26"/>
        </w:rPr>
        <w:bidi/>
      </w:pPr>
      <w:r xmlns:w="http://schemas.openxmlformats.org/wordprocessingml/2006/main" w:rsidRPr="00A66E32">
        <w:rPr>
          <w:rFonts w:ascii="Calibri" w:eastAsia="Calibri" w:hAnsi="Calibri" w:cs="Calibri"/>
          <w:sz w:val="26"/>
          <w:szCs w:val="26"/>
        </w:rPr>
        <w:t xml:space="preserve">طريقة أخرى لحل هذه المشكلة. لذا، إحدى الطرق هي فصل الأطر المرجعية أو المواقف. واحد هو حساب متوسط اثنين معًا والجمع بينهما بهذه الطريقة.</w:t>
      </w:r>
    </w:p>
    <w:p w14:paraId="32F1B959" w14:textId="77777777" w:rsidR="008D1130" w:rsidRDefault="008D1130" w:rsidP="008D1130">
      <w:pPr>
        <w:rPr>
          <w:rFonts w:ascii="Calibri" w:eastAsia="Calibri" w:hAnsi="Calibri" w:cs="Calibri"/>
          <w:sz w:val="26"/>
          <w:szCs w:val="26"/>
        </w:rPr>
      </w:pPr>
    </w:p>
    <w:p w14:paraId="11C05CDA" w14:textId="1510E840" w:rsidR="000337D1" w:rsidRPr="00A66E32" w:rsidRDefault="008D1130" w:rsidP="008D113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التعديل: الآخر هو تعديل مصطلح واحد. لذا، عليك أن تأخذ هذا المصطلح وتعيد تعريفه. لذلك، على سبيل المثال، "صديق الجميع ليس صديقًا لأحد". "صديق الجميع ليس صديقًا لأحد." وماذا يعني ذلك؟ يتم استخدام الصديق، الصديق بطريقتين مختلفتين.</w:t>
      </w:r>
    </w:p>
    <w:p w14:paraId="1BB6E4C0" w14:textId="77777777" w:rsidR="000337D1" w:rsidRPr="00A66E32" w:rsidRDefault="000337D1">
      <w:pPr>
        <w:rPr>
          <w:sz w:val="26"/>
          <w:szCs w:val="26"/>
        </w:rPr>
      </w:pPr>
    </w:p>
    <w:p w14:paraId="46969786" w14:textId="6E0F3545" w:rsidR="000337D1" w:rsidRPr="00A66E32" w:rsidRDefault="00000000" w:rsidP="008D113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وهكذا </w:t>
      </w:r>
      <w:r xmlns:w="http://schemas.openxmlformats.org/wordprocessingml/2006/main" w:rsidR="008D1130" w:rsidRPr="00A66E32">
        <w:rPr>
          <w:rFonts w:ascii="Calibri" w:eastAsia="Calibri" w:hAnsi="Calibri" w:cs="Calibri"/>
          <w:sz w:val="26"/>
          <w:szCs w:val="26"/>
        </w:rPr>
        <w:t xml:space="preserve">، ما يحدث هو أنه على الرغم من أنه يبدو متناقضًا، إلا أنه ليس كذلك حقًا. الصديق للجميع ليس صديقا لأحد. يتم استخدام الصديق بطريقة مختلفة هناك. في الفصل الأول، الصديق للجميع هو بمثابة صديق سطحي. يذهب ويعرف كيف يثرثر ويتحدث ويتجول.</w:t>
      </w:r>
    </w:p>
    <w:p w14:paraId="1A3FBD88" w14:textId="77777777" w:rsidR="000337D1" w:rsidRPr="00A66E32" w:rsidRDefault="000337D1">
      <w:pPr>
        <w:rPr>
          <w:sz w:val="26"/>
          <w:szCs w:val="26"/>
        </w:rPr>
      </w:pPr>
    </w:p>
    <w:p w14:paraId="7FE3602D" w14:textId="09CC0FD9" w:rsidR="000337D1" w:rsidRPr="00A66E32" w:rsidRDefault="00000000" w:rsidP="00C2417D">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إنه صديق الجميع وأشياء من هذا القبيل. ولكن هناك مختلفة جدا. الصديق هو نوع من أفضل صديق للأبد حيث يكون الشخص قريبًا حقًا. أنتم حقا أصدقاء مقربين. والصديق الذي لديه أصدقاء مع الجميع. الصديق للجميع ليس صديقا لأحد. لم يكن قريبا. إنه ليس قريبًا - صديق حقيقي.</w:t>
      </w:r>
    </w:p>
    <w:p w14:paraId="50ED8D77" w14:textId="77777777" w:rsidR="000337D1" w:rsidRPr="00A66E32" w:rsidRDefault="000337D1">
      <w:pPr>
        <w:rPr>
          <w:sz w:val="26"/>
          <w:szCs w:val="26"/>
        </w:rPr>
      </w:pPr>
    </w:p>
    <w:p w14:paraId="4458F675" w14:textId="2CEB5EB0" w:rsidR="000337D1" w:rsidRPr="00A66E32" w:rsidRDefault="00C2417D">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إذًا، لديك صديق يتم استخدامه بطريقتين مختلفتين. وهكذا، تعديل كيفية استخدام المصطلحات والأشياء. وآخر ما أشار إليه هو هذه الحلقة المفرغة.</w:t>
      </w:r>
    </w:p>
    <w:p w14:paraId="23F3B362" w14:textId="77777777" w:rsidR="000337D1" w:rsidRPr="00A66E32" w:rsidRDefault="000337D1">
      <w:pPr>
        <w:rPr>
          <w:sz w:val="26"/>
          <w:szCs w:val="26"/>
        </w:rPr>
      </w:pPr>
    </w:p>
    <w:p w14:paraId="662A8A3D" w14:textId="7AC1972C" w:rsidR="000337D1" w:rsidRPr="00A66E32" w:rsidRDefault="00000000" w:rsidP="00C2417D">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حلقة مفرغة. تحصل على صراع بين مثلين ويخلق حلقة مفرغة. لذلك، على سبيل المثال، "لا يوجد شيء مؤكد، ولكن عدم اليقين". "لا يوجد شيء مؤكد، سوى عدم اليقين." وهكذا تراه يكاد يناقض نفسه. "لا يوجد شيء مؤكد، سوى عدم اليقين."</w:t>
      </w:r>
    </w:p>
    <w:p w14:paraId="090633B6" w14:textId="77777777" w:rsidR="000337D1" w:rsidRPr="00A66E32" w:rsidRDefault="000337D1">
      <w:pPr>
        <w:rPr>
          <w:sz w:val="26"/>
          <w:szCs w:val="26"/>
        </w:rPr>
      </w:pPr>
    </w:p>
    <w:p w14:paraId="4DFA6FA9"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وما يفعله هذا هو أنه يخلق حلقة مفرغة. ماذا، كما تعلمون، لا شيء مؤكد، ولكن عدم اليقين، ولكن بعد ذلك عدم اليقين أمر مؤكد. وبالتالي، فإنه يخلق هذا النوع من الدورة، كما تعلمون، هل يمكن لله أن يجعل صخرة كبيرة جدًا بحيث لا يستطيع التقاطها؟ كما تعلم، إذا سقطت شجرة في الغابة، فلن يسمعها أحد.</w:t>
      </w:r>
    </w:p>
    <w:p w14:paraId="1B9A761F" w14:textId="77777777" w:rsidR="000337D1" w:rsidRPr="00A66E32" w:rsidRDefault="000337D1">
      <w:pPr>
        <w:rPr>
          <w:sz w:val="26"/>
          <w:szCs w:val="26"/>
        </w:rPr>
      </w:pPr>
    </w:p>
    <w:p w14:paraId="0FB240EE" w14:textId="4DFB2FB0"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هل يصدر صوتا؟ تمام. تلك الأنواع من الأشياء التي تخلق هذه الحلقة المفرغة من الأشياء. وما يقوله هو أن ذلك يُستخدم لوظيفة توكيدية.</w:t>
      </w:r>
    </w:p>
    <w:p w14:paraId="4471B0BE" w14:textId="77777777" w:rsidR="000337D1" w:rsidRPr="00A66E32" w:rsidRDefault="000337D1">
      <w:pPr>
        <w:rPr>
          <w:sz w:val="26"/>
          <w:szCs w:val="26"/>
        </w:rPr>
      </w:pPr>
    </w:p>
    <w:p w14:paraId="58965166" w14:textId="09A86A80"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تمام. لا يوجد شيء مؤكد، ولكن عدم اليقين هو وسيلة، بسبب الصدام، للتركيز والتأكيد على شيء ما، في حلقة مفرغة. إذن هذه أربع طرق.</w:t>
      </w:r>
    </w:p>
    <w:p w14:paraId="19BD90DF" w14:textId="77777777" w:rsidR="000337D1" w:rsidRPr="00A66E32" w:rsidRDefault="000337D1">
      <w:pPr>
        <w:rPr>
          <w:sz w:val="26"/>
          <w:szCs w:val="26"/>
        </w:rPr>
      </w:pPr>
    </w:p>
    <w:p w14:paraId="186B742F" w14:textId="1D0A69F9"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والآن لنأخذ، على سبيل المثال، هذه السنوات الست من المراجع، وأريد أن أستخدم بعد ذلك كتابًا لمايكل فوكس، الذي ربما كتب واحدًا من أفضل التعليقات على الأمثال المكتوبة على الإطلاق، مجلدين لمايكل فوكس. ممتاز. جامعة ويسكونسن.</w:t>
      </w:r>
    </w:p>
    <w:p w14:paraId="6D54F940" w14:textId="77777777" w:rsidR="000337D1" w:rsidRPr="00A66E32" w:rsidRDefault="000337D1">
      <w:pPr>
        <w:rPr>
          <w:sz w:val="26"/>
          <w:szCs w:val="26"/>
        </w:rPr>
      </w:pPr>
    </w:p>
    <w:p w14:paraId="07609DBE" w14:textId="6479E943" w:rsidR="000337D1" w:rsidRPr="00A66E32" w:rsidRDefault="00C2417D" w:rsidP="00C2417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وهو عالم ممتاز، ممتاز. فرجع وقال، هكذا كان الحاخامون يحلون هذه المشكلة. يقولون لا تجاوب الجاهل حسب حماقته لئلا تكون مثله. جاوب الجاهل حسب حماقته لئلا يكون حكيما في عيني نفسه. ويقولون: لا تجيبوا في مسائل التوراة، بل في الأمور العادية فقط. لذا، هكذا يتعاملون مع الأمر، موقفان منفصلان.</w:t>
      </w:r>
    </w:p>
    <w:p w14:paraId="20903161" w14:textId="77777777" w:rsidR="000337D1" w:rsidRPr="00A66E32" w:rsidRDefault="000337D1">
      <w:pPr>
        <w:rPr>
          <w:sz w:val="26"/>
          <w:szCs w:val="26"/>
        </w:rPr>
      </w:pPr>
    </w:p>
    <w:p w14:paraId="56C32849" w14:textId="0CAFB4C3"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يقولون، إذا كان الأمر حول التوراة، فلا تجادلوا حول التوراة بهذه الطريقة. ولكن إذا كان الأمر يتعلق بالشؤون العادية، فيمكنك الجدال بهذه الطريقة.</w:t>
      </w:r>
    </w:p>
    <w:p w14:paraId="17ED4E64" w14:textId="77777777" w:rsidR="000337D1" w:rsidRPr="00A66E32" w:rsidRDefault="000337D1">
      <w:pPr>
        <w:rPr>
          <w:sz w:val="26"/>
          <w:szCs w:val="26"/>
        </w:rPr>
      </w:pPr>
    </w:p>
    <w:p w14:paraId="15C114EB" w14:textId="77777777" w:rsidR="00C2417D" w:rsidRDefault="00000000" w:rsidP="00C2417D">
      <w:pPr xmlns:w="http://schemas.openxmlformats.org/wordprocessingml/2006/main">
        <w:rPr>
          <w:rFonts w:ascii="Calibri" w:eastAsia="Calibri" w:hAnsi="Calibri" w:cs="Calibri"/>
          <w:sz w:val="26"/>
          <w:szCs w:val="26"/>
        </w:rPr>
        <w:bidi/>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وهذا من بعض الحاخامات. والآن هناك طريقة أخرى تعاملوا بها يا ساديا، وهي عدم الرد في الشؤون الدنيوية، ولكن في الأمور الدينية فقط. </w:t>
      </w:r>
      <w:r xmlns:w="http://schemas.openxmlformats.org/wordprocessingml/2006/main" w:rsidR="00C2417D">
        <w:rPr>
          <w:rFonts w:ascii="Calibri" w:eastAsia="Calibri" w:hAnsi="Calibri" w:cs="Calibri"/>
          <w:sz w:val="26"/>
          <w:szCs w:val="26"/>
        </w:rPr>
        <w:t xml:space="preserve">لذلك، هذا الرجل يأخذها ويقلبها. فيقول: لا تجيبوا في الأمور الدنيوية، بل في الأمور الدينية فقط. قال السبت 30، القسم ب، أجب على أحمق في التوراة، ولكن في الإجابة الدنيوية، لا تجيب. يقول هذا الرجل أجب في الأمور الدنيوية، ولكن في الأمور الدينية، ثم أجب. لا تجيب في الأمور الدنيوية. لذلك، فهو يعكس الترتيب هناك.</w:t>
      </w:r>
    </w:p>
    <w:p w14:paraId="287C80AA" w14:textId="77777777" w:rsidR="00C2417D" w:rsidRDefault="00C2417D" w:rsidP="00C2417D">
      <w:pPr>
        <w:rPr>
          <w:rFonts w:ascii="Calibri" w:eastAsia="Calibri" w:hAnsi="Calibri" w:cs="Calibri"/>
          <w:sz w:val="26"/>
          <w:szCs w:val="26"/>
        </w:rPr>
      </w:pPr>
    </w:p>
    <w:p w14:paraId="606D52CB" w14:textId="7776FB49" w:rsidR="000337D1" w:rsidRPr="00A66E32" w:rsidRDefault="00000000" w:rsidP="00C2417D">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وأنت تقول، آي، آي، آي، أوي. لا تجيب عندما يعرفك الجمهور أنت والأحمق. وهذا يأتي من المدراش والأمثال. لا تجيب عندما يعرفك الجمهور أنت والأحمق. أجب عندما لا يعرف أي منكما. تمام. بمعنى آخر، أنت لا تتجنب الضرر لأنهم لا يعرفونك.</w:t>
      </w:r>
    </w:p>
    <w:p w14:paraId="5D0E31C0" w14:textId="77777777" w:rsidR="000337D1" w:rsidRPr="00A66E32" w:rsidRDefault="000337D1">
      <w:pPr>
        <w:rPr>
          <w:sz w:val="26"/>
          <w:szCs w:val="26"/>
        </w:rPr>
      </w:pPr>
    </w:p>
    <w:p w14:paraId="04978432" w14:textId="5BA678C1"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وهكذا، بعد ذلك يمكنك الإجابة والأشياء، المدراش، الأمثال هناك. لا تجب إذا تم وضعك في نفس مستوى الأحمق من خلال إجابتك. أجب عندما يدعي الأحمق نفس مكانة الرجل الحكيم.</w:t>
      </w:r>
    </w:p>
    <w:p w14:paraId="43B725CA" w14:textId="77777777" w:rsidR="000337D1" w:rsidRPr="00A66E32" w:rsidRDefault="000337D1">
      <w:pPr>
        <w:rPr>
          <w:sz w:val="26"/>
          <w:szCs w:val="26"/>
        </w:rPr>
      </w:pPr>
    </w:p>
    <w:p w14:paraId="643195FD"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يقول فوكس كل هذه الاقتراحات لمحاولة فصل المجالات المختلفة مع التوراة والدنيوية، والدنيوية، والتوراة. وقال إنها كلها تعسفية وليست مستمدة من النص. كلها تعسفية وغير مستمدة من النص.</w:t>
      </w:r>
    </w:p>
    <w:p w14:paraId="5D54026B" w14:textId="77777777" w:rsidR="000337D1" w:rsidRPr="00A66E32" w:rsidRDefault="000337D1">
      <w:pPr>
        <w:rPr>
          <w:sz w:val="26"/>
          <w:szCs w:val="26"/>
        </w:rPr>
      </w:pPr>
    </w:p>
    <w:p w14:paraId="7AEDB835" w14:textId="09794911"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وأعتقد أنه ربما يكون على شيء ما هناك. فصل المجالات المرجعية. اسمحوا لي أن أقرأ لسيدل، وهو أحد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علماء الأمثال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الذين يدرسون الأمثال، وهناك نظام كامل في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دراسة </w:t>
      </w:r>
      <w:r xmlns:w="http://schemas.openxmlformats.org/wordprocessingml/2006/main" w:rsidRPr="00A66E32">
        <w:rPr>
          <w:rFonts w:ascii="Calibri" w:eastAsia="Calibri" w:hAnsi="Calibri" w:cs="Calibri"/>
          <w:sz w:val="26"/>
          <w:szCs w:val="26"/>
        </w:rPr>
        <w:t xml:space="preserve">علم الأمثال .</w:t>
      </w:r>
      <w:proofErr xmlns:w="http://schemas.openxmlformats.org/wordprocessingml/2006/main" w:type="spellEnd"/>
    </w:p>
    <w:p w14:paraId="0CC0B454" w14:textId="77777777" w:rsidR="000337D1" w:rsidRPr="00A66E32" w:rsidRDefault="000337D1">
      <w:pPr>
        <w:rPr>
          <w:sz w:val="26"/>
          <w:szCs w:val="26"/>
        </w:rPr>
      </w:pPr>
    </w:p>
    <w:p w14:paraId="57D2C3B8"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ويؤكد أن معنى المثل يعتمد على السياق الاجتماعي لاستخدام المثل. استخدام المثل. العوامل التي تحدد العلاقة بين المثل والمستخدم والمخاطب بالإضافة إلى فهم الموقف الزمني، العلاقة بين أجزاء المثل بالإضافة إلى فهم الوضع الاجتماعي، العلاقة بين أجزاء الوضع الاجتماعي للمثل زائد تقييم التشابه بين موقف المثل والوضع الاجتماعي، ناهيك عن الاستراتيجية البلاغية التي يطبقها المستخدم.</w:t>
      </w:r>
    </w:p>
    <w:p w14:paraId="4BAB5571" w14:textId="77777777" w:rsidR="000337D1" w:rsidRPr="00A66E32" w:rsidRDefault="000337D1">
      <w:pPr>
        <w:rPr>
          <w:sz w:val="26"/>
          <w:szCs w:val="26"/>
        </w:rPr>
      </w:pPr>
    </w:p>
    <w:p w14:paraId="7A15984B" w14:textId="77777777" w:rsidR="00C2417D" w:rsidRDefault="00000000" w:rsidP="00C2417D">
      <w:pPr xmlns:w="http://schemas.openxmlformats.org/wordprocessingml/2006/main">
        <w:rPr>
          <w:rFonts w:ascii="Calibri" w:eastAsia="Calibri" w:hAnsi="Calibri" w:cs="Calibri"/>
          <w:sz w:val="26"/>
          <w:szCs w:val="26"/>
        </w:rPr>
        <w:bidi/>
      </w:pPr>
      <w:r xmlns:w="http://schemas.openxmlformats.org/wordprocessingml/2006/main" w:rsidRPr="00A66E32">
        <w:rPr>
          <w:rFonts w:ascii="Calibri" w:eastAsia="Calibri" w:hAnsi="Calibri" w:cs="Calibri"/>
          <w:sz w:val="26"/>
          <w:szCs w:val="26"/>
        </w:rPr>
        <w:t xml:space="preserve">ثم ينظر فوكس إلى أمثال 26: 5 و4 و5 قائلاً أن 26:5 هي الكلمة الأخيرة. لذا، فإن امتيازات الثعلب، كما يقول، لا تجيب الأحمق حسب حماقته، لئلا تكون مثله. جاوب الجاهل حسب حماقته لئلا يكون حكيما في عيني نفسه. يقول فوكس أن الكلمة الأخيرة مذكورة في الآية الخامسة. ولذلك فهو يفضل الآية الخامسة. فيقول، نعم، الآية الرابعة، نعم، لكن الآية الخامسة هي الآية المميزة، وهي نصيحة الأغلبية. والآية التي قبلها هي الأقلية.</w:t>
      </w:r>
    </w:p>
    <w:p w14:paraId="3F6EADBB" w14:textId="77777777" w:rsidR="00C2417D" w:rsidRDefault="00C2417D" w:rsidP="00C2417D">
      <w:pPr>
        <w:rPr>
          <w:rFonts w:ascii="Calibri" w:eastAsia="Calibri" w:hAnsi="Calibri" w:cs="Calibri"/>
          <w:sz w:val="26"/>
          <w:szCs w:val="26"/>
        </w:rPr>
      </w:pPr>
    </w:p>
    <w:p w14:paraId="44E2D289" w14:textId="2DA3CD38" w:rsidR="000337D1" w:rsidRPr="00A66E32" w:rsidRDefault="00000000" w:rsidP="00C2417D">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ومن المثير للاهتمام أن فان ليوين عكس ذلك وقال: الآية الرابعة هي الأغلبية. ولا تجيب حسب حماقته. هذه هي الأغلبية. وهذا ما يجب عليك فعله في معظم الأوقات. ولكن إذا رأيته في بعض الحالات النادرة يتعقل في نفسه، فافعل تقرير الأقلية.</w:t>
      </w:r>
    </w:p>
    <w:p w14:paraId="4CB3BB91" w14:textId="77777777" w:rsidR="000337D1" w:rsidRPr="00A66E32" w:rsidRDefault="000337D1">
      <w:pPr>
        <w:rPr>
          <w:sz w:val="26"/>
          <w:szCs w:val="26"/>
        </w:rPr>
      </w:pPr>
    </w:p>
    <w:p w14:paraId="262F95CD" w14:textId="602F812E" w:rsidR="000337D1" w:rsidRPr="00A66E32" w:rsidRDefault="00C2417D">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لذا، فإن </w:t>
      </w:r>
      <w:r xmlns:w="http://schemas.openxmlformats.org/wordprocessingml/2006/main" w:rsidR="00000000" w:rsidRPr="00A66E32">
        <w:rPr>
          <w:rFonts w:ascii="Calibri" w:eastAsia="Calibri" w:hAnsi="Calibri" w:cs="Calibri"/>
          <w:sz w:val="26"/>
          <w:szCs w:val="26"/>
        </w:rPr>
        <w:t xml:space="preserve">فوكس وفان ليوين يتخذان وجهة نظر مختلفة. يؤكد فوكس على الآية الخامسة وفان ليوين على الآية الرابعة ويميزهما. يرفض Waltke نهج الامتياز قائلاً إن كلاهما صحيح دائمًا.</w:t>
      </w:r>
    </w:p>
    <w:p w14:paraId="0A929113" w14:textId="77777777" w:rsidR="000337D1" w:rsidRPr="00A66E32" w:rsidRDefault="000337D1">
      <w:pPr>
        <w:rPr>
          <w:sz w:val="26"/>
          <w:szCs w:val="26"/>
        </w:rPr>
      </w:pPr>
    </w:p>
    <w:p w14:paraId="33D430D6" w14:textId="29DAB63D"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ومن المؤكد أن هناك وقتاً للسكوت ووقتاً للكلام. الجامعة 4 و 5، عفوا. لكن يجب على المرء دائمًا، ليس فقط في مواقف معينة، الرد على الأحمق لزعزعة استقراره، ولكن دائمًا، وليس أحيانًا، دون أن يصبح مثله.</w:t>
      </w:r>
    </w:p>
    <w:p w14:paraId="6E625EA7" w14:textId="77777777" w:rsidR="000337D1" w:rsidRPr="00A66E32" w:rsidRDefault="000337D1">
      <w:pPr>
        <w:rPr>
          <w:sz w:val="26"/>
          <w:szCs w:val="26"/>
        </w:rPr>
      </w:pPr>
    </w:p>
    <w:p w14:paraId="719C0D62" w14:textId="77777777" w:rsidR="00981C9C" w:rsidRDefault="00000000">
      <w:pPr xmlns:w="http://schemas.openxmlformats.org/wordprocessingml/2006/main">
        <w:rPr>
          <w:rFonts w:ascii="Calibri" w:eastAsia="Calibri" w:hAnsi="Calibri" w:cs="Calibri"/>
          <w:sz w:val="26"/>
          <w:szCs w:val="26"/>
        </w:rPr>
        <w:bidi/>
      </w:pPr>
      <w:r xmlns:w="http://schemas.openxmlformats.org/wordprocessingml/2006/main" w:rsidRPr="00A66E32">
        <w:rPr>
          <w:rFonts w:ascii="Calibri" w:eastAsia="Calibri" w:hAnsi="Calibri" w:cs="Calibri"/>
          <w:sz w:val="26"/>
          <w:szCs w:val="26"/>
        </w:rPr>
        <w:t xml:space="preserve">لذا يحاول والتكي الحصول على كليهما والتأكيد على حقيقة كل منهما ووضع المثل القائل، هناك وقت للرد على الأحمق ووقت لعدم الرد عليه، وتحقيق بعض المنطق السليم هناك.</w:t>
      </w:r>
    </w:p>
    <w:p w14:paraId="2C6D5758" w14:textId="77777777" w:rsidR="00981C9C" w:rsidRDefault="00981C9C">
      <w:pPr>
        <w:rPr>
          <w:rFonts w:ascii="Calibri" w:eastAsia="Calibri" w:hAnsi="Calibri" w:cs="Calibri"/>
          <w:sz w:val="26"/>
          <w:szCs w:val="26"/>
        </w:rPr>
      </w:pPr>
    </w:p>
    <w:p w14:paraId="54B025B2" w14:textId="012BF492" w:rsidR="000337D1" w:rsidRPr="00A66E32" w:rsidRDefault="00000000" w:rsidP="00981C9C">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لا يبدو الأمر مثل الآية الرابعة، بل يتم التركيز على الطريقة التي سأنظر إليها وفقًا للضمائر. وسأعود إلى القواعد. يقول الأول: لا تجاوب الجاهل حسب حماقته لئلا تكون مثله. لذا، يبدو أن الأول يركز على الضرر الذي يلحقه بك. لذا، أريد أن أقول إن الإضرار بنفسك، إذا كان هذا هو مصدر القلق في الموقف، وترى أنك ستتعرض للضرر، فعليك أن تأخذ ذلك في الاعتبار.</w:t>
      </w:r>
    </w:p>
    <w:p w14:paraId="04A2EE5E" w14:textId="77777777" w:rsidR="000337D1" w:rsidRPr="00A66E32" w:rsidRDefault="000337D1">
      <w:pPr>
        <w:rPr>
          <w:sz w:val="26"/>
          <w:szCs w:val="26"/>
        </w:rPr>
      </w:pPr>
    </w:p>
    <w:p w14:paraId="3E393A9B" w14:textId="537CC260" w:rsidR="000337D1" w:rsidRPr="00A66E32" w:rsidRDefault="00000000" w:rsidP="00981C9C">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الآية الثانية تقول "جاوب الجاهل حسب حماقته لئلا يكون حكيما في عيني نفسه". إذن فالثانية موجهة أكثر إلى الأحمق. وإذا كنت مهتمًا أكثر بالأحمق، الذي أصبح حكيمًا في نظر نفسه، فعليك أن تضعه في مكانه. عليك أن تجيبه. تمام. لذا، الأول هو إذا كنت تنظر إلى الضرر الذي لحق بك، فلا تجب. إذا رأيت في الجواب أنك تحاول مساعدته، فجاوب الأحمق بحسب حماقته. وهذا يعتمد على "أنت" و"هو" والضمائر الموجودة في السطر الثاني هناك. أنا أحب ذلك بنفسي.</w:t>
      </w:r>
    </w:p>
    <w:p w14:paraId="348A2B18" w14:textId="77777777" w:rsidR="000337D1" w:rsidRPr="00A66E32" w:rsidRDefault="000337D1">
      <w:pPr>
        <w:rPr>
          <w:sz w:val="26"/>
          <w:szCs w:val="26"/>
        </w:rPr>
      </w:pPr>
    </w:p>
    <w:p w14:paraId="5DAC57B9" w14:textId="6AA760B3" w:rsidR="000337D1" w:rsidRPr="00A66E32" w:rsidRDefault="00000000" w:rsidP="00981C9C">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هذه هي الطريقة التي سأذهب بها. الآن هذا مينزي، حسنًا، يحكم، ولكن إذا استمر الأحمق في مضايقتك في الآية الخامسة، فإن الرد ضروري. فيقول: نعم، لا تجيب الجاهل بحسب حماقته. ولكن إذا أزعجك وأزعجك وأزعجك فاستجب له لئلا يكون حكيما في عينيه. والآن، هناك طريقة أخرى وهي حساب متوسط الأضداد. لذا، يقول الأول بشكل أساسي أن هناك أوقات معينة في مواقف معينة عندما تجيب بشكل كامل، وهناك أوقات معينة لا تجيب فيها بشكل كامل، وفي مواقف معينة لا تجيب بشكل كامل.</w:t>
      </w:r>
    </w:p>
    <w:p w14:paraId="37AE4413" w14:textId="77777777" w:rsidR="000337D1" w:rsidRPr="00A66E32" w:rsidRDefault="000337D1">
      <w:pPr>
        <w:rPr>
          <w:sz w:val="26"/>
          <w:szCs w:val="26"/>
        </w:rPr>
      </w:pPr>
    </w:p>
    <w:p w14:paraId="33766E03"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وأنا أتفق مع ذلك. ويعتمد ذلك على مكان تركيزك وما إذا كان موجهًا نحوه أو تجاه نفسك وصورتك. لكن هذا، هذا، هذا يفصل بين موقفين، متوسط الأضداد.</w:t>
      </w:r>
    </w:p>
    <w:p w14:paraId="61672C26" w14:textId="77777777" w:rsidR="000337D1" w:rsidRPr="00A66E32" w:rsidRDefault="000337D1">
      <w:pPr>
        <w:rPr>
          <w:sz w:val="26"/>
          <w:szCs w:val="26"/>
        </w:rPr>
      </w:pPr>
    </w:p>
    <w:p w14:paraId="4E159D73" w14:textId="2BFAADAA"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الآن، يفهم فان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هيورين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السبب وراء كون برايان ماكين يحمل كل الأمثال التي تشمل الحقيقة الجزئية فقط. لذلك جاوب الجاهل حسب حماقته. لا تجب.</w:t>
      </w:r>
    </w:p>
    <w:p w14:paraId="2E4610FB" w14:textId="77777777" w:rsidR="000337D1" w:rsidRPr="00A66E32" w:rsidRDefault="000337D1">
      <w:pPr>
        <w:rPr>
          <w:sz w:val="26"/>
          <w:szCs w:val="26"/>
        </w:rPr>
      </w:pPr>
    </w:p>
    <w:p w14:paraId="51063C9B" w14:textId="10F52C5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كل منها </w:t>
      </w:r>
      <w:r xmlns:w="http://schemas.openxmlformats.org/wordprocessingml/2006/main" w:rsidR="00981C9C">
        <w:rPr>
          <w:rFonts w:ascii="Calibri" w:eastAsia="Calibri" w:hAnsi="Calibri" w:cs="Calibri"/>
          <w:sz w:val="26"/>
          <w:szCs w:val="26"/>
        </w:rPr>
        <w:t xml:space="preserve">جزئي ويجب جمعها معًا للحصول على الصورة الكاملة. لذلك، أنت بحاجة إلى كلا المثلين لملء الصورة بأكملها. وهكذا، فهذا يشبه حساب متوسط الاثنين معًا وتناول الكعكة وتناول الطعام أيضًا.</w:t>
      </w:r>
    </w:p>
    <w:p w14:paraId="774FF4D3" w14:textId="77777777" w:rsidR="000337D1" w:rsidRPr="00A66E32" w:rsidRDefault="000337D1">
      <w:pPr>
        <w:rPr>
          <w:sz w:val="26"/>
          <w:szCs w:val="26"/>
        </w:rPr>
      </w:pPr>
    </w:p>
    <w:p w14:paraId="51703FC8"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يبدو لي مثلًا مأثورًا، تناول كعكتك وتناول الطعام أيضًا، وجمعهما معًا وتقديم الصورة الكاملة معًا. وهناك عنصر من الحقيقة في ذلك، لإكمال الصورة والأشياء. الآن، يعد تعديل الكلمات أمرًا مثيرًا للاهتمام أيضًا.</w:t>
      </w:r>
    </w:p>
    <w:p w14:paraId="5A4BC2AE" w14:textId="77777777" w:rsidR="000337D1" w:rsidRPr="00A66E32" w:rsidRDefault="000337D1">
      <w:pPr>
        <w:rPr>
          <w:sz w:val="26"/>
          <w:szCs w:val="26"/>
        </w:rPr>
      </w:pPr>
    </w:p>
    <w:p w14:paraId="506F245D" w14:textId="35D88B39" w:rsidR="000337D1" w:rsidRPr="00A66E32" w:rsidRDefault="00000000" w:rsidP="00981C9C">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والترجمة السبعينية مثيرة جدًا للاهتمام. وترجمتها هكذا: </w:t>
      </w:r>
      <w:proofErr xmlns:w="http://schemas.openxmlformats.org/wordprocessingml/2006/main" w:type="gramStart"/>
      <w:r xmlns:w="http://schemas.openxmlformats.org/wordprocessingml/2006/main" w:rsidR="00981C9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وتكون أنت مثله". اجِب الجاهل، لا تجاوب الجاهل حسب حماقته، لئلا تكون مثله. وبعد ذلك "لئلا يكون حكيما في عيني نفسه". هناك فرق بين هذه k، وهي الكلمة العبرية التي تعني la. يتم استخدامه في كلا المرتين. إنها تُترجم "مثل" أو "كما"، ولكن في اليونانية، عندما يحضرونها، مرة واحدة يتم ترجمتها نثرًا، وهي "إلى" و"كاتا" تشبه "حسب". إذن فالأمر الأول بحسب حماقته هو: "لا تجيب الجاهل حسب حماقته". والآية الثانية إذن هي "رد على الأحمق بما يستحق حماقته". وهكذا، فإن السبعينية، باستخدام النثر والكاتا، حروف الجر هذه، لا تجيب على الأحمق حسب حماقته، النثر. لكن الآية التالية تقول أجب على الأحمق، كاتا، "كما تستحق حماقته".</w:t>
      </w:r>
    </w:p>
    <w:p w14:paraId="52D2ED95" w14:textId="77777777" w:rsidR="000337D1" w:rsidRPr="00A66E32" w:rsidRDefault="000337D1">
      <w:pPr>
        <w:rPr>
          <w:sz w:val="26"/>
          <w:szCs w:val="26"/>
        </w:rPr>
      </w:pPr>
    </w:p>
    <w:p w14:paraId="00F15941" w14:textId="5A1BB7A1"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وهكذا، فإنهم يفرقون بين ما إذا كان يستحق الرد عليه أم لا. وبالمناسبة، فإن الترجمة السبعينية، أي الكتاب المقدس، تترجم الآية الأولى "حسب حماقته". والآية الثانية تترجمها "كما تستحق حماقته".</w:t>
      </w:r>
    </w:p>
    <w:p w14:paraId="1ACF4AEB" w14:textId="10513BA9"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لذا، فإن NASB يلتقط هذا التمييز، على الرغم من أن الكلمة العبرية هي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ke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ke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في كلا الحالتين ويترجمها بطريقتين مختلفتين. تتم ترجمة الكلمة نفسها بطريقتين مختلفتين. يأخذ بولمان الكلمة آنا، ويجيب عليها، ويترجمها بطريقتين مختلفتين.</w:t>
      </w:r>
    </w:p>
    <w:p w14:paraId="1D79DB63" w14:textId="77777777" w:rsidR="000337D1" w:rsidRPr="00A66E32" w:rsidRDefault="000337D1">
      <w:pPr>
        <w:rPr>
          <w:sz w:val="26"/>
          <w:szCs w:val="26"/>
        </w:rPr>
      </w:pPr>
    </w:p>
    <w:p w14:paraId="66E2196A" w14:textId="1DF8A30C"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يمكن أيضًا ترجمة عنة إلى التواضع أو التوبيخ. لذلك تقرأ الآية الأولى: لا تجيب الجاهل حسب حماقته. الآية الثانية تترجم على أنها "وبخ الجاهل لئلا يصير حكيما في عيني نفسه".</w:t>
      </w:r>
    </w:p>
    <w:p w14:paraId="0AF5D70C" w14:textId="77777777" w:rsidR="000337D1" w:rsidRPr="00A66E32" w:rsidRDefault="000337D1">
      <w:pPr>
        <w:rPr>
          <w:sz w:val="26"/>
          <w:szCs w:val="26"/>
        </w:rPr>
      </w:pPr>
    </w:p>
    <w:p w14:paraId="14478B2E" w14:textId="6693CDE9" w:rsidR="000337D1" w:rsidRPr="00A66E32" w:rsidRDefault="00AF25B9">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فكلمة </w:t>
      </w:r>
      <w:proofErr xmlns:w="http://schemas.openxmlformats.org/wordprocessingml/2006/main" w:type="spellStart"/>
      <w:r xmlns:w="http://schemas.openxmlformats.org/wordprocessingml/2006/main" w:rsidR="00000000" w:rsidRPr="00A66E32">
        <w:rPr>
          <w:rFonts w:ascii="Calibri" w:eastAsia="Calibri" w:hAnsi="Calibri" w:cs="Calibri"/>
          <w:sz w:val="26"/>
          <w:szCs w:val="26"/>
        </w:rPr>
        <w:t xml:space="preserve">أنا </w:t>
      </w:r>
      <w:proofErr xmlns:w="http://schemas.openxmlformats.org/wordprocessingml/2006/main" w:type="spellEnd"/>
      <w:r xmlns:w="http://schemas.openxmlformats.org/wordprocessingml/2006/main" w:rsidR="00000000" w:rsidRPr="00A66E32">
        <w:rPr>
          <w:rFonts w:ascii="Calibri" w:eastAsia="Calibri" w:hAnsi="Calibri" w:cs="Calibri"/>
          <w:sz w:val="26"/>
          <w:szCs w:val="26"/>
        </w:rPr>
        <w:t xml:space="preserve">، أجيب فهي ترجمة أجب في الأولى، فلا تجبه، بل زجره في السطر الثاني. ويتم ترجمة </w:t>
      </w:r>
      <w:r xmlns:w="http://schemas.openxmlformats.org/wordprocessingml/2006/main" w:rsidR="00000000" w:rsidRPr="00A66E32">
        <w:rPr>
          <w:rFonts w:ascii="Calibri" w:eastAsia="Calibri" w:hAnsi="Calibri" w:cs="Calibri"/>
          <w:sz w:val="26"/>
          <w:szCs w:val="26"/>
        </w:rPr>
        <w:t xml:space="preserve">كلمة </w:t>
      </w:r>
      <w:proofErr xmlns:w="http://schemas.openxmlformats.org/wordprocessingml/2006/main" w:type="spellStart"/>
      <w:r xmlns:w="http://schemas.openxmlformats.org/wordprocessingml/2006/main" w:rsidR="00000000" w:rsidRPr="00A66E32">
        <w:rPr>
          <w:rFonts w:ascii="Calibri" w:eastAsia="Calibri" w:hAnsi="Calibri" w:cs="Calibri"/>
          <w:sz w:val="26"/>
          <w:szCs w:val="26"/>
        </w:rPr>
        <w:t xml:space="preserve">أناه </w:t>
      </w:r>
      <w:proofErr xmlns:w="http://schemas.openxmlformats.org/wordprocessingml/2006/main" w:type="spellEnd"/>
      <w:r xmlns:w="http://schemas.openxmlformats.org/wordprocessingml/2006/main" w:rsidR="00000000" w:rsidRPr="00A66E32">
        <w:rPr>
          <w:rFonts w:ascii="Calibri" w:eastAsia="Calibri" w:hAnsi="Calibri" w:cs="Calibri"/>
          <w:sz w:val="26"/>
          <w:szCs w:val="26"/>
        </w:rPr>
        <w:t xml:space="preserve">بشكل مختلف عما في هاتين الحالتين المختلفتين. لست متأكدًا من أنني أحب أيًا منهما.</w:t>
      </w:r>
    </w:p>
    <w:p w14:paraId="17B31072" w14:textId="77777777" w:rsidR="000337D1" w:rsidRPr="00A66E32" w:rsidRDefault="000337D1">
      <w:pPr>
        <w:rPr>
          <w:sz w:val="26"/>
          <w:szCs w:val="26"/>
        </w:rPr>
      </w:pPr>
    </w:p>
    <w:p w14:paraId="4B8AA9C0" w14:textId="67AEFEDA"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وبالمناسبة، النسخة الإنجليزية اليوم تقول، إذا أجبت على سؤال سخيف، والثانية هي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إعطاء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إجابة سخيفة لسؤال سخيف. وهكذا حاولوا ذلك، حتى النسخة الإنجليزية اليوم تحاول تغيير معاني الكلمات التي هي نفس الكلمات. لذا، فأنا أحب نهج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ميدر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وعلماء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الباريميين </w:t>
      </w:r>
      <w:proofErr xmlns:w="http://schemas.openxmlformats.org/wordprocessingml/2006/main" w:type="spellEnd"/>
      <w:r xmlns:w="http://schemas.openxmlformats.org/wordprocessingml/2006/main" w:rsidR="00AF25B9">
        <w:rPr>
          <w:rFonts w:ascii="Calibri" w:eastAsia="Calibri" w:hAnsi="Calibri" w:cs="Calibri"/>
          <w:sz w:val="26"/>
          <w:szCs w:val="26"/>
        </w:rPr>
        <w:t xml:space="preserve">في اعتبار مثل هذه المبارزة بالأمثال جزءًا من هذا النوع.</w:t>
      </w:r>
    </w:p>
    <w:p w14:paraId="219EF767" w14:textId="77777777" w:rsidR="000337D1" w:rsidRPr="00A66E32" w:rsidRDefault="000337D1">
      <w:pPr>
        <w:rPr>
          <w:sz w:val="26"/>
          <w:szCs w:val="26"/>
        </w:rPr>
      </w:pPr>
    </w:p>
    <w:p w14:paraId="6A85FD49" w14:textId="3EA2687D"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هناك </w:t>
      </w:r>
      <w:r xmlns:w="http://schemas.openxmlformats.org/wordprocessingml/2006/main" w:rsidR="00AF25B9">
        <w:rPr>
          <w:rFonts w:ascii="Calibri" w:eastAsia="Calibri" w:hAnsi="Calibri" w:cs="Calibri"/>
          <w:sz w:val="26"/>
          <w:szCs w:val="26"/>
        </w:rPr>
        <w:t xml:space="preserve">هذه الأمثال المتضاربة، إنها مجرد جزء من الأمثال التي تحدث. ورأينا اللغة السومرية، واليوروبا، ونيجيريا، والإنجليزية، في كل مكان. ولذلك فإن النوع موجود عالميًا تقريبًا في مجموعات الأمثال والاستشهادات.</w:t>
      </w:r>
    </w:p>
    <w:p w14:paraId="3152D5AD" w14:textId="77777777" w:rsidR="000337D1" w:rsidRPr="00A66E32" w:rsidRDefault="000337D1">
      <w:pPr>
        <w:rPr>
          <w:sz w:val="26"/>
          <w:szCs w:val="26"/>
        </w:rPr>
      </w:pPr>
    </w:p>
    <w:p w14:paraId="51DC26DD" w14:textId="1D2FAEAB"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إنه يثير تفكيرًا عالي المستوى. عندما تحصل على الصدام، عليك أن تقول، كيف تتناسب هذه الأمثال معًا؟ إنه يخلق تفكيرًا عالي المستوى، ورؤى تفسيرية، ومرحًا يضرب به المثل. وأنا آسف، فنحن دائمًا نأخذ الكتاب المقدس بطريقة جدية وجدية، لدرجة أنك لا تدرك أنه في بعض الأحيان تكون الأمثال مجرد متعة ومرحة وخيال وتأمل.</w:t>
      </w:r>
    </w:p>
    <w:p w14:paraId="05CBBE09" w14:textId="77777777" w:rsidR="000337D1" w:rsidRPr="00A66E32" w:rsidRDefault="000337D1">
      <w:pPr>
        <w:rPr>
          <w:sz w:val="26"/>
          <w:szCs w:val="26"/>
        </w:rPr>
      </w:pPr>
    </w:p>
    <w:p w14:paraId="74461943" w14:textId="1C5255B3"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وتلك الأنواع من الأشياء ذات الخيال، والتأمل، مهمة في الأمثال بشكل عام. علاقة الأمثال بالحقيقة. إنها ليست حقيقة مقترحة.</w:t>
      </w:r>
    </w:p>
    <w:p w14:paraId="40440FCF" w14:textId="77777777" w:rsidR="000337D1" w:rsidRPr="00A66E32" w:rsidRDefault="000337D1">
      <w:pPr>
        <w:rPr>
          <w:sz w:val="26"/>
          <w:szCs w:val="26"/>
        </w:rPr>
      </w:pPr>
    </w:p>
    <w:p w14:paraId="0E1F4468" w14:textId="1D0FC9F8"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الأمثال لا تقدم حقيقة افتراضية عالمية. إنهم في الأساس يدلون ببيانات صغيرة حول مواقف وأشياء محددة ويمكن تطبيقها في مواقف متعددة وليس هذه الحقائق والأشياء العالمية. الآن، الصدام، صراع المثلين يفسح المجال للبصيرة.</w:t>
      </w:r>
    </w:p>
    <w:p w14:paraId="608FF2D7" w14:textId="77777777" w:rsidR="000337D1" w:rsidRPr="00A66E32" w:rsidRDefault="000337D1">
      <w:pPr>
        <w:rPr>
          <w:sz w:val="26"/>
          <w:szCs w:val="26"/>
        </w:rPr>
      </w:pPr>
    </w:p>
    <w:p w14:paraId="0D6410A1"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ما هو هدفك من التعامل مع هذا السؤال الأحمق؟ ما هو هدفك؟ هناك وقت للإجابة ووقت لعدم الإجابة. يعتمد على الموقف. إنها ليست حقيقة عالمية أو مطلقة.</w:t>
      </w:r>
    </w:p>
    <w:p w14:paraId="52DEA0E4" w14:textId="77777777" w:rsidR="000337D1" w:rsidRPr="00A66E32" w:rsidRDefault="000337D1">
      <w:pPr>
        <w:rPr>
          <w:sz w:val="26"/>
          <w:szCs w:val="26"/>
        </w:rPr>
      </w:pPr>
    </w:p>
    <w:p w14:paraId="41CF31B4"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الأمثال ليست وعدا، ولكن ما هو المثل وما سلطانه؟ ما هي صلاحيتها؟ إنها ليست سلطة عالمية. في حالة معينة تأتي السلطة لتتحملها. يبدو أن الضمير أنت، سوف تصبح مثله أو سيكون حكيمًا في نظر نفسه يثير القلق الأول بشأن الضرر الذي يلحق بنفسك.</w:t>
      </w:r>
    </w:p>
    <w:p w14:paraId="44B2AF4A" w14:textId="77777777" w:rsidR="000337D1" w:rsidRPr="00A66E32" w:rsidRDefault="000337D1">
      <w:pPr>
        <w:rPr>
          <w:sz w:val="26"/>
          <w:szCs w:val="26"/>
        </w:rPr>
      </w:pPr>
    </w:p>
    <w:p w14:paraId="15FB8F1D" w14:textId="065B5DEE"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والثاني يضر به أو بالمغفل. وتمييز الحكمة هو التأويل. وفي الأساس، في الإصحاح 26، الآيات 1 إلى 12، يسأل: ما الذي يليق بالجاهل؟ ما الذي يليق بالأحمق؟ وليس هناك صيغة رمزية.</w:t>
      </w:r>
    </w:p>
    <w:p w14:paraId="6EAE0E38" w14:textId="77777777" w:rsidR="000337D1" w:rsidRPr="00A66E32" w:rsidRDefault="000337D1">
      <w:pPr>
        <w:rPr>
          <w:sz w:val="26"/>
          <w:szCs w:val="26"/>
        </w:rPr>
      </w:pPr>
    </w:p>
    <w:p w14:paraId="26646D83"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لا يوجد لوغاريتم يمكنك توصيله به. الحياة معقدة ومثل وحيد، والمثل الوحيد يعطيك جانبًا واحدًا فقط. نعم.</w:t>
      </w:r>
    </w:p>
    <w:p w14:paraId="75C9F51B" w14:textId="77777777" w:rsidR="000337D1" w:rsidRPr="00A66E32" w:rsidRDefault="000337D1">
      <w:pPr>
        <w:rPr>
          <w:sz w:val="26"/>
          <w:szCs w:val="26"/>
        </w:rPr>
      </w:pPr>
    </w:p>
    <w:p w14:paraId="5FCD07B0" w14:textId="650B8F58"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حتى الأحمق يقتبس الأمثال. تمام. لذا، لا يمكنك أن تقول إن هذه الأشياء دائمًا أحمق، يمكنك أن تقتبس مثلًا وتفعل بعض الأشياء الغبية حقًا باستخدام المثل.</w:t>
      </w:r>
    </w:p>
    <w:p w14:paraId="57ACE6F1" w14:textId="77777777" w:rsidR="000337D1" w:rsidRPr="00A66E32" w:rsidRDefault="000337D1">
      <w:pPr>
        <w:rPr>
          <w:sz w:val="26"/>
          <w:szCs w:val="26"/>
        </w:rPr>
      </w:pPr>
    </w:p>
    <w:p w14:paraId="1F249CFF" w14:textId="333DAB3C" w:rsidR="000337D1" w:rsidRPr="00A66E32" w:rsidRDefault="00AF25B9">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لذا، عليك أن تكوني حذرة حتى عندما يقتبس شيئًا يعتبر مثلًا. وهكذا، فإن الزوج يظهر التعقيد، وتصادم الزوجين يظهر مدى تعقيد الحياة. وعليك أن تعمل مع ذلك.</w:t>
      </w:r>
    </w:p>
    <w:p w14:paraId="5AA79643" w14:textId="77777777" w:rsidR="000337D1" w:rsidRPr="00A66E32" w:rsidRDefault="000337D1">
      <w:pPr>
        <w:rPr>
          <w:sz w:val="26"/>
          <w:szCs w:val="26"/>
        </w:rPr>
      </w:pPr>
    </w:p>
    <w:p w14:paraId="6A3C67F2"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لماذا هذا الزوج؟ الخيال والتربوي والتأويل والتفسير الذي عليك تفسير هذه الأمثال. الثاقبة لاكتساب البصيرة. لعوب.</w:t>
      </w:r>
    </w:p>
    <w:p w14:paraId="2A6CA66D" w14:textId="77777777" w:rsidR="000337D1" w:rsidRPr="00A66E32" w:rsidRDefault="000337D1">
      <w:pPr>
        <w:rPr>
          <w:sz w:val="26"/>
          <w:szCs w:val="26"/>
        </w:rPr>
      </w:pPr>
    </w:p>
    <w:p w14:paraId="25397293" w14:textId="043341C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قد يكون هناك بعض الصدام في المحترف، فالحكيم الذي يقول هذه الأمثال قد ارتسمت ابتسامة على وجهه لأنه أدرك أنه ضرب لك مثلين متعارضين فيبتسم وينظر إليك. ما كنت تنوي القيام به مع ذلك؟ كما تعلمون، أنت الطالب. ما كنت تنوي القيام به مع ذلك؟ هل تذهب إلى جانب واحد وليس الآخر؟ هل تحاول الجمع بينهما؟ كيف تحل اللغز؟ والحكيم ينظر ويبتسم فقط لأنه سيرى الطالب يتصارع، يتصارع معه.</w:t>
      </w:r>
    </w:p>
    <w:p w14:paraId="27ED361D" w14:textId="77777777" w:rsidR="000337D1" w:rsidRPr="00A66E32" w:rsidRDefault="000337D1">
      <w:pPr>
        <w:rPr>
          <w:sz w:val="26"/>
          <w:szCs w:val="26"/>
        </w:rPr>
      </w:pPr>
    </w:p>
    <w:p w14:paraId="5241BFAA" w14:textId="0AB125CE"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معرفة متى وكيف وما هو المناسب لمخاطبة الأحمق. أهمية الأزواج وتوفير بيئة حوارية يضرب بها المثل من قبل المحرر. يقوم المحرر بإعداده بحيث يكون هناك حوار بين الحكيم والطالب.</w:t>
      </w:r>
    </w:p>
    <w:p w14:paraId="3F62C163" w14:textId="77777777" w:rsidR="000337D1" w:rsidRPr="00A66E32" w:rsidRDefault="000337D1">
      <w:pPr>
        <w:rPr>
          <w:sz w:val="26"/>
          <w:szCs w:val="26"/>
        </w:rPr>
      </w:pPr>
    </w:p>
    <w:p w14:paraId="4AA1CAA1"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الآن المجموع أكبر من الأجزاء الفردية. كل ما أحاول قوله هو أن هذين المثلين مجتمعين ومجموعهما أكبر من الأجزاء الفردية. كل مثل له حكمته الخاصة.</w:t>
      </w:r>
    </w:p>
    <w:p w14:paraId="3BE77042" w14:textId="77777777" w:rsidR="000337D1" w:rsidRPr="00A66E32" w:rsidRDefault="000337D1">
      <w:pPr>
        <w:rPr>
          <w:sz w:val="26"/>
          <w:szCs w:val="26"/>
        </w:rPr>
      </w:pPr>
    </w:p>
    <w:p w14:paraId="38CA71CA" w14:textId="5E95298B"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نعم. ولكن عندما ننظر إليها معًا، فإن الحكمة تتطلب تفكيرًا عالي المستوى حول المواقف، ويتطلب الطالب تعقيد الحياة. إن التجاور الهادف من قبل المحررين ليس عشوائيًا.</w:t>
      </w:r>
    </w:p>
    <w:p w14:paraId="497C15BE" w14:textId="77777777" w:rsidR="000337D1" w:rsidRPr="00A66E32" w:rsidRDefault="000337D1">
      <w:pPr>
        <w:rPr>
          <w:sz w:val="26"/>
          <w:szCs w:val="26"/>
        </w:rPr>
      </w:pPr>
    </w:p>
    <w:p w14:paraId="385AFF2D" w14:textId="77777777"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وليس من قبيل الصدفة أن يتم جمع هذين المثلين معًا. هذان زوجان تم تجميعهما معًا ليكونا زوجًا، ليتم تفسيرهما على أنهما زوج وأشياء من هذا القبيل. إنهم ليسوا كذلك، فهي أمثال فردية.</w:t>
      </w:r>
    </w:p>
    <w:p w14:paraId="15FC436F" w14:textId="77777777" w:rsidR="000337D1" w:rsidRPr="00A66E32" w:rsidRDefault="000337D1">
      <w:pPr>
        <w:rPr>
          <w:sz w:val="26"/>
          <w:szCs w:val="26"/>
        </w:rPr>
      </w:pPr>
    </w:p>
    <w:p w14:paraId="09B3A3E3" w14:textId="712CE929"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يمكنك أن تأخذها بشكل فردي، ولكن تجميعها معًا كزوج، يشكل مستوى جديدًا من المعنى. تمام. مستوى جديد من المعنى، المستوى التحريري لمعنى النص الكتابي القانوني.</w:t>
      </w:r>
    </w:p>
    <w:p w14:paraId="4BA2F589" w14:textId="77777777" w:rsidR="000337D1" w:rsidRPr="00A66E32" w:rsidRDefault="000337D1">
      <w:pPr>
        <w:rPr>
          <w:sz w:val="26"/>
          <w:szCs w:val="26"/>
        </w:rPr>
      </w:pPr>
    </w:p>
    <w:p w14:paraId="45B259D8" w14:textId="2A3E1ED9"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ومن الناحية المنهجية عند قراءة الأمثال انظر إلى الذي قبله وانظر إلى الذي بعده. عندما تقرأ جملة مثل، انظر إلى الجملة التي قبلها والتي تليها لمعرفة ما إذا كان هناك أي روابط هناك من شأنها تعديل كيفية تفسير المثل الذي تتعامل معه. لذلك، أزواج، ثلاثيات، سلاسل، أو مجموعات، تحتاج إلى البحث عن أزواج، أمثال مفردة، نعم، ولكن أزواج، الأزواج الأخرى، الثلاثيات، سلاسل، مجموعات، تلك الأنواع من الأشياء.</w:t>
      </w:r>
    </w:p>
    <w:p w14:paraId="662D7B79" w14:textId="77777777" w:rsidR="000337D1" w:rsidRPr="00A66E32" w:rsidRDefault="000337D1">
      <w:pPr>
        <w:rPr>
          <w:sz w:val="26"/>
          <w:szCs w:val="26"/>
        </w:rPr>
      </w:pPr>
    </w:p>
    <w:p w14:paraId="79E6C026" w14:textId="2C323B62"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وانظر إلى الاختلافات المتكررة، أم، التناص والأشياء. فان ليوينز، لوضع نهاية لهذا النوع من الأمور، يلخص فان ليوينز بشكل رائع، اقتباس، الحكمة لا تعني دائمًا القيام بنفس الشيء، حتى بشكل سطحي، في ظروف متشابهة ظاهريًا. ومع ذلك، فإن تجاور هذه الإرشادات يدفع المرء إلى التفكير في حدود الحكمة الإنسانية، حدود الحكمة الإنسانية.</w:t>
      </w:r>
    </w:p>
    <w:p w14:paraId="246660ED" w14:textId="77777777" w:rsidR="000337D1" w:rsidRPr="00A66E32" w:rsidRDefault="000337D1">
      <w:pPr>
        <w:rPr>
          <w:sz w:val="26"/>
          <w:szCs w:val="26"/>
        </w:rPr>
      </w:pPr>
    </w:p>
    <w:p w14:paraId="06A125F7" w14:textId="5438297A"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لأنه لم يتم تقديم أي دليل لمساعدة القارئ على تحديد الأحمق الذي يجب تجاهله وأي الأحمق يجب التحدث إليه. من بين مسارين قابلين للتطبيق، لا نعرف دائمًا أيهما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مناسب. ما هو الغرض من الفصل 26، من 1 إلى 12؟ ما الذي يليق بالأحمق؟ كيف تتعامل مع ذلك؟ </w:t>
      </w:r>
      <w:r xmlns:w="http://schemas.openxmlformats.org/wordprocessingml/2006/main" w:rsidR="00AF25B9">
        <w:rPr>
          <w:rFonts w:ascii="Calibri" w:eastAsia="Calibri" w:hAnsi="Calibri" w:cs="Calibri"/>
          <w:sz w:val="26"/>
          <w:szCs w:val="26"/>
        </w:rPr>
        <w:t xml:space="preserve">ثم يخلص هوغلاند إلى أن الدخول في حوار مع الأحمق يعد واجبًا، حتى لا يكون حكيمًا في نظر نفسه، وتهديدًا للحكماء.</w:t>
      </w:r>
    </w:p>
    <w:p w14:paraId="6F3A1B3E" w14:textId="77777777" w:rsidR="000337D1" w:rsidRPr="00A66E32" w:rsidRDefault="000337D1">
      <w:pPr>
        <w:rPr>
          <w:sz w:val="26"/>
          <w:szCs w:val="26"/>
        </w:rPr>
      </w:pPr>
    </w:p>
    <w:p w14:paraId="2334014D" w14:textId="79B36FD6"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إنه واجب لئلا يكون حكيما في عين نفسه وتهديدا لئلا تكون أنت مثله للحكماء. لذا فإن هذا الحوار مع الأحمق له تداعيات. عليك أن تنظر إليها بعناية.</w:t>
      </w:r>
    </w:p>
    <w:p w14:paraId="1D22B07B" w14:textId="77777777" w:rsidR="000337D1" w:rsidRPr="00A66E32" w:rsidRDefault="000337D1">
      <w:pPr>
        <w:rPr>
          <w:sz w:val="26"/>
          <w:szCs w:val="26"/>
        </w:rPr>
      </w:pPr>
    </w:p>
    <w:p w14:paraId="56D9196D" w14:textId="6BA63B78"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وهكذا فإن سفر الأمثال 26، الآيتين الرابعة والخامسة، لزوج من الأمثال متسلسل عمدًا، تم تجميعهما معًا لدفع الحكماء نحو مستوى أعلى من التفكير والخيال، وذلك باستخدام زوج المثل مع تكراره ومع قدر معين من المرح والمحاكاة الساخرة لتحقيق هدف المحرر. بغرض التفكير بشكل أعمق فيما هو مناسب في التعامل مع الأحمق. شكراً جزيلاً. أدرك أن هذا قد استغرق وقتًا طويلاً، ولكن آمل أن يكون الأمر رائعًا حيث ترى هذه الأمثال تتعارض وترى محرر الكتاب المقدس يدفع الناس إلى التفكير بشكل أعمق حول الرد على شخص أحمق ومتى هو الوقت المناسب للإجابة ومتى يحين وقت عدم القيام بذلك وكيفية الحصول على البصيرة.</w:t>
      </w:r>
    </w:p>
    <w:p w14:paraId="61B15405" w14:textId="77777777" w:rsidR="000337D1" w:rsidRPr="00A66E32" w:rsidRDefault="000337D1">
      <w:pPr>
        <w:rPr>
          <w:sz w:val="26"/>
          <w:szCs w:val="26"/>
        </w:rPr>
      </w:pPr>
    </w:p>
    <w:p w14:paraId="6AF13375" w14:textId="5F19280B"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أريد فقط الاطلاع على بعض الموارد وسنختتم بهذا. أي شخص يدرس سفر الأمثال، اسمحوا لي أن أخبركم، أن هناك ثلاثة تعليقات رائعة على سفر الأمثال. مجلدان من تأليف بروس والتكي، من تأليف إردمان (نيكوت)، مجموعة جميلة، تعليم رائع للأمثال، بروس والتكي، لا يصدق.</w:t>
      </w:r>
    </w:p>
    <w:p w14:paraId="42500212" w14:textId="77777777" w:rsidR="000337D1" w:rsidRPr="00A66E32" w:rsidRDefault="000337D1">
      <w:pPr>
        <w:rPr>
          <w:sz w:val="26"/>
          <w:szCs w:val="26"/>
        </w:rPr>
      </w:pPr>
    </w:p>
    <w:p w14:paraId="126C3C0B" w14:textId="56811AB3"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يعد مايكل فوكس أيضًا واحدًا من أبرز علماء الأمثال الكتابية في العالم ولديه مجلدين في سلسلة Anchor Bible. لذا فإن هذين الاثنين، والتكي وفوكس، ومايكل فوكس، وبروس والتكي، رائعون. بالمناسبة، قام بروس والتكي بعمل سلسلة عن المزامير.</w:t>
      </w:r>
    </w:p>
    <w:p w14:paraId="5D481AC1" w14:textId="77777777" w:rsidR="000337D1" w:rsidRPr="00A66E32" w:rsidRDefault="000337D1">
      <w:pPr>
        <w:rPr>
          <w:sz w:val="26"/>
          <w:szCs w:val="26"/>
        </w:rPr>
      </w:pPr>
    </w:p>
    <w:p w14:paraId="32375720" w14:textId="4404BEF9"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إذا كنت مهتمًا بموقع Biblicalelearning.org، فله سلسلة من 28 محاضرة عن كتاب المزامير من تأليف والتكي. بالمناسبة، إنه خبير في الشعر العبري، حاصل على دكتوراه من جامعة هارفارد. على أية حال، فإن مايكل فوكس وبروس والتكي هما العملان الأساسيان والمذهلان في هذا الشأن. لدى Steinman أيضًا تعليق رائع عليه أيضًا.</w:t>
      </w:r>
    </w:p>
    <w:p w14:paraId="10162784" w14:textId="77777777" w:rsidR="000337D1" w:rsidRPr="00A66E32" w:rsidRDefault="000337D1">
      <w:pPr>
        <w:rPr>
          <w:sz w:val="26"/>
          <w:szCs w:val="26"/>
        </w:rPr>
      </w:pPr>
    </w:p>
    <w:p w14:paraId="74CA2266" w14:textId="49B9BB9B" w:rsidR="000337D1" w:rsidRPr="00A66E32" w:rsidRDefault="00000000" w:rsidP="00AF25B9">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أعتقد أنني حصلت عليه هنا. في الواقع، اسمحوا لي أن أرى فقط. في الواقع، هذا كتاب Waltke، وهذه صورة لكتاب Waltke، ثم كتاب Fox أيضًا. هذان مجلدان. لقد حصلت للتو على مجلد واحد. يعد كتاب ستاينمان عن الأمثال عملاً ممتازًا أيضًا.</w:t>
      </w:r>
    </w:p>
    <w:p w14:paraId="0996AAFA" w14:textId="77777777" w:rsidR="000337D1" w:rsidRPr="00A66E32" w:rsidRDefault="000337D1">
      <w:pPr>
        <w:rPr>
          <w:sz w:val="26"/>
          <w:szCs w:val="26"/>
        </w:rPr>
      </w:pPr>
    </w:p>
    <w:p w14:paraId="7429FF7A" w14:textId="1CA60781"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ومن ثم، على سبيل المثال، أنسى الكتاب الذي نشأت معه نوعًا ما وهو كتاب ديريك كيدنر عن الأمثال، وهو كتاب صغير حقيقي نشرته مطبعة InterVarsity، ولكنه مجرد معالجة صغيرة رائعة للأمثال والأشياء. لذا فإن تناقض هاتون مع كتاب الأمثال كان مفيدًا للغاية.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في كتاب ميدر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وولفجانج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ميدر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أي شخص يدرس الأمثال، أتمنى أن يتمكن أهل الكتاب المقدس من الاندماج بقوة أكبر في حركة </w:t>
      </w:r>
      <w:proofErr xmlns:w="http://schemas.openxmlformats.org/wordprocessingml/2006/main" w:type="spellStart"/>
      <w:r xmlns:w="http://schemas.openxmlformats.org/wordprocessingml/2006/main" w:rsidR="00AF25B9">
        <w:rPr>
          <w:rFonts w:ascii="Calibri" w:eastAsia="Calibri" w:hAnsi="Calibri" w:cs="Calibri"/>
          <w:sz w:val="26"/>
          <w:szCs w:val="26"/>
        </w:rPr>
        <w:t xml:space="preserve">الأمثال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وعلماء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الأمثال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الذين يدرسون الأمثال دوليًا.</w:t>
      </w:r>
    </w:p>
    <w:p w14:paraId="0A3AD02D" w14:textId="77777777" w:rsidR="000337D1" w:rsidRPr="00A66E32" w:rsidRDefault="000337D1">
      <w:pPr>
        <w:rPr>
          <w:sz w:val="26"/>
          <w:szCs w:val="26"/>
        </w:rPr>
      </w:pPr>
    </w:p>
    <w:p w14:paraId="384D2D7F" w14:textId="77777777" w:rsidR="00AF25B9" w:rsidRDefault="00000000" w:rsidP="00AF25B9">
      <w:pPr xmlns:w="http://schemas.openxmlformats.org/wordprocessingml/2006/main">
        <w:rPr>
          <w:rFonts w:ascii="Calibri" w:eastAsia="Calibri" w:hAnsi="Calibri" w:cs="Calibri"/>
          <w:sz w:val="26"/>
          <w:szCs w:val="26"/>
        </w:rPr>
        <w:bidi/>
      </w:pPr>
      <w:r xmlns:w="http://schemas.openxmlformats.org/wordprocessingml/2006/main" w:rsidRPr="00A66E32">
        <w:rPr>
          <w:rFonts w:ascii="Calibri" w:eastAsia="Calibri" w:hAnsi="Calibri" w:cs="Calibri"/>
          <w:sz w:val="26"/>
          <w:szCs w:val="26"/>
        </w:rPr>
        <w:t xml:space="preserve">لديه كتاب اسمه حكمة الكثيرين، مقالات عن الأمثال. أنها تستحق القراءة. وله كتاب آخر اسمه الحكمة الملتوية، الأمثال المضادة الحديثة، وهنا يحصل على 300 مثل ويبين كيف تتصادم مع بعضها البعض وكيف يتم تحريفها بطرق مختلفة. إنه لأمر رائع.</w:t>
      </w:r>
    </w:p>
    <w:p w14:paraId="743A8C43" w14:textId="77777777" w:rsidR="00AF25B9" w:rsidRDefault="00AF25B9" w:rsidP="00AF25B9">
      <w:pPr>
        <w:rPr>
          <w:rFonts w:ascii="Calibri" w:eastAsia="Calibri" w:hAnsi="Calibri" w:cs="Calibri"/>
          <w:sz w:val="26"/>
          <w:szCs w:val="26"/>
        </w:rPr>
      </w:pPr>
    </w:p>
    <w:p w14:paraId="096991D2" w14:textId="44CB52D6" w:rsidR="000337D1" w:rsidRPr="00A66E32" w:rsidRDefault="00000000" w:rsidP="00AF25B9">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لدى نوث هايم أيضًا مقالة عن سفر الأمثال الفصل 26، الآيات من 1 إلى 12، وهي دورة تدريبية مكثفة حول تفسير الأمثال. نوث هايم أيضًا رجل رائع. لقد قام بسلسلة في الواقع في هذا، إذا نظرت فوقي مباشرة في موقع Biblicalelearning.org، فلديه كتاب الخيال الشعري في الأمثال والاختلاف والتكرار وطبيعة الشعر. إنه كتاب رائع إنه يقدم سلسلة رائعة من المحاضرات وهي رائعة حقًا.</w:t>
      </w:r>
    </w:p>
    <w:p w14:paraId="320BDFA9" w14:textId="77777777" w:rsidR="000337D1" w:rsidRPr="00A66E32" w:rsidRDefault="000337D1">
      <w:pPr>
        <w:rPr>
          <w:sz w:val="26"/>
          <w:szCs w:val="26"/>
        </w:rPr>
      </w:pPr>
    </w:p>
    <w:p w14:paraId="7666CF59" w14:textId="77777777" w:rsidR="00A46A82" w:rsidRDefault="00000000" w:rsidP="00A46A82">
      <w:pPr xmlns:w="http://schemas.openxmlformats.org/wordprocessingml/2006/main">
        <w:rPr>
          <w:rFonts w:ascii="Calibri" w:eastAsia="Calibri" w:hAnsi="Calibri" w:cs="Calibri"/>
          <w:sz w:val="26"/>
          <w:szCs w:val="26"/>
        </w:rPr>
        <w:bidi/>
      </w:pPr>
      <w:r xmlns:w="http://schemas.openxmlformats.org/wordprocessingml/2006/main" w:rsidRPr="00A66E32">
        <w:rPr>
          <w:rFonts w:ascii="Calibri" w:eastAsia="Calibri" w:hAnsi="Calibri" w:cs="Calibri"/>
          <w:sz w:val="26"/>
          <w:szCs w:val="26"/>
        </w:rPr>
        <w:t xml:space="preserve">لدى فان هيردين مقال كتبه في عام 2008، بعنوان "الاستراتيجيات التي يطبقها مفسرو المفارقة في الأمثال 26 و4 و5" في مجلة السامية، المجلد 17.2 في عام 2008. ثم هوجلاند أيضًا، هذا الكتاب هنا قليل كبار السن قليلا الآن. يُسمى التعلم من الحكماء، دراسات مختارة في كتاب الأمثال لرجل صالح يُدعى روي زوك. كان روي زوك في مدرسة دالاس. كتاب رائع. يقوم بإعدام المقالات الرئيسية حتى وقت كتابة هذا الكتاب والمقالات الرئيسية عن الحكمة، والأمثال على وجه الخصوص هنا. وكتاب روي زوك عن ذلك عبارة عن مجموعة جيدة جدًا وأشياء من هذا القبيل.</w:t>
      </w:r>
    </w:p>
    <w:p w14:paraId="2B135DBE" w14:textId="77777777" w:rsidR="00A46A82" w:rsidRDefault="00A46A82" w:rsidP="00A46A82">
      <w:pPr>
        <w:rPr>
          <w:rFonts w:ascii="Calibri" w:eastAsia="Calibri" w:hAnsi="Calibri" w:cs="Calibri"/>
          <w:sz w:val="26"/>
          <w:szCs w:val="26"/>
        </w:rPr>
      </w:pPr>
    </w:p>
    <w:p w14:paraId="037B9DDB" w14:textId="612D89FB" w:rsidR="000337D1" w:rsidRPr="00A66E32" w:rsidRDefault="00000000" w:rsidP="00A46A82">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حسنا، شكرا جزيلا لك. وآمل أن تتمكن اليوم من التفكير بعمق أكبر في الرد على الأحمق حسب حماقته.</w:t>
      </w:r>
    </w:p>
    <w:p w14:paraId="386381BF" w14:textId="77777777" w:rsidR="000337D1" w:rsidRPr="00A66E32" w:rsidRDefault="000337D1">
      <w:pPr>
        <w:rPr>
          <w:sz w:val="26"/>
          <w:szCs w:val="26"/>
        </w:rPr>
      </w:pPr>
    </w:p>
    <w:p w14:paraId="5C755626" w14:textId="147C3980" w:rsidR="000337D1" w:rsidRPr="00A66E32" w:rsidRDefault="00A46A8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تجاوب الجاهل حسب حماقته لئلا تكون مثله. جاوب الجاهل حسب حماقته لئلا يكون حكيما في عيني نفسه». ولا ينبغي لنا أن نكون حكماء في أعين أنفسنا، بل بالتواضع وخوف الله نطلب الحكمة.</w:t>
      </w:r>
    </w:p>
    <w:p w14:paraId="1C76E0E0" w14:textId="77777777" w:rsidR="000337D1" w:rsidRPr="00A66E32" w:rsidRDefault="000337D1">
      <w:pPr>
        <w:rPr>
          <w:sz w:val="26"/>
          <w:szCs w:val="26"/>
        </w:rPr>
      </w:pPr>
    </w:p>
    <w:p w14:paraId="179DA886" w14:textId="2EBDD23E" w:rsidR="000337D1" w:rsidRPr="00A66E32" w:rsidRDefault="00000000">
      <w:pPr xmlns:w="http://schemas.openxmlformats.org/wordprocessingml/2006/main">
        <w:rPr>
          <w:sz w:val="26"/>
          <w:szCs w:val="26"/>
        </w:rPr>
        <w:bidi/>
      </w:pPr>
      <w:r xmlns:w="http://schemas.openxmlformats.org/wordprocessingml/2006/main" w:rsidRPr="00A66E32">
        <w:rPr>
          <w:rFonts w:ascii="Calibri" w:eastAsia="Calibri" w:hAnsi="Calibri" w:cs="Calibri"/>
          <w:sz w:val="26"/>
          <w:szCs w:val="26"/>
        </w:rPr>
        <w:t xml:space="preserve">وهذا هو زوجنا الأول. الآن في محاضرتنا القادمة، سنتناول أربعة أزواج أخرى وسأحاول أن أوضح لك كيفية ارتباط هذه الأزواج. إنها أكثر تعقيدًا لغويًا وغير ذلك، لكننا سنتناول الأزواج الأربعة الأخرى وهذا سيكمل هذين الزوجين، في الواقع محاضرتين أو زوج من المحاضرات حول الزوج المثل.</w:t>
      </w:r>
    </w:p>
    <w:p w14:paraId="1656EA88" w14:textId="77777777" w:rsidR="000337D1" w:rsidRPr="00A66E32" w:rsidRDefault="000337D1">
      <w:pPr>
        <w:rPr>
          <w:sz w:val="26"/>
          <w:szCs w:val="26"/>
        </w:rPr>
      </w:pPr>
    </w:p>
    <w:p w14:paraId="1264D3C2" w14:textId="421E0D04" w:rsidR="000337D1" w:rsidRDefault="00A46A82" w:rsidP="00A46A82">
      <w:pPr xmlns:w="http://schemas.openxmlformats.org/wordprocessingml/2006/main">
        <w:rPr>
          <w:rFonts w:ascii="Calibri" w:eastAsia="Calibri" w:hAnsi="Calibri" w:cs="Calibri"/>
          <w:sz w:val="26"/>
          <w:szCs w:val="26"/>
        </w:rPr>
        <w:bidi/>
      </w:pPr>
      <w:r xmlns:w="http://schemas.openxmlformats.org/wordprocessingml/2006/main" w:rsidRPr="00A66E32">
        <w:rPr>
          <w:rFonts w:ascii="Calibri" w:eastAsia="Calibri" w:hAnsi="Calibri" w:cs="Calibri"/>
          <w:sz w:val="26"/>
          <w:szCs w:val="26"/>
        </w:rPr>
        <w:t xml:space="preserve">هذا هو الدكتور تيد هيلدبراندت وتعاليمه عن أزواج الأمثال والأمثال 26، 4، و5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التناقض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الجلسة الأولى، للإجابة على الأحمق أو عدم الإجابة عليه، هذا هو السؤال. الجلسة الأولى، للإجابة أو عدم الإجابة على أحمق. هذا هو السؤال.</w:t>
      </w:r>
    </w:p>
    <w:p w14:paraId="197F3E63" w14:textId="77777777" w:rsidR="00A46A82" w:rsidRPr="00A66E32" w:rsidRDefault="00A46A82">
      <w:pPr>
        <w:rPr>
          <w:sz w:val="26"/>
          <w:szCs w:val="26"/>
        </w:rPr>
      </w:pPr>
    </w:p>
    <w:sectPr w:rsidR="00A46A82" w:rsidRPr="00A66E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20237" w14:textId="77777777" w:rsidR="00BE0C8E" w:rsidRDefault="00BE0C8E" w:rsidP="00A66E32">
      <w:r>
        <w:separator/>
      </w:r>
    </w:p>
  </w:endnote>
  <w:endnote w:type="continuationSeparator" w:id="0">
    <w:p w14:paraId="6F9D924E" w14:textId="77777777" w:rsidR="00BE0C8E" w:rsidRDefault="00BE0C8E" w:rsidP="00A6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4A6D1" w14:textId="77777777" w:rsidR="00BE0C8E" w:rsidRDefault="00BE0C8E" w:rsidP="00A66E32">
      <w:r>
        <w:separator/>
      </w:r>
    </w:p>
  </w:footnote>
  <w:footnote w:type="continuationSeparator" w:id="0">
    <w:p w14:paraId="298F24F4" w14:textId="77777777" w:rsidR="00BE0C8E" w:rsidRDefault="00BE0C8E" w:rsidP="00A66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596417"/>
      <w:docPartObj>
        <w:docPartGallery w:val="Page Numbers (Top of Page)"/>
        <w:docPartUnique/>
      </w:docPartObj>
    </w:sdtPr>
    <w:sdtEndPr>
      <w:rPr>
        <w:noProof/>
      </w:rPr>
    </w:sdtEndPr>
    <w:sdtContent>
      <w:p w14:paraId="47D12FA7" w14:textId="1FB3E23F" w:rsidR="00A66E32" w:rsidRDefault="00A66E3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EB5D8D" w14:textId="77777777" w:rsidR="00A66E32" w:rsidRDefault="00A66E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05D92"/>
    <w:multiLevelType w:val="hybridMultilevel"/>
    <w:tmpl w:val="E52C9028"/>
    <w:lvl w:ilvl="0" w:tplc="F27ADC3E">
      <w:start w:val="1"/>
      <w:numFmt w:val="bullet"/>
      <w:lvlText w:val="●"/>
      <w:lvlJc w:val="left"/>
      <w:pPr>
        <w:ind w:left="720" w:hanging="360"/>
      </w:pPr>
    </w:lvl>
    <w:lvl w:ilvl="1" w:tplc="BA5A99E6">
      <w:start w:val="1"/>
      <w:numFmt w:val="bullet"/>
      <w:lvlText w:val="○"/>
      <w:lvlJc w:val="left"/>
      <w:pPr>
        <w:ind w:left="1440" w:hanging="360"/>
      </w:pPr>
    </w:lvl>
    <w:lvl w:ilvl="2" w:tplc="7DD48B9A">
      <w:start w:val="1"/>
      <w:numFmt w:val="bullet"/>
      <w:lvlText w:val="■"/>
      <w:lvlJc w:val="left"/>
      <w:pPr>
        <w:ind w:left="2160" w:hanging="360"/>
      </w:pPr>
    </w:lvl>
    <w:lvl w:ilvl="3" w:tplc="221E4312">
      <w:start w:val="1"/>
      <w:numFmt w:val="bullet"/>
      <w:lvlText w:val="●"/>
      <w:lvlJc w:val="left"/>
      <w:pPr>
        <w:ind w:left="2880" w:hanging="360"/>
      </w:pPr>
    </w:lvl>
    <w:lvl w:ilvl="4" w:tplc="9F109530">
      <w:start w:val="1"/>
      <w:numFmt w:val="bullet"/>
      <w:lvlText w:val="○"/>
      <w:lvlJc w:val="left"/>
      <w:pPr>
        <w:ind w:left="3600" w:hanging="360"/>
      </w:pPr>
    </w:lvl>
    <w:lvl w:ilvl="5" w:tplc="BF026442">
      <w:start w:val="1"/>
      <w:numFmt w:val="bullet"/>
      <w:lvlText w:val="■"/>
      <w:lvlJc w:val="left"/>
      <w:pPr>
        <w:ind w:left="4320" w:hanging="360"/>
      </w:pPr>
    </w:lvl>
    <w:lvl w:ilvl="6" w:tplc="94C4C954">
      <w:start w:val="1"/>
      <w:numFmt w:val="bullet"/>
      <w:lvlText w:val="●"/>
      <w:lvlJc w:val="left"/>
      <w:pPr>
        <w:ind w:left="5040" w:hanging="360"/>
      </w:pPr>
    </w:lvl>
    <w:lvl w:ilvl="7" w:tplc="2528ED7C">
      <w:start w:val="1"/>
      <w:numFmt w:val="bullet"/>
      <w:lvlText w:val="●"/>
      <w:lvlJc w:val="left"/>
      <w:pPr>
        <w:ind w:left="5760" w:hanging="360"/>
      </w:pPr>
    </w:lvl>
    <w:lvl w:ilvl="8" w:tplc="6E82CF54">
      <w:start w:val="1"/>
      <w:numFmt w:val="bullet"/>
      <w:lvlText w:val="●"/>
      <w:lvlJc w:val="left"/>
      <w:pPr>
        <w:ind w:left="6480" w:hanging="360"/>
      </w:pPr>
    </w:lvl>
  </w:abstractNum>
  <w:num w:numId="1" w16cid:durableId="16498961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7D1"/>
    <w:rsid w:val="00014491"/>
    <w:rsid w:val="0002263B"/>
    <w:rsid w:val="000337D1"/>
    <w:rsid w:val="00065026"/>
    <w:rsid w:val="000858A7"/>
    <w:rsid w:val="00095785"/>
    <w:rsid w:val="0012286D"/>
    <w:rsid w:val="00174C1E"/>
    <w:rsid w:val="001963BB"/>
    <w:rsid w:val="001C16D1"/>
    <w:rsid w:val="002B71CF"/>
    <w:rsid w:val="003C6E78"/>
    <w:rsid w:val="004378FE"/>
    <w:rsid w:val="005B0E34"/>
    <w:rsid w:val="008B54B8"/>
    <w:rsid w:val="008D1130"/>
    <w:rsid w:val="008E24BF"/>
    <w:rsid w:val="00942A10"/>
    <w:rsid w:val="00981C9C"/>
    <w:rsid w:val="00A46A82"/>
    <w:rsid w:val="00A66E32"/>
    <w:rsid w:val="00AF25B9"/>
    <w:rsid w:val="00B7236C"/>
    <w:rsid w:val="00BE0C8E"/>
    <w:rsid w:val="00BF00A3"/>
    <w:rsid w:val="00C2417D"/>
    <w:rsid w:val="00C45993"/>
    <w:rsid w:val="00C76D8A"/>
    <w:rsid w:val="00CE28DE"/>
    <w:rsid w:val="00D56AA9"/>
    <w:rsid w:val="00E0012C"/>
    <w:rsid w:val="00E34872"/>
    <w:rsid w:val="00E86298"/>
    <w:rsid w:val="00EB59E7"/>
    <w:rsid w:val="00ED0A46"/>
    <w:rsid w:val="00F23B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BE1286"/>
  <w15:docId w15:val="{0729658D-B9FF-4090-8805-ED604DE8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6E32"/>
    <w:pPr>
      <w:tabs>
        <w:tab w:val="center" w:pos="4680"/>
        <w:tab w:val="right" w:pos="9360"/>
      </w:tabs>
    </w:pPr>
  </w:style>
  <w:style w:type="character" w:customStyle="1" w:styleId="HeaderChar">
    <w:name w:val="Header Char"/>
    <w:basedOn w:val="DefaultParagraphFont"/>
    <w:link w:val="Header"/>
    <w:uiPriority w:val="99"/>
    <w:rsid w:val="00A66E32"/>
  </w:style>
  <w:style w:type="paragraph" w:styleId="Footer">
    <w:name w:val="footer"/>
    <w:basedOn w:val="Normal"/>
    <w:link w:val="FooterChar"/>
    <w:uiPriority w:val="99"/>
    <w:unhideWhenUsed/>
    <w:rsid w:val="00A66E32"/>
    <w:pPr>
      <w:tabs>
        <w:tab w:val="center" w:pos="4680"/>
        <w:tab w:val="right" w:pos="9360"/>
      </w:tabs>
    </w:pPr>
  </w:style>
  <w:style w:type="character" w:customStyle="1" w:styleId="FooterChar">
    <w:name w:val="Footer Char"/>
    <w:basedOn w:val="DefaultParagraphFont"/>
    <w:link w:val="Footer"/>
    <w:uiPriority w:val="99"/>
    <w:rsid w:val="00A66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50</Pages>
  <Words>22710</Words>
  <Characters>101695</Characters>
  <Application>Microsoft Office Word</Application>
  <DocSecurity>0</DocSecurity>
  <Lines>2167</Lines>
  <Paragraphs>483</Paragraphs>
  <ScaleCrop>false</ScaleCrop>
  <HeadingPairs>
    <vt:vector size="2" baseType="variant">
      <vt:variant>
        <vt:lpstr>Title</vt:lpstr>
      </vt:variant>
      <vt:variant>
        <vt:i4>1</vt:i4>
      </vt:variant>
    </vt:vector>
  </HeadingPairs>
  <TitlesOfParts>
    <vt:vector size="1" baseType="lpstr">
      <vt:lpstr>Hildebrandt Proverb Pairs 01 Prov 26 4 5</vt:lpstr>
    </vt:vector>
  </TitlesOfParts>
  <Company/>
  <LinksUpToDate>false</LinksUpToDate>
  <CharactersWithSpaces>123962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Proverb Pairs 01 Prov 26 4 5</dc:title>
  <dc:creator>TurboScribe.ai</dc:creator>
  <cp:lastModifiedBy>Ted Hildebrandt</cp:lastModifiedBy>
  <cp:revision>25</cp:revision>
  <dcterms:created xsi:type="dcterms:W3CDTF">2024-02-13T01:38:00Z</dcterms:created>
  <dcterms:modified xsi:type="dcterms:W3CDTF">2024-02-24T14:30:00Z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158231f9eae7db761aaa8745c277045698b3662f7226da342d6616ae91195f17</vt:lpwstr>
  </property>
</Properties>
</file>