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pPr>
      <w:r xmlns:w="http://schemas.openxmlformats.org/wordprocessingml/2006/main" w:rsidRPr="00AA79B5">
        <w:rPr>
          <w:rFonts w:ascii="Calibri" w:eastAsia="Calibri" w:hAnsi="Calibri" w:cs="Calibri"/>
          <w:b/>
          <w:bCs/>
          <w:sz w:val="40"/>
          <w:szCs w:val="40"/>
        </w:rPr>
        <w:t xml:space="preserve">Доктор Кнут Хайм, Притчи, Лекция 2, Притчи 1:1-7</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2024 Кнут Хайм и Тед Хильдебрандт</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Это доктор Кнут Хайм и его учение по книге Притчей. Это занятие номер два, первая глава Притчей, стихи с первого по седьмой.</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Добро пожаловать на вторую лекцию по библейской книге Притчей. В первой лекции мы дали общее введение в различные части книги, рассказали об истории, авторстве, подняли некоторые вопросы по содержанию и так далее. Но сейчас во второй лекции я хочу, чтобы мы подошли к самому началу, к первым стихам, к первым семи стихам самой книги.</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Стихи с первого по седьмой в первой главе фактически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представляют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собой небольшое введение ко всей книге. И на самом деле мне хотелось бы сейчас просто прочитать эти семь стихов, а затем я собираюсь провести нас через интерпретацию и применение того, что означают эти вводные стихи для читателей книги. Что первоначальные составители, кем бы они ни были, пытались сделать с этим собранием сборников книги Притчей.</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Итак, начнем, вступительный куплет, который мы уже слышали. Притчи Соломона, сына Давида, царя Израиля. Для изучения мудрости и наставлений, для понимания слов прозрения и для получения наставлений в мудрых делах, праведности, справедливости и справедливости.</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Научить смекалке простых, знаниям и благоразумию молодым. Пусть мудрые тоже слышат и приобретают знания, а проницательные приобретают умение. Понять пословицу и цифру, слова мудрецов и их загадки.</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Страх Господень – начало познания. Глупцы презирают мудрость и наставления. Вы заметили, что я немного поколебался, сделал короткую паузу, как раз перед тем, как прочитать последний стих в этом разделе.</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На самом деле это потому, что на самом деле почти все признают стихи с первого по шестой настоящим введением в книгу, тогда как седьмой стих кажется основополагающим принципом, пословицей, которая во многих отношениях отражает теологическую связь интеллектуального предприятия с к которому книга приглашает своих читателей. Я вернусь к этому через минуту, а сейчас я хочу, чтобы мы действительно подробно интерпретировали различные вещи, о которых эти вступительные стихи говорят нам, как последующим читателям книги. Но мы являемся частью подразумеваемой читательской аудитории книги, потому что, хотя книга, конечно, была написана для ее первоначальных читателей, ее первоначальной аудитории, современных читателей ее последних коллекционеров, тем не менее, любой автор, который начинает что-то записывать, если только он не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Это экзамен, написанный для конкретного профессора или учителя в школе, и если кто-то что-то записывает,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хочет, чтобы это читали снова и снова.</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А что касается великой мировой литературы, которой, безусловно, является книга Притчей, ее следует читать до тех пор, пока существует человеческая культура. И вот мы находимся на совершенно другом континенте, возможно, вы как читатель, вы можете быть в Африке, вы можете быть в Азии, вы можете быть в Европе, вы можете быть в Австралии. Я сейчас здесь, в Северной Америке.</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Где бы мы ни находились, мы являемся частью этой предполагаемой читательской аудитории. И именно это книга хочет, чтобы мы уловили. Эти Притчи, не только Соломоновы, но и все в книге, все 915 из них, написаны для обучения, для получения наставлений, для обучения проницательности, для того, чтобы позволить мудрым учиться, чтобы позволить проницательным приобрести навыки, чтобы понять пословицу и рисунок.</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читая эту книгу, вы сможете многому научиться, приобрести, развить и интеллектуально вырасти. Содержание явно интеллектуальное, потому что, как мы читаем во втором стихе, речь идет о мудрости и наставлении, понимании слов прозрения. То же самое и в начале 3-го стиха: наставление в мудрых делах.</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Итак, речь идет о практическом применении приобретенного интеллектуального богатства. Итак, эта книга не только о теории, но и не только о теории. Речь идет о теории и практическом применении того, что изучается.</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Затем в стихе 3б, который я собираюсь прочитать еще раз через минуту, действительно раскрывается суть применения, полезности и предполагаемой цели того, что должно быть изучено посредством изучения, чтения и непрерывного чтения и изучения. книги. И это, 3б, для получения наставлений в мудрых делах, праведности, справедливости и справедливости. Итак, эта тройка социальных ценностей — справедливость, праведность и равенство — явно имеет отношение к социальному взаимодействию с другими людьми.</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Речь в буквальном смысле идет о социальной справедливости и честности в обществе. Книга, хотя и адресована, вероятно, не только интеллектуальной, но и политической и интеллектуальной элите, тем не менее, посвящена благополучию и благополучию всего общества. Речь идет о предоставлении элитарной читательской аудитории возможности принять систему ценностей и практические привычки, которые будут способствовать социальной справедливости в обществе того времени и в наши дни, в нашем собственном обществе.</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конечно, в XXI веке, когда мир превратился в глобальную деревню, где мы электронно и почти мгновенно связаны друг с другом по всему миру, это имеет не только локальное, региональное или даже национальное измерение, но и фактически Для современных читателей Книги Притчей речь идет о социальной справедливости на мировой арене. Следующие два стиха теперь говорят немного более конкретно, не о цели, которую мы только что рассмотрели, а о предполагаемой аудитории книги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 предполагаемой читательской аудитории книги. И вы заметите, что есть два разных типа читателей, которых книга хочет привлечь своей интеллектуальной привлекательностью.</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это, стих 4, чтобы научить разуму простых, знанию и благоразумию молодых. К каким людям здесь обращаются? Люди, согласно этому конкретному переводу, простые и молодые. Я упомянул еврейское слово, которое стоит за этим переводом Новой исправленной стандартной версии, который я считаю одним из лучших переводов, особенно для научного чтения библейского текста.</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Это не всегда очень правильно, но это один из лучших, которые у нас есть среди многих, многих очень хороших переводов Библии по всему миру на разные языки. Но тем не менее, я хочу раскритиковать именно этот перевод. Нет ничего особенно плохого в том, чтобы перевести Пети как простой или, как некоторые другие переводы Библии, наивный, незрелый или что-то в этом роде.</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Но целевой аудиторией здесь являются не люди с умственными недостатками. Это адресовано людям, которые, возможно, интеллектуально незрелы, потому что они молоды, еще не полностью обучены и не социализированы в взрослой культуре своего времени. Но речь идет о людях, которые, Пети на иврите — это тот, кто, да, может быть, открыт для влияния других вещей, открыт для того, чтобы его сбили с правильного пути или чего-то еще, но не потому, что он глуп или потому, что он слаб. - мыслящие или что-то в этом роде, а потому, что они интеллектуально любопытны.</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Это открытая книга, в которой могут писать другие люди, и это именно то, что Книга Притчей хочет сделать здесь. Он хочет написать на скрижалях сердца своих юных читателей. Он хочет, чтобы эти молодые люди приняли участие в этом интеллектуальном приключении, чтобы помочь им выработать позицию, которая будет положительно способствовать благополучию общества в целом.</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Итак, это для умных людей, это для умных людей, а это для людей, которые хотят и открыты для обучения. Это подводит нас теперь к стиху 5, второму типу читателей, и здесь способ обращения в этом вступлении к изменениям косвенно, или, я бы сказал, косвенно, обращается к конкретному другому типу читателей, а не к интеллектуально незрелым молодым людям, а теперь сказано: пусть и мудрые слышат и приобретают знания, а проницательные приобретают умение. Итак, что мы видим здесь, так это то, что Книга Притчей не только адресована юным читателям и тем, кто находится в некотором роде в начале интеллектуального предприятия, своего обучения или чего-то еще, но на самом деле она также явно адресована людям, которые гораздо дальше в своем интеллектуальном развитии.</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Примерно с 1980-х годов многие люди в сфере образования взрослых говорят о таксономии обучения Блума, согласно которой речь идет не только об умственных знаниях, но и о более высоких видах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интеллектуального развития, которые помогают людям творчески и творчески заниматься тем, что они изучают, а также и особенно применять эти вещи. И я думаю, что именно это происходит и здесь. Кроме того, эта книга также адресована взрослым ученикам, людям, которые уже добились чего-то в жизни, имеют одну или две степени или что-то еще, более высокую степень </w:t>
      </w:r>
      <w:r xmlns:w="http://schemas.openxmlformats.org/wordprocessingml/2006/main" w:rsidR="00AA79B5">
        <w:rPr>
          <w:rFonts w:ascii="Calibri" w:eastAsia="Calibri" w:hAnsi="Calibri" w:cs="Calibri"/>
          <w:sz w:val="26"/>
          <w:szCs w:val="26"/>
        </w:rPr>
        <w:t xml:space="preserve">или что-то еще.</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Целью книги является преподавание в очень широком интеллектуальном и образовательном спектре, от детей младшего возраста, возможно, более старших детей и подростков, до известных ученых. Все они могут узнать из этой книги что-то, что поможет им внести позитивный вклад в жизнь общества. Я хочу остановиться здесь на минутку и переключить свою проекцию на то, о чем я часто говорю в самых разных контекстах, потому что это так близко моему сердцу.</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когда я изменю это, я надеюсь, что вы сможете это прочитать. Пока не читайте, потому что я хочу сказать еще несколько вещей с личной точки зрения, прежде чем перейду к некоторым текстам, которые вдохновляли меня на мое интеллектуальное развитие на протяжении многих лет. Но я хочу поделиться с вами личной историей, которая восходит к моим подростковым годам.</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Я не могу точно вспомнить, сколько мне было лет, но, вероятно, мне было около 15 или 16. И случилось то, что я, через моего очень хорошего друга в школе, стал, как ты мог бы позвонить туда? У меня был личный опыт обращения, и я стал сознательно христианином. Я был, если хотите, молодым новообращенным.</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Меня очень волновала моя вера в Иисуса Христа как Господа и Спасителя, как говорится, и все такое. И совершенно естественно, я начал рассказывать всем вокруг, каким чудесным был этот новообретенный Иисус и как важно было верить в него и получить прощение грехов и все такое. И, честно говоря, из-за моего юношеского энтузиазма и недостатка мудрости я, вероятно, иногда был весьма неприятен некоторым из моих друзей и членов семьи вокруг меня.</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Но это подводит меня к тому, что это всего лишь вступление к эпизоду, которым я хочу с вами поделиться. И вот что произошло: однажды я поговорил со своим дедушкой и дал ему то, что иногда называют евангелизационной книгой. Итак, какой-то автор, какой-то немецкий пастор написал книгу о вере в Иисуса и обо всем остальном.</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когда я дал книгу моему дедушке, мой дедушка, опять же, очень мудрый, очень интеллектуальный человек, тщательно прочитал книгу, а потом, как он всегда делал, он давал мне книги, и я читал книги, которые он рекомендовал, и скоро. И мы как бы дразнили друг друга интеллектуально и помогали друг другу расти. Ну, я думаю, он, конечно, помог мне вырасти больше, чем я ему.</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Но я дал ему книгу, он ее прочитал, и мы </w:t>
      </w:r>
      <w:r xmlns:w="http://schemas.openxmlformats.org/wordprocessingml/2006/main" w:rsidR="00AA79B5">
        <w:rPr>
          <w:rFonts w:ascii="Calibri" w:eastAsia="Calibri" w:hAnsi="Calibri" w:cs="Calibri"/>
          <w:sz w:val="26"/>
          <w:szCs w:val="26"/>
        </w:rPr>
        <w:t xml:space="preserve">потом обсудили ее. И я сказал: «Дедушка, как тебе понравилась книга?» Он сказал, ну, все в порядке и все остальное, но он сказал, что есть одна вещь, с которой я не согласен. Ой, дедушка, что это? И он сказал: ну, это когда автор говорит, что если ты не веришь в Иисуса, ты попадешь в ад.</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А я, был я и мой 15-16-летний мелочный, интеллектуально незрелый ребенок. Я сказал, но, дедушка, это самое главное. Если ты не веришь в Иисуса, ты попадешь в ад.</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Знаешь, как поступают со своим дедушкой. А он как бы просто улыбнулся, посмотрел на меня и сказал: ну, Кнут, когда ты подрастешь, ты изменишь свое мнение на этот счет. Я сказал: ох, дедушка, я никогда не передумаю по этому поводу.</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он просто посмотрел и улыбнулся еще немного, а затем сказал следующее: Кнут, если ты больше не можешь учиться, ты стар. Полностью сбил меня с толку. И, честно говоря, это был один из ключевых событий в моем личном интеллектуальном развитии и, возможно, самое важное влияние на мой подход к жизни и изучению новых вещей на всю оставшуюся жизнь.</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это, вероятно, одна из причин, почему я начал изучать богословие, а затем получил более высокую степень и защитил докторскую диссертацию по востоковедению, изучению древнего Ближнего Востока и так далее, и всегда был открыт и заинтересован в обучении, не только из библейских текстов, но и из других текстов вне Библии, из Вавилонии, из Ассирии, из Египта и так далее. Но теперь я хочу ускориться вперед. И есть момент, я к этому еще вернусь.</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Это очень имеет отношение к тому, что я только что сказал, к тому, что мы только что прочитали из Притчей 1, стиха 5, этого обращения к мудрым. Перенесемся почти на 40 лет вперед. Представьте себе, здесь был мой дедушка.</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Мне было 15, 16. Мой дедушка, уже явно пожилой человек, сказал мне, что если ты не можешь передумать, то ты стар. Перенесемся на 40 лет вперед.</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Это был 96-й день рождения моего дедушки. Он все еще жил на юге Германии. Я уже жил; В то время я жил в Лондоне, Великобритания.</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я позвонил ему на день рождения. И у нас состоялся очень приятный разговор. Я поздравил его и подбодрил его.</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он все еще был очень интеллектуально с этим, физически также все еще был в состоянии сделать все для себя, просто совершенно изумительно. Но в рамках нашего разговора я напомнил ему об этом анекдоте, об этом эпизоде произошедшего, не только для того, чтобы подбодрить его, но и как бы действительно выразить ему свою благодарность. Потому что это оказало такое глубокое влияние на мою жизнь и мое развитие.</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я очень ценю то, что он для меня сделал. Итак, я рассказал ему эту историю, как только что рассказал вам. И я пришел, и мы все разговаривали по телефону, и я подошел к кульминации и сказал, а потом ты сказал, что если ты больше не можешь изменить свое мнение, ты стар.</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я оставила содержательную паузу, в которую дедушка сказал, что я передумал на этот счет. Я сказал: что? Я почти паниковал. Я прожил свою жизнь согласно этому, а теперь ты говоришь мне, что это неправильно? И я сказал: что ты имеешь в виду, дедушка? И он просто сказал: знаешь что? Ты все еще можешь передумать, когда состаришься.</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Он снова сбил меня с толку. И почему я сейчас рассказываю вам эту историю? Потому что именно об этом и говорит этот текст. Хотя стих 4 говорит нам, что в этой книге достаточно, чтобы удовлетворить интеллектуальное любопытство интеллектуально незрелых людей, подростков, молодых людей и т. д., но эта книга также содержит глубокую интеллектуальную истину и мудрость, которые могут быть полезны для вас.</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Когда у вас есть все хорошие ученые степени, вся мудрость, все достижения мира, в среднем и пожилом возрасте, в любое время года и жизни, эта книга может научить вас чему-то, что поможет вам прожить прекрасную жизнь. полноценная жизнь, осмысленная жизнь, и не только для себя, но и жизнь, которая изменит жизни других. Итак, подумайте об этом. Какая удивительная книга перед нами, которая приглашает нас в это интеллектуальное путешествие.</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Итак, продолжая лекцию 2, уделяя особое внимание введению в Книгу Притчей, мы теперь поняли, что книга говорит нам, что то, чему она хочет нас научить, является, во-первых, действительно важным. Это оказывает влияние в реальном мире не только на нас самих, но и на всех вокруг нас и на общество в целом. И мы увидели, что в 21 веке это может иметь глобальное измерение.</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Что я сейчас хочу сделать с помощью ряда кратких текстов, которые на протяжении многих лет вдохновляли меня на интеллектуальную деятельность в исследованиях, писательстве, изучении Библии, истории искусства, политики и во многих других вещах, которые Меня интересует вот это. Первое, что я хочу вам прочитать, и вы, возможно, сможете следить за ним, если увидите его на экране, — это стихотворение Уильяма Батлера Йейтса под названием «Второе пришествие», написанное в 1919 году, то есть в году. Что ж, оно было опубликовано через год после того, как Первая мировая война подошла к своему кровавому концу.</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именно об этом он говорит в стихотворении. Все разваливается, центр не может удержаться, в мире царит простая анархия, мутная кровью волна вырывается наружу, и повсюду тонет церемония невиновности. Лучшие лишены всякой убежденности, а худшие полны страстной интенсивности.</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Почему такое стихотворение имеет отношение к Книге Притчей? Я думаю, это из-за этого. Потому что содержание Книги Притчей имеет значение. А способности тех, кого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У. Б. Йейтс вспоминает как лучшие в свое время, если им недостает всякой убежденности, а худшие полны страстной интенсивности, тогда все знания мира не принесут много пользы, если мы не захотим их применить. с целеустремленностью, с сильной волей, со страстью и готовностью преодолевать препятствия.</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эти препятствия могут быть не просто посторонними геофизическими материями, а на самом деле человеческими препятствиями, худшие из которых полны, как называет это Йейтс, страстной интенсивности. Теперь вспомните, Йейтс написал это в 1919 году, но стихотворение во многом было пророческим о том, что произойдет чуть более десяти лет спустя, в 1930-х годах, а затем достигнет кульминации во Второй мировой войне в 1939–1945 годах, с нарастанием человеческая трагедия такого масштаба, которого никогда раньше не было в мировой истории: миллионы людей погибли по всему миру, а шесть миллионов евреев были убиты по всей Европе. Лучшие лишены всякой убежденности, а худшие полны страстной интенсивности.</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Итак, я хочу побудить вас задуматься, продолжая наше знакомство с Книгой Притчей, так это то, что вещи, которыми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здесь занимаемся, действительно имеют значение, и то, что мы с ними делаем, действительно имеет значение. Наша вера и наше интеллектуальное увлечение библейскими истинами, которые мы изучаем, не существуют в вакууме. У них есть связи с реальным миром и с вещами, которые важны для многих людей, которые могут изменить жизнь и смерть десятков, сотен, тысяч и миллионов людей.</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Я хочу продолжить второй текст и по-настоящему связать интеллектуальное предприятие с богослужением и тем, что происходит в церкви, когда мы, христиане или иудеи, верующие в синагоге, собираемся вместе, чтобы изучать Слово Божье, размышлять над ним, молиться. вместе, чтобы попросить Бога взаимодействовать с нами и вмешаться в жизнь мира. И, будем надеяться, также, что мы сами предлагаем себя Богу, чтобы стать частью его инструментов, инструментов, которые он использует, чтобы сделать мир лучше. Это то, что говорит Энни Диллард в своей прекрасной книге «Пилигрим в Тинкер-Крик», опубликованной в 1974 году, прекрасной серии размышлений, которые фактически принесли ей Пулитцеровскую премию, одну из самых престижных литературных премий в мире.</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это только из одного из размышлений, которые есть у нее в книге, и она говорит следующее: «В целом я не нахожу христиан за пределами катакомб достаточно чувствительными к условиям. Есть ли у кого-нибудь смутное представление о том, к какой силе мы так беспечно призываем? Или, как я подозреваю, никто не верит ни единому слову? Церкви — это дети, играющие на полу со своими химическими наборами и смешивающие тротил, чтобы убить воскресное утро. Носить в церковь дамские соломенные шляпы и бархатные шляпки — это безумие.</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Мы все должны носить защитные шлемы. Проводники должны выдать спасательные жилеты и сигнальные ракеты. Они должны привязать нас к нашим скамьям.</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Что касается спящего </w:t>
      </w:r>
      <w:r xmlns:w="http://schemas.openxmlformats.org/wordprocessingml/2006/main" w:rsidR="00AA79B5">
        <w:rPr>
          <w:rFonts w:ascii="Calibri" w:eastAsia="Calibri" w:hAnsi="Calibri" w:cs="Calibri"/>
          <w:sz w:val="26"/>
          <w:szCs w:val="26"/>
        </w:rPr>
        <w:t xml:space="preserve">, то Бог может однажды проснуться и обидеться. Или пробуждающийся Бог может увлечь нас туда, куда мы никогда не сможем вернуться. Я до сих пор помню момент, когда впервые прочитал это, и это пронзило меня до глубины души, потому что так легко принять Бога как нечто само собой разумеющееся, принять нашу веру, спасение, которое мы получили, прощение наших грехов, надежду. мы воспринимаем будущее как нечто само собой разумеющееся и не осознаем, что, взаимодействуя с Богом, мы взаимодействуем с самым могущественным существом во вселенной.</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Существо, стандарты которого намного превосходят наши собственные. Существо, которое не только спасло нас, но теперь пригласило нас в общение и сообщество верующих, чтобы изменить ситуацию не только для себя, но и для мира. Церковь существует прежде всего не для блага своих членов.</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Церковь существует, синагога существует для блага всего мира, даже больше для неверующих, чем для тех, кого церковники или синагогисты считают своими. И эти вещи имеют значение, потому что, если лучшим не хватает убежденности, если они просто живут для себя, если они просто потребители великих и чудесных даров Божьих, тогда этот мир вполне может, по словам Йейтса, развалиться вокруг нас. , пока мы наслаждаемся благами благости Божией. Я вернусь к этому позже в этой серии лекций, когда мы рассмотрим ряд стихов из книги Притчей в 24-й главе, где это становится очень и очень актуальным.</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Так что просто держите эту мысль, пока мы продолжаем серию лекций. Наконец-то я хочу перейти к другому тексту. Это немного другой текст.</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Два других, очевидно, являются литературными текстами. Одно — стихотворение, другое — своего рода красивое, почти квазипоэтическое размышление. Третий – на самом деле интеллектуальный текст.</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Оно было написано Николасом Максвеллом и опубликовано в London Review of Education. Максвелл — педагог, профессор Лондонского университета, если я правильно помню. И одна из его главных вещей — то, что он пишет с явно нехристианской, с светской точки зрения.</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Но одна из его главных особенностей заключается в том, что университетское обучение – это не только интеллект. Речь идет не только о знаниях. Но речь идет о мудрости того, как применять эти знания.</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я рекомендую написанную им статью, если вы когда-нибудь сможете ее получить. Это совершенно замечательная статья, очень, очень вдохновляющая. Но вот сейчас я просто хочу поделиться с вами одним конкретным, как бы особо важным абзацем из заключения в конце его статьи.</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Он говорит это. Исследования, посвященные прежде всего поиску знаний, в таком случае являются в высшей степени и пагубно иррациональными, если оценивать их с точки зрения содействия человеческому благосостоянию интеллектуальными средствами. Сразу возникает вопрос, каким должно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быть исследование, которое действительно рациональным образом посвящено обеспечению человеческого благосостояния интеллектуальными средствами? Я буду называть такой гипотетический вид исследования исследованием мудрости, чтобы противопоставить его исследованию знания.</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Видите, какое прямое отношение это имеет к нашему тексту? Для получения наставлений в мудрых делах, праведности, справедливости и справедливости. Он называет это вкладом в благосостояние человечества интеллектуальными средствами. Это именно то, что хочет сделать книга Притчей.</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И это именно то, чем, по моему мнению, является университетское образование, семинарское образование и любой другой вид образования, или в конечном итоге, чем оно должно быть. И это, пожалуй, одна из величайших вещей, которые каждый из нас может почерпнуть из книги Притчей. И я хочу призвать вас: если вы учитель, если вы пастор, если вы интеллектуал, впредь не продолжайте стремиться к знаниям ради знаний.</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Следуйте этому, чтобы внести свой вклад в благосостояние человечества. И делайте это с умом. И прочитайте книгу Притчей, потому что она может помочь вам достичь именно этого.</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Это доктор Кнут Хайм и его учение по книге Притчей. Это занятие номер два, первая глава Притчей, стихи с первого по седьмой.</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