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3FD42" w14:textId="3CFE2356" w:rsidR="00A54A90" w:rsidRPr="000248D9" w:rsidRDefault="000248D9" w:rsidP="000248D9">
      <w:pPr xmlns:w="http://schemas.openxmlformats.org/wordprocessingml/2006/main">
        <w:jc w:val="center"/>
        <w:rPr>
          <w:rFonts w:ascii="Calibri" w:eastAsia="Calibri" w:hAnsi="Calibri" w:cs="Calibri"/>
          <w:b/>
          <w:bCs/>
          <w:sz w:val="40"/>
          <w:szCs w:val="40"/>
        </w:rPr>
      </w:pPr>
      <w:r xmlns:w="http://schemas.openxmlformats.org/wordprocessingml/2006/main" w:rsidRPr="000248D9">
        <w:rPr>
          <w:rFonts w:ascii="Calibri" w:eastAsia="Calibri" w:hAnsi="Calibri" w:cs="Calibri"/>
          <w:b/>
          <w:bCs/>
          <w:sz w:val="40"/>
          <w:szCs w:val="40"/>
        </w:rPr>
        <w:t xml:space="preserve">Al Fuhr 博士，《传道书》，第 5 节</w:t>
      </w:r>
    </w:p>
    <w:p w14:paraId="63DE320F" w14:textId="25CD7CD5" w:rsidR="000248D9" w:rsidRPr="000248D9" w:rsidRDefault="000248D9" w:rsidP="000248D9">
      <w:pPr xmlns:w="http://schemas.openxmlformats.org/wordprocessingml/2006/main">
        <w:jc w:val="center"/>
        <w:rPr>
          <w:rFonts w:ascii="Calibri" w:eastAsia="Calibri" w:hAnsi="Calibri" w:cs="Calibri"/>
          <w:sz w:val="26"/>
          <w:szCs w:val="26"/>
        </w:rPr>
      </w:pPr>
      <w:r xmlns:w="http://schemas.openxmlformats.org/wordprocessingml/2006/main" w:rsidRPr="000248D9">
        <w:rPr>
          <w:rFonts w:ascii="AA Times New Roman" w:eastAsia="Calibri" w:hAnsi="AA Times New Roman" w:cs="AA Times New Roman"/>
          <w:sz w:val="26"/>
          <w:szCs w:val="26"/>
        </w:rPr>
        <w:t xml:space="preserve">© </w:t>
      </w:r>
      <w:r xmlns:w="http://schemas.openxmlformats.org/wordprocessingml/2006/main" w:rsidRPr="000248D9">
        <w:rPr>
          <w:rFonts w:ascii="Calibri" w:eastAsia="Calibri" w:hAnsi="Calibri" w:cs="Calibri"/>
          <w:sz w:val="26"/>
          <w:szCs w:val="26"/>
        </w:rPr>
        <w:t xml:space="preserve">2024 Al Fuhr 和 Ted Hildebrandt</w:t>
      </w:r>
    </w:p>
    <w:p w14:paraId="03C7420F" w14:textId="77777777" w:rsidR="000248D9" w:rsidRPr="000248D9" w:rsidRDefault="000248D9">
      <w:pPr>
        <w:rPr>
          <w:sz w:val="26"/>
          <w:szCs w:val="26"/>
        </w:rPr>
      </w:pPr>
    </w:p>
    <w:p w14:paraId="0DA7FF14" w14:textId="5E06A22E"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传道书最著名的问题之一是科赫莱对死亡的关注。我们在传道书中发现的这种死亡不可避免的主题确实倾向于在书中描绘出一幅相当可怕的图画。</w:t>
      </w:r>
    </w:p>
    <w:p w14:paraId="00F14E8D" w14:textId="77777777" w:rsidR="00A54A90" w:rsidRPr="000248D9" w:rsidRDefault="00A54A90">
      <w:pPr>
        <w:rPr>
          <w:sz w:val="26"/>
          <w:szCs w:val="26"/>
        </w:rPr>
      </w:pPr>
    </w:p>
    <w:p w14:paraId="445F381C"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我们发现这个主题一次又一次地出现。正如我所提到的，科赫莱特似乎全神贯注于死亡和死亡的不可避免性。从横向的角度来看，他似乎没有希望通过这段旅程找到解决人生堕落困境的办法。</w:t>
      </w:r>
    </w:p>
    <w:p w14:paraId="13F86F8E" w14:textId="77777777" w:rsidR="00A54A90" w:rsidRPr="000248D9" w:rsidRDefault="00A54A90">
      <w:pPr>
        <w:rPr>
          <w:sz w:val="26"/>
          <w:szCs w:val="26"/>
        </w:rPr>
      </w:pPr>
    </w:p>
    <w:p w14:paraId="3CDC504F" w14:textId="5F6BED3D"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从一开始，当人类在创世记第三章堕落时，我们就发现死亡确实是对堕落的惩罚。因此，它成为渗透到人类所有存在中的东西。换句话说，我们知道从我们出生的那一刻起，我们就走在一条通向坟墓的道路上。</w:t>
      </w:r>
    </w:p>
    <w:p w14:paraId="6B01C99A" w14:textId="77777777" w:rsidR="00A54A90" w:rsidRPr="000248D9" w:rsidRDefault="00A54A90">
      <w:pPr>
        <w:rPr>
          <w:sz w:val="26"/>
          <w:szCs w:val="26"/>
        </w:rPr>
      </w:pPr>
    </w:p>
    <w:p w14:paraId="3EA01028"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当科赫莱特沉思生命转瞬即逝、走向坟墓的转瞬即逝的本质时，他无法忘记这样一个事实：无论一个人是否聪明，无论一个人是否富有，无论一个人是否愚蠢，无论一个人是否受到命运的诱惑，全人类都是如此。正朝着同一个方向，共同的坟墓前进。在旧约中，死亡和来世的神学相当模糊。旧约圣徒似乎对人死后的存在知之甚少。</w:t>
      </w:r>
    </w:p>
    <w:p w14:paraId="1D98A813" w14:textId="77777777" w:rsidR="00A54A90" w:rsidRPr="000248D9" w:rsidRDefault="00A54A90">
      <w:pPr>
        <w:rPr>
          <w:sz w:val="26"/>
          <w:szCs w:val="26"/>
        </w:rPr>
      </w:pPr>
    </w:p>
    <w:p w14:paraId="047496B4" w14:textId="5FE89D0B"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但在整本《旧约》中，你会发现死亡是一种令人恐惧的事情，当然也是一种不值得期待的事情。智慧有意图设法延缓和推迟一个人死亡的时间，以延长一个人的寿命。因此，在旧约中，我们确实发现了有关死亡甚至来世神学的一瞥。</w:t>
      </w:r>
    </w:p>
    <w:p w14:paraId="07C63AE8" w14:textId="77777777" w:rsidR="00A54A90" w:rsidRPr="000248D9" w:rsidRDefault="00A54A90">
      <w:pPr>
        <w:rPr>
          <w:sz w:val="26"/>
          <w:szCs w:val="26"/>
        </w:rPr>
      </w:pPr>
    </w:p>
    <w:p w14:paraId="5ACE7CA5"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但直到我们读到《新约》，这些事情才被完全揭示，特别是在谈到个人、人类死后的末世存在时。在《传道书》中，你确实在旧约圣经中多次找到表示坟墓或来世领域的词“sheol”。 “sheol”这个词在旧约中出现了大约 65 次。</w:t>
      </w:r>
    </w:p>
    <w:p w14:paraId="3E909FC8" w14:textId="77777777" w:rsidR="00A54A90" w:rsidRPr="000248D9" w:rsidRDefault="00A54A90">
      <w:pPr>
        <w:rPr>
          <w:sz w:val="26"/>
          <w:szCs w:val="26"/>
        </w:rPr>
      </w:pPr>
    </w:p>
    <w:p w14:paraId="4D4E8D54" w14:textId="2AC4ABDF"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在《传道书》中，我总是想到“阴间”这个词的地方是在《传道书》第 9 章《欢乐生活》中的第 6 章或第 7 章中。在《传道书》第 9 章第 7 节中写道，“去欢喜地吃饭喝吧”怀着一颗喜乐的心你的酒，因为现在上帝青睐你所做的事。换句话说，科赫莱特非常清楚现在是生命的时刻，因为我们都在走向那个地方，坟墓，在那里我们没有能力做我们</w:t>
      </w:r>
      <w:r xmlns:w="http://schemas.openxmlformats.org/wordprocessingml/2006/main" w:rsidRPr="000248D9">
        <w:rPr>
          <w:rFonts w:ascii="Calibri" w:eastAsia="Calibri" w:hAnsi="Calibri" w:cs="Calibri"/>
          <w:sz w:val="26"/>
          <w:szCs w:val="26"/>
        </w:rPr>
        <w:lastRenderedPageBreak xmlns:w="http://schemas.openxmlformats.org/wordprocessingml/2006/main"/>
      </w:r>
      <w:r xmlns:w="http://schemas.openxmlformats.org/wordprocessingml/2006/main" w:rsidRPr="000248D9">
        <w:rPr>
          <w:rFonts w:ascii="Calibri" w:eastAsia="Calibri" w:hAnsi="Calibri" w:cs="Calibri"/>
          <w:sz w:val="26"/>
          <w:szCs w:val="26"/>
        </w:rPr>
        <w:t xml:space="preserve">现在</w:t>
      </w:r>
      <w:r xmlns:w="http://schemas.openxmlformats.org/wordprocessingml/2006/main" w:rsidR="00D30742" w:rsidRPr="000248D9">
        <w:rPr>
          <w:rFonts w:ascii="Calibri" w:eastAsia="Calibri" w:hAnsi="Calibri" w:cs="Calibri"/>
          <w:sz w:val="26"/>
          <w:szCs w:val="26"/>
        </w:rPr>
        <w:t xml:space="preserve">有能力做的事情。能够承担和执行。始终穿着白色衣服，并始终在头上涂油。</w:t>
      </w:r>
    </w:p>
    <w:p w14:paraId="5990A8E7" w14:textId="77777777" w:rsidR="00A54A90" w:rsidRPr="000248D9" w:rsidRDefault="00A54A90">
      <w:pPr>
        <w:rPr>
          <w:sz w:val="26"/>
          <w:szCs w:val="26"/>
        </w:rPr>
      </w:pPr>
    </w:p>
    <w:p w14:paraId="1DAC9A82"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在这个地狱的所有日子里，与你所爱的妻子一起享受生活。我建议，在这种情况下，转瞬即逝可能会被强调，但hevelness背后的其他含义似乎离这里并不遥远。上帝在日光之下给了你所有的地狱生活，所有的地狱日子。</w:t>
      </w:r>
    </w:p>
    <w:p w14:paraId="01B038FC" w14:textId="77777777" w:rsidR="00A54A90" w:rsidRPr="000248D9" w:rsidRDefault="00A54A90">
      <w:pPr>
        <w:rPr>
          <w:sz w:val="26"/>
          <w:szCs w:val="26"/>
        </w:rPr>
      </w:pPr>
    </w:p>
    <w:p w14:paraId="6086C129"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因为这就是你一生的命运、辛劳的劳动和阳光下的阿迈勒。无论你的手做什么，都要尽全力去做。因为在阴间，新国际版翻译了这一点，因为在坟墓里，你要去的地方既没有工作，也没有计划，也没有知识或智慧。</w:t>
      </w:r>
    </w:p>
    <w:p w14:paraId="2CAD22C8" w14:textId="77777777" w:rsidR="00A54A90" w:rsidRPr="000248D9" w:rsidRDefault="00A54A90">
      <w:pPr>
        <w:rPr>
          <w:sz w:val="26"/>
          <w:szCs w:val="26"/>
        </w:rPr>
      </w:pPr>
    </w:p>
    <w:p w14:paraId="091C17D2" w14:textId="285FE3CE"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智慧可以在此时此地修习，但在来世，就没有能力修习这种智慧了。因此，必须运用今天的智慧，才能在今生获得优势。智慧无法解决地狱的困境以及随之而来的不可避免的死亡。</w:t>
      </w:r>
    </w:p>
    <w:p w14:paraId="15CA7981" w14:textId="77777777" w:rsidR="00A54A90" w:rsidRPr="000248D9" w:rsidRDefault="00A54A90">
      <w:pPr>
        <w:rPr>
          <w:sz w:val="26"/>
          <w:szCs w:val="26"/>
        </w:rPr>
      </w:pPr>
    </w:p>
    <w:p w14:paraId="13A415C5" w14:textId="4D1A0C7E"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在旧约中，希伯来语“Sheol”通常被翻译为“坟墓”，但它似乎指向的东西甚至不仅仅是地下六英尺。 Sheol似乎指的是阴暗的地方，是一个需要避开的地方。我认为它不一定指的是地狱，因为英皇钦定本大约 30 次确实翻译了旧约中的 Sheol 这个词。</w:t>
      </w:r>
    </w:p>
    <w:p w14:paraId="18E3DA1F" w14:textId="77777777" w:rsidR="00A54A90" w:rsidRPr="000248D9" w:rsidRDefault="00A54A90">
      <w:pPr>
        <w:rPr>
          <w:sz w:val="26"/>
          <w:szCs w:val="26"/>
        </w:rPr>
      </w:pPr>
    </w:p>
    <w:p w14:paraId="78338989" w14:textId="54DFAE0C"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我认为它不一定是一个主动惩罚和审判的地方，但它似乎确实是旧约中应该避免的地方。当然，在传道书中，死亡并不是值得赞扬或庆祝的事情。这并不是我们在葬礼上经常想象的那样，庆祝上帝的圣徒回家。</w:t>
      </w:r>
    </w:p>
    <w:p w14:paraId="6C304866" w14:textId="77777777" w:rsidR="00A54A90" w:rsidRPr="000248D9" w:rsidRDefault="00A54A90">
      <w:pPr>
        <w:rPr>
          <w:sz w:val="26"/>
          <w:szCs w:val="26"/>
        </w:rPr>
      </w:pPr>
    </w:p>
    <w:p w14:paraId="1356662C" w14:textId="171C0B26"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死亡是神对这个堕落世界和我们都经历过的堕落存在的审判的一部分。这是很自然的事情，但如果可能的话，还是应该推迟一下。因此，智慧寻求避免过早死亡并延长人的寿命。</w:t>
      </w:r>
    </w:p>
    <w:p w14:paraId="749A55DC" w14:textId="77777777" w:rsidR="00A54A90" w:rsidRPr="000248D9" w:rsidRDefault="00A54A90">
      <w:pPr>
        <w:rPr>
          <w:sz w:val="26"/>
          <w:szCs w:val="26"/>
        </w:rPr>
      </w:pPr>
    </w:p>
    <w:p w14:paraId="5FDCDBBF" w14:textId="29E47810"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但科赫莱特面临的问题是，即使一个智者做了智慧所建议的一切，并且及时地做到了，他仍然没有能力最终控制自己的死亡日期。即使他能够做到这一点，他也无法通过自己的智慧消除最终将要发生的事情。换句话说，从日光之下横向的角度看，传道书里似乎没有复活的语言。</w:t>
      </w:r>
    </w:p>
    <w:p w14:paraId="36E70DEC" w14:textId="77777777" w:rsidR="00A54A90" w:rsidRPr="000248D9" w:rsidRDefault="00A54A90">
      <w:pPr>
        <w:rPr>
          <w:sz w:val="26"/>
          <w:szCs w:val="26"/>
        </w:rPr>
      </w:pPr>
    </w:p>
    <w:p w14:paraId="590DE0EA" w14:textId="3B697C34"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科赫莱特观察到，那个时代的智者、国王、富人和亿万富翁，都将走向同一个地方，就像动物一样，从尘土归到尘土。因此，这</w:t>
      </w:r>
      <w:r xmlns:w="http://schemas.openxmlformats.org/wordprocessingml/2006/main" w:rsidRPr="000248D9">
        <w:rPr>
          <w:rFonts w:ascii="Calibri" w:eastAsia="Calibri" w:hAnsi="Calibri" w:cs="Calibri"/>
          <w:sz w:val="26"/>
          <w:szCs w:val="26"/>
        </w:rPr>
        <w:lastRenderedPageBreak xmlns:w="http://schemas.openxmlformats.org/wordprocessingml/2006/main"/>
      </w:r>
      <w:r xmlns:w="http://schemas.openxmlformats.org/wordprocessingml/2006/main" w:rsidRPr="000248D9">
        <w:rPr>
          <w:rFonts w:ascii="Calibri" w:eastAsia="Calibri" w:hAnsi="Calibri" w:cs="Calibri"/>
          <w:sz w:val="26"/>
          <w:szCs w:val="26"/>
        </w:rPr>
        <w:t xml:space="preserve">对我们的智者科赫莱特来说不乏焦虑，因为他意识到通过运用智慧</w:t>
      </w:r>
      <w:r xmlns:w="http://schemas.openxmlformats.org/wordprocessingml/2006/main" w:rsidR="00D30742">
        <w:rPr>
          <w:rFonts w:ascii="Calibri" w:eastAsia="Calibri" w:hAnsi="Calibri" w:cs="Calibri"/>
          <w:sz w:val="26"/>
          <w:szCs w:val="26"/>
        </w:rPr>
        <w:t xml:space="preserve">，他无法解决死亡的不可避免性。他甚至可能都无法推迟一个人的死亡时间。</w:t>
      </w:r>
    </w:p>
    <w:p w14:paraId="047A441B" w14:textId="77777777" w:rsidR="00A54A90" w:rsidRPr="000248D9" w:rsidRDefault="00A54A90">
      <w:pPr>
        <w:rPr>
          <w:sz w:val="26"/>
          <w:szCs w:val="26"/>
        </w:rPr>
      </w:pPr>
    </w:p>
    <w:p w14:paraId="61938424" w14:textId="3ACFF3A3"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死亡是每个人都会遇到的事情，无论一个人的能力如何，无论他的人生地位如何。因此，生命的地位和成就似乎与即将发生的不可避免的死亡无关。 《传道书》第 2 章和第 14 节中的几节经文反映了这种思想，智者的眼睛长在头上，而愚人则在黑暗中行走。</w:t>
      </w:r>
    </w:p>
    <w:p w14:paraId="73414C17" w14:textId="77777777" w:rsidR="00A54A90" w:rsidRPr="000248D9" w:rsidRDefault="00A54A90">
      <w:pPr>
        <w:rPr>
          <w:sz w:val="26"/>
          <w:szCs w:val="26"/>
        </w:rPr>
      </w:pPr>
    </w:p>
    <w:p w14:paraId="2B110797"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但我逐渐意识到，同样的命运降临在他们身上。我心里想，愚人的命运也会降临在我身上。那么，我拥有智慧能得到什么呢？科赫莱特似乎意识到，随着死亡不可避免的迫近，智慧无法带来最终的成就。</w:t>
      </w:r>
    </w:p>
    <w:p w14:paraId="475D01CC" w14:textId="77777777" w:rsidR="00A54A90" w:rsidRPr="000248D9" w:rsidRDefault="00A54A90">
      <w:pPr>
        <w:rPr>
          <w:sz w:val="26"/>
          <w:szCs w:val="26"/>
        </w:rPr>
      </w:pPr>
    </w:p>
    <w:p w14:paraId="561AD60F" w14:textId="00A562B4"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我心里说这也太沉重了。因为智者和愚者一样不会被长久铭记，也不会留下持久的遗产。在未来的日子里，两者都会被遗忘。</w:t>
      </w:r>
    </w:p>
    <w:p w14:paraId="5E92ED51" w14:textId="77777777" w:rsidR="00A54A90" w:rsidRPr="000248D9" w:rsidRDefault="00A54A90">
      <w:pPr>
        <w:rPr>
          <w:sz w:val="26"/>
          <w:szCs w:val="26"/>
        </w:rPr>
      </w:pPr>
    </w:p>
    <w:p w14:paraId="45A71D88" w14:textId="13063ED6"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和愚人一样，智者也必须死。全人类都在沿着同样的轨迹走向坟墓。在第 3 章和第 19 至 22 节中，科赫莱特也反映了大致相同的内容。</w:t>
      </w:r>
    </w:p>
    <w:p w14:paraId="3724D3D5" w14:textId="77777777" w:rsidR="00A54A90" w:rsidRPr="000248D9" w:rsidRDefault="00A54A90">
      <w:pPr>
        <w:rPr>
          <w:sz w:val="26"/>
          <w:szCs w:val="26"/>
        </w:rPr>
      </w:pPr>
    </w:p>
    <w:p w14:paraId="1ADF5BA9" w14:textId="6F09A094"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他说，人的命运与动物的命运一样。同样的命运等待着他们两人。这并不是说，在科赫莱特的思想和神学中，他在某种程度上被误导，认为不存在死后的存在或意识。</w:t>
      </w:r>
    </w:p>
    <w:p w14:paraId="05CC2E9A" w14:textId="77777777" w:rsidR="00A54A90" w:rsidRPr="000248D9" w:rsidRDefault="00A54A90">
      <w:pPr>
        <w:rPr>
          <w:sz w:val="26"/>
          <w:szCs w:val="26"/>
        </w:rPr>
      </w:pPr>
    </w:p>
    <w:p w14:paraId="05247303"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再次，根据传道书的神学背景来思考。他从阳光下的角度观察事物。主如此说，他不一定是在启示意义上宣告。</w:t>
      </w:r>
    </w:p>
    <w:p w14:paraId="625CDBE1" w14:textId="77777777" w:rsidR="00A54A90" w:rsidRPr="000248D9" w:rsidRDefault="00A54A90">
      <w:pPr>
        <w:rPr>
          <w:sz w:val="26"/>
          <w:szCs w:val="26"/>
        </w:rPr>
      </w:pPr>
    </w:p>
    <w:p w14:paraId="1F6C43DF"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此外，按照科赫莱特在上帝启示历史中的时间安排，我们并不是在处理通过圣经向人类完全启示的真理。因此，科赫莱特不一定了解我们在阅读新约时可能了解的一切。事实上，我实际上会向你建议，我们稍后会讨论这个问题，科赫莱特在来世死亡神学方面推动了极限。</w:t>
      </w:r>
    </w:p>
    <w:p w14:paraId="17748287" w14:textId="77777777" w:rsidR="00A54A90" w:rsidRPr="000248D9" w:rsidRDefault="00A54A90">
      <w:pPr>
        <w:rPr>
          <w:sz w:val="26"/>
          <w:szCs w:val="26"/>
        </w:rPr>
      </w:pPr>
    </w:p>
    <w:p w14:paraId="6BC03794" w14:textId="43D20B9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对于死后某种审判的期待，传道书里的暗示似乎比我能想到的旧约圣经中的任何地方都多。虽然《传道书》并没有进一步暗示将会有复活的存在，或者新天新地，或者天堂与地狱的存在，或者类似的事情，但有趣的是，《传道书》似乎确实存在超越目前作为判断和清算时期的存在。这是值得注意的事情。</w:t>
      </w:r>
    </w:p>
    <w:p w14:paraId="48210DFE" w14:textId="77777777" w:rsidR="00A54A90" w:rsidRPr="000248D9" w:rsidRDefault="00A54A90">
      <w:pPr>
        <w:rPr>
          <w:sz w:val="26"/>
          <w:szCs w:val="26"/>
        </w:rPr>
      </w:pPr>
    </w:p>
    <w:p w14:paraId="3722B266"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无论如何，回到第三章的正文，人的命运就如动物一样，从尘土到尘土。从这个意义上说，它们是相同的。同样的命运等待着他们两人。</w:t>
      </w:r>
    </w:p>
    <w:p w14:paraId="4922C6D3" w14:textId="77777777" w:rsidR="00A54A90" w:rsidRPr="000248D9" w:rsidRDefault="00A54A90">
      <w:pPr>
        <w:rPr>
          <w:sz w:val="26"/>
          <w:szCs w:val="26"/>
        </w:rPr>
      </w:pPr>
    </w:p>
    <w:p w14:paraId="56326956"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当一个人死去时，另一个人也会死去。因此，即使是像动物这样愚蠢的东西，无法将智慧应用到生活中，我们都会去同一个地方，这就是他的观点。所有人都呼吸着同样的气息。</w:t>
      </w:r>
    </w:p>
    <w:p w14:paraId="66FFFC87" w14:textId="77777777" w:rsidR="00A54A90" w:rsidRPr="000248D9" w:rsidRDefault="00A54A90">
      <w:pPr>
        <w:rPr>
          <w:sz w:val="26"/>
          <w:szCs w:val="26"/>
        </w:rPr>
      </w:pPr>
    </w:p>
    <w:p w14:paraId="0587C3A7" w14:textId="0AA2424B"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从这个意义上说，人类与动物相比并没有优势。一切都很糟糕。一切都归于同一个地方，一切都来自尘埃，又都归于尘埃。</w:t>
      </w:r>
    </w:p>
    <w:p w14:paraId="446993C4" w14:textId="77777777" w:rsidR="00A54A90" w:rsidRPr="000248D9" w:rsidRDefault="00A54A90">
      <w:pPr>
        <w:rPr>
          <w:sz w:val="26"/>
          <w:szCs w:val="26"/>
        </w:rPr>
      </w:pPr>
    </w:p>
    <w:p w14:paraId="2156A597" w14:textId="0429E3BE" w:rsidR="00A54A90" w:rsidRPr="000248D9" w:rsidRDefault="00D307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科赫莱特在第 5 章第 10 节中指出，爱钱的人永远没有足够的钱。贪爱财富的人永远不会满足于他的收入。这有多真实？这也太糟糕了。</w:t>
      </w:r>
    </w:p>
    <w:p w14:paraId="141B4E1A" w14:textId="77777777" w:rsidR="00A54A90" w:rsidRPr="000248D9" w:rsidRDefault="00A54A90">
      <w:pPr>
        <w:rPr>
          <w:sz w:val="26"/>
          <w:szCs w:val="26"/>
        </w:rPr>
      </w:pPr>
    </w:p>
    <w:p w14:paraId="768FF06B" w14:textId="24BB0FCD"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在一个一切事物最终都转瞬即逝、你无法带走任何东西的世界里，贪婪和过度地获得某种大量的宝藏，这被认为是地狱。随着商品的增加，消费它们的人也在增加。这有多真实？除了让主人大饱眼福之外，它们对主人还有什么好处呢？科赫莱特（Kohelet）详细阐述了仅仅收集东西来观察它们的荒谬之处。</w:t>
      </w:r>
    </w:p>
    <w:p w14:paraId="0B0722D3" w14:textId="77777777" w:rsidR="00A54A90" w:rsidRPr="000248D9" w:rsidRDefault="00A54A90">
      <w:pPr>
        <w:rPr>
          <w:sz w:val="26"/>
          <w:szCs w:val="26"/>
        </w:rPr>
      </w:pPr>
    </w:p>
    <w:p w14:paraId="2BCFA623"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这让我想起了我的一位亲戚。在他晚年的时候，他常常查看自己的银行对账单。对于他来说，这是一种安全感。</w:t>
      </w:r>
    </w:p>
    <w:p w14:paraId="58254A01" w14:textId="77777777" w:rsidR="00A54A90" w:rsidRPr="000248D9" w:rsidRDefault="00A54A90">
      <w:pPr>
        <w:rPr>
          <w:sz w:val="26"/>
          <w:szCs w:val="26"/>
        </w:rPr>
      </w:pPr>
    </w:p>
    <w:p w14:paraId="2994F888"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但即使他的孩子们会告诉他，你知道，爸爸，你不会永远活着。您应该花费其中一些资源。每个月收到银行对账单时，他都会很高兴地查看这些对账单。</w:t>
      </w:r>
    </w:p>
    <w:p w14:paraId="530F5006" w14:textId="77777777" w:rsidR="00A54A90" w:rsidRPr="000248D9" w:rsidRDefault="00A54A90">
      <w:pPr>
        <w:rPr>
          <w:sz w:val="26"/>
          <w:szCs w:val="26"/>
        </w:rPr>
      </w:pPr>
    </w:p>
    <w:p w14:paraId="0D7DCF1F"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而他积攒这些东西到底是为了什么？不求回报。他什么也不能带走。劳动者的睡眠是香甜的，无论他吃得少还是吃得多，但富人的富足却让他睡不着觉。</w:t>
      </w:r>
    </w:p>
    <w:p w14:paraId="2E7FA30B" w14:textId="77777777" w:rsidR="00A54A90" w:rsidRPr="000248D9" w:rsidRDefault="00A54A90">
      <w:pPr>
        <w:rPr>
          <w:sz w:val="26"/>
          <w:szCs w:val="26"/>
        </w:rPr>
      </w:pPr>
    </w:p>
    <w:p w14:paraId="719E9B1C" w14:textId="12C448A9"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我见过严重的邪恶，所以这是阳光下的负面判断，财富被囤积到伤害其所有者，或者财富因某些不幸而损失。我想科赫莱特会说这些东西都是hevel。等他有了儿子，他就什么都没有了。</w:t>
      </w:r>
    </w:p>
    <w:p w14:paraId="6CB17143" w14:textId="77777777" w:rsidR="00A54A90" w:rsidRPr="000248D9" w:rsidRDefault="00A54A90">
      <w:pPr>
        <w:rPr>
          <w:sz w:val="26"/>
          <w:szCs w:val="26"/>
        </w:rPr>
      </w:pPr>
    </w:p>
    <w:p w14:paraId="6E530D59"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因此，尽管他可能无法延续持久的遗产，但他甚至无法给予遗产。一个赤身裸体的男人从母亲的子宫里出来，让我们想起约伯，他来的时候，他也会离开。他从自己的劳动中拿走的，是他手中没有的东西。</w:t>
      </w:r>
    </w:p>
    <w:p w14:paraId="033412D6" w14:textId="77777777" w:rsidR="00A54A90" w:rsidRPr="000248D9" w:rsidRDefault="00A54A90">
      <w:pPr>
        <w:rPr>
          <w:sz w:val="26"/>
          <w:szCs w:val="26"/>
        </w:rPr>
      </w:pPr>
    </w:p>
    <w:p w14:paraId="7FC346D3" w14:textId="119BC88E"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lastRenderedPageBreak xmlns:w="http://schemas.openxmlformats.org/wordprocessingml/2006/main"/>
      </w:r>
      <w:r xmlns:w="http://schemas.openxmlformats.org/wordprocessingml/2006/main" w:rsidRPr="000248D9">
        <w:rPr>
          <w:rFonts w:ascii="Calibri" w:eastAsia="Calibri" w:hAnsi="Calibri" w:cs="Calibri"/>
          <w:sz w:val="26"/>
          <w:szCs w:val="26"/>
        </w:rPr>
        <w:t xml:space="preserve">从本质上讲，科赫莱特是在说，一个智者、一个富有的人、一个积累和囤积巨大财富的人、一个取得伟大成就的人，最终不会把这些带到坟墓里。</w:t>
      </w:r>
      <w:r xmlns:w="http://schemas.openxmlformats.org/wordprocessingml/2006/main" w:rsidR="00D30742">
        <w:rPr>
          <w:rFonts w:ascii="Calibri" w:eastAsia="Calibri" w:hAnsi="Calibri" w:cs="Calibri"/>
          <w:sz w:val="26"/>
          <w:szCs w:val="26"/>
        </w:rPr>
        <w:t xml:space="preserve">在第9章和第2节中，科赫莱特延续了这一思路，所有人都有共同的命运。义人与恶人，善人与恶人，洁净者与不洁净者，祭祀与不祭祀的人。</w:t>
      </w:r>
    </w:p>
    <w:p w14:paraId="0180F782" w14:textId="77777777" w:rsidR="00A54A90" w:rsidRPr="000248D9" w:rsidRDefault="00A54A90">
      <w:pPr>
        <w:rPr>
          <w:sz w:val="26"/>
          <w:szCs w:val="26"/>
        </w:rPr>
      </w:pPr>
    </w:p>
    <w:p w14:paraId="4BA3DB2A"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对于好人如此，对于罪人也是如此。对于那些宣誓的人来说是这样，对于那些害怕宣誓的人来说也是如此。这就是日光之下所发生的一切的邪恶。</w:t>
      </w:r>
    </w:p>
    <w:p w14:paraId="681BC927" w14:textId="77777777" w:rsidR="00A54A90" w:rsidRPr="000248D9" w:rsidRDefault="00A54A90">
      <w:pPr>
        <w:rPr>
          <w:sz w:val="26"/>
          <w:szCs w:val="26"/>
        </w:rPr>
      </w:pPr>
    </w:p>
    <w:p w14:paraId="0D00BBE1"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再次，对这些观察结果感到非常焦虑。相同的命运笼罩着所有人。这就是死亡，共同的坟墓。</w:t>
      </w:r>
    </w:p>
    <w:p w14:paraId="703470FD" w14:textId="77777777" w:rsidR="00A54A90" w:rsidRPr="000248D9" w:rsidRDefault="00A54A90">
      <w:pPr>
        <w:rPr>
          <w:sz w:val="26"/>
          <w:szCs w:val="26"/>
        </w:rPr>
      </w:pPr>
    </w:p>
    <w:p w14:paraId="26DF9A57" w14:textId="0DEC8225"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而且，人的心里充满了邪恶，活着的时候心里就充满了疯狂。他们努力奋斗，他们渴望实现一些最终他们无法带入坟墓的东西，然后，他们加入了死者的行列。任何活着的人都有希望。</w:t>
      </w:r>
    </w:p>
    <w:p w14:paraId="6B30BBF7" w14:textId="77777777" w:rsidR="00A54A90" w:rsidRPr="000248D9" w:rsidRDefault="00A54A90">
      <w:pPr>
        <w:rPr>
          <w:sz w:val="26"/>
          <w:szCs w:val="26"/>
        </w:rPr>
      </w:pPr>
    </w:p>
    <w:p w14:paraId="47A7F40E"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科赫莱特绝对拥有关于当前可能性的神学和致力于当下的智慧。我们活着还抱有希望。即使是活狗也比死狮子好。</w:t>
      </w:r>
    </w:p>
    <w:p w14:paraId="114AAAB6" w14:textId="77777777" w:rsidR="00A54A90" w:rsidRPr="000248D9" w:rsidRDefault="00A54A90">
      <w:pPr>
        <w:rPr>
          <w:sz w:val="26"/>
          <w:szCs w:val="26"/>
        </w:rPr>
      </w:pPr>
    </w:p>
    <w:p w14:paraId="7883B1A0" w14:textId="4549850E"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再次强调，科赫莱特在这里并不是在评论人们在《哥林多后书》第 5 章和第 12 节中审判种子的光束中可能期望得到的奖赏。同样，这不在他的思考范围之内。他从日光之下的角度思考，而不是倒退或以某种方式反神的思维方式。</w:t>
      </w:r>
    </w:p>
    <w:p w14:paraId="6F423917" w14:textId="77777777" w:rsidR="00A54A90" w:rsidRPr="000248D9" w:rsidRDefault="00A54A90">
      <w:pPr>
        <w:rPr>
          <w:sz w:val="26"/>
          <w:szCs w:val="26"/>
        </w:rPr>
      </w:pPr>
    </w:p>
    <w:p w14:paraId="5A950BD5"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这只是智者将其应用于他对这个世界的观察的有限视角。因为活着的人知道自己会死，但死人却一无所知。他们没有未来的回报，甚至连他们的记忆都被遗忘了。</w:t>
      </w:r>
    </w:p>
    <w:p w14:paraId="22F3DA8C" w14:textId="77777777" w:rsidR="00A54A90" w:rsidRPr="000248D9" w:rsidRDefault="00A54A90">
      <w:pPr>
        <w:rPr>
          <w:sz w:val="26"/>
          <w:szCs w:val="26"/>
        </w:rPr>
      </w:pPr>
    </w:p>
    <w:p w14:paraId="0014037B" w14:textId="30824C18"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再次强调一下，我不认为这里的传道书或我们的智者科赫莱特在这里建议某种形式的死后毁灭主义。例如，我知道耶和华见证人经常会证明《传道书》第3章和《传道书》第9章和第5节的文本，表明《传道书》正在教导消灭论。我记得有一次与耶和华见证人守望台圣经书社的一位代表进行了一次谈话。</w:t>
      </w:r>
    </w:p>
    <w:p w14:paraId="1AD63843" w14:textId="77777777" w:rsidR="00A54A90" w:rsidRPr="000248D9" w:rsidRDefault="00A54A90">
      <w:pPr>
        <w:rPr>
          <w:sz w:val="26"/>
          <w:szCs w:val="26"/>
        </w:rPr>
      </w:pPr>
    </w:p>
    <w:p w14:paraId="27392D1F"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我带一群学生去看王国聚会所正在举办的一个特别活动，以便他们可以观察耶和华见证人在这个特定地区的活动。我有机会与纽约布鲁克林守望台的一位代表进行了交谈。如果你愿意的话，他是守望台圣经书社的头目之一。</w:t>
      </w:r>
    </w:p>
    <w:p w14:paraId="5784CA03" w14:textId="77777777" w:rsidR="00A54A90" w:rsidRPr="000248D9" w:rsidRDefault="00A54A90">
      <w:pPr>
        <w:rPr>
          <w:sz w:val="26"/>
          <w:szCs w:val="26"/>
        </w:rPr>
      </w:pPr>
    </w:p>
    <w:p w14:paraId="1C46C76F"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我记得我们有过一次关于传道书以及其中一些关于死亡的陈述的谈话。当我问这位先生《传道书》的其余部分要教导什么，以及科赫莱特在这里的论证路线中的观点以及他有限的观点，而不是倒退的观点时，这位先生真的对传道书所说的内容一无所知。这是科赫莱特观察这些事物的教学或视角，他观察这些事物的镜头，或者他的旅程，他在赫贝尔世界中寻找 Yitron 的追求。他只是把这些东西当作来世后不存在意识存在的证据。</w:t>
      </w:r>
    </w:p>
    <w:p w14:paraId="625DA7D7" w14:textId="77777777" w:rsidR="00A54A90" w:rsidRPr="000248D9" w:rsidRDefault="00A54A90">
      <w:pPr>
        <w:rPr>
          <w:sz w:val="26"/>
          <w:szCs w:val="26"/>
        </w:rPr>
      </w:pPr>
    </w:p>
    <w:p w14:paraId="3DFCDDFD" w14:textId="11ADFEAD"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再说一遍，我不认为传道书在这里所说的就是这个意思。他只是简单地说，当我观察日光之下的事物时，我看到活着是好的，在坟墓里是不好的，而智慧不能带走任何东西。事实上，智慧甚至无法避免死亡的不可避免。</w:t>
      </w:r>
    </w:p>
    <w:p w14:paraId="28DD088E" w14:textId="77777777" w:rsidR="00A54A90" w:rsidRPr="000248D9" w:rsidRDefault="00A54A90">
      <w:pPr>
        <w:rPr>
          <w:sz w:val="26"/>
          <w:szCs w:val="26"/>
        </w:rPr>
      </w:pPr>
    </w:p>
    <w:p w14:paraId="429DFAAA" w14:textId="5B0FF109"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就像狗会死一样，你也会死。没有什么比科赫莱特的思路更重要的了。现在，除了“无论一个人的能力如何，无论一个人的生命地位如何，所有人都会死”这一观点之外，我们在这些关于死亡不可避免的思考中发现的第二个观点是，一个人的死亡时间最终是由上帝决定的。</w:t>
      </w:r>
    </w:p>
    <w:p w14:paraId="41A625BF" w14:textId="77777777" w:rsidR="00A54A90" w:rsidRPr="000248D9" w:rsidRDefault="00A54A90">
      <w:pPr>
        <w:rPr>
          <w:sz w:val="26"/>
          <w:szCs w:val="26"/>
        </w:rPr>
      </w:pPr>
    </w:p>
    <w:p w14:paraId="1E02EFFF" w14:textId="0D9EDD56"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再说一次，智者不能制定一个计划并实际上使该计划实现，从而安排自己的死亡时间，显然是在一个更有利可图的时期。看看传道书第 3 章和第 2 节中似乎暗示同样多的经文，如果这首诗中关于时间的任何一点似乎涉及上帝的决定论，那么它可能会出现在二元配对中在出生的时间和死亡的时间之间。你还可以在第 7 章和第 14 至 18 节中发现，人无法控制自己死亡时间的观念是最重要和中心的。</w:t>
      </w:r>
    </w:p>
    <w:p w14:paraId="71BDDAC8" w14:textId="77777777" w:rsidR="00A54A90" w:rsidRPr="000248D9" w:rsidRDefault="00A54A90">
      <w:pPr>
        <w:rPr>
          <w:sz w:val="26"/>
          <w:szCs w:val="26"/>
        </w:rPr>
      </w:pPr>
    </w:p>
    <w:p w14:paraId="1B7F1FFF"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顺境的时候要快乐，逆境的时候要深思熟虑。上帝创造了这一者，也创造了另一者，因此人无法发现任何关于他的未来的事情。再后来，告诫人们不要做傻事，不要太邪恶，诱惑命运。</w:t>
      </w:r>
    </w:p>
    <w:p w14:paraId="76FB3E7E" w14:textId="77777777" w:rsidR="00A54A90" w:rsidRPr="000248D9" w:rsidRDefault="00A54A90">
      <w:pPr>
        <w:rPr>
          <w:sz w:val="26"/>
          <w:szCs w:val="26"/>
        </w:rPr>
      </w:pPr>
    </w:p>
    <w:p w14:paraId="1F996535" w14:textId="229DD169"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换句话说，神最终会在某个时候给你带来审判。为什么要在你到来之前死去？上帝可能会因为你所犯的罪而消灭你。第 8 章第 7 节非常清楚地说明了人无法有效地决定自己的死亡时间。</w:t>
      </w:r>
    </w:p>
    <w:p w14:paraId="5ACC586D" w14:textId="77777777" w:rsidR="00A54A90" w:rsidRPr="000248D9" w:rsidRDefault="00A54A90">
      <w:pPr>
        <w:rPr>
          <w:sz w:val="26"/>
          <w:szCs w:val="26"/>
        </w:rPr>
      </w:pPr>
    </w:p>
    <w:p w14:paraId="6C6933F3" w14:textId="4DB30B3A"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第7节说，既然没有人知道未来，谁能告诉他将要发生的事呢？没有人有能力控制风来遏制它，因此没有人有能力控制他的死亡日期。这是一个非常明确的说法，说明人没有能力，甚至智慧也没有能力</w:t>
      </w:r>
      <w:r xmlns:w="http://schemas.openxmlformats.org/wordprocessingml/2006/main" w:rsidRPr="000248D9">
        <w:rPr>
          <w:rFonts w:ascii="Calibri" w:eastAsia="Calibri" w:hAnsi="Calibri" w:cs="Calibri"/>
          <w:sz w:val="26"/>
          <w:szCs w:val="26"/>
        </w:rPr>
        <w:lastRenderedPageBreak xmlns:w="http://schemas.openxmlformats.org/wordprocessingml/2006/main"/>
      </w:r>
      <w:r xmlns:w="http://schemas.openxmlformats.org/wordprocessingml/2006/main" w:rsidRPr="000248D9">
        <w:rPr>
          <w:rFonts w:ascii="Calibri" w:eastAsia="Calibri" w:hAnsi="Calibri" w:cs="Calibri"/>
          <w:sz w:val="26"/>
          <w:szCs w:val="26"/>
        </w:rPr>
        <w:t xml:space="preserve">决定自己的死亡时间。在第八章十二至十三节，我们也看到同样的事。</w:t>
      </w:r>
    </w:p>
    <w:p w14:paraId="1AFACFC4" w14:textId="77777777" w:rsidR="00A54A90" w:rsidRPr="000248D9" w:rsidRDefault="00A54A90">
      <w:pPr>
        <w:rPr>
          <w:sz w:val="26"/>
          <w:szCs w:val="26"/>
        </w:rPr>
      </w:pPr>
    </w:p>
    <w:p w14:paraId="230147A1" w14:textId="5C8F794B"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恶人虽犯百次，仍长寿。我知道对于一个敬畏上帝、在上帝面前敬畏的人来说，情况会更好。然而恶人因为不敬畏神，他们的日子就不会好过，他们的日子也不会再像影子一样长久。</w:t>
      </w:r>
    </w:p>
    <w:p w14:paraId="0325B286" w14:textId="77777777" w:rsidR="00A54A90" w:rsidRPr="000248D9" w:rsidRDefault="00A54A90">
      <w:pPr>
        <w:rPr>
          <w:sz w:val="26"/>
          <w:szCs w:val="26"/>
        </w:rPr>
      </w:pPr>
    </w:p>
    <w:p w14:paraId="583E79A6"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那里表达了一些信心，但最终是上帝控制着施行审判。然后在第9章和第11、12节中，我看到日光之下有别的东西。赛跑不是跑得快的人，战斗不是强者的事，食物不是智者的事，财富不是聪明人的事，也不是博学多才的恩惠事，而是时间和机会降临在他们身上。</w:t>
      </w:r>
    </w:p>
    <w:p w14:paraId="6FCDAD45" w14:textId="77777777" w:rsidR="00A54A90" w:rsidRPr="000248D9" w:rsidRDefault="00A54A90">
      <w:pPr>
        <w:rPr>
          <w:sz w:val="26"/>
          <w:szCs w:val="26"/>
        </w:rPr>
      </w:pPr>
    </w:p>
    <w:p w14:paraId="407D2A5A"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再说一次，最终是上帝的主权决定了死亡的时间。此外，没有人知道他的时刻何时到来，这意味着他的死亡之日。正如鱼被残酷的网所捕获，鸟被网罗所捕获，人们也被意外降临到他们身上的邪恶时代所困。</w:t>
      </w:r>
    </w:p>
    <w:p w14:paraId="1CCE82F5" w14:textId="77777777" w:rsidR="00A54A90" w:rsidRPr="000248D9" w:rsidRDefault="00A54A90">
      <w:pPr>
        <w:rPr>
          <w:sz w:val="26"/>
          <w:szCs w:val="26"/>
        </w:rPr>
      </w:pPr>
    </w:p>
    <w:p w14:paraId="3982B6B0" w14:textId="072D2C75"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您可能有一天早上醒来，并计划您的日常生活。即使是在生命中的某一天或某一时期，你也可能有很好的计划，但这些事情的结果肯定无法保证。无论你的计划多么明智，也无论你用多少种方式来计划突发事件，上帝最终都会为你安排一件事。</w:t>
      </w:r>
    </w:p>
    <w:p w14:paraId="66A754ED" w14:textId="77777777" w:rsidR="00A54A90" w:rsidRPr="000248D9" w:rsidRDefault="00A54A90">
      <w:pPr>
        <w:rPr>
          <w:sz w:val="26"/>
          <w:szCs w:val="26"/>
        </w:rPr>
      </w:pPr>
    </w:p>
    <w:p w14:paraId="3C7203E1" w14:textId="3A68FFB3"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他是能够决定你死亡日期的人。因此，在这些反思中，我们确实发现了人的无能和神的主权。我们还发现，传道书表明，死亡可以成为一个人生活质量的陪衬，或者可以通过死亡来衡量生活质量。</w:t>
      </w:r>
    </w:p>
    <w:p w14:paraId="7D0BAB45" w14:textId="77777777" w:rsidR="00A54A90" w:rsidRPr="000248D9" w:rsidRDefault="00A54A90">
      <w:pPr>
        <w:rPr>
          <w:sz w:val="26"/>
          <w:szCs w:val="26"/>
        </w:rPr>
      </w:pPr>
    </w:p>
    <w:p w14:paraId="43B682C8" w14:textId="7EC9A952"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再次强调，我不认为《传道书》一定是一本令人沮丧、愤世嫉俗或消极的书，但你确实会发现其中一些反思往往会给《传道书》增添一种消极的气氛。在第 4 章第 1-3 节中，科赫莱特在观察日光下的生命时做出的反思之一是，我再次观看，看到日光下正在发生的压迫。我看到受压迫者的眼泪，他们没有安慰者。</w:t>
      </w:r>
    </w:p>
    <w:p w14:paraId="4BC4114A" w14:textId="77777777" w:rsidR="00A54A90" w:rsidRPr="000248D9" w:rsidRDefault="00A54A90">
      <w:pPr>
        <w:rPr>
          <w:sz w:val="26"/>
          <w:szCs w:val="26"/>
        </w:rPr>
      </w:pPr>
    </w:p>
    <w:p w14:paraId="3BD82D88" w14:textId="716D0A63"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权力站在压迫者一边，他们没有安慰者。在一个残酷的世界里，有时我们会看到巨大的不公正现象发生。我想到像朝鲜这样的地方或当今世界上压迫和腐败成为常态的地方。</w:t>
      </w:r>
    </w:p>
    <w:p w14:paraId="6F579897" w14:textId="77777777" w:rsidR="00A54A90" w:rsidRPr="000248D9" w:rsidRDefault="00A54A90">
      <w:pPr>
        <w:rPr>
          <w:sz w:val="26"/>
          <w:szCs w:val="26"/>
        </w:rPr>
      </w:pPr>
    </w:p>
    <w:p w14:paraId="0E85BF10"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lastRenderedPageBreak xmlns:w="http://schemas.openxmlformats.org/wordprocessingml/2006/main"/>
      </w:r>
      <w:r xmlns:w="http://schemas.openxmlformats.org/wordprocessingml/2006/main" w:rsidRPr="000248D9">
        <w:rPr>
          <w:rFonts w:ascii="Calibri" w:eastAsia="Calibri" w:hAnsi="Calibri" w:cs="Calibri"/>
          <w:sz w:val="26"/>
          <w:szCs w:val="26"/>
        </w:rPr>
        <w:t xml:space="preserve">似乎一代又一代、一代又一代都在经历着这一点。他们生在腐败社会，死在腐败社会，受尽苦难。上帝似乎并不存在。</w:t>
      </w:r>
    </w:p>
    <w:p w14:paraId="3BFF72FF" w14:textId="77777777" w:rsidR="00A54A90" w:rsidRPr="000248D9" w:rsidRDefault="00A54A90">
      <w:pPr>
        <w:rPr>
          <w:sz w:val="26"/>
          <w:szCs w:val="26"/>
        </w:rPr>
      </w:pPr>
    </w:p>
    <w:p w14:paraId="51EB8497" w14:textId="1912D0E5"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有时上帝似乎对此无所作为。我想起一些先知，先知哈巴谷，他说，不公正，不公正和暴力，神啊，你没有看到吗？最终，上帝回应哈巴谷说，我将在你们的日子里做你们所不相信的工作，尽管上帝告诉你们我将做的工作超出了你们最疯狂的想象。我有一个计划。</w:t>
      </w:r>
    </w:p>
    <w:p w14:paraId="534A7A88" w14:textId="77777777" w:rsidR="00A54A90" w:rsidRPr="000248D9" w:rsidRDefault="00A54A90">
      <w:pPr>
        <w:rPr>
          <w:sz w:val="26"/>
          <w:szCs w:val="26"/>
        </w:rPr>
      </w:pPr>
    </w:p>
    <w:p w14:paraId="6B4B9FE6"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但科希莱特并不一定有我们在先知哈巴谷身上看到的那种与上帝的对话。科赫莱特只是观察到，在这个天堂般的世界里，似乎正在发生不公正的事情，并且有巨大的痛苦，而上帝似乎并没有给予安慰。这当然让科赫莱有些烦恼。</w:t>
      </w:r>
    </w:p>
    <w:p w14:paraId="4F423B5B" w14:textId="77777777" w:rsidR="00A54A90" w:rsidRPr="000248D9" w:rsidRDefault="00A54A90">
      <w:pPr>
        <w:rPr>
          <w:sz w:val="26"/>
          <w:szCs w:val="26"/>
        </w:rPr>
      </w:pPr>
    </w:p>
    <w:p w14:paraId="3AEBF530"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我宣布，已经死去的死者比还活着的生者更幸福。这让我想起了第三章中的约伯，在那里约伯哀叹他的诞生日。他说，对我来说，成为一个死产的孩子比遭受这种痛苦要好。</w:t>
      </w:r>
    </w:p>
    <w:p w14:paraId="092A1832" w14:textId="77777777" w:rsidR="00A54A90" w:rsidRPr="000248D9" w:rsidRDefault="00A54A90">
      <w:pPr>
        <w:rPr>
          <w:sz w:val="26"/>
          <w:szCs w:val="26"/>
        </w:rPr>
      </w:pPr>
    </w:p>
    <w:p w14:paraId="2EEEDCE7" w14:textId="54BDA213"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在第 3 节中，科赫莱特似乎也表达了同样的观点，但比两者更好的是，他还没有去过，没有见过日光之下所行的恶事。换句话说，科赫莱特似乎是以这样一种方式来构建事物的：他说，没有某种形式的快乐的生活，没有某种形式的满足的生活，不是一种生活方式。因此，作为一个智者，他正在寻找和发现一些方法，使人们能够从这个堕落世界的生活中推断出快乐。</w:t>
      </w:r>
    </w:p>
    <w:p w14:paraId="1C9D603D" w14:textId="77777777" w:rsidR="00A54A90" w:rsidRPr="000248D9" w:rsidRDefault="00A54A90">
      <w:pPr>
        <w:rPr>
          <w:sz w:val="26"/>
          <w:szCs w:val="26"/>
        </w:rPr>
      </w:pPr>
    </w:p>
    <w:p w14:paraId="5C81C13A" w14:textId="46418E8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但是，当智者看到有些人的生活似乎没有欢乐，而只有痛苦时，无疑会引起相当大的焦虑。因此，这是衡量生活质量的陪衬。除此之外，我们看到死亡的不可避免性是一种动力，如果你愿意的话，它是一种刺激，让你享受生命的乐趣。</w:t>
      </w:r>
    </w:p>
    <w:p w14:paraId="78DEA954" w14:textId="77777777" w:rsidR="00A54A90" w:rsidRPr="000248D9" w:rsidRDefault="00A54A90">
      <w:pPr>
        <w:rPr>
          <w:sz w:val="26"/>
          <w:szCs w:val="26"/>
        </w:rPr>
      </w:pPr>
    </w:p>
    <w:p w14:paraId="111304DD" w14:textId="3AF8C66C"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现在我们将在下一讲中探讨生活的享受，这是传道书的一个突出主题。全书重复了七次享受生活的副歌。它从本书开头的第 2 章开始，一直延伸到本书结尾的第 11 章。</w:t>
      </w:r>
    </w:p>
    <w:p w14:paraId="21AE43D1" w14:textId="77777777" w:rsidR="00A54A90" w:rsidRPr="000248D9" w:rsidRDefault="00A54A90">
      <w:pPr>
        <w:rPr>
          <w:sz w:val="26"/>
          <w:szCs w:val="26"/>
        </w:rPr>
      </w:pPr>
    </w:p>
    <w:p w14:paraId="356C5EE0"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它似乎确实渗透到传道书的谈话中。与死亡的不可避免性相比，人们发现死亡应该激发当前的经历。换句话说，一个智者会抓住谚语中的公牛，他会过上充实的生活。</w:t>
      </w:r>
    </w:p>
    <w:p w14:paraId="198088D3" w14:textId="77777777" w:rsidR="00A54A90" w:rsidRPr="000248D9" w:rsidRDefault="00A54A90">
      <w:pPr>
        <w:rPr>
          <w:sz w:val="26"/>
          <w:szCs w:val="26"/>
        </w:rPr>
      </w:pPr>
    </w:p>
    <w:p w14:paraId="730DCB22" w14:textId="2188F4E9"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lastRenderedPageBreak xmlns:w="http://schemas.openxmlformats.org/wordprocessingml/2006/main"/>
      </w:r>
      <w:r xmlns:w="http://schemas.openxmlformats.org/wordprocessingml/2006/main" w:rsidRPr="000248D9">
        <w:rPr>
          <w:rFonts w:ascii="Calibri" w:eastAsia="Calibri" w:hAnsi="Calibri" w:cs="Calibri"/>
          <w:sz w:val="26"/>
          <w:szCs w:val="26"/>
        </w:rPr>
        <w:t xml:space="preserve">他会寻求在神所赐予的恩赐中寻求满足</w:t>
      </w:r>
      <w:r xmlns:w="http://schemas.openxmlformats.org/wordprocessingml/2006/main" w:rsidR="00641C6F">
        <w:rPr>
          <w:rFonts w:ascii="Calibri" w:eastAsia="Calibri" w:hAnsi="Calibri" w:cs="Calibri"/>
          <w:sz w:val="26"/>
          <w:szCs w:val="26"/>
        </w:rPr>
        <w:t xml:space="preserve">，在神为堕落的人类、甚至在严重堕落的世界中堕落的人类提供的机会中寻求满足。因此，无论如何，我们都会发现各种关于死亡不可避免性与生命享受的结合的参考文献。在第 2 章和第 24 节中，我们读到了很多这样的经文，我们以前读过，但再次强调这一点，我认为对于一个人来说，没有什么比吃喝并在工作中找到满足感更好的了。</w:t>
      </w:r>
    </w:p>
    <w:p w14:paraId="7336D84D" w14:textId="77777777" w:rsidR="00A54A90" w:rsidRPr="000248D9" w:rsidRDefault="00A54A90">
      <w:pPr>
        <w:rPr>
          <w:sz w:val="26"/>
          <w:szCs w:val="26"/>
        </w:rPr>
      </w:pPr>
    </w:p>
    <w:p w14:paraId="1A14F30B" w14:textId="74C6FAC3"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我看这也是出自上帝之手，因为没有上帝谁能吃饭或享受呢？上帝赐予他喜悦的人智慧、知识和幸福，但对于罪人，他放弃了收集和储存财富的任务，将其交给上帝喜悦的人，再次暗示在他之后有没有什么是他可以带走的。所以，这也是赫维尔，是一种追风。在享受生活的过程中，我们每个人都将在下一讲中进行调查和反思，我们发现死亡的不可避免性，即使没有明确说明，至少也得到了暗示。</w:t>
      </w:r>
    </w:p>
    <w:p w14:paraId="30BCA438" w14:textId="77777777" w:rsidR="00A54A90" w:rsidRPr="000248D9" w:rsidRDefault="00A54A90">
      <w:pPr>
        <w:rPr>
          <w:sz w:val="26"/>
          <w:szCs w:val="26"/>
        </w:rPr>
      </w:pPr>
    </w:p>
    <w:p w14:paraId="4FF4CD29"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事实上，关于死亡作为当前活动和经历的提示和动力的不可避免性的最好例子可能是在第 9 章和第 7-10 节中找到的。去吧，带着喜乐的心吃你的食物，带着喜乐的心喝你的酒，因为现在上帝喜悦你所做的事。始终穿着白色衣服，并始终在头上涂油。</w:t>
      </w:r>
    </w:p>
    <w:p w14:paraId="7D6F8F68" w14:textId="77777777" w:rsidR="00A54A90" w:rsidRPr="000248D9" w:rsidRDefault="00A54A90">
      <w:pPr>
        <w:rPr>
          <w:sz w:val="26"/>
          <w:szCs w:val="26"/>
        </w:rPr>
      </w:pPr>
    </w:p>
    <w:p w14:paraId="3BDD901A" w14:textId="77AFF430"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换句话说，寻找机会从当前的生活经历中获得乐趣。与你所爱的妻子一起享受生活，享受上帝在阳光下赐予你的地狱生活的所有日子，所有你的地狱日子，因为这是你的命运。我建议，Helek 这个词应该被翻译为分配。</w:t>
      </w:r>
    </w:p>
    <w:p w14:paraId="3DEE1115" w14:textId="77777777" w:rsidR="00A54A90" w:rsidRPr="000248D9" w:rsidRDefault="00A54A90">
      <w:pPr>
        <w:rPr>
          <w:sz w:val="26"/>
          <w:szCs w:val="26"/>
        </w:rPr>
      </w:pPr>
    </w:p>
    <w:p w14:paraId="71123216"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我以非常积极的方式看待它，我们将在下一堂课中探讨这一点。因为这是你在生活和辛劳劳动中的分配，不一定是消极的事情，但它是你的阿马尔，在阳光下的赫维尔世界中工作。无论你的手做什么，都要尽全力去做。</w:t>
      </w:r>
    </w:p>
    <w:p w14:paraId="62185F90" w14:textId="77777777" w:rsidR="00A54A90" w:rsidRPr="000248D9" w:rsidRDefault="00A54A90">
      <w:pPr>
        <w:rPr>
          <w:sz w:val="26"/>
          <w:szCs w:val="26"/>
        </w:rPr>
      </w:pPr>
    </w:p>
    <w:p w14:paraId="5C1714F7" w14:textId="32E1EB22"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因为在坟墓里，阴间，你要去的地方，不要怀疑那就是你要去的地方，你就在那个轨道上，那里既没有工作，也没有计划，没有知识，也没有智慧。因此，我们再次发现，科赫莱特促使智者采取行动的基础是对明天没有保证的预期，以及最终我们将前往一个不会进行这些活动的地方的预期。在第 11 章中你会再次看到这种动机。</w:t>
      </w:r>
    </w:p>
    <w:p w14:paraId="7C8C3905" w14:textId="77777777" w:rsidR="00A54A90" w:rsidRPr="000248D9" w:rsidRDefault="00A54A90">
      <w:pPr>
        <w:rPr>
          <w:sz w:val="26"/>
          <w:szCs w:val="26"/>
        </w:rPr>
      </w:pPr>
    </w:p>
    <w:p w14:paraId="2A74673C"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年轻人，趁你还年轻，要快乐（第 9 节），让你的心在你年轻的日子里给你带来快乐。跟随你内心的道路和你眼睛看到的一切，但要知道，对于所有这些事情，上帝都会审判你。我们将在稍后的“敬畏上帝”讲座中探讨审判的方面，我也会在本次讲座中更多地谈到这一点。</w:t>
      </w:r>
    </w:p>
    <w:p w14:paraId="4EA92A5C" w14:textId="77777777" w:rsidR="00A54A90" w:rsidRPr="000248D9" w:rsidRDefault="00A54A90">
      <w:pPr>
        <w:rPr>
          <w:sz w:val="26"/>
          <w:szCs w:val="26"/>
        </w:rPr>
      </w:pPr>
    </w:p>
    <w:p w14:paraId="4ACAE2CA"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那么，抛开心中的忧虑，抛开身体的烦恼，因为青春和活力都是赫贝尔，它们正在逝去。在你年轻的时候，在麻烦的日子到来之前，记住你的创造者，然后你就会得到描绘衰老过程的寓言。最近，当我们拍摄这一切时，一位非常著名的人物穆罕默德·阿里去世了。</w:t>
      </w:r>
    </w:p>
    <w:p w14:paraId="646B3147" w14:textId="77777777" w:rsidR="00A54A90" w:rsidRPr="000248D9" w:rsidRDefault="00A54A90">
      <w:pPr>
        <w:rPr>
          <w:sz w:val="26"/>
          <w:szCs w:val="26"/>
        </w:rPr>
      </w:pPr>
    </w:p>
    <w:p w14:paraId="7F4E5F15"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在那段时间，当媒体和电视上庆祝他的一生时，我正在观看他的一些较早的拳击比赛，这些比赛来自 20 世纪 60 年代和 70 年代重量级拳击的黄金时代。你看看年轻、充满活力的穆罕默德·阿里，这真是太神奇了，这个拥有如此力量和力量的人，你知道，他确实称自己是最伟大的，但是，你知道，在拳击界，他是。我的意思是，他充满了青春和活力，我的意思是，他描绘了人类在一个健康、年轻、充满活力的人身上可能拥有的一切。</w:t>
      </w:r>
    </w:p>
    <w:p w14:paraId="7CA2B737" w14:textId="77777777" w:rsidR="00A54A90" w:rsidRPr="000248D9" w:rsidRDefault="00A54A90">
      <w:pPr>
        <w:rPr>
          <w:sz w:val="26"/>
          <w:szCs w:val="26"/>
        </w:rPr>
      </w:pPr>
    </w:p>
    <w:p w14:paraId="095BAC4C" w14:textId="2B0711C3"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然后，几年后，在他 40 岁出头的时候，他被诊断出患有一种可怕的疾病，帕金森病，然后你开始看到螺旋式下降。他74岁时去世，你看他最后几年的照片，你会发现他只是一个影子，仅仅是他以前的影子。这是生命之沉重的悲哀见证。</w:t>
      </w:r>
    </w:p>
    <w:p w14:paraId="1CEDA811" w14:textId="77777777" w:rsidR="00A54A90" w:rsidRPr="000248D9" w:rsidRDefault="00A54A90">
      <w:pPr>
        <w:rPr>
          <w:sz w:val="26"/>
          <w:szCs w:val="26"/>
        </w:rPr>
      </w:pPr>
    </w:p>
    <w:p w14:paraId="64556073" w14:textId="3035CBD8"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事实是，无论你是谁，在身体上、精神上、甚至精神上，我们都在这个诅咒之下的物质领域，朝着伟大的同一个方向前进。科赫莱特再次思考这些事情。在第十二章中，你会看到智者对衰老过程印象深刻的意象，提示似乎是，尽可能地享受生活，并敬畏上帝，清醒地生活，因为死亡的不可避免性在很大程度上是不可避免的。智者思想的最前沿。</w:t>
      </w:r>
    </w:p>
    <w:p w14:paraId="3A621889" w14:textId="77777777" w:rsidR="00A54A90" w:rsidRPr="000248D9" w:rsidRDefault="00A54A90">
      <w:pPr>
        <w:rPr>
          <w:sz w:val="26"/>
          <w:szCs w:val="26"/>
        </w:rPr>
      </w:pPr>
    </w:p>
    <w:p w14:paraId="605403CE" w14:textId="01176EA8"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这应该促使人们享受生活，并且应该促使人们在生活中保持清醒，记住上帝。换句话说，我们会在以后关于敬畏上帝的讲座中发现，许多提到对至高无上的上帝应有的敬畏，而且，我们发现对上帝的敬畏是由对某种形式的期望所激发的。未来的判断。例如，在第12章中，命令式“记住你年轻时的创造者”，这在很大程度上是一种当下的动机，但如果你看看书的最后和本章的结尾，你会发现它对未来某种形式的判断的期望似乎激励科赫莱特和一位智者在生活中保持清醒。</w:t>
      </w:r>
    </w:p>
    <w:p w14:paraId="1222CCFB" w14:textId="77777777" w:rsidR="00A54A90" w:rsidRPr="000248D9" w:rsidRDefault="00A54A90">
      <w:pPr>
        <w:rPr>
          <w:sz w:val="26"/>
          <w:szCs w:val="26"/>
        </w:rPr>
      </w:pPr>
    </w:p>
    <w:p w14:paraId="5C1E762D"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第13节，现在一切都已经听到了，这里是事情的结论。敬畏神，遵守他的诫命，因为这是人的全部，人的全部职责。因为神必审判一切行为，包括一切隐藏的事，无论是善还是恶。</w:t>
      </w:r>
    </w:p>
    <w:p w14:paraId="17A870A5" w14:textId="77777777" w:rsidR="00A54A90" w:rsidRPr="000248D9" w:rsidRDefault="00A54A90">
      <w:pPr>
        <w:rPr>
          <w:sz w:val="26"/>
          <w:szCs w:val="26"/>
        </w:rPr>
      </w:pPr>
    </w:p>
    <w:p w14:paraId="33F62AAE"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lastRenderedPageBreak xmlns:w="http://schemas.openxmlformats.org/wordprocessingml/2006/main"/>
      </w:r>
      <w:r xmlns:w="http://schemas.openxmlformats.org/wordprocessingml/2006/main" w:rsidRPr="000248D9">
        <w:rPr>
          <w:rFonts w:ascii="Calibri" w:eastAsia="Calibri" w:hAnsi="Calibri" w:cs="Calibri"/>
          <w:sz w:val="26"/>
          <w:szCs w:val="26"/>
        </w:rPr>
        <w:t xml:space="preserve">这种关于每一个隐藏事物的陈述似乎暗示着，即使是隐晦的，甚至没有任何细节，我们的智者科赫莱特对来世的审判有某种期望。换句话说，即使事情不一定能以现在时正确地处理，人们仍然期望上帝会在将来时态的最终清算日纠正事情。神何时会审判一切行为，无论是善还是恶？这似乎表明，在死亡的不可避免性中，也存在着对未来某种形式的审判的期待。</w:t>
      </w:r>
    </w:p>
    <w:p w14:paraId="05D02CA8" w14:textId="77777777" w:rsidR="00A54A90" w:rsidRPr="000248D9" w:rsidRDefault="00A54A90">
      <w:pPr>
        <w:rPr>
          <w:sz w:val="26"/>
          <w:szCs w:val="26"/>
        </w:rPr>
      </w:pPr>
    </w:p>
    <w:p w14:paraId="1E4DDB89" w14:textId="77777777"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事实上，这一点在第 3 章和第 17 节中似乎非常清楚。在上一讲中，我正在按时处理这首诗，我建议的片段从第 3 章和第 1 节开始，到第 3 章结束和第 17 节。 在第 1 节中，万事都有定时，天下万事都有时节，似乎在结尾处补充了这样一句话：神要审判义人，恶人，并且会有时候。每项活动和每项行为的时间。</w:t>
      </w:r>
    </w:p>
    <w:p w14:paraId="2BEBDA95" w14:textId="77777777" w:rsidR="00A54A90" w:rsidRPr="000248D9" w:rsidRDefault="00A54A90">
      <w:pPr>
        <w:rPr>
          <w:sz w:val="26"/>
          <w:szCs w:val="26"/>
        </w:rPr>
      </w:pPr>
    </w:p>
    <w:p w14:paraId="122D485E" w14:textId="2488E872" w:rsidR="00A54A90" w:rsidRPr="000248D9" w:rsidRDefault="00000000">
      <w:pPr xmlns:w="http://schemas.openxmlformats.org/wordprocessingml/2006/main">
        <w:rPr>
          <w:sz w:val="26"/>
          <w:szCs w:val="26"/>
        </w:rPr>
      </w:pPr>
      <w:r xmlns:w="http://schemas.openxmlformats.org/wordprocessingml/2006/main" w:rsidRPr="000248D9">
        <w:rPr>
          <w:rFonts w:ascii="Calibri" w:eastAsia="Calibri" w:hAnsi="Calibri" w:cs="Calibri"/>
          <w:sz w:val="26"/>
          <w:szCs w:val="26"/>
        </w:rPr>
        <w:t xml:space="preserve">似乎在上帝在这个世界上精心安排的所有事情中，他决定了时间，他实际上在适当的时间进行了建造，他为事件的发生提供了周期性的发生，人们可以在事情发生的时间上运用智慧并知其时宜。然而，在目前的经历中，有时似乎缺乏上帝审判的时间。然而，科赫莱特似乎决心期待上帝有一天会纠正事情，纠正错误，并且人类终有一天会为自己所做的事情负责。</w:t>
      </w:r>
    </w:p>
    <w:p w14:paraId="6E3E0780" w14:textId="77777777" w:rsidR="00A54A90" w:rsidRPr="000248D9" w:rsidRDefault="00A54A90">
      <w:pPr>
        <w:rPr>
          <w:sz w:val="26"/>
          <w:szCs w:val="26"/>
        </w:rPr>
      </w:pPr>
    </w:p>
    <w:p w14:paraId="214322E4" w14:textId="3F88B65F" w:rsidR="00A54A90" w:rsidRDefault="00000000" w:rsidP="000248D9">
      <w:pPr xmlns:w="http://schemas.openxmlformats.org/wordprocessingml/2006/main">
        <w:rPr>
          <w:rFonts w:ascii="Calibri" w:eastAsia="Calibri" w:hAnsi="Calibri" w:cs="Calibri"/>
          <w:sz w:val="26"/>
          <w:szCs w:val="26"/>
        </w:rPr>
      </w:pPr>
      <w:r xmlns:w="http://schemas.openxmlformats.org/wordprocessingml/2006/main" w:rsidRPr="000248D9">
        <w:rPr>
          <w:rFonts w:ascii="Calibri" w:eastAsia="Calibri" w:hAnsi="Calibri" w:cs="Calibri"/>
          <w:sz w:val="26"/>
          <w:szCs w:val="26"/>
        </w:rPr>
        <w:t xml:space="preserve">所以，在来世，似乎也有这样的期待。它确实是被掩盖的，但它似乎确实在推动科赫莱特的死亡神学和死亡不可避免性的极限。</w:t>
      </w:r>
    </w:p>
    <w:p w14:paraId="14600D11" w14:textId="77777777" w:rsidR="000248D9" w:rsidRDefault="000248D9" w:rsidP="000248D9">
      <w:pPr>
        <w:rPr>
          <w:rFonts w:ascii="Calibri" w:eastAsia="Calibri" w:hAnsi="Calibri" w:cs="Calibri"/>
          <w:sz w:val="26"/>
          <w:szCs w:val="26"/>
        </w:rPr>
      </w:pPr>
    </w:p>
    <w:p w14:paraId="526B498B" w14:textId="77777777" w:rsidR="000248D9" w:rsidRPr="000248D9" w:rsidRDefault="000248D9" w:rsidP="000248D9">
      <w:pPr>
        <w:rPr>
          <w:sz w:val="26"/>
          <w:szCs w:val="26"/>
        </w:rPr>
      </w:pPr>
    </w:p>
    <w:sectPr w:rsidR="000248D9" w:rsidRPr="000248D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581BD" w14:textId="77777777" w:rsidR="004313E4" w:rsidRDefault="004313E4" w:rsidP="000248D9">
      <w:r>
        <w:separator/>
      </w:r>
    </w:p>
  </w:endnote>
  <w:endnote w:type="continuationSeparator" w:id="0">
    <w:p w14:paraId="04462E6A" w14:textId="77777777" w:rsidR="004313E4" w:rsidRDefault="004313E4" w:rsidP="00024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4C258" w14:textId="77777777" w:rsidR="004313E4" w:rsidRDefault="004313E4" w:rsidP="000248D9">
      <w:r>
        <w:separator/>
      </w:r>
    </w:p>
  </w:footnote>
  <w:footnote w:type="continuationSeparator" w:id="0">
    <w:p w14:paraId="0362456A" w14:textId="77777777" w:rsidR="004313E4" w:rsidRDefault="004313E4" w:rsidP="00024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55463"/>
      <w:docPartObj>
        <w:docPartGallery w:val="Page Numbers (Top of Page)"/>
        <w:docPartUnique/>
      </w:docPartObj>
    </w:sdtPr>
    <w:sdtEndPr>
      <w:rPr>
        <w:noProof/>
      </w:rPr>
    </w:sdtEndPr>
    <w:sdtContent>
      <w:p w14:paraId="1F7D0D4B" w14:textId="072A7E73" w:rsidR="000248D9" w:rsidRDefault="000248D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67FD84" w14:textId="77777777" w:rsidR="000248D9" w:rsidRDefault="000248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A2DAA"/>
    <w:multiLevelType w:val="hybridMultilevel"/>
    <w:tmpl w:val="2EAA8264"/>
    <w:lvl w:ilvl="0" w:tplc="D71E301E">
      <w:start w:val="1"/>
      <w:numFmt w:val="bullet"/>
      <w:lvlText w:val="●"/>
      <w:lvlJc w:val="left"/>
      <w:pPr>
        <w:ind w:left="720" w:hanging="360"/>
      </w:pPr>
    </w:lvl>
    <w:lvl w:ilvl="1" w:tplc="5F325E4E">
      <w:start w:val="1"/>
      <w:numFmt w:val="bullet"/>
      <w:lvlText w:val="○"/>
      <w:lvlJc w:val="left"/>
      <w:pPr>
        <w:ind w:left="1440" w:hanging="360"/>
      </w:pPr>
    </w:lvl>
    <w:lvl w:ilvl="2" w:tplc="4976BBC8">
      <w:start w:val="1"/>
      <w:numFmt w:val="bullet"/>
      <w:lvlText w:val="■"/>
      <w:lvlJc w:val="left"/>
      <w:pPr>
        <w:ind w:left="2160" w:hanging="360"/>
      </w:pPr>
    </w:lvl>
    <w:lvl w:ilvl="3" w:tplc="590EF346">
      <w:start w:val="1"/>
      <w:numFmt w:val="bullet"/>
      <w:lvlText w:val="●"/>
      <w:lvlJc w:val="left"/>
      <w:pPr>
        <w:ind w:left="2880" w:hanging="360"/>
      </w:pPr>
    </w:lvl>
    <w:lvl w:ilvl="4" w:tplc="497ED36A">
      <w:start w:val="1"/>
      <w:numFmt w:val="bullet"/>
      <w:lvlText w:val="○"/>
      <w:lvlJc w:val="left"/>
      <w:pPr>
        <w:ind w:left="3600" w:hanging="360"/>
      </w:pPr>
    </w:lvl>
    <w:lvl w:ilvl="5" w:tplc="0C72CAE2">
      <w:start w:val="1"/>
      <w:numFmt w:val="bullet"/>
      <w:lvlText w:val="■"/>
      <w:lvlJc w:val="left"/>
      <w:pPr>
        <w:ind w:left="4320" w:hanging="360"/>
      </w:pPr>
    </w:lvl>
    <w:lvl w:ilvl="6" w:tplc="C5144D34">
      <w:start w:val="1"/>
      <w:numFmt w:val="bullet"/>
      <w:lvlText w:val="●"/>
      <w:lvlJc w:val="left"/>
      <w:pPr>
        <w:ind w:left="5040" w:hanging="360"/>
      </w:pPr>
    </w:lvl>
    <w:lvl w:ilvl="7" w:tplc="4AFE7BCE">
      <w:start w:val="1"/>
      <w:numFmt w:val="bullet"/>
      <w:lvlText w:val="●"/>
      <w:lvlJc w:val="left"/>
      <w:pPr>
        <w:ind w:left="5760" w:hanging="360"/>
      </w:pPr>
    </w:lvl>
    <w:lvl w:ilvl="8" w:tplc="E9A4FD6A">
      <w:start w:val="1"/>
      <w:numFmt w:val="bullet"/>
      <w:lvlText w:val="●"/>
      <w:lvlJc w:val="left"/>
      <w:pPr>
        <w:ind w:left="6480" w:hanging="360"/>
      </w:pPr>
    </w:lvl>
  </w:abstractNum>
  <w:num w:numId="1" w16cid:durableId="7906361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A90"/>
    <w:rsid w:val="000248D9"/>
    <w:rsid w:val="004313E4"/>
    <w:rsid w:val="00641C6F"/>
    <w:rsid w:val="00A334F1"/>
    <w:rsid w:val="00A54A90"/>
    <w:rsid w:val="00D307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B196DA"/>
  <w15:docId w15:val="{8655FC85-2B31-4829-B7E9-9CBFB99C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248D9"/>
    <w:pPr>
      <w:tabs>
        <w:tab w:val="center" w:pos="4680"/>
        <w:tab w:val="right" w:pos="9360"/>
      </w:tabs>
    </w:pPr>
  </w:style>
  <w:style w:type="character" w:customStyle="1" w:styleId="HeaderChar">
    <w:name w:val="Header Char"/>
    <w:basedOn w:val="DefaultParagraphFont"/>
    <w:link w:val="Header"/>
    <w:uiPriority w:val="99"/>
    <w:rsid w:val="000248D9"/>
  </w:style>
  <w:style w:type="paragraph" w:styleId="Footer">
    <w:name w:val="footer"/>
    <w:basedOn w:val="Normal"/>
    <w:link w:val="FooterChar"/>
    <w:uiPriority w:val="99"/>
    <w:unhideWhenUsed/>
    <w:rsid w:val="000248D9"/>
    <w:pPr>
      <w:tabs>
        <w:tab w:val="center" w:pos="4680"/>
        <w:tab w:val="right" w:pos="9360"/>
      </w:tabs>
    </w:pPr>
  </w:style>
  <w:style w:type="character" w:customStyle="1" w:styleId="FooterChar">
    <w:name w:val="Footer Char"/>
    <w:basedOn w:val="DefaultParagraphFont"/>
    <w:link w:val="Footer"/>
    <w:uiPriority w:val="99"/>
    <w:rsid w:val="00024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11</Pages>
  <Words>5271</Words>
  <Characters>23302</Characters>
  <Application>Microsoft Office Word</Application>
  <DocSecurity>0</DocSecurity>
  <Lines>461</Lines>
  <Paragraphs>83</Paragraphs>
  <ScaleCrop>false</ScaleCrop>
  <HeadingPairs>
    <vt:vector size="2" baseType="variant">
      <vt:variant>
        <vt:lpstr>Title</vt:lpstr>
      </vt:variant>
      <vt:variant>
        <vt:i4>1</vt:i4>
      </vt:variant>
    </vt:vector>
  </HeadingPairs>
  <TitlesOfParts>
    <vt:vector size="1" baseType="lpstr">
      <vt:lpstr>Fuhr Ecclesiastes Session05</vt:lpstr>
    </vt:vector>
  </TitlesOfParts>
  <Company/>
  <LinksUpToDate>false</LinksUpToDate>
  <CharactersWithSpaces>28491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Fuhr Ecclesiastes Session05</dc:title>
  <dc:creator>TurboScribe.ai</dc:creator>
  <cp:lastModifiedBy>Ted Hildebrandt</cp:lastModifiedBy>
  <cp:revision>3</cp:revision>
  <dcterms:created xsi:type="dcterms:W3CDTF">2024-02-12T18:15:00Z</dcterms:created>
  <dcterms:modified xsi:type="dcterms:W3CDTF">2024-02-27T20:42:00Z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b7555a3a1f83831e2af4bbf7b2f98b4be01fe7d2d85649b4b04c899052098096</vt:lpwstr>
  </property>
</Properties>
</file>