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D5BC" w14:textId="4C7E9ACE" w:rsidR="000E6555" w:rsidRPr="00F216A3" w:rsidRDefault="00F216A3" w:rsidP="00F216A3">
      <w:pPr xmlns:w="http://schemas.openxmlformats.org/wordprocessingml/2006/main">
        <w:jc w:val="center"/>
        <w:rPr>
          <w:rFonts w:ascii="Calibri" w:eastAsia="Calibri" w:hAnsi="Calibri" w:cs="Calibri"/>
          <w:b/>
          <w:bCs/>
          <w:sz w:val="40"/>
          <w:szCs w:val="40"/>
        </w:rPr>
      </w:pPr>
      <w:r xmlns:w="http://schemas.openxmlformats.org/wordprocessingml/2006/main" w:rsidRPr="00F216A3">
        <w:rPr>
          <w:rFonts w:ascii="Calibri" w:eastAsia="Calibri" w:hAnsi="Calibri" w:cs="Calibri"/>
          <w:b/>
          <w:bCs/>
          <w:sz w:val="40"/>
          <w:szCs w:val="40"/>
        </w:rPr>
        <w:t xml:space="preserve">凯尔·邓纳姆博士，《结构与神学</w:t>
      </w:r>
      <w:r xmlns:w="http://schemas.openxmlformats.org/wordprocessingml/2006/main" w:rsidRPr="00F216A3">
        <w:rPr>
          <w:rFonts w:ascii="Calibri" w:eastAsia="Calibri" w:hAnsi="Calibri" w:cs="Calibri"/>
          <w:b/>
          <w:bCs/>
          <w:sz w:val="40"/>
          <w:szCs w:val="40"/>
        </w:rPr>
        <w:br xmlns:w="http://schemas.openxmlformats.org/wordprocessingml/2006/main"/>
      </w:r>
      <w:r xmlns:w="http://schemas.openxmlformats.org/wordprocessingml/2006/main" w:rsidR="00000000" w:rsidRPr="00F216A3">
        <w:rPr>
          <w:rFonts w:ascii="Calibri" w:eastAsia="Calibri" w:hAnsi="Calibri" w:cs="Calibri"/>
          <w:b/>
          <w:bCs/>
          <w:sz w:val="40"/>
          <w:szCs w:val="40"/>
        </w:rPr>
        <w:t xml:space="preserve">箴言》，第二节</w:t>
      </w:r>
    </w:p>
    <w:p w14:paraId="64718085" w14:textId="5A79D189" w:rsidR="00F216A3" w:rsidRPr="00F216A3" w:rsidRDefault="00F216A3" w:rsidP="00F216A3">
      <w:pPr xmlns:w="http://schemas.openxmlformats.org/wordprocessingml/2006/main">
        <w:jc w:val="center"/>
        <w:rPr>
          <w:rFonts w:ascii="Calibri" w:eastAsia="Calibri" w:hAnsi="Calibri" w:cs="Calibri"/>
          <w:sz w:val="26"/>
          <w:szCs w:val="26"/>
        </w:rPr>
      </w:pPr>
      <w:r xmlns:w="http://schemas.openxmlformats.org/wordprocessingml/2006/main" w:rsidRPr="00F216A3">
        <w:rPr>
          <w:rFonts w:ascii="AA Times New Roman" w:eastAsia="Calibri" w:hAnsi="AA Times New Roman" w:cs="AA Times New Roman"/>
          <w:sz w:val="26"/>
          <w:szCs w:val="26"/>
        </w:rPr>
        <w:t xml:space="preserve">© </w:t>
      </w:r>
      <w:r xmlns:w="http://schemas.openxmlformats.org/wordprocessingml/2006/main" w:rsidRPr="00F216A3">
        <w:rPr>
          <w:rFonts w:ascii="Calibri" w:eastAsia="Calibri" w:hAnsi="Calibri" w:cs="Calibri"/>
          <w:sz w:val="26"/>
          <w:szCs w:val="26"/>
        </w:rPr>
        <w:t xml:space="preserve">2024 凯尔·邓纳姆和特德·希尔德布兰特</w:t>
      </w:r>
    </w:p>
    <w:p w14:paraId="55C16422" w14:textId="77777777" w:rsidR="00F216A3" w:rsidRPr="00F216A3" w:rsidRDefault="00F216A3">
      <w:pPr>
        <w:rPr>
          <w:sz w:val="26"/>
          <w:szCs w:val="26"/>
        </w:rPr>
      </w:pPr>
    </w:p>
    <w:p w14:paraId="3894D549" w14:textId="77777777" w:rsidR="00F216A3" w:rsidRDefault="00000000"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这是凯尔·邓纳姆博士在讲授《箴言的结构和神学》。这是第二场，高级智慧与社会应用。</w:t>
      </w:r>
    </w:p>
    <w:p w14:paraId="336FBEC0" w14:textId="77777777" w:rsidR="00F216A3" w:rsidRDefault="00F216A3">
      <w:pPr>
        <w:rPr>
          <w:rFonts w:ascii="Calibri" w:eastAsia="Calibri" w:hAnsi="Calibri" w:cs="Calibri"/>
          <w:sz w:val="26"/>
          <w:szCs w:val="26"/>
        </w:rPr>
      </w:pPr>
    </w:p>
    <w:p w14:paraId="71515633" w14:textId="40C728A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我们现在要进入下一部分，看看箴言书的其余部分。</w:t>
      </w:r>
    </w:p>
    <w:p w14:paraId="5864D89D" w14:textId="77777777" w:rsidR="000E6555" w:rsidRPr="00F216A3" w:rsidRDefault="000E6555">
      <w:pPr>
        <w:rPr>
          <w:sz w:val="26"/>
          <w:szCs w:val="26"/>
        </w:rPr>
      </w:pPr>
    </w:p>
    <w:p w14:paraId="2FD6E31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我认为，我们首先看看《箴言》这本书是如何有意地以这样的方式编排的，以便推动一个没有经验的年轻人更好地应用复杂的智慧和严谨的知识。它开始并在本书的序言中概述。上次我们看到了《箴言》的前七节经文如何充当通往智慧的大门。</w:t>
      </w:r>
    </w:p>
    <w:p w14:paraId="61D1C975" w14:textId="77777777" w:rsidR="000E6555" w:rsidRPr="00F216A3" w:rsidRDefault="000E6555">
      <w:pPr>
        <w:rPr>
          <w:sz w:val="26"/>
          <w:szCs w:val="26"/>
        </w:rPr>
      </w:pPr>
    </w:p>
    <w:p w14:paraId="482A75E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也就是说，它注重的是正义、正义和诚信的美德。它将它描述为所罗门的箴言，并朝着敬畏耶和华的方向迈进。这就是说，敬畏耶和华是知识的开端，愚昧人却藐视智慧和纠正。</w:t>
      </w:r>
    </w:p>
    <w:p w14:paraId="1FF9138E" w14:textId="77777777" w:rsidR="000E6555" w:rsidRPr="00F216A3" w:rsidRDefault="000E6555">
      <w:pPr>
        <w:rPr>
          <w:sz w:val="26"/>
          <w:szCs w:val="26"/>
        </w:rPr>
      </w:pPr>
    </w:p>
    <w:p w14:paraId="316FE7C2" w14:textId="6DB7E66D"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次我们看序言，即本书的前九章时，我认为这些章节是家庭环境中年轻人在父亲的指导下的基本训练养生法，父亲的指导下有女士的智慧和隐含的智慧。当年轻人即将踏上独立成年的门槛时，母亲的声音会帮助他塑造品格，并在他渴望获得越来越大的领导能力时应对世界的危险和要求。现在我们正在进入下一阶段。所以，有七个智慧集，我们看了第一个智慧集，第一章到第九章。</w:t>
      </w:r>
    </w:p>
    <w:p w14:paraId="2D1AC7A8" w14:textId="77777777" w:rsidR="000E6555" w:rsidRPr="00F216A3" w:rsidRDefault="000E6555">
      <w:pPr>
        <w:rPr>
          <w:sz w:val="26"/>
          <w:szCs w:val="26"/>
        </w:rPr>
      </w:pPr>
    </w:p>
    <w:p w14:paraId="776A4B20" w14:textId="76C95F0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现在我们将看到下一个智慧集，那就是所罗门一号。我将所罗门一号概述为基本智慧。也就是说，我们正在从基本智慧转向基本智慧。</w:t>
      </w:r>
    </w:p>
    <w:p w14:paraId="43D0F553" w14:textId="77777777" w:rsidR="000E6555" w:rsidRPr="00F216A3" w:rsidRDefault="000E6555">
      <w:pPr>
        <w:rPr>
          <w:sz w:val="26"/>
          <w:szCs w:val="26"/>
        </w:rPr>
      </w:pPr>
    </w:p>
    <w:p w14:paraId="42603DCE" w14:textId="42911B9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需要哪些关键的东西？箴言 10:1 中的一个小标题表明这也是所罗门智慧的一部分。这就是为什么它通常被称为所罗门一号。该集中还有 375 条谚语，相当于希伯来语所罗门这个名字的数值。</w:t>
      </w:r>
    </w:p>
    <w:p w14:paraId="012FDAB6" w14:textId="77777777" w:rsidR="000E6555" w:rsidRPr="00F216A3" w:rsidRDefault="000E6555">
      <w:pPr>
        <w:rPr>
          <w:sz w:val="26"/>
          <w:szCs w:val="26"/>
        </w:rPr>
      </w:pPr>
    </w:p>
    <w:p w14:paraId="23E6278D" w14:textId="69E516E5"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当我们讨论这个问题时，有几个联系可以追溯到序言并指向下一部分。这些格言为我们提供了通往智慧的基本途径。这里有更具体的例子和场景，为序言中阐述的原则提供了发展中的社会背景。</w:t>
      </w:r>
    </w:p>
    <w:p w14:paraId="4F87FEE0" w14:textId="77777777" w:rsidR="000E6555" w:rsidRPr="00F216A3" w:rsidRDefault="000E6555">
      <w:pPr>
        <w:rPr>
          <w:sz w:val="26"/>
          <w:szCs w:val="26"/>
        </w:rPr>
      </w:pPr>
    </w:p>
    <w:p w14:paraId="2F49B4A0" w14:textId="79CC9C2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通常此部分分为两个部分。这是两部分，包括对立谚语和合成谚语，前者在第 10 章至第 15 章中对比正义的智者与邪恶愚昧的人，后者在第 16 章至 22 章中重点关注上帝的主权和正义明智的国王。不同之处在于，对立谚语使用对比形式，以便让智慧寻求者知道应该交往的正确行为和正确的人，以及与错误的行为和人交往的人。</w:t>
      </w:r>
    </w:p>
    <w:p w14:paraId="39A326CE" w14:textId="77777777" w:rsidR="000E6555" w:rsidRPr="00F216A3" w:rsidRDefault="000E6555">
      <w:pPr>
        <w:rPr>
          <w:sz w:val="26"/>
          <w:szCs w:val="26"/>
        </w:rPr>
      </w:pPr>
    </w:p>
    <w:p w14:paraId="43148E05" w14:textId="736F93B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放大</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某种规范</w:t>
      </w:r>
      <w:r xmlns:w="http://schemas.openxmlformats.org/wordprocessingml/2006/main" w:rsidRPr="00F216A3">
        <w:rPr>
          <w:rFonts w:ascii="Calibri" w:eastAsia="Calibri" w:hAnsi="Calibri" w:cs="Calibri"/>
          <w:sz w:val="26"/>
          <w:szCs w:val="26"/>
        </w:rPr>
        <w:t xml:space="preserve">方面要复杂一些。</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因此，也就是说，它们提供了一个基础级别，然后对其进行了放大，以便更好地理解特定主题。这里与埃及智慧有相似之处，表明这可以被理解为一个统一集合的部分。</w:t>
      </w:r>
    </w:p>
    <w:p w14:paraId="06991FD9" w14:textId="77777777" w:rsidR="000E6555" w:rsidRPr="00F216A3" w:rsidRDefault="000E6555">
      <w:pPr>
        <w:rPr>
          <w:sz w:val="26"/>
          <w:szCs w:val="26"/>
        </w:rPr>
      </w:pPr>
    </w:p>
    <w:p w14:paraId="3B678CFE" w14:textId="2453AB8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下一节有参考文献，即 22.17 中的智者语录，与 1.6 中的智者语录相呼应。因此，我们看到了一些文学联系，这些联系可以帮助我们理解这本书。在这里，序言结尾处</w:t>
      </w:r>
      <w:r xmlns:w="http://schemas.openxmlformats.org/wordprocessingml/2006/main" w:rsidR="006E681B">
        <w:rPr>
          <w:rFonts w:ascii="Calibri" w:eastAsia="Calibri" w:hAnsi="Calibri" w:cs="Calibri"/>
          <w:sz w:val="26"/>
          <w:szCs w:val="26"/>
        </w:rPr>
        <w:t xml:space="preserve">女士们的智慧与愚昧</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之间的对比</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预示了第10章至第15章的对立谚语。也就是说，《所罗门书》第1a章第10章至第15章重点关注这些对立或二元类别的智慧和愚昧。</w:t>
      </w:r>
    </w:p>
    <w:p w14:paraId="0E98B8DA" w14:textId="77777777" w:rsidR="000E6555" w:rsidRPr="00F216A3" w:rsidRDefault="000E6555">
      <w:pPr>
        <w:rPr>
          <w:sz w:val="26"/>
          <w:szCs w:val="26"/>
        </w:rPr>
      </w:pPr>
    </w:p>
    <w:p w14:paraId="13F84F1A" w14:textId="4C8F056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克里斯托弗</w:t>
      </w:r>
      <w:proofErr xmlns:w="http://schemas.openxmlformats.org/wordprocessingml/2006/main" w:type="spellStart"/>
      <w:r xmlns:w="http://schemas.openxmlformats.org/wordprocessingml/2006/main" w:rsidRPr="00F216A3">
        <w:rPr>
          <w:rFonts w:ascii="Calibri" w:eastAsia="Calibri" w:hAnsi="Calibri" w:cs="Calibri"/>
          <w:sz w:val="26"/>
          <w:szCs w:val="26"/>
        </w:rPr>
        <w:t xml:space="preserve">·安斯伯里</w:t>
      </w:r>
      <w:proofErr xmlns:w="http://schemas.openxmlformats.org/wordprocessingml/2006/main" w:type="spellEnd"/>
      <w:r xmlns:w="http://schemas.openxmlformats.org/wordprocessingml/2006/main" w:rsidRPr="00F216A3">
        <w:rPr>
          <w:rFonts w:ascii="Calibri" w:eastAsia="Calibri" w:hAnsi="Calibri" w:cs="Calibri"/>
          <w:sz w:val="26"/>
          <w:szCs w:val="26"/>
        </w:rPr>
        <w:t xml:space="preserve">指出，这些格言中存在以人类为中心的维度。也就是说，对人类存在和经验的关注与君主制等某些类别有关。年轻人如何开始思考君主制？这将在本书的后期发展并变得更加复杂。</w:t>
      </w:r>
    </w:p>
    <w:p w14:paraId="37FF4BFF" w14:textId="77777777" w:rsidR="000E6555" w:rsidRPr="00F216A3" w:rsidRDefault="000E6555">
      <w:pPr>
        <w:rPr>
          <w:sz w:val="26"/>
          <w:szCs w:val="26"/>
        </w:rPr>
      </w:pPr>
    </w:p>
    <w:p w14:paraId="58134E47" w14:textId="2241467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社区和家庭，还有以神为中心的关注或关注神学取向的关注。这些涉及耶和华对某些类型的人物的态度，以及他所喜爱的人和他所谴责的人之间的区别。因此，在这种背景下，我们看到序言中顺便引入的角色类型现在以更好的方式发展。</w:t>
      </w:r>
    </w:p>
    <w:p w14:paraId="77AECF0F" w14:textId="77777777" w:rsidR="000E6555" w:rsidRPr="00F216A3" w:rsidRDefault="000E6555">
      <w:pPr>
        <w:rPr>
          <w:sz w:val="26"/>
          <w:szCs w:val="26"/>
        </w:rPr>
      </w:pPr>
    </w:p>
    <w:p w14:paraId="084A676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外面的女人不再是焦点。她将在本系列的结尾处重新出现。但我们正在努力为更好地理解和驾驭世界做好准备。</w:t>
      </w:r>
    </w:p>
    <w:p w14:paraId="296E15D1" w14:textId="77777777" w:rsidR="000E6555" w:rsidRPr="00F216A3" w:rsidRDefault="000E6555">
      <w:pPr>
        <w:rPr>
          <w:sz w:val="26"/>
          <w:szCs w:val="26"/>
        </w:rPr>
      </w:pPr>
    </w:p>
    <w:p w14:paraId="7F47B14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这里要提到的一件事是父亲对儿子的告诫，而父母的智慧又可以追溯到演讲的开头，在第一章和第二章中，父亲同样告诫儿子要听从父母的教导。第八节。这里还显着地使用了智慧词汇，呼应了序言中的一些担忧。在序言的10篇演讲中</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，我们发现了诸如儿子、教导、智慧、知识、狡猾、谨慎、教导和命令等词的重复。</w:t>
      </w:r>
    </w:p>
    <w:p w14:paraId="7C685C56" w14:textId="77777777" w:rsidR="000E6555" w:rsidRPr="00F216A3" w:rsidRDefault="000E6555">
      <w:pPr>
        <w:rPr>
          <w:sz w:val="26"/>
          <w:szCs w:val="26"/>
        </w:rPr>
      </w:pPr>
    </w:p>
    <w:p w14:paraId="4AAB38F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同样，随着年轻人的成长和发展，这些因素也会受到关注。所罗门书 1b 第 16 章至 22 章强化了这些主题。也就是说，当我们进入《所罗门第一章》的第二部分时，它通过提供更加复杂和细致的画面来增强主题。</w:t>
      </w:r>
    </w:p>
    <w:p w14:paraId="25B540F6" w14:textId="77777777" w:rsidR="000E6555" w:rsidRPr="00F216A3" w:rsidRDefault="000E6555">
      <w:pPr>
        <w:rPr>
          <w:sz w:val="26"/>
          <w:szCs w:val="26"/>
        </w:rPr>
      </w:pPr>
    </w:p>
    <w:p w14:paraId="3589E0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在这里，世界更加充满挑战和复杂性，新手领导者更了解如何应对随之而来的陷阱。这里的智慧指导对与君主制作为神权仲裁者相关的主题进行了更细致的描述。也就是说，在第一部分中，君主制比二元世界更加复杂。</w:t>
      </w:r>
    </w:p>
    <w:p w14:paraId="056545E4" w14:textId="77777777" w:rsidR="000E6555" w:rsidRPr="00F216A3" w:rsidRDefault="000E6555">
      <w:pPr>
        <w:rPr>
          <w:sz w:val="26"/>
          <w:szCs w:val="26"/>
        </w:rPr>
      </w:pPr>
    </w:p>
    <w:p w14:paraId="1936F646" w14:textId="3AFD3F3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他是神圣力量的仲裁者。社区不仅成为年轻人居住的地方，而且是他必须做出审慎财务决策的地方。家庭从单纯的他成长、成熟和发展的领域，转变为他自己在婚姻关系中寻求和谐、和平与正义的环境。</w:t>
      </w:r>
    </w:p>
    <w:p w14:paraId="6C92A8FA" w14:textId="77777777" w:rsidR="000E6555" w:rsidRPr="00F216A3" w:rsidRDefault="000E6555">
      <w:pPr>
        <w:rPr>
          <w:sz w:val="26"/>
          <w:szCs w:val="26"/>
        </w:rPr>
      </w:pPr>
    </w:p>
    <w:p w14:paraId="51697EF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这表明复杂性发生了更大的变化。这里也存在以神为中心的担忧，涉及耶和华对义人和罪人的态度。但这里更多地关注正义、神圣的全知和神圣的主权。</w:t>
      </w:r>
    </w:p>
    <w:p w14:paraId="5737FB21" w14:textId="77777777" w:rsidR="000E6555" w:rsidRPr="00F216A3" w:rsidRDefault="000E6555">
      <w:pPr>
        <w:rPr>
          <w:sz w:val="26"/>
          <w:szCs w:val="26"/>
        </w:rPr>
      </w:pPr>
    </w:p>
    <w:p w14:paraId="19AA0C70" w14:textId="3E6449D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我认为，威廉·布朗令人信服地证明，这两部分中的箴言在许多方面都表现出从简单到复杂的动态变化。这些遵循以下路线：从家庭关系到社会友谊，从具体的性格类型到抽象的性格品质，从有教养的沉默，即知道何时沉默，到以正直为特征的演讲，正确的演讲类型，从朴素的正义到更复杂的社会正义。也就是说，在一个领袖必须根据耶和华本人的品格执行正义的社会背景下，托拉的规范是如何具体化和执行的？</w:t>
      </w:r>
    </w:p>
    <w:p w14:paraId="2BABEA4C" w14:textId="77777777" w:rsidR="000E6555" w:rsidRPr="00F216A3" w:rsidRDefault="000E6555">
      <w:pPr>
        <w:rPr>
          <w:sz w:val="26"/>
          <w:szCs w:val="26"/>
        </w:rPr>
      </w:pPr>
    </w:p>
    <w:p w14:paraId="7D4835A1" w14:textId="3EB0AA38"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因此，所罗门书 1B 还通过关注智慧的限制、耶和华作为智慧的真正源泉，甚至智慧和愚蠢的例外，提供了更复杂的内容，这可以在所罗门书 1A 的对比中找到。所以，再次强调一下，所罗门第一章分为两部分。第一部分是对立的箴言，对比明智的义人与愚蠢的恶人。</w:t>
      </w:r>
    </w:p>
    <w:p w14:paraId="563E6164" w14:textId="77777777" w:rsidR="000E6555" w:rsidRPr="00F216A3" w:rsidRDefault="000E6555">
      <w:pPr>
        <w:rPr>
          <w:sz w:val="26"/>
          <w:szCs w:val="26"/>
        </w:rPr>
      </w:pPr>
    </w:p>
    <w:p w14:paraId="322B159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在这里，具体的例子和场景占主导地位。在这里，年轻人了解他所渴望的世界中发生的各种事情。他正在学习体现智慧的具体例子和场景。</w:t>
      </w:r>
    </w:p>
    <w:p w14:paraId="39E72628" w14:textId="77777777" w:rsidR="000E6555" w:rsidRPr="00F216A3" w:rsidRDefault="000E6555">
      <w:pPr>
        <w:rPr>
          <w:sz w:val="26"/>
          <w:szCs w:val="26"/>
        </w:rPr>
      </w:pPr>
    </w:p>
    <w:p w14:paraId="73AF9522" w14:textId="1A7EFF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然后进入第二部分，我们有综合的箴言，这些箴言更加多样化地关注上帝的主权和公义明智的国王的角色。我有时把它比作一个事实，当一个年轻人开始体验成年人的世界时，他或她必须首先了解适合交往的人、正确的权威结构以及</w:t>
      </w:r>
      <w:r xmlns:w="http://schemas.openxmlformats.org/wordprocessingml/2006/main" w:rsidR="006E681B">
        <w:rPr>
          <w:rFonts w:ascii="Calibri" w:eastAsia="Calibri" w:hAnsi="Calibri" w:cs="Calibri"/>
          <w:sz w:val="26"/>
          <w:szCs w:val="26"/>
        </w:rPr>
        <w:t xml:space="preserve">驾驭世界的方式，这样才能你正在明智而成功地成长、成熟并运用智慧。但随着他或她变得越来越复杂，你开始对你周围的领导者类型、你在工作中可能遇到的老板类型有更细致的了解。</w:t>
      </w:r>
    </w:p>
    <w:p w14:paraId="31F939EE" w14:textId="77777777" w:rsidR="000E6555" w:rsidRPr="00F216A3" w:rsidRDefault="000E6555">
      <w:pPr>
        <w:rPr>
          <w:sz w:val="26"/>
          <w:szCs w:val="26"/>
        </w:rPr>
      </w:pPr>
    </w:p>
    <w:p w14:paraId="41302D9D" w14:textId="151CFDE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因此，智慧的应用更加复杂。它变得更加复杂。因此，你开始认识到人的因素是成熟的一部分。</w:t>
      </w:r>
    </w:p>
    <w:p w14:paraId="7052A4D1" w14:textId="77777777" w:rsidR="000E6555" w:rsidRPr="00F216A3" w:rsidRDefault="000E6555">
      <w:pPr>
        <w:rPr>
          <w:sz w:val="26"/>
          <w:szCs w:val="26"/>
        </w:rPr>
      </w:pPr>
    </w:p>
    <w:p w14:paraId="2D89DC6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它开始对我们周围的世界以及居住在其中的人的类型有更细致的了解。要知道年轻人往往会评判一个人品的价值。那个人是好人还是坏人？但随着我们的成长和成熟，我们明白其中存在细微差别和复杂性。</w:t>
      </w:r>
    </w:p>
    <w:p w14:paraId="1CD8A28D" w14:textId="77777777" w:rsidR="000E6555" w:rsidRPr="00F216A3" w:rsidRDefault="000E6555">
      <w:pPr>
        <w:rPr>
          <w:sz w:val="26"/>
          <w:szCs w:val="26"/>
        </w:rPr>
      </w:pPr>
    </w:p>
    <w:p w14:paraId="3DE0B3DE" w14:textId="1445ABC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因此，驾驭它成为智慧应用的重要组成部分。因此，第二部分给出了关于权力、金钱和家庭的更复杂的场景。知道如何在这些不同的领域和环境中运用智慧。</w:t>
      </w:r>
    </w:p>
    <w:p w14:paraId="706131C6" w14:textId="77777777" w:rsidR="000E6555" w:rsidRPr="00F216A3" w:rsidRDefault="000E6555">
      <w:pPr>
        <w:rPr>
          <w:sz w:val="26"/>
          <w:szCs w:val="26"/>
        </w:rPr>
      </w:pPr>
    </w:p>
    <w:p w14:paraId="5BBF68DF"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现在，正如我在此过程中所指出的，我认为我们在这些联系、这些智慧集合的接缝中发现了它们是有意组合在一起的迹象，既是为了呼应早期的材料，也是为了感动读者进入下一阶段。因此，这些部分的开头和结尾都集中在有意安排的材料上，这些材料是学习者在掌握这些材料时的路标，以便在他的思想和性格中灌输这些美德。因此，当我们开始第 10 章第 1 至第 8 节时，我认为我们发现圣人标志着序言中教育计划的延续。</w:t>
      </w:r>
    </w:p>
    <w:p w14:paraId="59271B3C" w14:textId="77777777" w:rsidR="000E6555" w:rsidRPr="00F216A3" w:rsidRDefault="000E6555">
      <w:pPr>
        <w:rPr>
          <w:sz w:val="26"/>
          <w:szCs w:val="26"/>
        </w:rPr>
      </w:pPr>
    </w:p>
    <w:p w14:paraId="4C4CC009" w14:textId="2C6B4A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他在第十章的前八节重点讨论了正义者和智者的品格品质，这是成功追求智慧的组成部分。因此，在第 10 章的前 8 节经文中，箴言在第 2、3、6 和 7 节中四次提到义人，在第 10、1 和 8 节中两次提到明智的儿子或心灵。后面的箴言通过中间的第二节、第三节、第六节和第七节对比智慧和愚蠢来构建该单元，提供了正义和邪恶性格类型的例子。</w:t>
      </w:r>
    </w:p>
    <w:p w14:paraId="3770010C" w14:textId="77777777" w:rsidR="000E6555" w:rsidRPr="00F216A3" w:rsidRDefault="000E6555">
      <w:pPr>
        <w:rPr>
          <w:sz w:val="26"/>
          <w:szCs w:val="26"/>
        </w:rPr>
      </w:pPr>
    </w:p>
    <w:p w14:paraId="5EE4F2CA" w14:textId="2B107B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因此，我认为，当我们一起分析这一点时，所罗门 1a 开头接缝中这些智慧术语的搭配代表了智慧教学的逐步升级，沿着课程从智慧和纠正进一步发展，我们在序言中看到了正义和正义。</w:t>
      </w:r>
      <w:r xmlns:w="http://schemas.openxmlformats.org/wordprocessingml/2006/main" w:rsidRPr="00F216A3">
        <w:rPr>
          <w:rFonts w:ascii="Calibri" w:eastAsia="Calibri" w:hAnsi="Calibri" w:cs="Calibri"/>
          <w:sz w:val="26"/>
          <w:szCs w:val="26"/>
        </w:rPr>
        <w:t xml:space="preserve">第一章第三节和第五节中智慧者</w:t>
      </w:r>
      <w:r xmlns:w="http://schemas.openxmlformats.org/wordprocessingml/2006/main" w:rsidRPr="00F216A3">
        <w:rPr>
          <w:rFonts w:ascii="Calibri" w:eastAsia="Calibri" w:hAnsi="Calibri" w:cs="Calibri"/>
          <w:sz w:val="26"/>
          <w:szCs w:val="26"/>
        </w:rPr>
        <w:t xml:space="preserve">的具体性格。</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这个单独的智者，希伯来语术语 hakam，以及复数的智者</w:t>
      </w:r>
      <w:r xmlns:w="http://schemas.openxmlformats.org/wordprocessingml/2006/main" w:rsidR="006E681B">
        <w:rPr>
          <w:rFonts w:ascii="Calibri" w:eastAsia="Calibri" w:hAnsi="Calibri" w:cs="Calibri"/>
          <w:sz w:val="26"/>
          <w:szCs w:val="26"/>
        </w:rPr>
        <w:t xml:space="preserve">，成为本节中的著名人物。书中这个部分出现了 30 次，其中 17 次是奇异的智者。</w:t>
      </w:r>
    </w:p>
    <w:p w14:paraId="10430986" w14:textId="77777777" w:rsidR="000E6555" w:rsidRPr="00F216A3" w:rsidRDefault="000E6555">
      <w:pPr>
        <w:rPr>
          <w:sz w:val="26"/>
          <w:szCs w:val="26"/>
        </w:rPr>
      </w:pPr>
    </w:p>
    <w:p w14:paraId="76D120DC" w14:textId="262475CE" w:rsidR="000E6555" w:rsidRPr="00F216A3" w:rsidRDefault="006E68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此人在所罗门 1a 中出现了 9 次，在所罗门 1b 中出现了 8 次。只有在这个集合中，明智的儿子才被视为明智个人的一个子集。第 10、11 和 16 章中也出现了内心的智慧。</w:t>
      </w:r>
    </w:p>
    <w:p w14:paraId="4FE68731" w14:textId="77777777" w:rsidR="000E6555" w:rsidRPr="00F216A3" w:rsidRDefault="000E6555">
      <w:pPr>
        <w:rPr>
          <w:sz w:val="26"/>
          <w:szCs w:val="26"/>
        </w:rPr>
      </w:pPr>
    </w:p>
    <w:p w14:paraId="59DD3299" w14:textId="1C00DA10"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多元智者的外表在这里也最为一致。本书中该术语出现了 17 次，其中有 10 次，除了所罗门书 1a 中的一个例外。因此，智者通常会采取某些类型的行为、谨慎的言语和善于倾听，这在智者的各种表现方式中得到了证实。</w:t>
      </w:r>
    </w:p>
    <w:p w14:paraId="15EB0295" w14:textId="77777777" w:rsidR="000E6555" w:rsidRPr="00F216A3" w:rsidRDefault="000E6555">
      <w:pPr>
        <w:rPr>
          <w:sz w:val="26"/>
          <w:szCs w:val="26"/>
        </w:rPr>
      </w:pPr>
    </w:p>
    <w:p w14:paraId="73CED04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我们使用“并置”一词来表示与智者相关的术语类型。它们与第 12 章和第 15 章中的舌头以及第 14 章和第 15 章中的嘴唇等事物有关。智者的功能是看门人和传播智慧，是年轻人在这个阈限阶段寻求的同伴。成长为独立的成年人。</w:t>
      </w:r>
    </w:p>
    <w:p w14:paraId="60198FA2" w14:textId="77777777" w:rsidR="000E6555" w:rsidRPr="00F216A3" w:rsidRDefault="000E6555">
      <w:pPr>
        <w:rPr>
          <w:sz w:val="26"/>
          <w:szCs w:val="26"/>
        </w:rPr>
      </w:pPr>
    </w:p>
    <w:p w14:paraId="4FA8114B" w14:textId="67BA4B4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所以，这就是所罗门第一章的开头，重点关注智者的这种性格类型。所罗门第一章的结论是在 20 到 11 章中提到了国王，在 20 到 12 章中提到了神圣的知识权限。此外，它还重点强调了 20 到 15 章中注意纠正的重要性。</w:t>
      </w:r>
    </w:p>
    <w:p w14:paraId="7DAC431C" w14:textId="77777777" w:rsidR="000E6555" w:rsidRPr="00F216A3" w:rsidRDefault="000E6555">
      <w:pPr>
        <w:rPr>
          <w:sz w:val="26"/>
          <w:szCs w:val="26"/>
        </w:rPr>
      </w:pPr>
    </w:p>
    <w:p w14:paraId="5497735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这些格言是本文学部分的结束语。它们提醒有抱负的圣人要尊重权威，而权威现在已经从家庭转移到了宫殿。因此，现在国王开始扮演更重要的角色，而不是父亲处于最前面和中心位置。</w:t>
      </w:r>
    </w:p>
    <w:p w14:paraId="5130DFA5" w14:textId="77777777" w:rsidR="000E6555" w:rsidRPr="00F216A3" w:rsidRDefault="000E6555">
      <w:pPr>
        <w:rPr>
          <w:sz w:val="26"/>
          <w:szCs w:val="26"/>
        </w:rPr>
      </w:pPr>
    </w:p>
    <w:p w14:paraId="5B008D43" w14:textId="70E7278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新手官员在受到纠正时会通过注意来掌握适当的自律。这种自我克制将从耶和华那里培养更多的知识，耶和华在 20 到 12 年间监督将智慧传播给受青睐的智慧寻求者。因此，序言的最初目标被重复，并在这里重申给最初的圣人，即新手圣人在智慧阶段的进步。</w:t>
      </w:r>
    </w:p>
    <w:p w14:paraId="3F3838C1" w14:textId="77777777" w:rsidR="000E6555" w:rsidRPr="00F216A3" w:rsidRDefault="000E6555">
      <w:pPr>
        <w:rPr>
          <w:sz w:val="26"/>
          <w:szCs w:val="26"/>
        </w:rPr>
      </w:pPr>
    </w:p>
    <w:p w14:paraId="6AE60FCA"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在这里，智慧的教导具体化了圣人。它们以物质形式体现，体现了追求智慧的新兴青年必须效仿的行为和决策的种类和模式。因此，当他经历这个过程时，他遇到了这个走向复杂的二元世界。</w:t>
      </w:r>
    </w:p>
    <w:p w14:paraId="16F8A3C2" w14:textId="77777777" w:rsidR="000E6555" w:rsidRPr="00F216A3" w:rsidRDefault="000E6555">
      <w:pPr>
        <w:rPr>
          <w:sz w:val="26"/>
          <w:szCs w:val="26"/>
        </w:rPr>
      </w:pPr>
    </w:p>
    <w:p w14:paraId="5BAF08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他要关注的是智者的这种性格类型，他们是智慧的守门人和传播者。他要效仿他们并与他们交往。当</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他进入第二部分时，焦点就变成了社会关系类型。</w:t>
      </w:r>
    </w:p>
    <w:p w14:paraId="64DA1AE9" w14:textId="77777777" w:rsidR="000E6555" w:rsidRPr="00F216A3" w:rsidRDefault="000E6555">
      <w:pPr>
        <w:rPr>
          <w:sz w:val="26"/>
          <w:szCs w:val="26"/>
        </w:rPr>
      </w:pPr>
    </w:p>
    <w:p w14:paraId="1E4758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国王变得更加突出，焦点再次集中在他将在更广阔的世界中遇到的权威类型，以及如何最好地驾驭这些领导力以及随之而来的陷阱。因此，我在此过程中注意到了几件事。智者是显赫的社会群体。</w:t>
      </w:r>
    </w:p>
    <w:p w14:paraId="3209CAC8" w14:textId="77777777" w:rsidR="000E6555" w:rsidRPr="00F216A3" w:rsidRDefault="000E6555">
      <w:pPr>
        <w:rPr>
          <w:sz w:val="26"/>
          <w:szCs w:val="26"/>
        </w:rPr>
      </w:pPr>
    </w:p>
    <w:p w14:paraId="3CB52F4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们是智慧的看门人，是智慧的同伴，是年轻人应该寻求和效仿的人。有一种从家庭向外发展到各种社会关系的运动。因此，当年轻人进入一个更加复杂和细致的世界时，他应该了解这些智者并模仿他们的行为，以了解他将遇到的人。</w:t>
      </w:r>
    </w:p>
    <w:p w14:paraId="0DE286DD" w14:textId="77777777" w:rsidR="000E6555" w:rsidRPr="00F216A3" w:rsidRDefault="000E6555">
      <w:pPr>
        <w:rPr>
          <w:sz w:val="26"/>
          <w:szCs w:val="26"/>
        </w:rPr>
      </w:pPr>
    </w:p>
    <w:p w14:paraId="465C933E" w14:textId="6892E23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然后我们进入本节之后的另一节，即 22 章 17 节中的“智者之言”。经文一开始就说，这也是智者的言论。有几个原因表明这可能作为一个文学副标题，构成一种新的话语。</w:t>
      </w:r>
    </w:p>
    <w:p w14:paraId="68898BE3" w14:textId="77777777" w:rsidR="000E6555" w:rsidRPr="00F216A3" w:rsidRDefault="000E6555">
      <w:pPr>
        <w:rPr>
          <w:sz w:val="26"/>
          <w:szCs w:val="26"/>
        </w:rPr>
      </w:pPr>
    </w:p>
    <w:p w14:paraId="7FC85F8C" w14:textId="603EE5E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首先，我们有智者之言，可以追溯到序言。我们已经讨论过第一章第六节的序言如何给出年轻人应追求的智慧类别之一，作为智者的话语。现在我们发现这一点在 22 章 17 节中具体化，为这本书指明了目的。</w:t>
      </w:r>
    </w:p>
    <w:p w14:paraId="45068721" w14:textId="77777777" w:rsidR="000E6555" w:rsidRPr="00F216A3" w:rsidRDefault="000E6555">
      <w:pPr>
        <w:rPr>
          <w:sz w:val="26"/>
          <w:szCs w:val="26"/>
        </w:rPr>
      </w:pPr>
    </w:p>
    <w:p w14:paraId="267ACDD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也就是说，这些智者的圣人正在给出年轻人应该灌输给他的生活的名言。这就是序言的主要原因之一。我们还第二次看到这种类型、教学类型在这里转变为旁观式话语。</w:t>
      </w:r>
    </w:p>
    <w:p w14:paraId="50376435" w14:textId="77777777" w:rsidR="000E6555" w:rsidRPr="00F216A3" w:rsidRDefault="000E6555">
      <w:pPr>
        <w:rPr>
          <w:sz w:val="26"/>
          <w:szCs w:val="26"/>
        </w:rPr>
      </w:pPr>
    </w:p>
    <w:p w14:paraId="780C1A72" w14:textId="63D37A3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也就是说，是警告、命令和指示，而不仅仅是第 10 章到第 22 章的两行谚语。本节给出了 46 条命令，其中三分之二是禁令。因此，年轻人现在所接受的指导超出了所罗门第一章或多或少的二元格言，以符合行为思维和对某些事物的态度。</w:t>
      </w:r>
    </w:p>
    <w:p w14:paraId="035F756A" w14:textId="77777777" w:rsidR="000E6555" w:rsidRPr="00F216A3" w:rsidRDefault="000E6555">
      <w:pPr>
        <w:rPr>
          <w:sz w:val="26"/>
          <w:szCs w:val="26"/>
        </w:rPr>
      </w:pPr>
    </w:p>
    <w:p w14:paraId="00280980" w14:textId="7581E8C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我们可能几乎会像现在一样看到这一点，因为年轻人进入了下一个复杂的领域，那里有更多的知名度，有更多的公共领导力。首先必须指示他不该做什么。因此，我们在这里看到的重点是年轻人要避免执行的这些命令。</w:t>
      </w:r>
    </w:p>
    <w:p w14:paraId="1B012A80" w14:textId="77777777" w:rsidR="000E6555" w:rsidRPr="00F216A3" w:rsidRDefault="000E6555">
      <w:pPr>
        <w:rPr>
          <w:sz w:val="26"/>
          <w:szCs w:val="26"/>
        </w:rPr>
      </w:pPr>
    </w:p>
    <w:p w14:paraId="16C8306B" w14:textId="6899FC2D" w:rsidR="000E6555" w:rsidRPr="00F216A3" w:rsidRDefault="006E681B">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所以，智慧的教导从父亲到圣人，从家庭到宫廷。我们可以说，它现在带有一种国际化的味道。我认为这是另一个部分的另一个原因是它有自己的介绍。</w:t>
      </w:r>
    </w:p>
    <w:p w14:paraId="18F6386A" w14:textId="77777777" w:rsidR="000E6555" w:rsidRPr="00F216A3" w:rsidRDefault="000E6555">
      <w:pPr>
        <w:rPr>
          <w:sz w:val="26"/>
          <w:szCs w:val="26"/>
        </w:rPr>
      </w:pPr>
    </w:p>
    <w:p w14:paraId="38DEEF2F" w14:textId="7F3A92B9"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它以 22:17</w:t>
      </w:r>
      <w:r xmlns:w="http://schemas.openxmlformats.org/wordprocessingml/2006/main" w:rsidR="006E681B">
        <w:rPr>
          <w:rFonts w:ascii="Calibri" w:eastAsia="Calibri" w:hAnsi="Calibri" w:cs="Calibri"/>
          <w:sz w:val="26"/>
          <w:szCs w:val="26"/>
        </w:rPr>
        <w:t xml:space="preserve">至 21 的序言开头，包括正式的劝告和动机，随后是指示的目的和收件人的身份。所以，如果我们看这段经文，它首先说，侧耳倾听智者的话，用你的心去了解我的知识，因为如果你把它们都准备好了，那将是令人愉快的在你的唇上。它贯穿并说，你可以信赖主。</w:t>
      </w:r>
    </w:p>
    <w:p w14:paraId="5B8AAC26" w14:textId="77777777" w:rsidR="000E6555" w:rsidRPr="00F216A3" w:rsidRDefault="000E6555">
      <w:pPr>
        <w:rPr>
          <w:sz w:val="26"/>
          <w:szCs w:val="26"/>
        </w:rPr>
      </w:pPr>
    </w:p>
    <w:p w14:paraId="71FB11FB" w14:textId="1424907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今天我已经让你们知道了，甚至你们也知道了。我不是为你们写了三十句忠告和知识的话，使你们知道什么是正确的和真实的，以便你们能够对那些差遣你们来的人作出真实的答复吗？因此，它有自己的结构，这表明它是一个单独的部分。</w:t>
      </w:r>
    </w:p>
    <w:p w14:paraId="47EDC4C4" w14:textId="77777777" w:rsidR="000E6555" w:rsidRPr="00F216A3" w:rsidRDefault="000E6555">
      <w:pPr>
        <w:rPr>
          <w:sz w:val="26"/>
          <w:szCs w:val="26"/>
        </w:rPr>
      </w:pPr>
    </w:p>
    <w:p w14:paraId="07A27357" w14:textId="57A3654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第四，这是一个新部分的原因是该教学方案的确定承诺为那些在 22.21 派遣你的人提供回报。这表明我们在这里为需要接受皇家宫廷规则和礼仪培训的新生社会政治领导人提供了特殊培训。他们将成为下一代的领导人。因此，他们要向发送他们的人提供报告。</w:t>
      </w:r>
    </w:p>
    <w:p w14:paraId="7E2F85CD" w14:textId="77777777" w:rsidR="000E6555" w:rsidRPr="00F216A3" w:rsidRDefault="000E6555">
      <w:pPr>
        <w:rPr>
          <w:sz w:val="26"/>
          <w:szCs w:val="26"/>
        </w:rPr>
      </w:pPr>
    </w:p>
    <w:p w14:paraId="002D085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因此，他们要了解宫廷礼仪和行为的本质。我们在其他地方注意到，这也与一些埃及作家有一些相似之处，例如阿蒙内莫普的教导。我认为这集中在这样一个事实上：这里的智者成为一个非常突出的群体。</w:t>
      </w:r>
    </w:p>
    <w:p w14:paraId="5AA545EC" w14:textId="77777777" w:rsidR="000E6555" w:rsidRPr="00F216A3" w:rsidRDefault="000E6555">
      <w:pPr>
        <w:rPr>
          <w:sz w:val="26"/>
          <w:szCs w:val="26"/>
        </w:rPr>
      </w:pPr>
    </w:p>
    <w:p w14:paraId="11784C8D" w14:textId="39BAFE2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我们注意到，智者在书中出现了 17 次，并且频繁出现在最后一节。现在他们在这个部门很重要，因为他们领导着这个单位，这个智慧的集合。 22:17 是智者的话。</w:t>
      </w:r>
    </w:p>
    <w:p w14:paraId="4F1D689B" w14:textId="77777777" w:rsidR="000E6555" w:rsidRPr="00F216A3" w:rsidRDefault="000E6555">
      <w:pPr>
        <w:rPr>
          <w:sz w:val="26"/>
          <w:szCs w:val="26"/>
        </w:rPr>
      </w:pPr>
    </w:p>
    <w:p w14:paraId="3642E2AB" w14:textId="3745CC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在下一节 24:23 中，我们也将其视为一个文学标题。因此，他们要作为一个群体寻求智慧。在《所罗门第一章》中，智者展示了适当的行为。现在，他们通过为有抱负的圣人的形成提供培训材料，更明确地展示智慧。</w:t>
      </w:r>
    </w:p>
    <w:p w14:paraId="3EFE843A" w14:textId="77777777" w:rsidR="000E6555" w:rsidRPr="00F216A3" w:rsidRDefault="000E6555">
      <w:pPr>
        <w:rPr>
          <w:sz w:val="26"/>
          <w:szCs w:val="26"/>
        </w:rPr>
      </w:pPr>
    </w:p>
    <w:p w14:paraId="4523713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在这里，他们的告诫可以纠正年轻时可能出现的过度冲动。它们为官方领导背景下虔诚的职业智慧奠定了基础。具体来说，本节重点介绍对国王的正确态度和行为，以及成功满足王室服务要求的必要技能。</w:t>
      </w:r>
    </w:p>
    <w:p w14:paraId="7BBA79FB" w14:textId="77777777" w:rsidR="000E6555" w:rsidRPr="00F216A3" w:rsidRDefault="000E6555">
      <w:pPr>
        <w:rPr>
          <w:sz w:val="26"/>
          <w:szCs w:val="26"/>
        </w:rPr>
      </w:pPr>
    </w:p>
    <w:p w14:paraId="3BE684D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同样，重点是那些准备好在皇家宫廷生活和工作的年轻人，他们最了解如何应对皇家宫廷生活中的特定礼节要求和危险。可想而知，每一个转折点都充满了潜在的危险。所以，有智慧的人</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在进入朝廷时就需要灌输这些美德，知道自己应该做什么，不应该做什么。</w:t>
      </w:r>
    </w:p>
    <w:p w14:paraId="15826933" w14:textId="77777777" w:rsidR="000E6555" w:rsidRPr="00F216A3" w:rsidRDefault="000E6555">
      <w:pPr>
        <w:rPr>
          <w:sz w:val="26"/>
          <w:szCs w:val="26"/>
        </w:rPr>
      </w:pPr>
    </w:p>
    <w:p w14:paraId="470A75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因此，某些事情是他的特征。我认为当我们审视书中的智慧时，我们就会看到这一点。其中一件事是，新崛起的领导人要避免采取激怒、贬低或剥削普通民众的行为。</w:t>
      </w:r>
    </w:p>
    <w:p w14:paraId="773C8E9C" w14:textId="77777777" w:rsidR="000E6555" w:rsidRPr="00F216A3" w:rsidRDefault="000E6555">
      <w:pPr>
        <w:rPr>
          <w:sz w:val="26"/>
          <w:szCs w:val="26"/>
        </w:rPr>
      </w:pPr>
    </w:p>
    <w:p w14:paraId="69380123" w14:textId="76FB2AC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他不会压垮穷人，不会移动界石，也不会掠夺义人的财产。因此，他将在社会政治领导的背景下做一些展现社会正义的事情。他不会做那些压垮穷人、弱势群体或在社会中挣扎的人的事情。</w:t>
      </w:r>
    </w:p>
    <w:p w14:paraId="24908F55" w14:textId="77777777" w:rsidR="000E6555" w:rsidRPr="00F216A3" w:rsidRDefault="000E6555">
      <w:pPr>
        <w:rPr>
          <w:sz w:val="26"/>
          <w:szCs w:val="26"/>
        </w:rPr>
      </w:pPr>
    </w:p>
    <w:p w14:paraId="58D76DC5" w14:textId="38314335"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他宁愿向他们展示正义、仁慈，也避免与错误的人建立友谊。本节描绘了某些类型的人。那些脾气暴躁、吝啬、愚蠢、放纵的人。</w:t>
      </w:r>
    </w:p>
    <w:p w14:paraId="5B9AF9C1" w14:textId="77777777" w:rsidR="000E6555" w:rsidRPr="00F216A3" w:rsidRDefault="000E6555">
      <w:pPr>
        <w:rPr>
          <w:sz w:val="26"/>
          <w:szCs w:val="26"/>
        </w:rPr>
      </w:pPr>
    </w:p>
    <w:p w14:paraId="636C3D20" w14:textId="006955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对年轻人来说，与看似强大的人交往是一种诱惑，这些人似乎可以为取得成功提供一个切入点。因此，本节告诫年轻人要避免这些性格类型，这将导致破坏性后果。那些以愤怒、愚蠢和自我放纵为特征的人，因为这些类型的行为会毁掉年轻人。</w:t>
      </w:r>
    </w:p>
    <w:p w14:paraId="4A71D090" w14:textId="77777777" w:rsidR="000E6555" w:rsidRPr="00F216A3" w:rsidRDefault="000E6555">
      <w:pPr>
        <w:rPr>
          <w:sz w:val="26"/>
          <w:szCs w:val="26"/>
        </w:rPr>
      </w:pPr>
    </w:p>
    <w:p w14:paraId="0B5AF949" w14:textId="64007026"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只是其他一些事情。他要敬畏上帝和国王。他要特别注重对上帝和国王的正确敬畏，但也要做正确的事，即使面对敌意，也要有道德勇气做正确的事。</w:t>
      </w:r>
    </w:p>
    <w:p w14:paraId="3C1A183F" w14:textId="77777777" w:rsidR="000E6555" w:rsidRPr="00F216A3" w:rsidRDefault="000E6555">
      <w:pPr>
        <w:rPr>
          <w:sz w:val="26"/>
          <w:szCs w:val="26"/>
        </w:rPr>
      </w:pPr>
    </w:p>
    <w:p w14:paraId="5021019A" w14:textId="7FDB4B4D"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当我们接近本节的结尾时，我们将看到这一点。他要拯救那些被带去死亡的人，并阻止那些被杀戮的人。如果你说，看啊，我们不知道这一点，那称量人心的人难道没有意识到这一点吗？那位看守你灵魂的人难道不知道吗？他也不按人的行为报答人。</w:t>
      </w:r>
    </w:p>
    <w:p w14:paraId="1D474D2F" w14:textId="77777777" w:rsidR="000E6555" w:rsidRPr="00F216A3" w:rsidRDefault="000E6555">
      <w:pPr>
        <w:rPr>
          <w:sz w:val="26"/>
          <w:szCs w:val="26"/>
        </w:rPr>
      </w:pPr>
    </w:p>
    <w:p w14:paraId="5368CE8D" w14:textId="56BE8CD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他要对当局表示尊重，但他也要在正义和正直的背景下做一些需要道德勇气的事情。所以，这些都是他在这个阶段学习所应该拥有的智慧的一部分。在我们进行这一过程的过程中，我们一直在研究各系列之间的接缝或中间连接如何具体推进这一训练方案。</w:t>
      </w:r>
    </w:p>
    <w:p w14:paraId="76C8E630" w14:textId="77777777" w:rsidR="000E6555" w:rsidRPr="00F216A3" w:rsidRDefault="000E6555">
      <w:pPr>
        <w:rPr>
          <w:sz w:val="26"/>
          <w:szCs w:val="26"/>
        </w:rPr>
      </w:pPr>
    </w:p>
    <w:p w14:paraId="1433C00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我认为我们在这个特定部分也看到了这一点。序言的重点是正义、正义和正直。这些担忧在智者一和智者二的言论的开头和结尾的接缝中得到了呼应。</w:t>
      </w:r>
    </w:p>
    <w:p w14:paraId="205A279B" w14:textId="77777777" w:rsidR="000E6555" w:rsidRPr="00F216A3" w:rsidRDefault="000E6555">
      <w:pPr>
        <w:rPr>
          <w:sz w:val="26"/>
          <w:szCs w:val="26"/>
        </w:rPr>
      </w:pPr>
    </w:p>
    <w:p w14:paraId="3DAE2A1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因此，在介绍性的序言和智者的名言之后，本介绍从关于公正对待穷人的指导开始。穷人该如何对待？在这里，正义的主题很突出。建议范围从避免安全承诺到避免取代古代边界标志。</w:t>
      </w:r>
    </w:p>
    <w:p w14:paraId="5D91AAD1" w14:textId="77777777" w:rsidR="000E6555" w:rsidRPr="00F216A3" w:rsidRDefault="000E6555">
      <w:pPr>
        <w:rPr>
          <w:sz w:val="26"/>
          <w:szCs w:val="26"/>
        </w:rPr>
      </w:pPr>
    </w:p>
    <w:p w14:paraId="3852F46F" w14:textId="41AFCF41"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这些内容涉及保护那些在社会上容易受到剥削、骚扰和虐待的人的传统和权利。因此，体现托拉规范的正确领导者应该表现出正义、正义和正直，甚至对穷人也是如此。本节以第 24 章、第 15 章和第 16 章中的义人作为领导者经受住逆境的参考作为结束。</w:t>
      </w:r>
    </w:p>
    <w:p w14:paraId="61781E5D" w14:textId="77777777" w:rsidR="000E6555" w:rsidRPr="00F216A3" w:rsidRDefault="000E6555">
      <w:pPr>
        <w:rPr>
          <w:sz w:val="26"/>
          <w:szCs w:val="26"/>
        </w:rPr>
      </w:pPr>
    </w:p>
    <w:p w14:paraId="5831C00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他明白社会领导需要很大的勇气和毅力，因此他受到这样的劝告和鼓励。国王在第一部分的结尾出现，是与耶和华一样值得敬畏的人。这与 9.10 序言的结尾相呼应，即对耶和华的敬畏。</w:t>
      </w:r>
    </w:p>
    <w:p w14:paraId="07A0E27A" w14:textId="77777777" w:rsidR="000E6555" w:rsidRPr="00F216A3" w:rsidRDefault="000E6555">
      <w:pPr>
        <w:rPr>
          <w:sz w:val="26"/>
          <w:szCs w:val="26"/>
        </w:rPr>
      </w:pPr>
    </w:p>
    <w:p w14:paraId="421D278E" w14:textId="1DD9922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它预示着本书的结尾，再次强调了对耶和华的敬畏。第二部分，24:23，即《智者之语》的第二部分，开头也提到了正义和正义。这次通过反面例子，为第一部分的警告增加了一定的复杂性。</w:t>
      </w:r>
    </w:p>
    <w:p w14:paraId="73834621" w14:textId="77777777" w:rsidR="000E6555" w:rsidRPr="00F216A3" w:rsidRDefault="000E6555">
      <w:pPr>
        <w:rPr>
          <w:sz w:val="26"/>
          <w:szCs w:val="26"/>
        </w:rPr>
      </w:pPr>
    </w:p>
    <w:p w14:paraId="0E264E2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与所罗门1一样，《智者之言2》的结论也暗示了24.32中纠正对于圣人形成的重要性，即纠正是他发展的必要组成部分。在这里，纠正来自一个以懒惰者为中心的反面例子故事，一个表现出愚蠢倾向的懒惰者。对于正在智慧进步的年轻人来说，必须避免这些倾向。</w:t>
      </w:r>
    </w:p>
    <w:p w14:paraId="6E9048CA" w14:textId="77777777" w:rsidR="000E6555" w:rsidRPr="00F216A3" w:rsidRDefault="000E6555">
      <w:pPr>
        <w:rPr>
          <w:sz w:val="26"/>
          <w:szCs w:val="26"/>
        </w:rPr>
      </w:pPr>
    </w:p>
    <w:p w14:paraId="30455070" w14:textId="442A489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因此，智者的名言再次为年轻人在宫廷中履行这一职责做好了准备。他们还为下一部分“所罗门 2”奠定了基础，该部分将更加关注国王本人、这位领导者所表现出的行为方式，以及年轻人如何驾驭这种行为。因此，当我们读到所罗门书 2 章时，第 25 章和第 1 节为我们提供了本节的另一条线索。</w:t>
      </w:r>
    </w:p>
    <w:p w14:paraId="6E2BB79F" w14:textId="77777777" w:rsidR="000E6555" w:rsidRPr="00F216A3" w:rsidRDefault="000E6555">
      <w:pPr>
        <w:rPr>
          <w:sz w:val="26"/>
          <w:szCs w:val="26"/>
        </w:rPr>
      </w:pPr>
    </w:p>
    <w:p w14:paraId="1E302DE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经上说，这些也是所罗门的箴言，是犹大王希西家的人所抄写的。这里我们有第二个所罗门部分，我将这部分命名为“高尚的智慧，高尚的智慧”。因此，我们从基本智慧转向根本智慧。</w:t>
      </w:r>
    </w:p>
    <w:p w14:paraId="395E8496" w14:textId="77777777" w:rsidR="000E6555" w:rsidRPr="00F216A3" w:rsidRDefault="000E6555">
      <w:pPr>
        <w:rPr>
          <w:sz w:val="26"/>
          <w:szCs w:val="26"/>
        </w:rPr>
      </w:pPr>
    </w:p>
    <w:p w14:paraId="7A113DC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然后我们通过智者的言论看到了中级智慧，现在我们来到了高级智慧。那是另一个层面的智慧。本节提供了有关皇室事务的最详尽的建议概要。</w:t>
      </w:r>
    </w:p>
    <w:p w14:paraId="027B68CA" w14:textId="77777777" w:rsidR="000E6555" w:rsidRPr="00F216A3" w:rsidRDefault="000E6555">
      <w:pPr>
        <w:rPr>
          <w:sz w:val="26"/>
          <w:szCs w:val="26"/>
        </w:rPr>
      </w:pPr>
    </w:p>
    <w:p w14:paraId="536FC61A" w14:textId="2544EEA6"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本</w:t>
      </w:r>
      <w:r xmlns:w="http://schemas.openxmlformats.org/wordprocessingml/2006/main" w:rsidR="00000000" w:rsidRPr="00F216A3">
        <w:rPr>
          <w:rFonts w:ascii="Calibri" w:eastAsia="Calibri" w:hAnsi="Calibri" w:cs="Calibri"/>
          <w:sz w:val="26"/>
          <w:szCs w:val="26"/>
        </w:rPr>
        <w:t xml:space="preserve">节的文学标题和可能的两个子单元的安排与所罗门第一章有相似之处。因此，我们在所罗门 2 章中发现了两个部分，就像在所罗门 1 章中一样。请记住，所罗门 1 章分为第 10 章至第 15 章和第 16 章至第 22 章。我们在这里也看到类似的情况，分为两个部分：第 25 章至第 27 章和第 28 章到 29。</w:t>
      </w:r>
    </w:p>
    <w:p w14:paraId="020FC08C" w14:textId="77777777" w:rsidR="000E6555" w:rsidRPr="00F216A3" w:rsidRDefault="000E6555">
      <w:pPr>
        <w:rPr>
          <w:sz w:val="26"/>
          <w:szCs w:val="26"/>
        </w:rPr>
      </w:pPr>
    </w:p>
    <w:p w14:paraId="315A70F5"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本节以象征性的箴言开始，概述了王室背景下的正确行为，并以对立的箴言结束，重点关注王室背景下的正义和托拉。后一部分重新引入了对立箴言的汇编，使所罗门的两本诗集完整地循环起来，并结束了第一本诗集的循环。与我们之前在《所罗门书》第 14、16 和 22 章或第 24 章中智者的名言中看到的对国王的提及相反，本节越来越多地将国王描述为一个有缺陷的人，一个有缺陷的人。领导者，容易歪曲正义，而且往往缺乏自我约束。</w:t>
      </w:r>
    </w:p>
    <w:p w14:paraId="75AC4663" w14:textId="77777777" w:rsidR="000E6555" w:rsidRPr="00F216A3" w:rsidRDefault="000E6555">
      <w:pPr>
        <w:rPr>
          <w:sz w:val="26"/>
          <w:szCs w:val="26"/>
        </w:rPr>
      </w:pPr>
    </w:p>
    <w:p w14:paraId="6D153D9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经常被权力腐蚀，他的腐败影响了他的领导能力。随着《箴言》所隐含的对象逐步通过这些智慧阶段，他现在准备将其最初的领导角色集中在更接近君主的地方，从而更接近地观察和批评统治者的缺点。我在第一讲中提到的期刊文章中，这个教学是基于2019年《圣经研究公报》第三卷中发表的一篇期刊文章。</w:t>
      </w:r>
    </w:p>
    <w:p w14:paraId="62E802BF" w14:textId="77777777" w:rsidR="000E6555" w:rsidRPr="00F216A3" w:rsidRDefault="000E6555">
      <w:pPr>
        <w:rPr>
          <w:sz w:val="26"/>
          <w:szCs w:val="26"/>
        </w:rPr>
      </w:pPr>
    </w:p>
    <w:p w14:paraId="79BE4B33" w14:textId="5947E25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其中，我有一个表格，显示了本节中的一些谚语，这些谚语将国王描述为有缺陷、容易腐败、容易误判。因此，国王应该以一种更复杂和微妙的方式被理解为是的，一位体现神圣力量和至高无上的领导者，但也是一位必须以正确的方式令人敬畏和理解的人，以便人们能够成功地在世界各地航行。他的存在。因此，在第二部分中，对正义、正义和正直的强调也凸显出来。</w:t>
      </w:r>
    </w:p>
    <w:p w14:paraId="1457E05C" w14:textId="77777777" w:rsidR="000E6555" w:rsidRPr="00F216A3" w:rsidRDefault="000E6555">
      <w:pPr>
        <w:rPr>
          <w:sz w:val="26"/>
          <w:szCs w:val="26"/>
        </w:rPr>
      </w:pPr>
    </w:p>
    <w:p w14:paraId="0A46F494" w14:textId="64B69947"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我在我们推进这些部分的接缝如何推进这个教育计划时提到过。我们在所罗门书第二章的这一部分中也看到了这一点。在所罗门书第二章中，序言的教育计划进展到了结束阶段。因此，我在序言中提到，当我们浏览智慧词链时，我们会从智慧和纠正、简单的二元智慧术语转向更加复杂的过程。</w:t>
      </w:r>
    </w:p>
    <w:p w14:paraId="5F218C5C" w14:textId="77777777" w:rsidR="000E6555" w:rsidRPr="00F216A3" w:rsidRDefault="000E6555">
      <w:pPr>
        <w:rPr>
          <w:sz w:val="26"/>
          <w:szCs w:val="26"/>
        </w:rPr>
      </w:pPr>
    </w:p>
    <w:p w14:paraId="251280E9" w14:textId="65027C5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当我们继续前进时，我们会看到诸如智者语录和箴言之类的词，这在第一章第六节中再次提到。因此，我们在这里再次看到格言或谚语的回归。对国王的关注是突出的。</w:t>
      </w:r>
    </w:p>
    <w:p w14:paraId="51E83C2A" w14:textId="77777777" w:rsidR="000E6555" w:rsidRPr="00F216A3" w:rsidRDefault="000E6555">
      <w:pPr>
        <w:rPr>
          <w:sz w:val="26"/>
          <w:szCs w:val="26"/>
        </w:rPr>
      </w:pPr>
    </w:p>
    <w:p w14:paraId="55590913" w14:textId="1386DD1A"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“国王”一词在标题和箴言第 25 章、第 1 章至第 3 章、第 5 章至第 6 章的开头被提及五次。在本节的其他地方，我们看到其他术语用于指代</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治理国家的官员。其中包括 28、15、29、2、12 和 16 中的统治者、28、16 中的王子和 28、2 中的指挥官等术语。同样，重点是领导力。序言中正义、正义和正直的融合在所罗门第二章的接缝中值得注意，特别是它与王室的联系。</w:t>
      </w:r>
    </w:p>
    <w:p w14:paraId="53BDF45E" w14:textId="77777777" w:rsidR="000E6555" w:rsidRPr="00F216A3" w:rsidRDefault="000E6555">
      <w:pPr>
        <w:rPr>
          <w:sz w:val="26"/>
          <w:szCs w:val="26"/>
        </w:rPr>
      </w:pPr>
    </w:p>
    <w:p w14:paraId="3954AB84"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公义尤其是在第 25 章第 5 节开头建立国王宝座的品质，其中说，将恶人从国王面前除掉，他的宝座将在公义中建立。</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这些性格品质显然是一个重点。在这一节的结尾，正义、正义和正直的品质再次紧密地排列在一起。</w:t>
      </w:r>
    </w:p>
    <w:p w14:paraId="0044B9FA" w14:textId="77777777" w:rsidR="000E6555" w:rsidRPr="00F216A3" w:rsidRDefault="000E6555">
      <w:pPr>
        <w:rPr>
          <w:sz w:val="26"/>
          <w:szCs w:val="26"/>
        </w:rPr>
      </w:pPr>
    </w:p>
    <w:p w14:paraId="679F692F" w14:textId="5E86B22B" w:rsidR="000E6555" w:rsidRPr="00F216A3" w:rsidRDefault="004D0DB5">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因此，我们在第 29 章和第 26 章中看到了这一点，一个人所期望的法律正义最终来自耶和华，而不是来自统治者。</w:t>
      </w:r>
      <w:proofErr xmlns:w="http://schemas.openxmlformats.org/wordprocessingml/2006/main" w:type="gramStart"/>
      <w:r xmlns:w="http://schemas.openxmlformats.org/wordprocessingml/2006/main" w:rsidR="00000000" w:rsidRPr="00F216A3">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F216A3">
        <w:rPr>
          <w:rFonts w:ascii="Calibri" w:eastAsia="Calibri" w:hAnsi="Calibri" w:cs="Calibri"/>
          <w:sz w:val="26"/>
          <w:szCs w:val="26"/>
        </w:rPr>
        <w:t xml:space="preserve">正义是从主而来的。这个主题在第 29 章和第 7 章中得到了更普遍的体现，其中以不公正为特征的人是义人所憎恶的，而以正直为特征的人是恶人所憎恶的。</w:t>
      </w:r>
    </w:p>
    <w:p w14:paraId="69932736" w14:textId="77777777" w:rsidR="000E6555" w:rsidRPr="00F216A3" w:rsidRDefault="000E6555">
      <w:pPr>
        <w:rPr>
          <w:sz w:val="26"/>
          <w:szCs w:val="26"/>
        </w:rPr>
      </w:pPr>
    </w:p>
    <w:p w14:paraId="4D542380" w14:textId="706DF83B"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正如我们在前面几节中看到的那样，我们再次看到在本文末尾出现的修正的必要性。我们已经看到了在几个早期阶段结束时如何关注修正。这里再次强调了修正的作用，其作用类似于所罗门第一章结尾处的 22、15 章以及 24、32 节中智者二人的说法。</w:t>
      </w:r>
    </w:p>
    <w:p w14:paraId="2FE2BA05" w14:textId="77777777" w:rsidR="000E6555" w:rsidRPr="00F216A3" w:rsidRDefault="000E6555">
      <w:pPr>
        <w:rPr>
          <w:sz w:val="26"/>
          <w:szCs w:val="26"/>
        </w:rPr>
      </w:pPr>
    </w:p>
    <w:p w14:paraId="28072776" w14:textId="2B99B28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在每一个用法中，它都强调了成长中的年轻圣人持续需要培养自律和克制，并通过在提交时注意纠正来纠正。这些在这些部分的最终文学边界中以这种方式发挥作用，并再次表明，随着这种线性运动的进行，存在有意的安排和焦点。然后我们终于到达了本书的最后两部分，即亚古珥和雷米尔的话语。</w:t>
      </w:r>
    </w:p>
    <w:p w14:paraId="3581A4F2" w14:textId="77777777" w:rsidR="000E6555" w:rsidRPr="00F216A3" w:rsidRDefault="000E6555">
      <w:pPr>
        <w:rPr>
          <w:sz w:val="26"/>
          <w:szCs w:val="26"/>
        </w:rPr>
      </w:pPr>
    </w:p>
    <w:p w14:paraId="49A1B1E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在亚古珥的话语中，我们拥有我所说的神秘智慧。然后，正如我们将在谚语中看到的那样，雷米尔的智慧，我们拥有皇家智慧。这是第 30 章和第 31 章。</w:t>
      </w:r>
    </w:p>
    <w:p w14:paraId="5B32CA86" w14:textId="77777777" w:rsidR="000E6555" w:rsidRPr="00F216A3" w:rsidRDefault="000E6555">
      <w:pPr>
        <w:rPr>
          <w:sz w:val="26"/>
          <w:szCs w:val="26"/>
        </w:rPr>
      </w:pPr>
    </w:p>
    <w:p w14:paraId="46906E3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最后两部分源自早期的无名圣贤，即智者，他们成为所罗门第一章中年轻人要追随的一个人物，一群人。然后他们实际上领导了智慧并给予了智慧智者之言。现在有一个运动，那些未被识别的智者现在被识别为这些外国圣人，亚古珥和雷米尔。向外的运动越来越多。</w:t>
      </w:r>
    </w:p>
    <w:p w14:paraId="2DE01CC7" w14:textId="77777777" w:rsidR="000E6555" w:rsidRPr="00F216A3" w:rsidRDefault="000E6555">
      <w:pPr>
        <w:rPr>
          <w:sz w:val="26"/>
          <w:szCs w:val="26"/>
        </w:rPr>
      </w:pPr>
    </w:p>
    <w:p w14:paraId="09BCC301"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我有时将其想象为同心圆，向以色列以外的虔诚智慧运动的边缘移动，描绘了这些圣人的特征，我相信他们是</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马赛人，很可能不是以色列人。我们第一次遇到亚古珥，事实证明，对智慧的追求让这些圣人精疲力尽，但并不绝望。他们很可能不是以色列人。</w:t>
      </w:r>
    </w:p>
    <w:p w14:paraId="2991C67F" w14:textId="77777777" w:rsidR="000E6555" w:rsidRPr="00F216A3" w:rsidRDefault="000E6555">
      <w:pPr>
        <w:rPr>
          <w:sz w:val="26"/>
          <w:szCs w:val="26"/>
        </w:rPr>
      </w:pPr>
    </w:p>
    <w:p w14:paraId="5878B467" w14:textId="4263AE4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他们专注于某些类型的智慧。让我用亚古珥的话来读一下这方面的第一条主线。他说这个人宣称，神啊，我很疲倦，神啊，我很疲倦，精疲力尽。</w:t>
      </w:r>
    </w:p>
    <w:p w14:paraId="29ADAB16" w14:textId="77777777" w:rsidR="000E6555" w:rsidRPr="00F216A3" w:rsidRDefault="000E6555">
      <w:pPr>
        <w:rPr>
          <w:sz w:val="26"/>
          <w:szCs w:val="26"/>
        </w:rPr>
      </w:pPr>
    </w:p>
    <w:p w14:paraId="0689326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所以，智慧的追求一直很疲惫，但并不绝望。因此，最后两个智慧部分构成了序言中概述的计划的恰当结尾。他们通过关注谦逊、真理、秩序、自律和正义的美德来做到这一点。</w:t>
      </w:r>
    </w:p>
    <w:p w14:paraId="585F50DD" w14:textId="77777777" w:rsidR="000E6555" w:rsidRPr="00F216A3" w:rsidRDefault="000E6555">
      <w:pPr>
        <w:rPr>
          <w:sz w:val="26"/>
          <w:szCs w:val="26"/>
        </w:rPr>
      </w:pPr>
    </w:p>
    <w:p w14:paraId="5BAE1802" w14:textId="79B2D6FC"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这些特征曾被理想化为《托拉》规范，在有抱负的圣人身上具体化和物化，现在却在一位理想的圣人和一位理想的国王身上得到充实和体现，他们表现出这种智慧并专注于这些特征。这些特征对于有影响力的圣人亚古珥以及国王雷米尔在各自的领域发挥作用至关重要。所以，如果你愿意的话，理想的读者已经回到了原点。</w:t>
      </w:r>
    </w:p>
    <w:p w14:paraId="40DBE9E1" w14:textId="77777777" w:rsidR="000E6555" w:rsidRPr="00F216A3" w:rsidRDefault="000E6555">
      <w:pPr>
        <w:rPr>
          <w:sz w:val="26"/>
          <w:szCs w:val="26"/>
        </w:rPr>
      </w:pPr>
    </w:p>
    <w:p w14:paraId="4FA83ED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一个成熟的圣人，一个自我克制的国王，现在体现了这位冉冉升起的年轻智慧追求者的目标。亚古珥明确地朝某个方向发展，他确认上帝是智慧的源泉，而智慧主要是通过神圣的启示而获得的。他将早期阶段的智慧体现在他作为一个受过磨练的杰出圣人的角色中，他认识到自己追求知识的局限性。</w:t>
      </w:r>
    </w:p>
    <w:p w14:paraId="047ECF37" w14:textId="77777777" w:rsidR="000E6555" w:rsidRPr="00F216A3" w:rsidRDefault="000E6555">
      <w:pPr>
        <w:rPr>
          <w:sz w:val="26"/>
          <w:szCs w:val="26"/>
        </w:rPr>
      </w:pPr>
    </w:p>
    <w:p w14:paraId="0FE02B0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是一位卑微却能言善辩的演说家。正如我们在雷米尔身上看到的那样，他体现了谦逊、惊奇和虚心接受指导，这些是那些在《31》中迈向权力门槛的人所必需的美德。前面部分中的格言现在被解释性警句和谜语所取代。</w:t>
      </w:r>
    </w:p>
    <w:p w14:paraId="25E062CC" w14:textId="77777777" w:rsidR="000E6555" w:rsidRPr="00F216A3" w:rsidRDefault="000E6555">
      <w:pPr>
        <w:rPr>
          <w:sz w:val="26"/>
          <w:szCs w:val="26"/>
        </w:rPr>
      </w:pPr>
    </w:p>
    <w:p w14:paraId="2C3AF41E"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请记住，序言从基本谚语转向箴言和智者名言，然后到解释性警句和谜语。我想建议的是，当年轻人运用他已经掌握的智力严谨性来理解宇宙中存在的更深刻、更深刻的真理时，这些代表了一种日益增加的复杂性，当他使用这种智力严谨性时，需要发现和发现这些真理。以一种复杂的方式。因此，亚古珥通过专注于解释警句和谜语来体现这一点。</w:t>
      </w:r>
    </w:p>
    <w:p w14:paraId="6CB3EBBA" w14:textId="77777777" w:rsidR="000E6555" w:rsidRPr="00F216A3" w:rsidRDefault="000E6555">
      <w:pPr>
        <w:rPr>
          <w:sz w:val="26"/>
          <w:szCs w:val="26"/>
        </w:rPr>
      </w:pPr>
    </w:p>
    <w:p w14:paraId="4D672DB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只是关于亚古珥的注释，他并没有声称智慧是明确的词。他说他太野蛮了，无法承认最终的理解，他承认他缺乏智慧和知识。关于亚古珥，有一种令人耳目一新的元素，因为智慧并没有产生傲慢，而是产生了谦卑。</w:t>
      </w:r>
    </w:p>
    <w:p w14:paraId="0A50A12B" w14:textId="77777777" w:rsidR="000E6555" w:rsidRPr="00F216A3" w:rsidRDefault="000E6555">
      <w:pPr>
        <w:rPr>
          <w:sz w:val="26"/>
          <w:szCs w:val="26"/>
        </w:rPr>
      </w:pPr>
    </w:p>
    <w:p w14:paraId="52439522" w14:textId="0AD88A2F"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他认识到，当你获得智慧时，你实际上会更多地了解自己的脆弱、局限性和知识的缺乏。如果你已经生活了很多年，</w:t>
      </w: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你可能会体验或认同这个想法，并产生共鸣。我知道，随着我学到的东西越来越多，我开始意识到所有我不知道的事情。</w:t>
      </w:r>
    </w:p>
    <w:p w14:paraId="05BD2122" w14:textId="77777777" w:rsidR="000E6555" w:rsidRPr="00F216A3" w:rsidRDefault="000E6555">
      <w:pPr>
        <w:rPr>
          <w:sz w:val="26"/>
          <w:szCs w:val="26"/>
        </w:rPr>
      </w:pPr>
    </w:p>
    <w:p w14:paraId="43ACB86B"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因此，追求智慧有一个令人谦卑的方面，亚古珥以令人难忘的方式体现了这一点。正如我们将看到的，他的智慧集的结尾集中于对王权问题的重新关注。他在第 30 章第 27、28 和 31 节中三次提到王的威望和超越。</w:t>
      </w:r>
    </w:p>
    <w:p w14:paraId="542BBB02" w14:textId="77777777" w:rsidR="000E6555" w:rsidRPr="00F216A3" w:rsidRDefault="000E6555">
      <w:pPr>
        <w:rPr>
          <w:sz w:val="26"/>
          <w:szCs w:val="26"/>
        </w:rPr>
      </w:pPr>
    </w:p>
    <w:p w14:paraId="2CB22946" w14:textId="2406C272"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这与亚古珥在开幕词中赞扬的谦逊形成鲜明对比。因此，他一开始就赞扬谦卑，然后当他进一步深入了解他的智慧时，他将注意力集中在国王上，并特别关注国王将扮演什么样的角色。他在具体说明某些事情时还包含了威胁性的语气。</w:t>
      </w:r>
    </w:p>
    <w:p w14:paraId="49E62B56" w14:textId="77777777" w:rsidR="000E6555" w:rsidRPr="00F216A3" w:rsidRDefault="000E6555">
      <w:pPr>
        <w:rPr>
          <w:sz w:val="26"/>
          <w:szCs w:val="26"/>
        </w:rPr>
      </w:pPr>
    </w:p>
    <w:p w14:paraId="1E1951F8"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随着我们的进展，我们会看到这一点。然后我们到达雷米尔，雷米尔的名言，第 31 章中的皇家智慧。雷米尔为这本书提供了一个总结性的皇家背景。</w:t>
      </w:r>
    </w:p>
    <w:p w14:paraId="4C6A54C2" w14:textId="77777777" w:rsidR="000E6555" w:rsidRPr="00F216A3" w:rsidRDefault="000E6555">
      <w:pPr>
        <w:rPr>
          <w:sz w:val="26"/>
          <w:szCs w:val="26"/>
        </w:rPr>
      </w:pPr>
    </w:p>
    <w:p w14:paraId="26428320"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他的演讲呈现出高雅的散文和对耶和华的敬畏所颂扬的奉献精神。对耶和华的敬畏从一开始就很突出。在本节末尾，它再次变得突出。</w:t>
      </w:r>
    </w:p>
    <w:p w14:paraId="60AD24A3" w14:textId="77777777" w:rsidR="000E6555" w:rsidRPr="00F216A3" w:rsidRDefault="000E6555">
      <w:pPr>
        <w:rPr>
          <w:sz w:val="26"/>
          <w:szCs w:val="26"/>
        </w:rPr>
      </w:pPr>
    </w:p>
    <w:p w14:paraId="6D635C0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在最后一节的开头，我们特别听到了雷米尔母亲的声音。这平衡了序言中母亲隐含的声音。这也预示了本书结尾处那位品格高尚的女性含蓄的声音。</w:t>
      </w:r>
    </w:p>
    <w:p w14:paraId="17CE5814" w14:textId="77777777" w:rsidR="000E6555" w:rsidRPr="00F216A3" w:rsidRDefault="000E6555">
      <w:pPr>
        <w:rPr>
          <w:sz w:val="26"/>
          <w:szCs w:val="26"/>
        </w:rPr>
      </w:pPr>
    </w:p>
    <w:p w14:paraId="6215C185" w14:textId="77E085F3" w:rsidR="000E6555" w:rsidRPr="00F216A3" w:rsidRDefault="004D0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这为序言的基本建议提供了一个结束。理想的明智儿子现在已经成为国王，他正在听从他有些恼怒的母亲的声音，同时寻找一个异常美德的妻子。正如有人所说，雷米尔在这样做的过程中为这本书提供了箴言书的完美顶峰，因为它以虔诚和崇高的基调结束。</w:t>
      </w:r>
    </w:p>
    <w:p w14:paraId="77ADE561" w14:textId="77777777" w:rsidR="000E6555" w:rsidRPr="00F216A3" w:rsidRDefault="000E6555">
      <w:pPr>
        <w:rPr>
          <w:sz w:val="26"/>
          <w:szCs w:val="26"/>
        </w:rPr>
      </w:pPr>
    </w:p>
    <w:p w14:paraId="6545A0D0" w14:textId="5015BC83"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因此，他的话语一开始就多次提到国王和社会，以及他在第 31 章第一、三和四节中在社会中的角色。然而，他还添加了警告语气，以威胁的语气指出，这是他母亲纠正他的言论。因此，我们再次有了这种修正的想法，当我们完成七个系列的训练方案时，它已经框架了很多部分。</w:t>
      </w:r>
    </w:p>
    <w:p w14:paraId="3B373F07" w14:textId="77777777" w:rsidR="000E6555" w:rsidRPr="00F216A3" w:rsidRDefault="000E6555">
      <w:pPr>
        <w:rPr>
          <w:sz w:val="26"/>
          <w:szCs w:val="26"/>
        </w:rPr>
      </w:pPr>
    </w:p>
    <w:p w14:paraId="5179C5DC" w14:textId="72040454"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似乎在这一过程中的几个阶段，结论再次聚焦于纠正以及智慧如何必然纠正有抱负的圣人。这里，这种隐含的惩罚让人回想起我们在本书其他阶段看到的对纠正的强调，包括所罗门书 1 章 22 章 15 节的结尾、24 章中的智者之语，以及所罗门书 2 章 2 章的结论。第 29 章第 17 和 19 节。序言的重点是公义和正义。</w:t>
      </w:r>
    </w:p>
    <w:p w14:paraId="47A86C5A" w14:textId="77777777" w:rsidR="000E6555" w:rsidRPr="00F216A3" w:rsidRDefault="000E6555">
      <w:pPr>
        <w:rPr>
          <w:sz w:val="26"/>
          <w:szCs w:val="26"/>
        </w:rPr>
      </w:pPr>
    </w:p>
    <w:p w14:paraId="235193F6"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这些美德也体现在雷米尔母亲对他的教导中。他应避免饮酒，以便能够清晰地思考维护穷人的权利。所以，他要自我克制。</w:t>
      </w:r>
    </w:p>
    <w:p w14:paraId="0BA600FD" w14:textId="77777777" w:rsidR="000E6555" w:rsidRPr="00F216A3" w:rsidRDefault="000E6555">
      <w:pPr>
        <w:rPr>
          <w:sz w:val="26"/>
          <w:szCs w:val="26"/>
        </w:rPr>
      </w:pPr>
    </w:p>
    <w:p w14:paraId="7A809B5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这是修正的一个重要部分。雷米尔以智慧和对上帝的敬畏来结束他的演讲。这为智慧计划提供了一个合适的结局。</w:t>
      </w:r>
    </w:p>
    <w:p w14:paraId="32D51421" w14:textId="77777777" w:rsidR="000E6555" w:rsidRPr="00F216A3" w:rsidRDefault="000E6555">
      <w:pPr>
        <w:rPr>
          <w:sz w:val="26"/>
          <w:szCs w:val="26"/>
        </w:rPr>
      </w:pPr>
    </w:p>
    <w:p w14:paraId="33720BA2"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这本书以敬畏上帝作为智慧的开端开始，最后赞扬了体现了对上帝敬畏的非凡美德的女人。它说：“......魅力是骗人的，美丽是虚浮的，但敬畏耶和华的女人将受到称赞，请把她双手的果实赐给她，让她的行为在门口赞美她。”如此，我们又从母亲含蓄的声音、雷米尔母亲愤怒的声音，到现在敬畏上帝的女人含蓄的声音，又回到了原点。就这样，智慧又回到了原点。</w:t>
      </w:r>
    </w:p>
    <w:p w14:paraId="393510EE" w14:textId="77777777" w:rsidR="000E6555" w:rsidRPr="00F216A3" w:rsidRDefault="000E6555">
      <w:pPr>
        <w:rPr>
          <w:sz w:val="26"/>
          <w:szCs w:val="26"/>
        </w:rPr>
      </w:pPr>
    </w:p>
    <w:p w14:paraId="43D75473"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我有一个图表也包含在文章中，考虑到字体的大小，可能很难看到，但这是我认为智慧的运动如何帮助我们看到其线性进展和发展的概述。它从家庭环境的序言开始。父亲是主要的圣人。</w:t>
      </w:r>
    </w:p>
    <w:p w14:paraId="36CF9F63" w14:textId="77777777" w:rsidR="000E6555" w:rsidRPr="00F216A3" w:rsidRDefault="000E6555">
      <w:pPr>
        <w:rPr>
          <w:sz w:val="26"/>
          <w:szCs w:val="26"/>
        </w:rPr>
      </w:pPr>
    </w:p>
    <w:p w14:paraId="56226A1C"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女士们的智慧很突出，在选择合适的伴侣方面，人们正在从缺乏经验转向谨慎决策。本书的这一部分体现了敬畏上帝的主题。然后我们转向所罗门 1。所罗门 1 是一个过渡背景。</w:t>
      </w:r>
    </w:p>
    <w:p w14:paraId="014DA984" w14:textId="77777777" w:rsidR="000E6555" w:rsidRPr="00F216A3" w:rsidRDefault="000E6555">
      <w:pPr>
        <w:rPr>
          <w:sz w:val="26"/>
          <w:szCs w:val="26"/>
        </w:rPr>
      </w:pPr>
    </w:p>
    <w:p w14:paraId="75B309CD" w14:textId="77777777"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父王是主要的圣人。贤人智者显赫。并且存在从简单到复杂的角色类型、从家庭到社会的转变。再次，向外运动。</w:t>
      </w:r>
    </w:p>
    <w:p w14:paraId="42B86864" w14:textId="77777777" w:rsidR="004D0DB5" w:rsidRDefault="004D0DB5" w:rsidP="004D0DB5">
      <w:pPr>
        <w:rPr>
          <w:rFonts w:ascii="Calibri" w:eastAsia="Calibri" w:hAnsi="Calibri" w:cs="Calibri"/>
          <w:sz w:val="26"/>
          <w:szCs w:val="26"/>
        </w:rPr>
      </w:pPr>
    </w:p>
    <w:p w14:paraId="4F4FC84E" w14:textId="11088B2E" w:rsidR="004D0DB5" w:rsidRDefault="00000000" w:rsidP="004D0DB5">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然后我们来谈谈智者的话。圣人语录1，圣人语录2。这里有一个皇家宫廷环境和一群圣人或圣人的干部，他们是主要的圣人。他们是给予智慧的人。他们通过命令、命令来做到这一点。各种肮脏的社会性格类型都很突出。这是一个从社会参与的初级阶段到意识和洞察力不断增强的过程。在这一部分中，对神的敬畏再次变得突出。</w:t>
      </w:r>
    </w:p>
    <w:p w14:paraId="7F6BEFFC" w14:textId="77777777" w:rsidR="004D0DB5" w:rsidRDefault="004D0DB5">
      <w:pPr>
        <w:rPr>
          <w:rFonts w:ascii="Calibri" w:eastAsia="Calibri" w:hAnsi="Calibri" w:cs="Calibri"/>
          <w:sz w:val="26"/>
          <w:szCs w:val="26"/>
        </w:rPr>
      </w:pPr>
    </w:p>
    <w:p w14:paraId="013A3FFC" w14:textId="49C9BC73" w:rsidR="000E6555" w:rsidRPr="00F216A3" w:rsidRDefault="00000000" w:rsidP="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然后我们转到《所罗门2》。《所罗门2》再次是一个以国王和其他统治者为中心的宫廷背景。正义的统治者是主要的圣人。朝廷官员显赫。从进入王宫到人们越来越意识到国王的缺点以及对正义和正义的需要，这是一个过程。</w:t>
      </w:r>
    </w:p>
    <w:p w14:paraId="32B56377" w14:textId="77777777" w:rsidR="000E6555" w:rsidRPr="00F216A3" w:rsidRDefault="000E6555">
      <w:pPr>
        <w:rPr>
          <w:sz w:val="26"/>
          <w:szCs w:val="26"/>
        </w:rPr>
      </w:pPr>
    </w:p>
    <w:p w14:paraId="73B5998E" w14:textId="28B539AE"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lastRenderedPageBreak xmlns:w="http://schemas.openxmlformats.org/wordprocessingml/2006/main"/>
      </w:r>
      <w:r xmlns:w="http://schemas.openxmlformats.org/wordprocessingml/2006/main" w:rsidRPr="00F216A3">
        <w:rPr>
          <w:rFonts w:ascii="Calibri" w:eastAsia="Calibri" w:hAnsi="Calibri" w:cs="Calibri"/>
          <w:sz w:val="26"/>
          <w:szCs w:val="26"/>
        </w:rPr>
        <w:t xml:space="preserve">再说一遍，圣人所应具有的正义、公正和正直的美德并不总是在国王身上体现。因此</w:t>
      </w:r>
      <w:r xmlns:w="http://schemas.openxmlformats.org/wordprocessingml/2006/main" w:rsidR="0048360F" w:rsidRPr="00F216A3">
        <w:rPr>
          <w:rFonts w:ascii="Calibri" w:eastAsia="Calibri" w:hAnsi="Calibri" w:cs="Calibri"/>
          <w:sz w:val="26"/>
          <w:szCs w:val="26"/>
        </w:rPr>
        <w:t xml:space="preserve">，明智的人应该学习如何驾驭一个现实的世界。然后我们以亚古珥和雷米尔的话作为结束。</w:t>
      </w:r>
    </w:p>
    <w:p w14:paraId="18D0D350" w14:textId="77777777" w:rsidR="000E6555" w:rsidRPr="00F216A3" w:rsidRDefault="000E6555">
      <w:pPr>
        <w:rPr>
          <w:sz w:val="26"/>
          <w:szCs w:val="26"/>
        </w:rPr>
      </w:pPr>
    </w:p>
    <w:p w14:paraId="1E476387" w14:textId="7777777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在这里，我们有一个外国王室环境，我们有一位皇家顾问亚古珥和一位正义的国王雷米尔作为主要圣人。这里我们有一长串的谜语。来自自然和社会的各种典范都很突出。</w:t>
      </w:r>
    </w:p>
    <w:p w14:paraId="33C2061D" w14:textId="77777777" w:rsidR="000E6555" w:rsidRPr="00F216A3" w:rsidRDefault="000E6555">
      <w:pPr>
        <w:rPr>
          <w:sz w:val="26"/>
          <w:szCs w:val="26"/>
        </w:rPr>
      </w:pPr>
    </w:p>
    <w:p w14:paraId="357158BC" w14:textId="22892DC7" w:rsidR="000E6555" w:rsidRPr="00F216A3" w:rsidRDefault="00000000">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对动物和自然世界事物的关注成为焦点的一部分。我们在亚古珥中发现了从智慧的局限性到智者加冕的运动，即正义的国王和王后，他们现在体现了妥拉社会规范的正确应用以及正义、正义和正直。再次强调，敬畏耶和华是序言中呼应的主题。</w:t>
      </w:r>
    </w:p>
    <w:p w14:paraId="5865E1BD" w14:textId="77777777" w:rsidR="000E6555" w:rsidRPr="00F216A3" w:rsidRDefault="000E6555">
      <w:pPr>
        <w:rPr>
          <w:sz w:val="26"/>
          <w:szCs w:val="26"/>
        </w:rPr>
      </w:pPr>
    </w:p>
    <w:p w14:paraId="5791E766" w14:textId="0FD9794E" w:rsidR="000E6555" w:rsidRPr="00F216A3" w:rsidRDefault="0048360F">
      <w:pPr xmlns:w="http://schemas.openxmlformats.org/wordprocessingml/2006/main">
        <w:rPr>
          <w:sz w:val="26"/>
          <w:szCs w:val="26"/>
        </w:rPr>
      </w:pPr>
      <w:r xmlns:w="http://schemas.openxmlformats.org/wordprocessingml/2006/main" w:rsidRPr="00F216A3">
        <w:rPr>
          <w:rFonts w:ascii="Calibri" w:eastAsia="Calibri" w:hAnsi="Calibri" w:cs="Calibri"/>
          <w:sz w:val="26"/>
          <w:szCs w:val="26"/>
        </w:rPr>
        <w:t xml:space="preserve">因此，为了总结我的论点，我建议箴言的序言，即前七节经文，概述了一个教育计划。该教育计划旨在促使潜在读者（即没有经验的年轻人）走向正义、正义和正直的美德，特别是为了行使社会政治领导力。这种课程模式是从七个智慧集合的开合接缝如何推进这种增长智慧的理念来看待的。</w:t>
      </w:r>
    </w:p>
    <w:p w14:paraId="136728CC" w14:textId="77777777" w:rsidR="000E6555" w:rsidRPr="00F216A3" w:rsidRDefault="000E6555">
      <w:pPr>
        <w:rPr>
          <w:sz w:val="26"/>
          <w:szCs w:val="26"/>
        </w:rPr>
      </w:pPr>
    </w:p>
    <w:p w14:paraId="7794CD6F" w14:textId="0CB247E8" w:rsidR="000E6555" w:rsidRPr="00F216A3" w:rsidRDefault="004836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结构性规范阅读，也就是说，着眼于本书的最终形式及其文学结构，重点关注这七部智慧集之间的文学接缝，提供了存在有意安排的线索。这是一种动态运动，是有意识和有目的的训练方案的特征。通过七门领导力培训课程，这位不成熟的卡洛任命者逐渐成熟并被录取，因为他最终准备好成功应对社会和王室领导力的压力和陷阱。</w:t>
      </w:r>
    </w:p>
    <w:p w14:paraId="229A056D" w14:textId="77777777" w:rsidR="000E6555" w:rsidRPr="00F216A3" w:rsidRDefault="000E6555">
      <w:pPr>
        <w:rPr>
          <w:sz w:val="26"/>
          <w:szCs w:val="26"/>
        </w:rPr>
      </w:pPr>
    </w:p>
    <w:p w14:paraId="3BE1D272" w14:textId="40DD08BA" w:rsidR="00625BFF" w:rsidRDefault="00000000">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稚嫩的青年逐渐</w:t>
      </w:r>
      <w:proofErr xmlns:w="http://schemas.openxmlformats.org/wordprocessingml/2006/main" w:type="gramStart"/>
      <w:r xmlns:w="http://schemas.openxmlformats.org/wordprocessingml/2006/main" w:rsidRPr="00F216A3">
        <w:rPr>
          <w:rFonts w:ascii="Calibri" w:eastAsia="Calibri" w:hAnsi="Calibri" w:cs="Calibri"/>
          <w:sz w:val="26"/>
          <w:szCs w:val="26"/>
        </w:rPr>
        <w:t xml:space="preserve">践行</w:t>
      </w:r>
      <w:proofErr xmlns:w="http://schemas.openxmlformats.org/wordprocessingml/2006/main" w:type="gramEnd"/>
      <w:r xmlns:w="http://schemas.openxmlformats.org/wordprocessingml/2006/main" w:rsidRPr="00F216A3">
        <w:rPr>
          <w:rFonts w:ascii="Calibri" w:eastAsia="Calibri" w:hAnsi="Calibri" w:cs="Calibri"/>
          <w:sz w:val="26"/>
          <w:szCs w:val="26"/>
        </w:rPr>
        <w:t xml:space="preserve">这些基于对耶和华的敬畏的正义、正义和正直的美德，使他自己成为社会上维护这些美德的杰出圣人和领袖，成为托拉的化身和真正的缩影。智慧。我希望并祈祷我们对箴言的学习也能帮助我们追求从认识主并与主同行而获得的真正智慧。</w:t>
      </w:r>
    </w:p>
    <w:p w14:paraId="5285D03D" w14:textId="77777777" w:rsidR="00625BFF" w:rsidRDefault="00625BFF">
      <w:pPr>
        <w:rPr>
          <w:rFonts w:ascii="Calibri" w:eastAsia="Calibri" w:hAnsi="Calibri" w:cs="Calibri"/>
          <w:sz w:val="26"/>
          <w:szCs w:val="26"/>
        </w:rPr>
      </w:pPr>
    </w:p>
    <w:p w14:paraId="7D4FB14C" w14:textId="77777777" w:rsidR="00625BFF" w:rsidRDefault="00625BFF" w:rsidP="00625BFF">
      <w:pPr xmlns:w="http://schemas.openxmlformats.org/wordprocessingml/2006/main">
        <w:rPr>
          <w:rFonts w:ascii="Calibri" w:eastAsia="Calibri" w:hAnsi="Calibri" w:cs="Calibri"/>
          <w:sz w:val="26"/>
          <w:szCs w:val="26"/>
        </w:rPr>
      </w:pPr>
      <w:r xmlns:w="http://schemas.openxmlformats.org/wordprocessingml/2006/main" w:rsidRPr="00F216A3">
        <w:rPr>
          <w:rFonts w:ascii="Calibri" w:eastAsia="Calibri" w:hAnsi="Calibri" w:cs="Calibri"/>
          <w:sz w:val="26"/>
          <w:szCs w:val="26"/>
        </w:rPr>
        <w:t xml:space="preserve">这是凯尔·邓纳姆博士在讲授《箴言的结构和神学》。这是第二场，高级智慧与社会应用。</w:t>
      </w:r>
    </w:p>
    <w:p w14:paraId="2005D16C" w14:textId="72929AF6" w:rsidR="000E6555" w:rsidRPr="00F216A3" w:rsidRDefault="000E6555" w:rsidP="00625BFF">
      <w:pPr>
        <w:rPr>
          <w:sz w:val="26"/>
          <w:szCs w:val="26"/>
        </w:rPr>
      </w:pPr>
    </w:p>
    <w:sectPr w:rsidR="000E6555" w:rsidRPr="00F216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F91D" w14:textId="77777777" w:rsidR="00CC6046" w:rsidRDefault="00CC6046" w:rsidP="00F216A3">
      <w:r>
        <w:separator/>
      </w:r>
    </w:p>
  </w:endnote>
  <w:endnote w:type="continuationSeparator" w:id="0">
    <w:p w14:paraId="094AC796" w14:textId="77777777" w:rsidR="00CC6046" w:rsidRDefault="00CC6046" w:rsidP="00F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BF4C" w14:textId="77777777" w:rsidR="00CC6046" w:rsidRDefault="00CC6046" w:rsidP="00F216A3">
      <w:r>
        <w:separator/>
      </w:r>
    </w:p>
  </w:footnote>
  <w:footnote w:type="continuationSeparator" w:id="0">
    <w:p w14:paraId="3742412A" w14:textId="77777777" w:rsidR="00CC6046" w:rsidRDefault="00CC6046" w:rsidP="00F2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47676"/>
      <w:docPartObj>
        <w:docPartGallery w:val="Page Numbers (Top of Page)"/>
        <w:docPartUnique/>
      </w:docPartObj>
    </w:sdtPr>
    <w:sdtEndPr>
      <w:rPr>
        <w:noProof/>
      </w:rPr>
    </w:sdtEndPr>
    <w:sdtContent>
      <w:p w14:paraId="11EA2F03" w14:textId="65706203" w:rsidR="00F216A3" w:rsidRDefault="00F216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CB0F1A" w14:textId="77777777" w:rsidR="00F216A3" w:rsidRDefault="00F21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92F"/>
    <w:multiLevelType w:val="hybridMultilevel"/>
    <w:tmpl w:val="42ECA28E"/>
    <w:lvl w:ilvl="0" w:tplc="9390787A">
      <w:start w:val="1"/>
      <w:numFmt w:val="bullet"/>
      <w:lvlText w:val="●"/>
      <w:lvlJc w:val="left"/>
      <w:pPr>
        <w:ind w:left="720" w:hanging="360"/>
      </w:pPr>
    </w:lvl>
    <w:lvl w:ilvl="1" w:tplc="454E29AA">
      <w:start w:val="1"/>
      <w:numFmt w:val="bullet"/>
      <w:lvlText w:val="○"/>
      <w:lvlJc w:val="left"/>
      <w:pPr>
        <w:ind w:left="1440" w:hanging="360"/>
      </w:pPr>
    </w:lvl>
    <w:lvl w:ilvl="2" w:tplc="EDD82F00">
      <w:start w:val="1"/>
      <w:numFmt w:val="bullet"/>
      <w:lvlText w:val="■"/>
      <w:lvlJc w:val="left"/>
      <w:pPr>
        <w:ind w:left="2160" w:hanging="360"/>
      </w:pPr>
    </w:lvl>
    <w:lvl w:ilvl="3" w:tplc="81D67346">
      <w:start w:val="1"/>
      <w:numFmt w:val="bullet"/>
      <w:lvlText w:val="●"/>
      <w:lvlJc w:val="left"/>
      <w:pPr>
        <w:ind w:left="2880" w:hanging="360"/>
      </w:pPr>
    </w:lvl>
    <w:lvl w:ilvl="4" w:tplc="E780B0FE">
      <w:start w:val="1"/>
      <w:numFmt w:val="bullet"/>
      <w:lvlText w:val="○"/>
      <w:lvlJc w:val="left"/>
      <w:pPr>
        <w:ind w:left="3600" w:hanging="360"/>
      </w:pPr>
    </w:lvl>
    <w:lvl w:ilvl="5" w:tplc="6F16318A">
      <w:start w:val="1"/>
      <w:numFmt w:val="bullet"/>
      <w:lvlText w:val="■"/>
      <w:lvlJc w:val="left"/>
      <w:pPr>
        <w:ind w:left="4320" w:hanging="360"/>
      </w:pPr>
    </w:lvl>
    <w:lvl w:ilvl="6" w:tplc="DA22FC5C">
      <w:start w:val="1"/>
      <w:numFmt w:val="bullet"/>
      <w:lvlText w:val="●"/>
      <w:lvlJc w:val="left"/>
      <w:pPr>
        <w:ind w:left="5040" w:hanging="360"/>
      </w:pPr>
    </w:lvl>
    <w:lvl w:ilvl="7" w:tplc="D77898EC">
      <w:start w:val="1"/>
      <w:numFmt w:val="bullet"/>
      <w:lvlText w:val="●"/>
      <w:lvlJc w:val="left"/>
      <w:pPr>
        <w:ind w:left="5760" w:hanging="360"/>
      </w:pPr>
    </w:lvl>
    <w:lvl w:ilvl="8" w:tplc="186405A4">
      <w:start w:val="1"/>
      <w:numFmt w:val="bullet"/>
      <w:lvlText w:val="●"/>
      <w:lvlJc w:val="left"/>
      <w:pPr>
        <w:ind w:left="6480" w:hanging="360"/>
      </w:pPr>
    </w:lvl>
  </w:abstractNum>
  <w:num w:numId="1" w16cid:durableId="117692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5"/>
    <w:rsid w:val="000E6555"/>
    <w:rsid w:val="0048360F"/>
    <w:rsid w:val="004D0DB5"/>
    <w:rsid w:val="00625BFF"/>
    <w:rsid w:val="006E681B"/>
    <w:rsid w:val="00CC6046"/>
    <w:rsid w:val="00F21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6FADD"/>
  <w15:docId w15:val="{D6C7C174-5852-4458-B315-9C750D99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16A3"/>
    <w:pPr>
      <w:tabs>
        <w:tab w:val="center" w:pos="4680"/>
        <w:tab w:val="right" w:pos="9360"/>
      </w:tabs>
    </w:pPr>
  </w:style>
  <w:style w:type="character" w:customStyle="1" w:styleId="HeaderChar">
    <w:name w:val="Header Char"/>
    <w:basedOn w:val="DefaultParagraphFont"/>
    <w:link w:val="Header"/>
    <w:uiPriority w:val="99"/>
    <w:rsid w:val="00F216A3"/>
  </w:style>
  <w:style w:type="paragraph" w:styleId="Footer">
    <w:name w:val="footer"/>
    <w:basedOn w:val="Normal"/>
    <w:link w:val="FooterChar"/>
    <w:uiPriority w:val="99"/>
    <w:unhideWhenUsed/>
    <w:rsid w:val="00F216A3"/>
    <w:pPr>
      <w:tabs>
        <w:tab w:val="center" w:pos="4680"/>
        <w:tab w:val="right" w:pos="9360"/>
      </w:tabs>
    </w:pPr>
  </w:style>
  <w:style w:type="character" w:customStyle="1" w:styleId="FooterChar">
    <w:name w:val="Footer Char"/>
    <w:basedOn w:val="DefaultParagraphFont"/>
    <w:link w:val="Footer"/>
    <w:uiPriority w:val="99"/>
    <w:rsid w:val="00F2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7079</Words>
  <Characters>33475</Characters>
  <Application>Microsoft Office Word</Application>
  <DocSecurity>0</DocSecurity>
  <Lines>653</Lines>
  <Paragraphs>116</Paragraphs>
  <ScaleCrop>false</ScaleCrop>
  <HeadingPairs>
    <vt:vector size="2" baseType="variant">
      <vt:variant>
        <vt:lpstr>Title</vt:lpstr>
      </vt:variant>
      <vt:variant>
        <vt:i4>1</vt:i4>
      </vt:variant>
    </vt:vector>
  </HeadingPairs>
  <TitlesOfParts>
    <vt:vector size="1" baseType="lpstr">
      <vt:lpstr>Dunham Structure Theology Proverbs 02</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Structure Theology Proverbs 02</dc:title>
  <dc:creator>TurboScribe.ai</dc:creator>
  <cp:lastModifiedBy>Ted Hildebrandt</cp:lastModifiedBy>
  <cp:revision>4</cp:revision>
  <dcterms:created xsi:type="dcterms:W3CDTF">2024-02-12T23:27:00Z</dcterms:created>
  <dcterms:modified xsi:type="dcterms:W3CDTF">2024-02-22T18:59:00Z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1e871b5a289fbe7fa8668eb3ff518151b465c91c5be43b3f7f56934563bf8530</vt:lpwstr>
  </property>
</Properties>
</file>